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774" w:rsidRPr="00E03774" w:rsidRDefault="00E03774" w:rsidP="002F4A32">
      <w:pPr>
        <w:bidi/>
        <w:rPr>
          <w:rFonts w:asciiTheme="majorBidi" w:hAnsiTheme="majorBidi" w:cstheme="majorBidi" w:hint="cs"/>
          <w:b/>
          <w:bCs/>
          <w:sz w:val="36"/>
          <w:szCs w:val="36"/>
          <w:rtl/>
          <w:lang w:bidi="ar-DZ"/>
        </w:rPr>
      </w:pPr>
      <w:r w:rsidRPr="00E03774">
        <w:rPr>
          <w:rFonts w:asciiTheme="majorBidi" w:hAnsiTheme="majorBidi" w:cstheme="majorBidi" w:hint="cs"/>
          <w:b/>
          <w:bCs/>
          <w:sz w:val="36"/>
          <w:szCs w:val="36"/>
          <w:rtl/>
          <w:lang w:bidi="ar-DZ"/>
        </w:rPr>
        <w:t>الفصل الثاني: طرق دراسة وتعداد المجتمع الحيواني</w:t>
      </w:r>
    </w:p>
    <w:p w:rsidR="00E03774" w:rsidRPr="00E03774" w:rsidRDefault="00E03774" w:rsidP="00E03774">
      <w:pPr>
        <w:bidi/>
        <w:rPr>
          <w:rFonts w:asciiTheme="majorBidi" w:hAnsiTheme="majorBidi" w:cstheme="majorBidi" w:hint="cs"/>
          <w:b/>
          <w:bCs/>
          <w:sz w:val="36"/>
          <w:szCs w:val="36"/>
          <w:rtl/>
          <w:lang w:bidi="ar-DZ"/>
        </w:rPr>
      </w:pPr>
      <w:r w:rsidRPr="00E03774">
        <w:rPr>
          <w:rFonts w:asciiTheme="majorBidi" w:hAnsiTheme="majorBidi" w:cstheme="majorBidi" w:hint="cs"/>
          <w:b/>
          <w:bCs/>
          <w:sz w:val="36"/>
          <w:szCs w:val="36"/>
          <w:rtl/>
          <w:lang w:bidi="ar-DZ"/>
        </w:rPr>
        <w:t xml:space="preserve">الجزء الثاني: الفقاريات  </w:t>
      </w:r>
    </w:p>
    <w:p w:rsidR="00882608" w:rsidRPr="00E03774" w:rsidRDefault="004A5C08" w:rsidP="00E03774">
      <w:pPr>
        <w:pStyle w:val="Paragraphedeliste"/>
        <w:numPr>
          <w:ilvl w:val="0"/>
          <w:numId w:val="25"/>
        </w:numPr>
        <w:bidi/>
        <w:rPr>
          <w:rFonts w:asciiTheme="majorBidi" w:hAnsiTheme="majorBidi" w:cstheme="majorBidi"/>
          <w:b/>
          <w:bCs/>
          <w:sz w:val="36"/>
          <w:szCs w:val="36"/>
          <w:rtl/>
          <w:lang w:bidi="ar-DZ"/>
        </w:rPr>
      </w:pPr>
      <w:r w:rsidRPr="00E03774">
        <w:rPr>
          <w:rFonts w:asciiTheme="majorBidi" w:hAnsiTheme="majorBidi" w:cstheme="majorBidi"/>
          <w:b/>
          <w:bCs/>
          <w:sz w:val="36"/>
          <w:szCs w:val="36"/>
          <w:rtl/>
          <w:lang w:bidi="ar-DZ"/>
        </w:rPr>
        <w:t xml:space="preserve">طرق دراسة الثدييات </w:t>
      </w:r>
    </w:p>
    <w:p w:rsidR="004A5C08" w:rsidRPr="00073E56" w:rsidRDefault="004A5C08" w:rsidP="002F4A32">
      <w:pPr>
        <w:pStyle w:val="Paragraphedeliste"/>
        <w:numPr>
          <w:ilvl w:val="0"/>
          <w:numId w:val="1"/>
        </w:numPr>
        <w:bidi/>
        <w:rPr>
          <w:rFonts w:asciiTheme="majorBidi" w:hAnsiTheme="majorBidi" w:cstheme="majorBidi"/>
          <w:b/>
          <w:bCs/>
          <w:sz w:val="28"/>
          <w:szCs w:val="28"/>
          <w:lang w:bidi="ar-DZ"/>
        </w:rPr>
      </w:pPr>
      <w:r w:rsidRPr="00073E56">
        <w:rPr>
          <w:rFonts w:asciiTheme="majorBidi" w:hAnsiTheme="majorBidi" w:cstheme="majorBidi"/>
          <w:b/>
          <w:bCs/>
          <w:sz w:val="28"/>
          <w:szCs w:val="28"/>
          <w:rtl/>
          <w:lang w:bidi="ar-DZ"/>
        </w:rPr>
        <w:t xml:space="preserve">الثدييات الكبيرة </w:t>
      </w:r>
      <w:r w:rsidR="00E03774">
        <w:rPr>
          <w:rFonts w:asciiTheme="majorBidi" w:hAnsiTheme="majorBidi" w:cstheme="majorBidi" w:hint="cs"/>
          <w:b/>
          <w:bCs/>
          <w:sz w:val="28"/>
          <w:szCs w:val="28"/>
          <w:rtl/>
          <w:lang w:bidi="ar-DZ"/>
        </w:rPr>
        <w:t>مثل :</w:t>
      </w:r>
      <w:r w:rsidR="00E03774">
        <w:rPr>
          <w:rFonts w:ascii="Simplified Arabic" w:hAnsi="Simplified Arabic" w:cs="Simplified Arabic" w:hint="cs"/>
          <w:sz w:val="28"/>
          <w:szCs w:val="28"/>
          <w:rtl/>
        </w:rPr>
        <w:t xml:space="preserve">الحيوانات الكبيرة وخاصة الأفيال والضباع الكبيرة، والحيوانات آكلة اللحوم مثل الأسد أو النمر </w:t>
      </w:r>
    </w:p>
    <w:p w:rsidR="004A5C08" w:rsidRPr="00073E56" w:rsidRDefault="004A5C08" w:rsidP="002F4A32">
      <w:pPr>
        <w:pStyle w:val="Paragraphedeliste"/>
        <w:numPr>
          <w:ilvl w:val="0"/>
          <w:numId w:val="1"/>
        </w:numPr>
        <w:bidi/>
        <w:rPr>
          <w:rFonts w:asciiTheme="majorBidi" w:hAnsiTheme="majorBidi" w:cstheme="majorBidi"/>
          <w:b/>
          <w:bCs/>
          <w:sz w:val="28"/>
          <w:szCs w:val="28"/>
          <w:lang w:bidi="ar-DZ"/>
        </w:rPr>
      </w:pPr>
      <w:r w:rsidRPr="00073E56">
        <w:rPr>
          <w:rFonts w:asciiTheme="majorBidi" w:hAnsiTheme="majorBidi" w:cstheme="majorBidi"/>
          <w:b/>
          <w:bCs/>
          <w:sz w:val="28"/>
          <w:szCs w:val="28"/>
          <w:rtl/>
          <w:lang w:bidi="ar-DZ"/>
        </w:rPr>
        <w:t>الثدييات الصغيرة ( قوارض , الخفافيش )</w:t>
      </w:r>
    </w:p>
    <w:p w:rsidR="004A5C08" w:rsidRPr="001C176C" w:rsidRDefault="004A5C08" w:rsidP="00BE527E">
      <w:pPr>
        <w:tabs>
          <w:tab w:val="right" w:pos="-142"/>
        </w:tabs>
        <w:bidi/>
        <w:spacing w:after="0" w:line="240" w:lineRule="auto"/>
        <w:ind w:left="-284"/>
        <w:rPr>
          <w:rFonts w:asciiTheme="majorBidi" w:hAnsiTheme="majorBidi" w:cstheme="majorBidi"/>
          <w:sz w:val="28"/>
          <w:szCs w:val="28"/>
          <w:rtl/>
        </w:rPr>
      </w:pPr>
      <w:r w:rsidRPr="001C176C">
        <w:rPr>
          <w:rFonts w:asciiTheme="majorBidi" w:hAnsiTheme="majorBidi" w:cstheme="majorBidi"/>
          <w:sz w:val="28"/>
          <w:szCs w:val="28"/>
          <w:rtl/>
        </w:rPr>
        <w:t>إن المراقبة المباشرة للثدييات الصغيرة أمر صعب، لأن نشاطها غالبا شفقيا</w:t>
      </w:r>
      <w:r w:rsidR="001C176C">
        <w:rPr>
          <w:rFonts w:asciiTheme="majorBidi" w:hAnsiTheme="majorBidi" w:cstheme="majorBidi" w:hint="cs"/>
          <w:sz w:val="28"/>
          <w:szCs w:val="28"/>
          <w:rtl/>
        </w:rPr>
        <w:t xml:space="preserve"> </w:t>
      </w:r>
      <w:r w:rsidRPr="001C176C">
        <w:rPr>
          <w:rFonts w:asciiTheme="majorBidi" w:hAnsiTheme="majorBidi" w:cstheme="majorBidi"/>
          <w:sz w:val="28"/>
          <w:szCs w:val="28"/>
          <w:rtl/>
        </w:rPr>
        <w:t>أو ليليا، وهي الحيوانات الأكثر تواجدا تحت الأرض، لذلك قد يكون التحديد الدقيق للأنواع أمرا صعبا، تقنيتان تجعل من الممكن جردها بطريقة موثوقة</w:t>
      </w:r>
      <w:r w:rsidR="001C176C">
        <w:rPr>
          <w:rFonts w:asciiTheme="majorBidi" w:hAnsiTheme="majorBidi" w:cstheme="majorBidi" w:hint="cs"/>
          <w:sz w:val="28"/>
          <w:szCs w:val="28"/>
          <w:rtl/>
        </w:rPr>
        <w:t xml:space="preserve"> </w:t>
      </w:r>
      <w:r w:rsidRPr="001C176C">
        <w:rPr>
          <w:rFonts w:asciiTheme="majorBidi" w:hAnsiTheme="majorBidi" w:cstheme="majorBidi"/>
          <w:sz w:val="28"/>
          <w:szCs w:val="28"/>
          <w:rtl/>
        </w:rPr>
        <w:t>، جمع كرات الرفض للطيور الجارحة الليلية، هذه التقنيات مكم</w:t>
      </w:r>
      <w:r w:rsidR="001C176C">
        <w:rPr>
          <w:rFonts w:asciiTheme="majorBidi" w:hAnsiTheme="majorBidi" w:cstheme="majorBidi"/>
          <w:sz w:val="28"/>
          <w:szCs w:val="28"/>
          <w:rtl/>
        </w:rPr>
        <w:t>لة لأنها تكشف الأفراد بشكل فردي</w:t>
      </w:r>
      <w:r w:rsidRPr="001C176C">
        <w:rPr>
          <w:rFonts w:asciiTheme="majorBidi" w:hAnsiTheme="majorBidi" w:cstheme="majorBidi"/>
          <w:sz w:val="28"/>
          <w:szCs w:val="28"/>
          <w:rtl/>
        </w:rPr>
        <w:t xml:space="preserve"> لا تسمح بشكل عام باكتشاف جميع أنواع الثدييات الصغيرة(طرق غير مباشرة).</w:t>
      </w:r>
    </w:p>
    <w:p w:rsidR="001C176C" w:rsidRPr="001C176C" w:rsidRDefault="001C176C" w:rsidP="001C176C">
      <w:pPr>
        <w:pStyle w:val="Paragraphedeliste"/>
        <w:numPr>
          <w:ilvl w:val="0"/>
          <w:numId w:val="26"/>
        </w:numPr>
        <w:tabs>
          <w:tab w:val="right" w:pos="424"/>
        </w:tabs>
        <w:bidi/>
        <w:spacing w:after="0" w:line="240" w:lineRule="auto"/>
        <w:rPr>
          <w:rFonts w:asciiTheme="majorBidi" w:hAnsiTheme="majorBidi" w:cstheme="majorBidi" w:hint="cs"/>
          <w:b/>
          <w:bCs/>
          <w:sz w:val="28"/>
          <w:szCs w:val="28"/>
          <w:rtl/>
        </w:rPr>
      </w:pPr>
      <w:r>
        <w:rPr>
          <w:rFonts w:asciiTheme="majorBidi" w:hAnsiTheme="majorBidi" w:cstheme="majorBidi" w:hint="cs"/>
          <w:b/>
          <w:bCs/>
          <w:sz w:val="28"/>
          <w:szCs w:val="28"/>
          <w:rtl/>
        </w:rPr>
        <w:t xml:space="preserve">1 </w:t>
      </w:r>
      <w:r w:rsidR="004A5C08" w:rsidRPr="001C176C">
        <w:rPr>
          <w:rFonts w:asciiTheme="majorBidi" w:hAnsiTheme="majorBidi" w:cstheme="majorBidi"/>
          <w:b/>
          <w:bCs/>
          <w:sz w:val="28"/>
          <w:szCs w:val="28"/>
          <w:rtl/>
        </w:rPr>
        <w:t xml:space="preserve">الطرق المباشرة: </w:t>
      </w:r>
    </w:p>
    <w:p w:rsidR="004A5C08" w:rsidRPr="00073E56" w:rsidRDefault="001C176C" w:rsidP="001C176C">
      <w:pPr>
        <w:tabs>
          <w:tab w:val="right" w:pos="424"/>
        </w:tabs>
        <w:bidi/>
        <w:spacing w:after="0" w:line="240" w:lineRule="auto"/>
        <w:rPr>
          <w:rFonts w:asciiTheme="majorBidi" w:hAnsiTheme="majorBidi" w:cstheme="majorBidi"/>
          <w:b/>
          <w:bCs/>
          <w:sz w:val="28"/>
          <w:szCs w:val="28"/>
        </w:rPr>
      </w:pPr>
      <w:r>
        <w:rPr>
          <w:rFonts w:asciiTheme="majorBidi" w:hAnsiTheme="majorBidi" w:cstheme="majorBidi" w:hint="cs"/>
          <w:b/>
          <w:bCs/>
          <w:sz w:val="28"/>
          <w:szCs w:val="28"/>
          <w:rtl/>
        </w:rPr>
        <w:t xml:space="preserve">1-1 </w:t>
      </w:r>
      <w:r w:rsidR="004A5C08" w:rsidRPr="00073E56">
        <w:rPr>
          <w:rFonts w:asciiTheme="majorBidi" w:hAnsiTheme="majorBidi" w:cstheme="majorBidi"/>
          <w:b/>
          <w:bCs/>
          <w:sz w:val="28"/>
          <w:szCs w:val="28"/>
          <w:rtl/>
        </w:rPr>
        <w:t>العد البصري</w:t>
      </w:r>
    </w:p>
    <w:p w:rsidR="004A5C08" w:rsidRPr="00073E56" w:rsidRDefault="004A5C08" w:rsidP="002F4A32">
      <w:pPr>
        <w:tabs>
          <w:tab w:val="right" w:pos="424"/>
        </w:tabs>
        <w:bidi/>
        <w:spacing w:after="0" w:line="240" w:lineRule="auto"/>
        <w:rPr>
          <w:rFonts w:asciiTheme="majorBidi" w:hAnsiTheme="majorBidi" w:cstheme="majorBidi"/>
          <w:sz w:val="28"/>
          <w:szCs w:val="28"/>
          <w:rtl/>
        </w:rPr>
      </w:pPr>
      <w:r w:rsidRPr="00073E56">
        <w:rPr>
          <w:rFonts w:asciiTheme="majorBidi" w:hAnsiTheme="majorBidi" w:cstheme="majorBidi"/>
          <w:sz w:val="28"/>
          <w:szCs w:val="28"/>
          <w:rtl/>
        </w:rPr>
        <w:t xml:space="preserve">هذه الطريقة تفسح المجال للأشكال التي يمكن ملاحظتها بسهولة مباشرة لكن من المستحيل تقريبا التعداد المباشر </w:t>
      </w:r>
      <w:r w:rsidR="001C176C">
        <w:rPr>
          <w:rFonts w:asciiTheme="majorBidi" w:hAnsiTheme="majorBidi" w:cstheme="majorBidi"/>
          <w:sz w:val="28"/>
          <w:szCs w:val="28"/>
          <w:rtl/>
        </w:rPr>
        <w:t xml:space="preserve">للأنواع </w:t>
      </w:r>
      <w:r w:rsidRPr="00073E56">
        <w:rPr>
          <w:rFonts w:asciiTheme="majorBidi" w:hAnsiTheme="majorBidi" w:cstheme="majorBidi"/>
          <w:sz w:val="28"/>
          <w:szCs w:val="28"/>
          <w:rtl/>
        </w:rPr>
        <w:t>الصغيرة الحجم</w:t>
      </w:r>
      <w:r w:rsidR="001C176C">
        <w:rPr>
          <w:rFonts w:asciiTheme="majorBidi" w:hAnsiTheme="majorBidi" w:cstheme="majorBidi"/>
          <w:sz w:val="28"/>
          <w:szCs w:val="28"/>
          <w:rtl/>
        </w:rPr>
        <w:t xml:space="preserve"> التي</w:t>
      </w:r>
      <w:r w:rsidR="001C176C">
        <w:rPr>
          <w:rFonts w:asciiTheme="majorBidi" w:hAnsiTheme="majorBidi" w:cstheme="majorBidi" w:hint="cs"/>
          <w:sz w:val="28"/>
          <w:szCs w:val="28"/>
          <w:rtl/>
        </w:rPr>
        <w:t>(</w:t>
      </w:r>
      <w:r w:rsidRPr="00073E56">
        <w:rPr>
          <w:rFonts w:asciiTheme="majorBidi" w:hAnsiTheme="majorBidi" w:cstheme="majorBidi"/>
          <w:sz w:val="28"/>
          <w:szCs w:val="28"/>
          <w:rtl/>
        </w:rPr>
        <w:t xml:space="preserve"> ثدييات صغيرة</w:t>
      </w:r>
      <w:r w:rsidR="001C176C">
        <w:rPr>
          <w:rFonts w:asciiTheme="majorBidi" w:hAnsiTheme="majorBidi" w:cstheme="majorBidi" w:hint="cs"/>
          <w:sz w:val="28"/>
          <w:szCs w:val="28"/>
          <w:rtl/>
        </w:rPr>
        <w:t>)</w:t>
      </w:r>
      <w:r w:rsidRPr="00073E56">
        <w:rPr>
          <w:rFonts w:asciiTheme="majorBidi" w:hAnsiTheme="majorBidi" w:cstheme="majorBidi"/>
          <w:sz w:val="28"/>
          <w:szCs w:val="28"/>
          <w:rtl/>
        </w:rPr>
        <w:t>، من الأفضل معرفة بيولوجيا الأنواع المدروسة لمعرفة فترات نشاطها .</w:t>
      </w:r>
    </w:p>
    <w:p w:rsidR="004A5C08" w:rsidRPr="00073E56" w:rsidRDefault="004A5C08" w:rsidP="002F4A32">
      <w:pPr>
        <w:pStyle w:val="Paragraphedeliste"/>
        <w:numPr>
          <w:ilvl w:val="0"/>
          <w:numId w:val="1"/>
        </w:numPr>
        <w:tabs>
          <w:tab w:val="right" w:pos="424"/>
        </w:tabs>
        <w:bidi/>
        <w:spacing w:after="0" w:line="240" w:lineRule="auto"/>
        <w:rPr>
          <w:rFonts w:asciiTheme="majorBidi" w:hAnsiTheme="majorBidi" w:cstheme="majorBidi"/>
          <w:sz w:val="28"/>
          <w:szCs w:val="28"/>
          <w:rtl/>
        </w:rPr>
      </w:pPr>
      <w:r w:rsidRPr="00073E56">
        <w:rPr>
          <w:rFonts w:asciiTheme="majorBidi" w:hAnsiTheme="majorBidi" w:cstheme="majorBidi"/>
          <w:sz w:val="28"/>
          <w:szCs w:val="28"/>
          <w:rtl/>
        </w:rPr>
        <w:t>غالبا ما يتم إجراء عمليات المراقبة من مواقع محددة (نقطة ثابتة) بالقرب من المناطق التي توجد فيها الحيوانات.</w:t>
      </w:r>
    </w:p>
    <w:p w:rsidR="004A5C08" w:rsidRPr="001C176C" w:rsidRDefault="004A5C08" w:rsidP="001C176C">
      <w:pPr>
        <w:tabs>
          <w:tab w:val="right" w:pos="424"/>
        </w:tabs>
        <w:bidi/>
        <w:spacing w:after="0" w:line="240" w:lineRule="auto"/>
        <w:rPr>
          <w:rFonts w:asciiTheme="majorBidi" w:hAnsiTheme="majorBidi" w:cstheme="majorBidi"/>
          <w:sz w:val="28"/>
          <w:szCs w:val="28"/>
          <w:rtl/>
        </w:rPr>
      </w:pPr>
      <w:r w:rsidRPr="001C176C">
        <w:rPr>
          <w:rFonts w:asciiTheme="majorBidi" w:hAnsiTheme="majorBidi" w:cstheme="majorBidi"/>
          <w:sz w:val="28"/>
          <w:szCs w:val="28"/>
          <w:rtl/>
        </w:rPr>
        <w:t xml:space="preserve">متى؟ </w:t>
      </w:r>
    </w:p>
    <w:p w:rsidR="00882EB8" w:rsidRPr="001C176C" w:rsidRDefault="004A5C08" w:rsidP="001C176C">
      <w:pPr>
        <w:pStyle w:val="Paragraphedeliste"/>
        <w:numPr>
          <w:ilvl w:val="0"/>
          <w:numId w:val="1"/>
        </w:numPr>
        <w:tabs>
          <w:tab w:val="right" w:pos="424"/>
        </w:tabs>
        <w:bidi/>
        <w:spacing w:after="0" w:line="240" w:lineRule="auto"/>
        <w:rPr>
          <w:rFonts w:asciiTheme="majorBidi" w:hAnsiTheme="majorBidi" w:cstheme="majorBidi"/>
          <w:sz w:val="28"/>
          <w:szCs w:val="28"/>
          <w:rtl/>
        </w:rPr>
      </w:pPr>
      <w:r w:rsidRPr="00073E56">
        <w:rPr>
          <w:rFonts w:asciiTheme="majorBidi" w:hAnsiTheme="majorBidi" w:cstheme="majorBidi"/>
          <w:sz w:val="28"/>
          <w:szCs w:val="28"/>
          <w:rtl/>
        </w:rPr>
        <w:t>بشكل عام تعتمد الفترات الأكثر ملائمة للقيام بذلك في المجال على بيئة الأنواع والأهداف جرد الثدييات يحدث على مدار السنة، ولكن سيتم أقوى في موسم التكاثر(الربيع والصيف).</w:t>
      </w:r>
    </w:p>
    <w:p w:rsidR="004A5C08" w:rsidRPr="00073E56" w:rsidRDefault="004A5C08" w:rsidP="002F4A32">
      <w:pPr>
        <w:tabs>
          <w:tab w:val="right" w:pos="424"/>
        </w:tabs>
        <w:bidi/>
        <w:spacing w:after="0" w:line="240" w:lineRule="auto"/>
        <w:ind w:left="-1"/>
        <w:rPr>
          <w:rFonts w:asciiTheme="majorBidi" w:hAnsiTheme="majorBidi" w:cstheme="majorBidi"/>
          <w:sz w:val="28"/>
          <w:szCs w:val="28"/>
        </w:rPr>
      </w:pPr>
      <w:r w:rsidRPr="00073E56">
        <w:rPr>
          <w:rFonts w:asciiTheme="majorBidi" w:hAnsiTheme="majorBidi" w:cstheme="majorBidi"/>
          <w:b/>
          <w:bCs/>
          <w:sz w:val="28"/>
          <w:szCs w:val="28"/>
          <w:rtl/>
        </w:rPr>
        <w:t>الطرق الغير المباشرة :</w:t>
      </w:r>
    </w:p>
    <w:p w:rsidR="004A5C08" w:rsidRPr="001C176C" w:rsidRDefault="004A5C08" w:rsidP="002F4A32">
      <w:pPr>
        <w:tabs>
          <w:tab w:val="right" w:pos="424"/>
        </w:tabs>
        <w:bidi/>
        <w:spacing w:after="0" w:line="240" w:lineRule="auto"/>
        <w:ind w:left="-1"/>
        <w:rPr>
          <w:rFonts w:asciiTheme="majorBidi" w:hAnsiTheme="majorBidi" w:cstheme="majorBidi"/>
          <w:b/>
          <w:bCs/>
          <w:sz w:val="28"/>
          <w:szCs w:val="28"/>
        </w:rPr>
      </w:pPr>
      <w:r w:rsidRPr="001C176C">
        <w:rPr>
          <w:rFonts w:asciiTheme="majorBidi" w:hAnsiTheme="majorBidi" w:cstheme="majorBidi"/>
          <w:b/>
          <w:bCs/>
          <w:sz w:val="28"/>
          <w:szCs w:val="28"/>
          <w:rtl/>
        </w:rPr>
        <w:t xml:space="preserve">أ- تحليل كرات الرفض </w:t>
      </w:r>
      <w:r w:rsidRPr="001C176C">
        <w:rPr>
          <w:rFonts w:asciiTheme="majorBidi" w:hAnsiTheme="majorBidi" w:cstheme="majorBidi"/>
          <w:b/>
          <w:bCs/>
          <w:sz w:val="28"/>
          <w:szCs w:val="28"/>
        </w:rPr>
        <w:t>Pelotes de réjection</w:t>
      </w:r>
      <w:r w:rsidRPr="001C176C">
        <w:rPr>
          <w:rFonts w:asciiTheme="majorBidi" w:hAnsiTheme="majorBidi" w:cstheme="majorBidi"/>
          <w:b/>
          <w:bCs/>
          <w:sz w:val="28"/>
          <w:szCs w:val="28"/>
          <w:rtl/>
        </w:rPr>
        <w:t xml:space="preserve"> </w:t>
      </w:r>
    </w:p>
    <w:p w:rsidR="004A5C08" w:rsidRPr="00073E56" w:rsidRDefault="004A5C08" w:rsidP="001C176C">
      <w:pPr>
        <w:tabs>
          <w:tab w:val="right" w:pos="424"/>
        </w:tabs>
        <w:bidi/>
        <w:spacing w:after="0" w:line="240" w:lineRule="auto"/>
        <w:rPr>
          <w:rFonts w:asciiTheme="majorBidi" w:hAnsiTheme="majorBidi" w:cstheme="majorBidi"/>
          <w:sz w:val="28"/>
          <w:szCs w:val="28"/>
          <w:rtl/>
        </w:rPr>
      </w:pPr>
      <w:r w:rsidRPr="00073E56">
        <w:rPr>
          <w:rFonts w:asciiTheme="majorBidi" w:hAnsiTheme="majorBidi" w:cstheme="majorBidi"/>
          <w:sz w:val="28"/>
          <w:szCs w:val="28"/>
          <w:rtl/>
        </w:rPr>
        <w:t>ب-</w:t>
      </w:r>
      <w:r w:rsidRPr="001C176C">
        <w:rPr>
          <w:rFonts w:asciiTheme="majorBidi" w:hAnsiTheme="majorBidi" w:cstheme="majorBidi"/>
          <w:b/>
          <w:bCs/>
          <w:sz w:val="28"/>
          <w:szCs w:val="28"/>
          <w:rtl/>
        </w:rPr>
        <w:t>الأفخاخ</w:t>
      </w:r>
      <w:r w:rsidRPr="00073E56">
        <w:rPr>
          <w:rFonts w:asciiTheme="majorBidi" w:hAnsiTheme="majorBidi" w:cstheme="majorBidi"/>
          <w:sz w:val="28"/>
          <w:szCs w:val="28"/>
          <w:rtl/>
        </w:rPr>
        <w:t xml:space="preserve">: تسمح الفخاخ بتوطيد دقيق إلى حد ما للأنواع في الموقع المدروس، يمكن وضعها منعزلة أو منفصلة أو في قطاع </w:t>
      </w:r>
      <w:r w:rsidRPr="00073E56">
        <w:rPr>
          <w:rFonts w:asciiTheme="majorBidi" w:hAnsiTheme="majorBidi" w:cstheme="majorBidi"/>
          <w:sz w:val="28"/>
          <w:szCs w:val="28"/>
        </w:rPr>
        <w:t>transect</w:t>
      </w:r>
      <w:r w:rsidRPr="00073E56">
        <w:rPr>
          <w:rFonts w:asciiTheme="majorBidi" w:hAnsiTheme="majorBidi" w:cstheme="majorBidi"/>
          <w:sz w:val="28"/>
          <w:szCs w:val="28"/>
          <w:rtl/>
        </w:rPr>
        <w:t xml:space="preserve"> </w:t>
      </w:r>
      <w:r w:rsidR="001C176C">
        <w:rPr>
          <w:rFonts w:asciiTheme="majorBidi" w:hAnsiTheme="majorBidi" w:cstheme="majorBidi" w:hint="cs"/>
          <w:sz w:val="28"/>
          <w:szCs w:val="28"/>
          <w:rtl/>
        </w:rPr>
        <w:t>.</w:t>
      </w:r>
      <w:r w:rsidRPr="00073E56">
        <w:rPr>
          <w:rFonts w:asciiTheme="majorBidi" w:hAnsiTheme="majorBidi" w:cstheme="majorBidi"/>
          <w:sz w:val="28"/>
          <w:szCs w:val="28"/>
          <w:rtl/>
        </w:rPr>
        <w:t xml:space="preserve"> أنواع الفخاخ المدروسة وطريقة الاصطياد تعتمد على الأنواع المستهدفة</w:t>
      </w:r>
    </w:p>
    <w:p w:rsidR="004A5C08" w:rsidRPr="001C176C" w:rsidRDefault="004A5C08" w:rsidP="002F4A32">
      <w:pPr>
        <w:tabs>
          <w:tab w:val="right" w:pos="0"/>
        </w:tabs>
        <w:bidi/>
        <w:spacing w:after="0" w:line="240" w:lineRule="auto"/>
        <w:ind w:hanging="360"/>
        <w:rPr>
          <w:rFonts w:asciiTheme="majorBidi" w:hAnsiTheme="majorBidi" w:cstheme="majorBidi"/>
          <w:b/>
          <w:bCs/>
          <w:sz w:val="28"/>
          <w:szCs w:val="28"/>
          <w:rtl/>
        </w:rPr>
      </w:pPr>
      <w:r w:rsidRPr="001C176C">
        <w:rPr>
          <w:rFonts w:asciiTheme="majorBidi" w:hAnsiTheme="majorBidi" w:cstheme="majorBidi"/>
          <w:b/>
          <w:bCs/>
          <w:sz w:val="28"/>
          <w:szCs w:val="28"/>
          <w:rtl/>
        </w:rPr>
        <w:t xml:space="preserve">ج- مؤشرات التواجد </w:t>
      </w:r>
      <w:r w:rsidRPr="001C176C">
        <w:rPr>
          <w:rFonts w:asciiTheme="majorBidi" w:hAnsiTheme="majorBidi" w:cstheme="majorBidi"/>
          <w:b/>
          <w:bCs/>
          <w:sz w:val="28"/>
          <w:szCs w:val="28"/>
        </w:rPr>
        <w:t>Les recensements des indices de présence</w:t>
      </w:r>
      <w:r w:rsidRPr="001C176C">
        <w:rPr>
          <w:rFonts w:asciiTheme="majorBidi" w:hAnsiTheme="majorBidi" w:cstheme="majorBidi"/>
          <w:b/>
          <w:bCs/>
          <w:sz w:val="28"/>
          <w:szCs w:val="28"/>
          <w:rtl/>
        </w:rPr>
        <w:t xml:space="preserve"> </w:t>
      </w:r>
    </w:p>
    <w:p w:rsidR="004A5C08" w:rsidRPr="00073E56" w:rsidRDefault="004A5C08" w:rsidP="002F4A32">
      <w:pPr>
        <w:pStyle w:val="Paragraphedeliste"/>
        <w:numPr>
          <w:ilvl w:val="0"/>
          <w:numId w:val="3"/>
        </w:numPr>
        <w:tabs>
          <w:tab w:val="right" w:pos="0"/>
        </w:tabs>
        <w:bidi/>
        <w:spacing w:after="0" w:line="240" w:lineRule="auto"/>
        <w:rPr>
          <w:rFonts w:asciiTheme="majorBidi" w:hAnsiTheme="majorBidi" w:cstheme="majorBidi"/>
          <w:sz w:val="28"/>
          <w:szCs w:val="28"/>
          <w:u w:val="single"/>
          <w:rtl/>
        </w:rPr>
      </w:pPr>
      <w:r w:rsidRPr="00073E56">
        <w:rPr>
          <w:rFonts w:asciiTheme="majorBidi" w:eastAsia="Times New Roman" w:hAnsiTheme="majorBidi" w:cstheme="majorBidi"/>
          <w:b/>
          <w:bCs/>
          <w:sz w:val="28"/>
          <w:szCs w:val="28"/>
          <w:u w:val="single"/>
          <w:bdr w:val="none" w:sz="0" w:space="0" w:color="auto" w:frame="1"/>
          <w:rtl/>
          <w:lang w:eastAsia="fr-FR"/>
        </w:rPr>
        <w:t>الفخاخ</w:t>
      </w:r>
      <w:r w:rsidR="002B036C">
        <w:rPr>
          <w:rFonts w:asciiTheme="majorBidi" w:eastAsia="Times New Roman" w:hAnsiTheme="majorBidi" w:cstheme="majorBidi" w:hint="cs"/>
          <w:b/>
          <w:bCs/>
          <w:sz w:val="28"/>
          <w:szCs w:val="28"/>
          <w:u w:val="single"/>
          <w:bdr w:val="none" w:sz="0" w:space="0" w:color="auto" w:frame="1"/>
          <w:rtl/>
          <w:lang w:eastAsia="fr-FR"/>
        </w:rPr>
        <w:t xml:space="preserve">  ( الثدييات الكبيرة والصغيرة )</w:t>
      </w:r>
    </w:p>
    <w:p w:rsidR="004A5C08" w:rsidRPr="00073E56" w:rsidRDefault="004A5C08" w:rsidP="001C176C">
      <w:pPr>
        <w:bidi/>
        <w:spacing w:after="0" w:line="240" w:lineRule="auto"/>
        <w:textAlignment w:val="baseline"/>
        <w:rPr>
          <w:rFonts w:asciiTheme="majorBidi" w:eastAsia="Times New Roman" w:hAnsiTheme="majorBidi" w:cstheme="majorBidi"/>
          <w:sz w:val="28"/>
          <w:szCs w:val="28"/>
          <w:bdr w:val="none" w:sz="0" w:space="0" w:color="auto" w:frame="1"/>
          <w:rtl/>
          <w:lang w:eastAsia="fr-FR"/>
        </w:rPr>
      </w:pPr>
      <w:r w:rsidRPr="00073E56">
        <w:rPr>
          <w:rFonts w:asciiTheme="majorBidi" w:eastAsia="Times New Roman" w:hAnsiTheme="majorBidi" w:cstheme="majorBidi"/>
          <w:sz w:val="28"/>
          <w:szCs w:val="28"/>
          <w:bdr w:val="none" w:sz="0" w:space="0" w:color="auto" w:frame="1"/>
          <w:rtl/>
          <w:lang w:eastAsia="fr-FR"/>
        </w:rPr>
        <w:t>هذه الأدوات المختلفة تجعل من السهل اكتشاف وجود الحيوانات, إعداد الفخاخ يعتمد على الغرض المقصود . يتم</w:t>
      </w:r>
      <w:r w:rsidR="001C176C">
        <w:rPr>
          <w:rFonts w:asciiTheme="majorBidi" w:eastAsia="Times New Roman" w:hAnsiTheme="majorBidi" w:cstheme="majorBidi"/>
          <w:sz w:val="28"/>
          <w:szCs w:val="28"/>
          <w:bdr w:val="none" w:sz="0" w:space="0" w:color="auto" w:frame="1"/>
          <w:rtl/>
          <w:lang w:eastAsia="fr-FR"/>
        </w:rPr>
        <w:t xml:space="preserve"> وضع المصائد </w:t>
      </w:r>
      <w:r w:rsidRPr="00073E56">
        <w:rPr>
          <w:rFonts w:asciiTheme="majorBidi" w:eastAsia="Times New Roman" w:hAnsiTheme="majorBidi" w:cstheme="majorBidi"/>
          <w:sz w:val="28"/>
          <w:szCs w:val="28"/>
          <w:bdr w:val="none" w:sz="0" w:space="0" w:color="auto" w:frame="1"/>
          <w:rtl/>
          <w:lang w:eastAsia="fr-FR"/>
        </w:rPr>
        <w:t xml:space="preserve"> قريبة من وجود مؤشرات </w:t>
      </w:r>
      <w:r w:rsidR="001C176C">
        <w:rPr>
          <w:rFonts w:asciiTheme="majorBidi" w:eastAsia="Times New Roman" w:hAnsiTheme="majorBidi" w:cstheme="majorBidi" w:hint="cs"/>
          <w:sz w:val="28"/>
          <w:szCs w:val="28"/>
          <w:bdr w:val="none" w:sz="0" w:space="0" w:color="auto" w:frame="1"/>
          <w:rtl/>
          <w:lang w:eastAsia="fr-FR"/>
        </w:rPr>
        <w:t xml:space="preserve">تواجد </w:t>
      </w:r>
      <w:r w:rsidRPr="00073E56">
        <w:rPr>
          <w:rFonts w:asciiTheme="majorBidi" w:eastAsia="Times New Roman" w:hAnsiTheme="majorBidi" w:cstheme="majorBidi"/>
          <w:sz w:val="28"/>
          <w:szCs w:val="28"/>
          <w:bdr w:val="none" w:sz="0" w:space="0" w:color="auto" w:frame="1"/>
          <w:rtl/>
          <w:lang w:eastAsia="fr-FR"/>
        </w:rPr>
        <w:t xml:space="preserve">للأنواع المستهدفة ( الفضلات . البصمات , الجحور .....) </w:t>
      </w:r>
      <w:r w:rsidR="001C176C">
        <w:rPr>
          <w:rFonts w:asciiTheme="majorBidi" w:eastAsia="Times New Roman" w:hAnsiTheme="majorBidi" w:cstheme="majorBidi" w:hint="cs"/>
          <w:sz w:val="28"/>
          <w:szCs w:val="28"/>
          <w:bdr w:val="none" w:sz="0" w:space="0" w:color="auto" w:frame="1"/>
          <w:rtl/>
          <w:lang w:eastAsia="fr-FR"/>
        </w:rPr>
        <w:t>.</w:t>
      </w:r>
      <w:r w:rsidRPr="00073E56">
        <w:rPr>
          <w:rFonts w:asciiTheme="majorBidi" w:eastAsia="Times New Roman" w:hAnsiTheme="majorBidi" w:cstheme="majorBidi"/>
          <w:sz w:val="28"/>
          <w:szCs w:val="28"/>
          <w:bdr w:val="none" w:sz="0" w:space="0" w:color="auto" w:frame="1"/>
          <w:rtl/>
          <w:lang w:eastAsia="fr-FR"/>
        </w:rPr>
        <w:t>أي مكان يمكن</w:t>
      </w:r>
      <w:r w:rsidR="001C176C">
        <w:rPr>
          <w:rFonts w:asciiTheme="majorBidi" w:eastAsia="Times New Roman" w:hAnsiTheme="majorBidi" w:cstheme="majorBidi"/>
          <w:sz w:val="28"/>
          <w:szCs w:val="28"/>
          <w:bdr w:val="none" w:sz="0" w:space="0" w:color="auto" w:frame="1"/>
          <w:rtl/>
          <w:lang w:eastAsia="fr-FR"/>
        </w:rPr>
        <w:t xml:space="preserve"> أن تختبئ فيه الحيوانات آو على </w:t>
      </w:r>
      <w:r w:rsidRPr="00073E56">
        <w:rPr>
          <w:rFonts w:asciiTheme="majorBidi" w:eastAsia="Times New Roman" w:hAnsiTheme="majorBidi" w:cstheme="majorBidi"/>
          <w:sz w:val="28"/>
          <w:szCs w:val="28"/>
          <w:bdr w:val="none" w:sz="0" w:space="0" w:color="auto" w:frame="1"/>
          <w:rtl/>
          <w:lang w:eastAsia="fr-FR"/>
        </w:rPr>
        <w:t xml:space="preserve">الاقل أن تمر بها لزيادة فرص الاتصال بهم . كما يمكن وضع الريش أو قطعة من الألمنيوم فوق الفخاخ لإثارة فضول الحيوانات المفترسة . </w:t>
      </w:r>
    </w:p>
    <w:p w:rsidR="004A5C08" w:rsidRPr="00073E56" w:rsidRDefault="004A5C08" w:rsidP="002F4A32">
      <w:pPr>
        <w:pStyle w:val="Paragraphedeliste"/>
        <w:numPr>
          <w:ilvl w:val="2"/>
          <w:numId w:val="2"/>
        </w:numPr>
        <w:bidi/>
        <w:spacing w:after="0" w:line="240" w:lineRule="auto"/>
        <w:textAlignment w:val="baseline"/>
        <w:rPr>
          <w:rFonts w:asciiTheme="majorBidi" w:eastAsia="Times New Roman" w:hAnsiTheme="majorBidi" w:cstheme="majorBidi"/>
          <w:sz w:val="28"/>
          <w:szCs w:val="28"/>
          <w:bdr w:val="none" w:sz="0" w:space="0" w:color="auto" w:frame="1"/>
          <w:lang w:eastAsia="fr-FR"/>
        </w:rPr>
      </w:pPr>
      <w:r w:rsidRPr="00073E56">
        <w:rPr>
          <w:rFonts w:asciiTheme="majorBidi" w:eastAsia="Times New Roman" w:hAnsiTheme="majorBidi" w:cstheme="majorBidi"/>
          <w:sz w:val="28"/>
          <w:szCs w:val="28"/>
          <w:bdr w:val="none" w:sz="0" w:space="0" w:color="auto" w:frame="1"/>
          <w:rtl/>
          <w:lang w:eastAsia="fr-FR"/>
        </w:rPr>
        <w:t>أفخاخ الفوتوغرافي</w:t>
      </w:r>
    </w:p>
    <w:p w:rsidR="004A5C08" w:rsidRPr="00073E56" w:rsidRDefault="004A5C08" w:rsidP="002F4A32">
      <w:pPr>
        <w:pStyle w:val="Paragraphedeliste"/>
        <w:numPr>
          <w:ilvl w:val="2"/>
          <w:numId w:val="2"/>
        </w:numPr>
        <w:bidi/>
        <w:spacing w:after="0" w:line="240" w:lineRule="auto"/>
        <w:textAlignment w:val="baseline"/>
        <w:rPr>
          <w:rFonts w:asciiTheme="majorBidi" w:eastAsia="Times New Roman" w:hAnsiTheme="majorBidi" w:cstheme="majorBidi"/>
          <w:sz w:val="28"/>
          <w:szCs w:val="28"/>
          <w:bdr w:val="none" w:sz="0" w:space="0" w:color="auto" w:frame="1"/>
          <w:lang w:eastAsia="fr-FR"/>
        </w:rPr>
      </w:pPr>
      <w:r w:rsidRPr="00073E56">
        <w:rPr>
          <w:rFonts w:asciiTheme="majorBidi" w:eastAsia="Times New Roman" w:hAnsiTheme="majorBidi" w:cstheme="majorBidi"/>
          <w:sz w:val="28"/>
          <w:szCs w:val="28"/>
          <w:bdr w:val="none" w:sz="0" w:space="0" w:color="auto" w:frame="1"/>
          <w:rtl/>
          <w:lang w:eastAsia="fr-FR"/>
        </w:rPr>
        <w:t xml:space="preserve">أفخاخ الأثر </w:t>
      </w:r>
    </w:p>
    <w:p w:rsidR="001C176C" w:rsidRDefault="004A5C08" w:rsidP="001C176C">
      <w:pPr>
        <w:pStyle w:val="Paragraphedeliste"/>
        <w:numPr>
          <w:ilvl w:val="2"/>
          <w:numId w:val="2"/>
        </w:numPr>
        <w:bidi/>
        <w:spacing w:after="0" w:line="240" w:lineRule="auto"/>
        <w:textAlignment w:val="baseline"/>
        <w:rPr>
          <w:rFonts w:asciiTheme="majorBidi" w:eastAsia="Times New Roman" w:hAnsiTheme="majorBidi" w:cstheme="majorBidi" w:hint="cs"/>
          <w:sz w:val="28"/>
          <w:szCs w:val="28"/>
          <w:bdr w:val="none" w:sz="0" w:space="0" w:color="auto" w:frame="1"/>
          <w:lang w:eastAsia="fr-FR"/>
        </w:rPr>
      </w:pPr>
      <w:r w:rsidRPr="00073E56">
        <w:rPr>
          <w:rFonts w:asciiTheme="majorBidi" w:eastAsia="Times New Roman" w:hAnsiTheme="majorBidi" w:cstheme="majorBidi"/>
          <w:sz w:val="28"/>
          <w:szCs w:val="28"/>
          <w:bdr w:val="none" w:sz="0" w:space="0" w:color="auto" w:frame="1"/>
          <w:rtl/>
          <w:lang w:eastAsia="fr-FR"/>
        </w:rPr>
        <w:t>أفخاخ الشعر (الزغب )</w:t>
      </w:r>
    </w:p>
    <w:p w:rsidR="001C176C" w:rsidRDefault="001C176C" w:rsidP="001C176C">
      <w:pPr>
        <w:bidi/>
        <w:spacing w:after="0" w:line="240" w:lineRule="auto"/>
        <w:textAlignment w:val="baseline"/>
        <w:rPr>
          <w:rFonts w:asciiTheme="majorBidi" w:eastAsia="Times New Roman" w:hAnsiTheme="majorBidi" w:cstheme="majorBidi" w:hint="cs"/>
          <w:sz w:val="28"/>
          <w:szCs w:val="28"/>
          <w:bdr w:val="none" w:sz="0" w:space="0" w:color="auto" w:frame="1"/>
          <w:rtl/>
          <w:lang w:eastAsia="fr-FR"/>
        </w:rPr>
      </w:pPr>
    </w:p>
    <w:p w:rsidR="002C2693" w:rsidRDefault="002C2693" w:rsidP="002C2693">
      <w:pPr>
        <w:bidi/>
        <w:spacing w:after="0" w:line="240" w:lineRule="auto"/>
        <w:textAlignment w:val="baseline"/>
        <w:rPr>
          <w:rFonts w:asciiTheme="majorBidi" w:eastAsia="Times New Roman" w:hAnsiTheme="majorBidi" w:cstheme="majorBidi" w:hint="cs"/>
          <w:sz w:val="28"/>
          <w:szCs w:val="28"/>
          <w:bdr w:val="none" w:sz="0" w:space="0" w:color="auto" w:frame="1"/>
          <w:rtl/>
          <w:lang w:eastAsia="fr-FR"/>
        </w:rPr>
      </w:pPr>
    </w:p>
    <w:p w:rsidR="001C176C" w:rsidRDefault="001C176C" w:rsidP="001C176C">
      <w:pPr>
        <w:bidi/>
        <w:spacing w:after="0" w:line="240" w:lineRule="auto"/>
        <w:textAlignment w:val="baseline"/>
        <w:rPr>
          <w:rFonts w:asciiTheme="majorBidi" w:eastAsia="Times New Roman" w:hAnsiTheme="majorBidi" w:cstheme="majorBidi" w:hint="cs"/>
          <w:sz w:val="28"/>
          <w:szCs w:val="28"/>
          <w:bdr w:val="none" w:sz="0" w:space="0" w:color="auto" w:frame="1"/>
          <w:rtl/>
          <w:lang w:eastAsia="fr-FR"/>
        </w:rPr>
      </w:pPr>
    </w:p>
    <w:p w:rsidR="001C176C" w:rsidRDefault="001C176C" w:rsidP="001C176C">
      <w:pPr>
        <w:bidi/>
        <w:spacing w:after="0" w:line="240" w:lineRule="auto"/>
        <w:textAlignment w:val="baseline"/>
        <w:rPr>
          <w:rFonts w:asciiTheme="majorBidi" w:eastAsia="Times New Roman" w:hAnsiTheme="majorBidi" w:cstheme="majorBidi" w:hint="cs"/>
          <w:sz w:val="28"/>
          <w:szCs w:val="28"/>
          <w:bdr w:val="none" w:sz="0" w:space="0" w:color="auto" w:frame="1"/>
          <w:rtl/>
          <w:lang w:eastAsia="fr-FR"/>
        </w:rPr>
      </w:pPr>
    </w:p>
    <w:p w:rsidR="001C176C" w:rsidRPr="001C176C" w:rsidRDefault="001C176C" w:rsidP="001C176C">
      <w:pPr>
        <w:bidi/>
        <w:spacing w:after="0" w:line="240" w:lineRule="auto"/>
        <w:textAlignment w:val="baseline"/>
        <w:rPr>
          <w:rFonts w:asciiTheme="majorBidi" w:eastAsia="Times New Roman" w:hAnsiTheme="majorBidi" w:cstheme="majorBidi" w:hint="cs"/>
          <w:sz w:val="28"/>
          <w:szCs w:val="28"/>
          <w:bdr w:val="none" w:sz="0" w:space="0" w:color="auto" w:frame="1"/>
          <w:lang w:eastAsia="fr-FR"/>
        </w:rPr>
      </w:pPr>
    </w:p>
    <w:p w:rsidR="001C176C" w:rsidRPr="002C2693" w:rsidRDefault="001C176C" w:rsidP="002C2693">
      <w:pPr>
        <w:pStyle w:val="Paragraphedeliste"/>
        <w:numPr>
          <w:ilvl w:val="2"/>
          <w:numId w:val="2"/>
        </w:numPr>
        <w:bidi/>
        <w:spacing w:after="0" w:line="240" w:lineRule="auto"/>
        <w:ind w:left="-284" w:firstLine="0"/>
        <w:textAlignment w:val="baseline"/>
        <w:rPr>
          <w:rFonts w:asciiTheme="majorBidi" w:eastAsia="Times New Roman" w:hAnsiTheme="majorBidi" w:cstheme="majorBidi" w:hint="cs"/>
          <w:sz w:val="28"/>
          <w:szCs w:val="28"/>
          <w:bdr w:val="none" w:sz="0" w:space="0" w:color="auto" w:frame="1"/>
          <w:lang w:eastAsia="fr-FR"/>
        </w:rPr>
      </w:pPr>
      <w:r>
        <w:rPr>
          <w:rFonts w:asciiTheme="majorBidi" w:eastAsia="Times New Roman" w:hAnsiTheme="majorBidi" w:cstheme="majorBidi" w:hint="cs"/>
          <w:sz w:val="28"/>
          <w:szCs w:val="28"/>
          <w:bdr w:val="none" w:sz="0" w:space="0" w:color="auto" w:frame="1"/>
          <w:rtl/>
          <w:lang w:eastAsia="fr-FR"/>
        </w:rPr>
        <w:lastRenderedPageBreak/>
        <w:t xml:space="preserve">1-1 </w:t>
      </w:r>
      <w:r w:rsidRPr="00073E56">
        <w:rPr>
          <w:rFonts w:asciiTheme="majorBidi" w:eastAsia="Times New Roman" w:hAnsiTheme="majorBidi" w:cstheme="majorBidi"/>
          <w:sz w:val="28"/>
          <w:szCs w:val="28"/>
          <w:bdr w:val="none" w:sz="0" w:space="0" w:color="auto" w:frame="1"/>
          <w:rtl/>
          <w:lang w:eastAsia="fr-FR"/>
        </w:rPr>
        <w:t>أفخاخ الفوتوغرافي</w:t>
      </w:r>
    </w:p>
    <w:p w:rsidR="001C176C" w:rsidRPr="002B036C" w:rsidRDefault="001C176C" w:rsidP="002B036C">
      <w:pPr>
        <w:bidi/>
        <w:spacing w:after="0" w:line="240" w:lineRule="auto"/>
        <w:textAlignment w:val="baseline"/>
        <w:rPr>
          <w:rFonts w:asciiTheme="majorBidi" w:eastAsia="Times New Roman" w:hAnsiTheme="majorBidi" w:cstheme="majorBidi"/>
          <w:sz w:val="28"/>
          <w:szCs w:val="28"/>
          <w:bdr w:val="none" w:sz="0" w:space="0" w:color="auto" w:frame="1"/>
          <w:rtl/>
          <w:lang w:eastAsia="fr-FR"/>
        </w:rPr>
      </w:pPr>
      <w:r w:rsidRPr="002B036C">
        <w:rPr>
          <w:rFonts w:asciiTheme="majorBidi" w:eastAsia="Times New Roman" w:hAnsiTheme="majorBidi" w:cstheme="majorBidi"/>
          <w:sz w:val="28"/>
          <w:szCs w:val="28"/>
          <w:bdr w:val="none" w:sz="0" w:space="0" w:color="auto" w:frame="1"/>
          <w:rtl/>
          <w:lang w:eastAsia="fr-FR"/>
        </w:rPr>
        <w:t xml:space="preserve">يتضمن التقاط الصور من تركيب كاميرات آلية في منطقة الدراسة وقريبا من مؤشرات الوجود التي تم اكتشافها مسبقا . سيتم الكشف عن الحركات بواسطة جهاز استشعار الأشعة تحت الحمراء الذي ينير مشهد الأشعة غير المرئي للعين المجردة. ومعدات الرؤية الحرارية الحساسة لإشعاع الحراري للأجسام . </w:t>
      </w:r>
      <w:r w:rsidRPr="002B036C">
        <w:rPr>
          <w:rFonts w:asciiTheme="majorBidi" w:hAnsiTheme="majorBidi" w:cstheme="majorBidi"/>
          <w:color w:val="000000"/>
          <w:sz w:val="28"/>
          <w:szCs w:val="28"/>
          <w:rtl/>
        </w:rPr>
        <w:t>(</w:t>
      </w:r>
      <w:r w:rsidRPr="002B036C">
        <w:rPr>
          <w:rStyle w:val="lev"/>
          <w:rFonts w:asciiTheme="majorBidi" w:hAnsiTheme="majorBidi" w:cstheme="majorBidi"/>
          <w:color w:val="000000"/>
          <w:sz w:val="28"/>
          <w:szCs w:val="28"/>
          <w:rtl/>
        </w:rPr>
        <w:t xml:space="preserve">الكاميرا الحرارية </w:t>
      </w:r>
      <w:r w:rsidRPr="002B036C">
        <w:rPr>
          <w:rFonts w:asciiTheme="majorBidi" w:hAnsiTheme="majorBidi" w:cstheme="majorBidi"/>
          <w:color w:val="000000"/>
          <w:sz w:val="28"/>
          <w:szCs w:val="28"/>
          <w:rtl/>
        </w:rPr>
        <w:t>لديه</w:t>
      </w:r>
      <w:r w:rsidR="002B036C">
        <w:rPr>
          <w:rFonts w:asciiTheme="majorBidi" w:hAnsiTheme="majorBidi" w:cstheme="majorBidi" w:hint="cs"/>
          <w:color w:val="000000"/>
          <w:sz w:val="28"/>
          <w:szCs w:val="28"/>
          <w:rtl/>
        </w:rPr>
        <w:t>ا</w:t>
      </w:r>
      <w:r w:rsidRPr="002B036C">
        <w:rPr>
          <w:rFonts w:asciiTheme="majorBidi" w:hAnsiTheme="majorBidi" w:cstheme="majorBidi"/>
          <w:color w:val="000000"/>
          <w:sz w:val="28"/>
          <w:szCs w:val="28"/>
          <w:rtl/>
        </w:rPr>
        <w:t xml:space="preserve"> العديد من المزايا على أنواع أ</w:t>
      </w:r>
      <w:r w:rsidR="002B036C">
        <w:rPr>
          <w:rFonts w:asciiTheme="majorBidi" w:hAnsiTheme="majorBidi" w:cstheme="majorBidi"/>
          <w:color w:val="000000"/>
          <w:sz w:val="28"/>
          <w:szCs w:val="28"/>
          <w:rtl/>
        </w:rPr>
        <w:t>خرى من معدات الرؤية الليلية: فه</w:t>
      </w:r>
      <w:r w:rsidR="002B036C">
        <w:rPr>
          <w:rFonts w:asciiTheme="majorBidi" w:hAnsiTheme="majorBidi" w:cstheme="majorBidi" w:hint="cs"/>
          <w:color w:val="000000"/>
          <w:sz w:val="28"/>
          <w:szCs w:val="28"/>
          <w:rtl/>
        </w:rPr>
        <w:t>ي</w:t>
      </w:r>
      <w:r w:rsidR="002B036C">
        <w:rPr>
          <w:rFonts w:asciiTheme="majorBidi" w:hAnsiTheme="majorBidi" w:cstheme="majorBidi"/>
          <w:color w:val="000000"/>
          <w:sz w:val="28"/>
          <w:szCs w:val="28"/>
          <w:rtl/>
        </w:rPr>
        <w:t xml:space="preserve"> </w:t>
      </w:r>
      <w:r w:rsidR="002B036C">
        <w:rPr>
          <w:rFonts w:asciiTheme="majorBidi" w:hAnsiTheme="majorBidi" w:cstheme="majorBidi" w:hint="cs"/>
          <w:color w:val="000000"/>
          <w:sz w:val="28"/>
          <w:szCs w:val="28"/>
          <w:rtl/>
        </w:rPr>
        <w:t>ت</w:t>
      </w:r>
      <w:r w:rsidRPr="002B036C">
        <w:rPr>
          <w:rFonts w:asciiTheme="majorBidi" w:hAnsiTheme="majorBidi" w:cstheme="majorBidi"/>
          <w:color w:val="000000"/>
          <w:sz w:val="28"/>
          <w:szCs w:val="28"/>
          <w:rtl/>
        </w:rPr>
        <w:t>سمح بالظهور في الظلام الدامس ، دون الحاجة إلى التقاط أو إطلاق الضوء ، يمكنه</w:t>
      </w:r>
      <w:r w:rsidR="002B036C">
        <w:rPr>
          <w:rFonts w:asciiTheme="majorBidi" w:hAnsiTheme="majorBidi" w:cstheme="majorBidi" w:hint="cs"/>
          <w:color w:val="000000"/>
          <w:sz w:val="28"/>
          <w:szCs w:val="28"/>
          <w:rtl/>
        </w:rPr>
        <w:t>ا</w:t>
      </w:r>
      <w:r w:rsidRPr="002B036C">
        <w:rPr>
          <w:rFonts w:asciiTheme="majorBidi" w:hAnsiTheme="majorBidi" w:cstheme="majorBidi"/>
          <w:color w:val="000000"/>
          <w:sz w:val="28"/>
          <w:szCs w:val="28"/>
          <w:rtl/>
        </w:rPr>
        <w:t xml:space="preserve"> الكشف عن اختلافات صغيرة جدًا في درجة الحر</w:t>
      </w:r>
      <w:r w:rsidR="002B036C">
        <w:rPr>
          <w:rFonts w:asciiTheme="majorBidi" w:hAnsiTheme="majorBidi" w:cstheme="majorBidi"/>
          <w:color w:val="000000"/>
          <w:sz w:val="28"/>
          <w:szCs w:val="28"/>
          <w:rtl/>
        </w:rPr>
        <w:t>ارة وتحويلها إلى صورة مفصلة ، و</w:t>
      </w:r>
      <w:r w:rsidR="002B036C">
        <w:rPr>
          <w:rFonts w:asciiTheme="majorBidi" w:hAnsiTheme="majorBidi" w:cstheme="majorBidi" w:hint="cs"/>
          <w:color w:val="000000"/>
          <w:sz w:val="28"/>
          <w:szCs w:val="28"/>
          <w:rtl/>
        </w:rPr>
        <w:t>ت</w:t>
      </w:r>
      <w:r w:rsidRPr="002B036C">
        <w:rPr>
          <w:rFonts w:asciiTheme="majorBidi" w:hAnsiTheme="majorBidi" w:cstheme="majorBidi"/>
          <w:color w:val="000000"/>
          <w:sz w:val="28"/>
          <w:szCs w:val="28"/>
          <w:rtl/>
        </w:rPr>
        <w:t>تيح الفرصة لمراقبة من خلال الضباب والمطر والثلج والدخان وأوراق الشجر جزئيا</w:t>
      </w:r>
      <w:r w:rsidRPr="002B036C">
        <w:rPr>
          <w:rFonts w:asciiTheme="majorBidi" w:hAnsiTheme="majorBidi" w:cstheme="majorBidi"/>
          <w:color w:val="000000"/>
          <w:sz w:val="28"/>
          <w:szCs w:val="28"/>
        </w:rPr>
        <w:t>.</w:t>
      </w:r>
    </w:p>
    <w:p w:rsidR="001C176C" w:rsidRPr="001C176C" w:rsidRDefault="001C176C" w:rsidP="001C176C">
      <w:pPr>
        <w:pStyle w:val="Paragraphedeliste"/>
        <w:numPr>
          <w:ilvl w:val="0"/>
          <w:numId w:val="2"/>
        </w:numPr>
        <w:spacing w:after="0" w:line="240" w:lineRule="auto"/>
        <w:jc w:val="center"/>
        <w:textAlignment w:val="baseline"/>
        <w:rPr>
          <w:rFonts w:ascii="Times New Roman" w:eastAsia="Times New Roman" w:hAnsi="Times New Roman" w:cs="Times New Roman"/>
          <w:bdr w:val="none" w:sz="0" w:space="0" w:color="auto" w:frame="1"/>
          <w:rtl/>
          <w:lang w:eastAsia="fr-FR"/>
        </w:rPr>
      </w:pPr>
      <w:r w:rsidRPr="00F828A9">
        <w:rPr>
          <w:noProof/>
          <w:bdr w:val="none" w:sz="0" w:space="0" w:color="auto" w:frame="1"/>
          <w:rtl/>
          <w:lang w:eastAsia="fr-FR"/>
        </w:rPr>
        <w:drawing>
          <wp:inline distT="0" distB="0" distL="0" distR="0">
            <wp:extent cx="5274310" cy="2371725"/>
            <wp:effectExtent l="19050" t="0" r="2540" b="0"/>
            <wp:docPr id="19" name="Image 1" descr="https://cdnfiles1.biolovision.net/www.faune-paca.org/userfiles/pigephotofou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files1.biolovision.net/www.faune-paca.org/userfiles/pigephotofouiner.jpg"/>
                    <pic:cNvPicPr>
                      <a:picLocks noChangeAspect="1" noChangeArrowheads="1"/>
                    </pic:cNvPicPr>
                  </pic:nvPicPr>
                  <pic:blipFill>
                    <a:blip r:embed="rId7"/>
                    <a:srcRect/>
                    <a:stretch>
                      <a:fillRect/>
                    </a:stretch>
                  </pic:blipFill>
                  <pic:spPr bwMode="auto">
                    <a:xfrm>
                      <a:off x="0" y="0"/>
                      <a:ext cx="5274310" cy="2371725"/>
                    </a:xfrm>
                    <a:prstGeom prst="rect">
                      <a:avLst/>
                    </a:prstGeom>
                    <a:noFill/>
                    <a:ln w="9525">
                      <a:noFill/>
                      <a:miter lim="800000"/>
                      <a:headEnd/>
                      <a:tailEnd/>
                    </a:ln>
                  </pic:spPr>
                </pic:pic>
              </a:graphicData>
            </a:graphic>
          </wp:inline>
        </w:drawing>
      </w:r>
    </w:p>
    <w:p w:rsidR="001C176C" w:rsidRPr="001C176C" w:rsidRDefault="001C176C" w:rsidP="001C176C">
      <w:pPr>
        <w:pStyle w:val="Paragraphedeliste"/>
        <w:numPr>
          <w:ilvl w:val="0"/>
          <w:numId w:val="2"/>
        </w:numPr>
        <w:spacing w:after="0" w:line="240" w:lineRule="auto"/>
        <w:jc w:val="center"/>
        <w:textAlignment w:val="baseline"/>
        <w:rPr>
          <w:rFonts w:ascii="Times New Roman" w:eastAsia="Times New Roman" w:hAnsi="Times New Roman" w:cs="Times New Roman"/>
          <w:bdr w:val="none" w:sz="0" w:space="0" w:color="auto" w:frame="1"/>
          <w:rtl/>
          <w:lang w:eastAsia="fr-FR"/>
        </w:rPr>
      </w:pPr>
      <w:r w:rsidRPr="001C176C">
        <w:rPr>
          <w:rFonts w:ascii="Times New Roman" w:eastAsia="Times New Roman" w:hAnsi="Times New Roman" w:cs="Times New Roman" w:hint="cs"/>
          <w:bdr w:val="none" w:sz="0" w:space="0" w:color="auto" w:frame="1"/>
          <w:rtl/>
          <w:lang w:eastAsia="fr-FR"/>
        </w:rPr>
        <w:t xml:space="preserve">الشكل : أفخاخ الفيتوغرافية </w:t>
      </w:r>
    </w:p>
    <w:p w:rsidR="001C176C" w:rsidRPr="001C176C" w:rsidRDefault="001C176C" w:rsidP="001C176C">
      <w:pPr>
        <w:bidi/>
        <w:spacing w:after="0" w:line="240" w:lineRule="auto"/>
        <w:textAlignment w:val="baseline"/>
        <w:rPr>
          <w:rFonts w:asciiTheme="majorBidi" w:eastAsia="Times New Roman" w:hAnsiTheme="majorBidi" w:cstheme="majorBidi"/>
          <w:sz w:val="28"/>
          <w:szCs w:val="28"/>
          <w:bdr w:val="none" w:sz="0" w:space="0" w:color="auto" w:frame="1"/>
          <w:lang w:eastAsia="fr-FR"/>
        </w:rPr>
      </w:pPr>
    </w:p>
    <w:p w:rsidR="004A5C08" w:rsidRPr="00073E56" w:rsidRDefault="004A5C08" w:rsidP="002F4A32">
      <w:pPr>
        <w:pStyle w:val="NormalWeb"/>
        <w:numPr>
          <w:ilvl w:val="0"/>
          <w:numId w:val="2"/>
        </w:numPr>
        <w:shd w:val="clear" w:color="auto" w:fill="FCFAF8"/>
        <w:bidi/>
        <w:spacing w:before="0" w:beforeAutospacing="0" w:after="0" w:afterAutospacing="0"/>
        <w:rPr>
          <w:rFonts w:asciiTheme="majorBidi" w:hAnsiTheme="majorBidi" w:cstheme="majorBidi"/>
          <w:color w:val="000000"/>
          <w:sz w:val="28"/>
          <w:szCs w:val="28"/>
          <w:rtl/>
        </w:rPr>
      </w:pPr>
      <w:r w:rsidRPr="00073E56">
        <w:rPr>
          <w:rFonts w:asciiTheme="majorBidi" w:hAnsiTheme="majorBidi" w:cstheme="majorBidi"/>
          <w:color w:val="000000"/>
          <w:sz w:val="28"/>
          <w:szCs w:val="28"/>
          <w:rtl/>
        </w:rPr>
        <w:t>بالإضافة للمكثفات الضوئية(نظارات وكاميرات والمناظير في ظلام جزئي أو كلي )، التي تضخم إلكترونيا الفوتونات المنبعثة من مصادر الضوء الطبيعية (القمر والنجوم) (هذه هي النماذج الأكثر شيوعا) .</w:t>
      </w:r>
    </w:p>
    <w:p w:rsidR="004A5C08" w:rsidRPr="002B036C" w:rsidRDefault="004A5C08" w:rsidP="002B036C">
      <w:pPr>
        <w:pStyle w:val="NormalWeb"/>
        <w:numPr>
          <w:ilvl w:val="0"/>
          <w:numId w:val="2"/>
        </w:numPr>
        <w:shd w:val="clear" w:color="auto" w:fill="FCFAF8"/>
        <w:bidi/>
        <w:spacing w:before="0" w:beforeAutospacing="0" w:after="0" w:afterAutospacing="0"/>
        <w:rPr>
          <w:rFonts w:asciiTheme="majorBidi" w:hAnsiTheme="majorBidi" w:cstheme="majorBidi"/>
          <w:b/>
          <w:bCs/>
          <w:color w:val="000000"/>
          <w:sz w:val="28"/>
          <w:szCs w:val="28"/>
          <w:rtl/>
        </w:rPr>
      </w:pPr>
      <w:r w:rsidRPr="00073E56">
        <w:rPr>
          <w:rFonts w:asciiTheme="majorBidi" w:hAnsiTheme="majorBidi" w:cstheme="majorBidi"/>
          <w:b/>
          <w:bCs/>
          <w:color w:val="000000"/>
          <w:sz w:val="28"/>
          <w:szCs w:val="28"/>
          <w:rtl/>
        </w:rPr>
        <w:t>1-2 أفخاخ أثار</w:t>
      </w:r>
      <w:r w:rsidR="002B036C">
        <w:rPr>
          <w:rFonts w:asciiTheme="majorBidi" w:hAnsiTheme="majorBidi" w:cstheme="majorBidi" w:hint="cs"/>
          <w:b/>
          <w:bCs/>
          <w:color w:val="000000"/>
          <w:sz w:val="28"/>
          <w:szCs w:val="28"/>
          <w:rtl/>
        </w:rPr>
        <w:t xml:space="preserve"> (</w:t>
      </w:r>
      <w:r w:rsidR="002B036C" w:rsidRPr="00073E56">
        <w:rPr>
          <w:rFonts w:asciiTheme="majorBidi" w:hAnsiTheme="majorBidi" w:cstheme="majorBidi"/>
          <w:b/>
          <w:bCs/>
          <w:color w:val="000000"/>
          <w:sz w:val="28"/>
          <w:szCs w:val="28"/>
          <w:rtl/>
        </w:rPr>
        <w:t xml:space="preserve">أفخاخ الحبر </w:t>
      </w:r>
      <w:r w:rsidR="002B036C">
        <w:rPr>
          <w:rFonts w:asciiTheme="majorBidi" w:hAnsiTheme="majorBidi" w:cstheme="majorBidi" w:hint="cs"/>
          <w:b/>
          <w:bCs/>
          <w:color w:val="000000"/>
          <w:sz w:val="28"/>
          <w:szCs w:val="28"/>
          <w:rtl/>
        </w:rPr>
        <w:t>)</w:t>
      </w:r>
    </w:p>
    <w:p w:rsidR="00B14075" w:rsidRPr="002B036C" w:rsidRDefault="004A5C08" w:rsidP="002B036C">
      <w:pPr>
        <w:bidi/>
        <w:rPr>
          <w:rFonts w:asciiTheme="majorBidi" w:hAnsiTheme="majorBidi" w:cstheme="majorBidi"/>
          <w:sz w:val="28"/>
          <w:szCs w:val="28"/>
          <w:rtl/>
        </w:rPr>
      </w:pPr>
      <w:r w:rsidRPr="002B036C">
        <w:rPr>
          <w:rFonts w:asciiTheme="majorBidi" w:hAnsiTheme="majorBidi" w:cstheme="majorBidi"/>
          <w:color w:val="000000"/>
          <w:sz w:val="28"/>
          <w:szCs w:val="28"/>
          <w:rtl/>
        </w:rPr>
        <w:t>درس علماء ا</w:t>
      </w:r>
      <w:r w:rsidR="002B036C" w:rsidRPr="002B036C">
        <w:rPr>
          <w:rFonts w:asciiTheme="majorBidi" w:hAnsiTheme="majorBidi" w:cstheme="majorBidi"/>
          <w:color w:val="000000"/>
          <w:sz w:val="28"/>
          <w:szCs w:val="28"/>
          <w:rtl/>
        </w:rPr>
        <w:t>لطبيعة تحركات وتوزيع ثدييات  مع</w:t>
      </w:r>
      <w:r w:rsidRPr="002B036C">
        <w:rPr>
          <w:rFonts w:asciiTheme="majorBidi" w:hAnsiTheme="majorBidi" w:cstheme="majorBidi"/>
          <w:color w:val="000000"/>
          <w:sz w:val="28"/>
          <w:szCs w:val="28"/>
          <w:rtl/>
        </w:rPr>
        <w:t>ي</w:t>
      </w:r>
      <w:r w:rsidR="002B036C" w:rsidRPr="002B036C">
        <w:rPr>
          <w:rFonts w:asciiTheme="majorBidi" w:hAnsiTheme="majorBidi" w:cstheme="majorBidi" w:hint="cs"/>
          <w:color w:val="000000"/>
          <w:sz w:val="28"/>
          <w:szCs w:val="28"/>
          <w:rtl/>
        </w:rPr>
        <w:t>ن</w:t>
      </w:r>
      <w:r w:rsidRPr="002B036C">
        <w:rPr>
          <w:rFonts w:asciiTheme="majorBidi" w:hAnsiTheme="majorBidi" w:cstheme="majorBidi"/>
          <w:color w:val="000000"/>
          <w:sz w:val="28"/>
          <w:szCs w:val="28"/>
          <w:rtl/>
        </w:rPr>
        <w:t xml:space="preserve">ة من خلال بصمات أصابعهم , لكن أثار أقدام الفرد نفسه قد تبدو مختلفة  للغاية . تبعا لطبيعة التربة , على ارض صلبة ستحدد المخالب فقط بينما في التربة الرخوة سنتمكن من جمع جميع التفاصيل البصمة </w:t>
      </w:r>
    </w:p>
    <w:p w:rsidR="00B14075" w:rsidRPr="00073E56" w:rsidRDefault="002B036C" w:rsidP="002B036C">
      <w:pPr>
        <w:pStyle w:val="NormalWeb"/>
        <w:shd w:val="clear" w:color="auto" w:fill="FCFAF8"/>
        <w:bidi/>
        <w:spacing w:before="0" w:beforeAutospacing="0" w:after="0" w:afterAutospacing="0"/>
        <w:rPr>
          <w:rFonts w:asciiTheme="majorBidi" w:hAnsiTheme="majorBidi" w:cstheme="majorBidi"/>
          <w:color w:val="000000"/>
          <w:sz w:val="28"/>
          <w:szCs w:val="28"/>
          <w:rtl/>
        </w:rPr>
      </w:pPr>
      <w:r>
        <w:rPr>
          <w:rFonts w:asciiTheme="majorBidi" w:hAnsiTheme="majorBidi" w:cstheme="majorBidi" w:hint="cs"/>
          <w:color w:val="000000"/>
          <w:sz w:val="28"/>
          <w:szCs w:val="28"/>
          <w:rtl/>
        </w:rPr>
        <w:t>أفخاخ الحبر:</w:t>
      </w:r>
      <w:r w:rsidR="00B14075" w:rsidRPr="00073E56">
        <w:rPr>
          <w:rFonts w:asciiTheme="majorBidi" w:hAnsiTheme="majorBidi" w:cstheme="majorBidi"/>
          <w:color w:val="000000"/>
          <w:sz w:val="28"/>
          <w:szCs w:val="28"/>
          <w:rtl/>
        </w:rPr>
        <w:t>هذه الفخاخ تسمح للحصول على أثار أكثر دقة, وبالتالي أكثر ملائمة لاستكشاف الأنواع الص</w:t>
      </w:r>
      <w:r>
        <w:rPr>
          <w:rFonts w:asciiTheme="majorBidi" w:hAnsiTheme="majorBidi" w:cstheme="majorBidi"/>
          <w:color w:val="000000"/>
          <w:sz w:val="28"/>
          <w:szCs w:val="28"/>
          <w:rtl/>
        </w:rPr>
        <w:t>غيرة لكنها تتطلب الإعداد المسبق</w:t>
      </w:r>
      <w:r>
        <w:rPr>
          <w:rFonts w:asciiTheme="majorBidi" w:hAnsiTheme="majorBidi" w:cstheme="majorBidi" w:hint="cs"/>
          <w:color w:val="000000"/>
          <w:sz w:val="28"/>
          <w:szCs w:val="28"/>
          <w:rtl/>
        </w:rPr>
        <w:t xml:space="preserve"> و</w:t>
      </w:r>
      <w:r w:rsidR="00B14075" w:rsidRPr="00073E56">
        <w:rPr>
          <w:rFonts w:asciiTheme="majorBidi" w:hAnsiTheme="majorBidi" w:cstheme="majorBidi"/>
          <w:color w:val="000000"/>
          <w:sz w:val="28"/>
          <w:szCs w:val="28"/>
          <w:rtl/>
        </w:rPr>
        <w:t xml:space="preserve"> الموضوعة في أماكن محددة</w:t>
      </w:r>
      <w:r>
        <w:rPr>
          <w:rFonts w:asciiTheme="majorBidi" w:hAnsiTheme="majorBidi" w:cstheme="majorBidi" w:hint="cs"/>
          <w:color w:val="000000"/>
          <w:sz w:val="28"/>
          <w:szCs w:val="28"/>
          <w:rtl/>
        </w:rPr>
        <w:t>.</w:t>
      </w:r>
      <w:r w:rsidR="00B14075" w:rsidRPr="00073E56">
        <w:rPr>
          <w:rFonts w:asciiTheme="majorBidi" w:hAnsiTheme="majorBidi" w:cstheme="majorBidi"/>
          <w:color w:val="000000"/>
          <w:sz w:val="28"/>
          <w:szCs w:val="28"/>
          <w:rtl/>
        </w:rPr>
        <w:t xml:space="preserve"> </w:t>
      </w:r>
    </w:p>
    <w:p w:rsidR="00B14075" w:rsidRPr="00073E56" w:rsidRDefault="00B14075" w:rsidP="002B036C">
      <w:pPr>
        <w:pStyle w:val="NormalWeb"/>
        <w:shd w:val="clear" w:color="auto" w:fill="FCFAF8"/>
        <w:bidi/>
        <w:spacing w:before="0" w:beforeAutospacing="0" w:after="0" w:afterAutospacing="0"/>
        <w:jc w:val="center"/>
        <w:rPr>
          <w:rFonts w:asciiTheme="majorBidi" w:hAnsiTheme="majorBidi" w:cstheme="majorBidi"/>
          <w:color w:val="000000"/>
          <w:sz w:val="28"/>
          <w:szCs w:val="28"/>
          <w:rtl/>
        </w:rPr>
      </w:pPr>
      <w:r w:rsidRPr="00073E56">
        <w:rPr>
          <w:rFonts w:asciiTheme="majorBidi" w:hAnsiTheme="majorBidi" w:cstheme="majorBidi"/>
          <w:noProof/>
          <w:sz w:val="28"/>
          <w:szCs w:val="28"/>
        </w:rPr>
        <w:drawing>
          <wp:inline distT="0" distB="0" distL="0" distR="0">
            <wp:extent cx="4171950" cy="2190750"/>
            <wp:effectExtent l="19050" t="0" r="0" b="0"/>
            <wp:docPr id="1" name="Image 1" descr="Bildergebnis fÃ¼r un piÃ¨ge Ã  encre pour les mammifÃ¨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Ã¼r un piÃ¨ge Ã  encre pour les mammifÃ¨res"/>
                    <pic:cNvPicPr>
                      <a:picLocks noChangeAspect="1" noChangeArrowheads="1"/>
                    </pic:cNvPicPr>
                  </pic:nvPicPr>
                  <pic:blipFill>
                    <a:blip r:embed="rId8"/>
                    <a:srcRect/>
                    <a:stretch>
                      <a:fillRect/>
                    </a:stretch>
                  </pic:blipFill>
                  <pic:spPr bwMode="auto">
                    <a:xfrm>
                      <a:off x="0" y="0"/>
                      <a:ext cx="4171950" cy="2190750"/>
                    </a:xfrm>
                    <a:prstGeom prst="rect">
                      <a:avLst/>
                    </a:prstGeom>
                    <a:noFill/>
                    <a:ln w="9525">
                      <a:noFill/>
                      <a:miter lim="800000"/>
                      <a:headEnd/>
                      <a:tailEnd/>
                    </a:ln>
                  </pic:spPr>
                </pic:pic>
              </a:graphicData>
            </a:graphic>
          </wp:inline>
        </w:drawing>
      </w:r>
    </w:p>
    <w:p w:rsidR="00B14075" w:rsidRPr="00073E56" w:rsidRDefault="00B14075" w:rsidP="002F4A32">
      <w:pPr>
        <w:pStyle w:val="NormalWeb"/>
        <w:shd w:val="clear" w:color="auto" w:fill="FCFAF8"/>
        <w:tabs>
          <w:tab w:val="left" w:pos="3401"/>
        </w:tabs>
        <w:bidi/>
        <w:spacing w:before="0" w:beforeAutospacing="0" w:after="0" w:afterAutospacing="0"/>
        <w:rPr>
          <w:rFonts w:asciiTheme="majorBidi" w:hAnsiTheme="majorBidi" w:cstheme="majorBidi"/>
          <w:color w:val="000000"/>
          <w:sz w:val="28"/>
          <w:szCs w:val="28"/>
          <w:rtl/>
        </w:rPr>
      </w:pPr>
      <w:r w:rsidRPr="00073E56">
        <w:rPr>
          <w:rFonts w:asciiTheme="majorBidi" w:hAnsiTheme="majorBidi" w:cstheme="majorBidi"/>
          <w:color w:val="000000"/>
          <w:sz w:val="28"/>
          <w:szCs w:val="28"/>
          <w:rtl/>
        </w:rPr>
        <w:tab/>
        <w:t xml:space="preserve">الشكل : افخاخ الحبر </w:t>
      </w:r>
    </w:p>
    <w:p w:rsidR="00B14075" w:rsidRPr="00073E56" w:rsidRDefault="00B14075" w:rsidP="002F4A32">
      <w:pPr>
        <w:pStyle w:val="NormalWeb"/>
        <w:shd w:val="clear" w:color="auto" w:fill="FCFAF8"/>
        <w:bidi/>
        <w:spacing w:before="0" w:beforeAutospacing="0" w:after="0" w:afterAutospacing="0"/>
        <w:rPr>
          <w:rFonts w:asciiTheme="majorBidi" w:hAnsiTheme="majorBidi" w:cstheme="majorBidi"/>
          <w:b/>
          <w:bCs/>
          <w:color w:val="000000"/>
          <w:sz w:val="28"/>
          <w:szCs w:val="28"/>
          <w:rtl/>
        </w:rPr>
      </w:pPr>
      <w:r w:rsidRPr="00073E56">
        <w:rPr>
          <w:rFonts w:asciiTheme="majorBidi" w:hAnsiTheme="majorBidi" w:cstheme="majorBidi"/>
          <w:b/>
          <w:bCs/>
          <w:color w:val="000000"/>
          <w:sz w:val="28"/>
          <w:szCs w:val="28"/>
          <w:rtl/>
        </w:rPr>
        <w:lastRenderedPageBreak/>
        <w:t>1-3- أفخاخ الشعر ( الزغب )</w:t>
      </w:r>
    </w:p>
    <w:p w:rsidR="00B14075" w:rsidRPr="002B036C" w:rsidRDefault="00B14075" w:rsidP="002B036C">
      <w:pPr>
        <w:bidi/>
        <w:rPr>
          <w:rFonts w:asciiTheme="majorBidi" w:hAnsiTheme="majorBidi" w:cstheme="majorBidi"/>
          <w:color w:val="000000"/>
          <w:sz w:val="28"/>
          <w:szCs w:val="28"/>
        </w:rPr>
      </w:pPr>
      <w:r w:rsidRPr="00073E56">
        <w:rPr>
          <w:rFonts w:asciiTheme="majorBidi" w:hAnsiTheme="majorBidi" w:cstheme="majorBidi"/>
          <w:color w:val="000000"/>
          <w:sz w:val="28"/>
          <w:szCs w:val="28"/>
          <w:rtl/>
        </w:rPr>
        <w:t>فخ الشعر هو نهج لازال يستخدم</w:t>
      </w:r>
      <w:r w:rsidR="002B036C">
        <w:rPr>
          <w:rFonts w:asciiTheme="majorBidi" w:hAnsiTheme="majorBidi" w:cstheme="majorBidi"/>
          <w:color w:val="000000"/>
          <w:sz w:val="28"/>
          <w:szCs w:val="28"/>
          <w:rtl/>
        </w:rPr>
        <w:t xml:space="preserve"> قليلا بسب ضعف المعرفة</w:t>
      </w:r>
      <w:r w:rsidRPr="00073E56">
        <w:rPr>
          <w:rFonts w:asciiTheme="majorBidi" w:hAnsiTheme="majorBidi" w:cstheme="majorBidi"/>
          <w:color w:val="000000"/>
          <w:sz w:val="28"/>
          <w:szCs w:val="28"/>
          <w:rtl/>
        </w:rPr>
        <w:t xml:space="preserve"> على الرغم من العدد الكبير من المراجع الببليوغرافية حول الطرق المختلفة للتنقيب عن الحيوانات , إلا</w:t>
      </w:r>
      <w:r w:rsidR="002B036C">
        <w:rPr>
          <w:rFonts w:asciiTheme="majorBidi" w:hAnsiTheme="majorBidi" w:cstheme="majorBidi"/>
          <w:color w:val="000000"/>
          <w:sz w:val="28"/>
          <w:szCs w:val="28"/>
          <w:rtl/>
        </w:rPr>
        <w:t xml:space="preserve"> انه نادرا ما يتم الاستشهاد </w:t>
      </w:r>
      <w:r w:rsidR="002B036C">
        <w:rPr>
          <w:rFonts w:asciiTheme="majorBidi" w:hAnsiTheme="majorBidi" w:cstheme="majorBidi" w:hint="cs"/>
          <w:color w:val="000000"/>
          <w:sz w:val="28"/>
          <w:szCs w:val="28"/>
          <w:rtl/>
        </w:rPr>
        <w:t>بفخ</w:t>
      </w:r>
      <w:r w:rsidRPr="00073E56">
        <w:rPr>
          <w:rFonts w:asciiTheme="majorBidi" w:hAnsiTheme="majorBidi" w:cstheme="majorBidi"/>
          <w:color w:val="000000"/>
          <w:sz w:val="28"/>
          <w:szCs w:val="28"/>
          <w:rtl/>
        </w:rPr>
        <w:t xml:space="preserve"> الشعر , على الرغم من المزايا العديدة لهذه الطريقة الاستقصائية غير المكلفة </w:t>
      </w:r>
      <w:r w:rsidR="002B036C">
        <w:rPr>
          <w:rFonts w:asciiTheme="majorBidi" w:hAnsiTheme="majorBidi" w:cstheme="majorBidi" w:hint="cs"/>
          <w:color w:val="000000"/>
          <w:sz w:val="28"/>
          <w:szCs w:val="28"/>
          <w:rtl/>
        </w:rPr>
        <w:t>و</w:t>
      </w:r>
      <w:r w:rsidRPr="00073E56">
        <w:rPr>
          <w:rFonts w:asciiTheme="majorBidi" w:hAnsiTheme="majorBidi" w:cstheme="majorBidi"/>
          <w:color w:val="000000"/>
          <w:sz w:val="28"/>
          <w:szCs w:val="28"/>
          <w:rtl/>
        </w:rPr>
        <w:t>سهلة التنفيذ ,</w:t>
      </w:r>
    </w:p>
    <w:p w:rsidR="00B14075" w:rsidRPr="00073E56" w:rsidRDefault="00B14075" w:rsidP="002F4A32">
      <w:pPr>
        <w:bidi/>
        <w:rPr>
          <w:rFonts w:asciiTheme="majorBidi" w:hAnsiTheme="majorBidi" w:cstheme="majorBidi"/>
          <w:sz w:val="28"/>
          <w:szCs w:val="28"/>
        </w:rPr>
      </w:pPr>
      <w:r w:rsidRPr="00073E56">
        <w:rPr>
          <w:rFonts w:asciiTheme="majorBidi" w:hAnsiTheme="majorBidi" w:cstheme="majorBidi"/>
          <w:noProof/>
          <w:sz w:val="28"/>
          <w:szCs w:val="28"/>
          <w:rtl/>
          <w:lang w:eastAsia="fr-FR"/>
        </w:rPr>
        <w:drawing>
          <wp:inline distT="0" distB="0" distL="0" distR="0">
            <wp:extent cx="5902960" cy="3667326"/>
            <wp:effectExtent l="19050" t="0" r="254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02960" cy="3667326"/>
                    </a:xfrm>
                    <a:prstGeom prst="rect">
                      <a:avLst/>
                    </a:prstGeom>
                    <a:noFill/>
                    <a:ln w="9525">
                      <a:noFill/>
                      <a:miter lim="800000"/>
                      <a:headEnd/>
                      <a:tailEnd/>
                    </a:ln>
                  </pic:spPr>
                </pic:pic>
              </a:graphicData>
            </a:graphic>
          </wp:inline>
        </w:drawing>
      </w:r>
    </w:p>
    <w:p w:rsidR="00B14075" w:rsidRPr="00073E56" w:rsidRDefault="00B14075" w:rsidP="002B036C">
      <w:pPr>
        <w:tabs>
          <w:tab w:val="left" w:pos="8741"/>
        </w:tabs>
        <w:bidi/>
        <w:jc w:val="center"/>
        <w:rPr>
          <w:rFonts w:asciiTheme="majorBidi" w:hAnsiTheme="majorBidi" w:cstheme="majorBidi"/>
          <w:sz w:val="28"/>
          <w:szCs w:val="28"/>
          <w:rtl/>
        </w:rPr>
      </w:pPr>
      <w:r w:rsidRPr="00073E56">
        <w:rPr>
          <w:rFonts w:asciiTheme="majorBidi" w:hAnsiTheme="majorBidi" w:cstheme="majorBidi"/>
          <w:sz w:val="28"/>
          <w:szCs w:val="28"/>
          <w:rtl/>
        </w:rPr>
        <w:t>الشكل : مصائد الشعر</w:t>
      </w:r>
    </w:p>
    <w:p w:rsidR="00B14075" w:rsidRPr="002B036C" w:rsidRDefault="00B14075" w:rsidP="002B036C">
      <w:pPr>
        <w:pStyle w:val="Paragraphedeliste"/>
        <w:numPr>
          <w:ilvl w:val="3"/>
          <w:numId w:val="2"/>
        </w:numPr>
        <w:bidi/>
        <w:spacing w:after="0" w:line="240" w:lineRule="auto"/>
        <w:rPr>
          <w:rFonts w:asciiTheme="majorBidi" w:hAnsiTheme="majorBidi" w:cstheme="majorBidi"/>
          <w:b/>
          <w:bCs/>
          <w:sz w:val="28"/>
          <w:szCs w:val="28"/>
          <w:u w:val="single"/>
        </w:rPr>
      </w:pPr>
      <w:r w:rsidRPr="002B036C">
        <w:rPr>
          <w:rFonts w:asciiTheme="majorBidi" w:hAnsiTheme="majorBidi" w:cstheme="majorBidi"/>
          <w:b/>
          <w:bCs/>
          <w:sz w:val="28"/>
          <w:szCs w:val="28"/>
          <w:u w:val="single"/>
          <w:rtl/>
        </w:rPr>
        <w:t>تحليل كرات الرفض (</w:t>
      </w:r>
      <w:r w:rsidRPr="002B036C">
        <w:rPr>
          <w:rFonts w:asciiTheme="majorBidi" w:hAnsiTheme="majorBidi" w:cstheme="majorBidi"/>
          <w:b/>
          <w:bCs/>
          <w:sz w:val="28"/>
          <w:szCs w:val="28"/>
          <w:u w:val="single"/>
        </w:rPr>
        <w:t>pelotes de rejection</w:t>
      </w:r>
      <w:r w:rsidRPr="002B036C">
        <w:rPr>
          <w:rFonts w:asciiTheme="majorBidi" w:hAnsiTheme="majorBidi" w:cstheme="majorBidi"/>
          <w:b/>
          <w:bCs/>
          <w:sz w:val="28"/>
          <w:szCs w:val="28"/>
          <w:u w:val="single"/>
          <w:rtl/>
        </w:rPr>
        <w:t>) :</w:t>
      </w:r>
    </w:p>
    <w:p w:rsidR="00B14075" w:rsidRPr="00073E56" w:rsidRDefault="00B14075" w:rsidP="002F4A32">
      <w:pPr>
        <w:pStyle w:val="Paragraphedeliste"/>
        <w:numPr>
          <w:ilvl w:val="0"/>
          <w:numId w:val="5"/>
        </w:numPr>
        <w:bidi/>
        <w:spacing w:after="0" w:line="240" w:lineRule="auto"/>
        <w:rPr>
          <w:rFonts w:asciiTheme="majorBidi" w:hAnsiTheme="majorBidi" w:cstheme="majorBidi"/>
          <w:b/>
          <w:bCs/>
          <w:sz w:val="28"/>
          <w:szCs w:val="28"/>
        </w:rPr>
      </w:pPr>
      <w:r w:rsidRPr="00073E56">
        <w:rPr>
          <w:rFonts w:asciiTheme="majorBidi" w:hAnsiTheme="majorBidi" w:cstheme="majorBidi"/>
          <w:sz w:val="28"/>
          <w:szCs w:val="28"/>
          <w:rtl/>
        </w:rPr>
        <w:t>يستخدم هذا الأسلوب من المسح غير المباشر من الثدييات الصغيرة على تحليل الجماجم والعظام الأخرى الموجودة في كريات الرفض أو بقايا الحيوانات آكلة اللحوم.</w:t>
      </w:r>
    </w:p>
    <w:p w:rsidR="00B14075" w:rsidRPr="00073E56" w:rsidRDefault="00B14075" w:rsidP="002F4A32">
      <w:pPr>
        <w:pStyle w:val="Paragraphedeliste"/>
        <w:numPr>
          <w:ilvl w:val="0"/>
          <w:numId w:val="6"/>
        </w:numPr>
        <w:bidi/>
        <w:spacing w:after="0" w:line="240" w:lineRule="auto"/>
        <w:rPr>
          <w:rFonts w:asciiTheme="majorBidi" w:hAnsiTheme="majorBidi" w:cstheme="majorBidi"/>
          <w:sz w:val="28"/>
          <w:szCs w:val="28"/>
          <w:rtl/>
        </w:rPr>
      </w:pPr>
      <w:r w:rsidRPr="00073E56">
        <w:rPr>
          <w:rFonts w:asciiTheme="majorBidi" w:hAnsiTheme="majorBidi" w:cstheme="majorBidi"/>
          <w:b/>
          <w:bCs/>
          <w:sz w:val="28"/>
          <w:szCs w:val="28"/>
          <w:rtl/>
        </w:rPr>
        <w:t xml:space="preserve">العينات </w:t>
      </w:r>
    </w:p>
    <w:p w:rsidR="00B14075" w:rsidRPr="00073E56" w:rsidRDefault="00B14075" w:rsidP="002F4A32">
      <w:pPr>
        <w:bidi/>
        <w:spacing w:after="0" w:line="240" w:lineRule="auto"/>
        <w:ind w:left="-1"/>
        <w:rPr>
          <w:rFonts w:asciiTheme="majorBidi" w:hAnsiTheme="majorBidi" w:cstheme="majorBidi"/>
          <w:sz w:val="28"/>
          <w:szCs w:val="28"/>
          <w:rtl/>
        </w:rPr>
      </w:pPr>
      <w:r w:rsidRPr="00073E56">
        <w:rPr>
          <w:rFonts w:asciiTheme="majorBidi" w:hAnsiTheme="majorBidi" w:cstheme="majorBidi"/>
          <w:sz w:val="28"/>
          <w:szCs w:val="28"/>
          <w:rtl/>
        </w:rPr>
        <w:t xml:space="preserve">    توفر حبيبات الرفض كمية كبيرة من العينات الدراسة وحدها يجعل من الممكن تحديد بدقة علامات وجود الثدييات لمنطقة معينة.</w:t>
      </w:r>
    </w:p>
    <w:p w:rsidR="00B14075" w:rsidRPr="00073E56" w:rsidRDefault="00B14075" w:rsidP="002F4A32">
      <w:pPr>
        <w:pStyle w:val="Paragraphedeliste"/>
        <w:numPr>
          <w:ilvl w:val="0"/>
          <w:numId w:val="6"/>
        </w:numPr>
        <w:bidi/>
        <w:spacing w:after="0" w:line="240" w:lineRule="auto"/>
        <w:rPr>
          <w:rFonts w:asciiTheme="majorBidi" w:hAnsiTheme="majorBidi" w:cstheme="majorBidi"/>
          <w:b/>
          <w:bCs/>
          <w:sz w:val="28"/>
          <w:szCs w:val="28"/>
          <w:rtl/>
        </w:rPr>
      </w:pPr>
      <w:r w:rsidRPr="00073E56">
        <w:rPr>
          <w:rFonts w:asciiTheme="majorBidi" w:hAnsiTheme="majorBidi" w:cstheme="majorBidi"/>
          <w:b/>
          <w:bCs/>
          <w:sz w:val="28"/>
          <w:szCs w:val="28"/>
          <w:rtl/>
        </w:rPr>
        <w:t xml:space="preserve">التصنيف: </w:t>
      </w:r>
    </w:p>
    <w:p w:rsidR="00B14075" w:rsidRDefault="00B14075" w:rsidP="002F4A32">
      <w:pPr>
        <w:bidi/>
        <w:spacing w:after="0" w:line="240" w:lineRule="auto"/>
        <w:ind w:left="-1"/>
        <w:rPr>
          <w:rFonts w:asciiTheme="majorBidi" w:hAnsiTheme="majorBidi" w:cstheme="majorBidi" w:hint="cs"/>
          <w:sz w:val="28"/>
          <w:szCs w:val="28"/>
          <w:rtl/>
        </w:rPr>
      </w:pPr>
      <w:r w:rsidRPr="00073E56">
        <w:rPr>
          <w:rFonts w:asciiTheme="majorBidi" w:hAnsiTheme="majorBidi" w:cstheme="majorBidi"/>
          <w:sz w:val="28"/>
          <w:szCs w:val="28"/>
          <w:rtl/>
        </w:rPr>
        <w:t xml:space="preserve">     تحليل مورفومتري لبقايا الأسنان من الأفراد الميتة في كرات الرفض، يجعل من الممكن التأكد من تحديد الأنواع على وجه الخصوص، الأنواع تحت الأرض يمكن تحديد العظام خاصة الفك السفلي من الكتب المرجعية واستخدام العدسات ثنائية العين.</w:t>
      </w:r>
    </w:p>
    <w:p w:rsidR="002B036C" w:rsidRDefault="002B036C" w:rsidP="002B036C">
      <w:pPr>
        <w:bidi/>
        <w:spacing w:after="0" w:line="240" w:lineRule="auto"/>
        <w:ind w:left="-1"/>
        <w:rPr>
          <w:rFonts w:asciiTheme="majorBidi" w:hAnsiTheme="majorBidi" w:cstheme="majorBidi" w:hint="cs"/>
          <w:sz w:val="28"/>
          <w:szCs w:val="28"/>
          <w:rtl/>
        </w:rPr>
      </w:pPr>
    </w:p>
    <w:p w:rsidR="002B036C" w:rsidRDefault="002B036C" w:rsidP="002B036C">
      <w:pPr>
        <w:bidi/>
        <w:spacing w:after="0" w:line="240" w:lineRule="auto"/>
        <w:ind w:left="-1"/>
        <w:rPr>
          <w:rFonts w:asciiTheme="majorBidi" w:hAnsiTheme="majorBidi" w:cstheme="majorBidi" w:hint="cs"/>
          <w:sz w:val="28"/>
          <w:szCs w:val="28"/>
          <w:rtl/>
        </w:rPr>
      </w:pPr>
    </w:p>
    <w:p w:rsidR="002B036C" w:rsidRDefault="002B036C" w:rsidP="002B036C">
      <w:pPr>
        <w:bidi/>
        <w:spacing w:after="0" w:line="240" w:lineRule="auto"/>
        <w:ind w:left="-1"/>
        <w:rPr>
          <w:rFonts w:asciiTheme="majorBidi" w:hAnsiTheme="majorBidi" w:cstheme="majorBidi" w:hint="cs"/>
          <w:sz w:val="28"/>
          <w:szCs w:val="28"/>
          <w:rtl/>
        </w:rPr>
      </w:pPr>
    </w:p>
    <w:p w:rsidR="002B036C" w:rsidRDefault="002B036C" w:rsidP="002B036C">
      <w:pPr>
        <w:bidi/>
        <w:spacing w:after="0" w:line="240" w:lineRule="auto"/>
        <w:ind w:left="-1"/>
        <w:rPr>
          <w:rFonts w:asciiTheme="majorBidi" w:hAnsiTheme="majorBidi" w:cstheme="majorBidi" w:hint="cs"/>
          <w:sz w:val="28"/>
          <w:szCs w:val="28"/>
          <w:rtl/>
        </w:rPr>
      </w:pPr>
    </w:p>
    <w:p w:rsidR="002B036C" w:rsidRDefault="002B036C" w:rsidP="002B036C">
      <w:pPr>
        <w:bidi/>
        <w:spacing w:after="0" w:line="240" w:lineRule="auto"/>
        <w:ind w:left="-1"/>
        <w:rPr>
          <w:rFonts w:asciiTheme="majorBidi" w:hAnsiTheme="majorBidi" w:cstheme="majorBidi" w:hint="cs"/>
          <w:sz w:val="28"/>
          <w:szCs w:val="28"/>
          <w:rtl/>
        </w:rPr>
      </w:pPr>
    </w:p>
    <w:p w:rsidR="002B036C" w:rsidRPr="00073E56" w:rsidRDefault="002B036C" w:rsidP="002B036C">
      <w:pPr>
        <w:bidi/>
        <w:spacing w:after="0" w:line="240" w:lineRule="auto"/>
        <w:ind w:left="-1"/>
        <w:rPr>
          <w:rFonts w:asciiTheme="majorBidi" w:hAnsiTheme="majorBidi" w:cstheme="majorBidi"/>
          <w:sz w:val="28"/>
          <w:szCs w:val="28"/>
          <w:rtl/>
        </w:rPr>
      </w:pPr>
    </w:p>
    <w:p w:rsidR="00B14075" w:rsidRPr="002B036C" w:rsidRDefault="00B14075" w:rsidP="002F4A32">
      <w:pPr>
        <w:pStyle w:val="Paragraphedeliste"/>
        <w:numPr>
          <w:ilvl w:val="3"/>
          <w:numId w:val="2"/>
        </w:numPr>
        <w:bidi/>
        <w:spacing w:after="0" w:line="240" w:lineRule="auto"/>
        <w:rPr>
          <w:rFonts w:asciiTheme="majorBidi" w:hAnsiTheme="majorBidi" w:cstheme="majorBidi" w:hint="cs"/>
          <w:sz w:val="28"/>
          <w:szCs w:val="28"/>
          <w:u w:val="single"/>
        </w:rPr>
      </w:pPr>
      <w:r w:rsidRPr="00073E56">
        <w:rPr>
          <w:rFonts w:asciiTheme="majorBidi" w:hAnsiTheme="majorBidi" w:cstheme="majorBidi"/>
          <w:b/>
          <w:bCs/>
          <w:sz w:val="28"/>
          <w:szCs w:val="28"/>
          <w:u w:val="single"/>
          <w:rtl/>
        </w:rPr>
        <w:t>تعداد مؤشرات التواجد:</w:t>
      </w:r>
    </w:p>
    <w:p w:rsidR="002B036C" w:rsidRDefault="002B036C" w:rsidP="002B036C">
      <w:pPr>
        <w:pStyle w:val="Paragraphedeliste"/>
        <w:bidi/>
        <w:spacing w:after="0" w:line="240" w:lineRule="auto"/>
        <w:ind w:left="2880"/>
        <w:rPr>
          <w:rFonts w:asciiTheme="majorBidi" w:hAnsiTheme="majorBidi" w:cstheme="majorBidi" w:hint="cs"/>
          <w:b/>
          <w:bCs/>
          <w:sz w:val="28"/>
          <w:szCs w:val="28"/>
          <w:u w:val="single"/>
          <w:rtl/>
        </w:rPr>
      </w:pPr>
    </w:p>
    <w:p w:rsidR="002B036C" w:rsidRPr="00073E56" w:rsidRDefault="002B036C" w:rsidP="002B036C">
      <w:pPr>
        <w:pStyle w:val="Paragraphedeliste"/>
        <w:bidi/>
        <w:spacing w:after="0" w:line="240" w:lineRule="auto"/>
        <w:ind w:left="2880"/>
        <w:rPr>
          <w:rFonts w:asciiTheme="majorBidi" w:hAnsiTheme="majorBidi" w:cstheme="majorBidi"/>
          <w:sz w:val="28"/>
          <w:szCs w:val="28"/>
          <w:u w:val="single"/>
        </w:rPr>
      </w:pPr>
    </w:p>
    <w:p w:rsidR="00197A39" w:rsidRPr="00073E56" w:rsidRDefault="00B14075" w:rsidP="002B036C">
      <w:pPr>
        <w:bidi/>
        <w:spacing w:after="0"/>
        <w:rPr>
          <w:rFonts w:asciiTheme="majorBidi" w:hAnsiTheme="majorBidi" w:cstheme="majorBidi"/>
          <w:sz w:val="28"/>
          <w:szCs w:val="28"/>
          <w:rtl/>
        </w:rPr>
      </w:pPr>
      <w:r w:rsidRPr="00073E56">
        <w:rPr>
          <w:rFonts w:asciiTheme="majorBidi" w:hAnsiTheme="majorBidi" w:cstheme="majorBidi"/>
          <w:sz w:val="28"/>
          <w:szCs w:val="28"/>
          <w:rtl/>
        </w:rPr>
        <w:t xml:space="preserve">     هو</w:t>
      </w:r>
      <w:r w:rsidRPr="00073E56">
        <w:rPr>
          <w:rFonts w:asciiTheme="majorBidi" w:hAnsiTheme="majorBidi" w:cstheme="majorBidi"/>
          <w:b/>
          <w:bCs/>
          <w:sz w:val="28"/>
          <w:szCs w:val="28"/>
          <w:rtl/>
        </w:rPr>
        <w:t xml:space="preserve"> </w:t>
      </w:r>
      <w:r w:rsidRPr="00073E56">
        <w:rPr>
          <w:rFonts w:asciiTheme="majorBidi" w:hAnsiTheme="majorBidi" w:cstheme="majorBidi"/>
          <w:sz w:val="28"/>
          <w:szCs w:val="28"/>
          <w:rtl/>
        </w:rPr>
        <w:t>أيضا طريقة أخرى لجرد الثدييات</w:t>
      </w:r>
      <w:r w:rsidR="002B036C">
        <w:rPr>
          <w:rFonts w:asciiTheme="majorBidi" w:hAnsiTheme="majorBidi" w:cstheme="majorBidi" w:hint="cs"/>
          <w:sz w:val="28"/>
          <w:szCs w:val="28"/>
          <w:rtl/>
        </w:rPr>
        <w:t xml:space="preserve"> ( بما فيها الثدييات الكبيرة )</w:t>
      </w:r>
      <w:r w:rsidRPr="00073E56">
        <w:rPr>
          <w:rFonts w:asciiTheme="majorBidi" w:hAnsiTheme="majorBidi" w:cstheme="majorBidi"/>
          <w:sz w:val="28"/>
          <w:szCs w:val="28"/>
          <w:rtl/>
        </w:rPr>
        <w:t xml:space="preserve"> أنها مناسبة لتعداد أنواع محددة.</w:t>
      </w:r>
    </w:p>
    <w:p w:rsidR="00197A39" w:rsidRPr="00073E56" w:rsidRDefault="00197A39" w:rsidP="002F4A32">
      <w:pPr>
        <w:pStyle w:val="Paragraphedeliste"/>
        <w:numPr>
          <w:ilvl w:val="0"/>
          <w:numId w:val="5"/>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 xml:space="preserve">يعتمد الباحث لمعرفة أنواع الحيوانات في المنطقة على عدة أدلة، وهذه الأدلة هي ما يلي: </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بصمة القدم التي يتركها الحيوان على الأرض الرملية أو الطينية الرخوة، بصمة القدم عبارة عن لغة يفهمها أخصائيون علم التصنيف وعلم الحيوان، وهي إحدى الوسائل التي تدل على فصيلة أو جنس الحيوان، وتشير بالتأكيد على تواجده في المنطقة.</w:t>
      </w:r>
    </w:p>
    <w:p w:rsidR="00197A39" w:rsidRPr="00073E56" w:rsidRDefault="00197A39" w:rsidP="002F4A32">
      <w:pPr>
        <w:pStyle w:val="Paragraphedeliste"/>
        <w:bidi/>
        <w:spacing w:after="0" w:line="240" w:lineRule="auto"/>
        <w:ind w:left="359"/>
        <w:rPr>
          <w:rFonts w:asciiTheme="majorBidi" w:hAnsiTheme="majorBidi" w:cstheme="majorBidi"/>
          <w:sz w:val="28"/>
          <w:szCs w:val="28"/>
          <w:rtl/>
        </w:rPr>
      </w:pPr>
      <w:r w:rsidRPr="00073E56">
        <w:rPr>
          <w:rFonts w:asciiTheme="majorBidi" w:hAnsiTheme="majorBidi" w:cstheme="majorBidi"/>
          <w:sz w:val="28"/>
          <w:szCs w:val="28"/>
          <w:rtl/>
        </w:rPr>
        <w:t>ويمكن التعرف على صاحب البصمة بالخبرة وباستعمال المراجع الميدانية المصورة، وفيما يلي وصف لعدد من بصمات أقدام الحيوانات:</w:t>
      </w:r>
    </w:p>
    <w:p w:rsidR="00197A39" w:rsidRPr="00073E56" w:rsidRDefault="00197A39" w:rsidP="002F4A32">
      <w:pPr>
        <w:pStyle w:val="Paragraphedeliste"/>
        <w:numPr>
          <w:ilvl w:val="0"/>
          <w:numId w:val="5"/>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ابن آوى والذئب والكلب: تتشابه بصمة أقدام ابن آوى مع بصمة أقدام الذئب من حيث الشكل العام ومن حيث التصاق الأصبعين الأماميين، ولكن بصمة أقدام الذئب أكبر قليلا، وتميل أكثر للاستطالة، وتتميز بصمة أقدام الكلب عن بصمة أقدام كل من الذئب وابن آوى وبعد التحام الأصبعين الأماميين.</w:t>
      </w:r>
    </w:p>
    <w:p w:rsidR="00197A39" w:rsidRPr="00073E56" w:rsidRDefault="00197A39" w:rsidP="002F4A32">
      <w:pPr>
        <w:pStyle w:val="Paragraphedeliste"/>
        <w:numPr>
          <w:ilvl w:val="0"/>
          <w:numId w:val="5"/>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الثعلب الأحمر: تترك أقدام الثعلب بصماتها على الأرض بشكل ضيق ومتتابع، وبكن بصورة عشوائية، وتبدو بصمات القدم بيضاوية وشديدة الاستدارة.</w:t>
      </w:r>
    </w:p>
    <w:p w:rsidR="00197A39" w:rsidRPr="00073E56" w:rsidRDefault="00197A39" w:rsidP="002F4A32">
      <w:pPr>
        <w:pStyle w:val="Paragraphedeliste"/>
        <w:numPr>
          <w:ilvl w:val="0"/>
          <w:numId w:val="5"/>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الثعلب الرملي: بصمة قدم الثعلب الرملي أصغر من بصمة قدم الثعلب الأحمر، وتظهر ضعيفة وغير واضحة على الأرض الرملية أو الطينية، وذلك بسبب وجود شعر على باطن القدم يحول دون انغراس القدم.</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عوالق شعر الحيوانات على أسلاك المسيجات أو الشجيرات.</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بصمة الأسنان(نمط القضم) على لحاء الأشجار والثمار.</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بقايا الفرائس وطريقة الافتراس تدل على نوع المفترس والفريسة.</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العظام وخصوصا الجمجمة تدل على نوع الحيوان النافق.</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 xml:space="preserve">أشواك النيص </w:t>
      </w:r>
      <w:r w:rsidRPr="00073E56">
        <w:rPr>
          <w:rFonts w:asciiTheme="majorBidi" w:hAnsiTheme="majorBidi" w:cstheme="majorBidi"/>
          <w:sz w:val="28"/>
          <w:szCs w:val="28"/>
        </w:rPr>
        <w:t>Quills</w:t>
      </w:r>
      <w:r w:rsidRPr="00073E56">
        <w:rPr>
          <w:rFonts w:asciiTheme="majorBidi" w:hAnsiTheme="majorBidi" w:cstheme="majorBidi"/>
          <w:sz w:val="28"/>
          <w:szCs w:val="28"/>
          <w:rtl/>
        </w:rPr>
        <w:t xml:space="preserve"> أو أشواك القنفذ </w:t>
      </w:r>
      <w:r w:rsidRPr="00073E56">
        <w:rPr>
          <w:rFonts w:asciiTheme="majorBidi" w:hAnsiTheme="majorBidi" w:cstheme="majorBidi"/>
          <w:sz w:val="28"/>
          <w:szCs w:val="28"/>
        </w:rPr>
        <w:t>Spines</w:t>
      </w:r>
      <w:r w:rsidRPr="00073E56">
        <w:rPr>
          <w:rFonts w:asciiTheme="majorBidi" w:hAnsiTheme="majorBidi" w:cstheme="majorBidi"/>
          <w:sz w:val="28"/>
          <w:szCs w:val="28"/>
          <w:rtl/>
        </w:rPr>
        <w:t xml:space="preserve">.    </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براز الحيوان: يختلف شكل وقوام براز الحيوانات باختلاف أنواعها، ولكن شكل ولون البراز للنوع ذاته قد يختلف حسب الموسم ونوع الغذاء، وتوجد مراجع خاصة بهذا الموضوع، ويستطيع الباحث عمل دليل خاص بحيوانات منطقته من خلال جمع هذه البقايا وتصويرها أو رسمها.</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الاستعانة بالكلاب المدربة التي ترشد إلى أوكار الحيوانات.</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وضع طعم مناسب ومراقبة الحيوانات التي تنجذب إليه، تجمع من الأدلة السابقة الذكر التي أمكن جمعها وتحفظ وتصور أو ترسم ليضع منها دليل يستفاد منه في المستقبل.</w:t>
      </w:r>
    </w:p>
    <w:p w:rsidR="00197A39" w:rsidRPr="00073E56" w:rsidRDefault="00197A39" w:rsidP="002F4A32">
      <w:pPr>
        <w:pStyle w:val="Paragraphedeliste"/>
        <w:numPr>
          <w:ilvl w:val="0"/>
          <w:numId w:val="7"/>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النزل هي تجاويف بعض الطيور مثل نقار الخشب تحفر في الأشجار، يمكن استخدام النزل القديمة كمسكن للثدييات الصغيرة.</w:t>
      </w:r>
    </w:p>
    <w:p w:rsidR="00197A39" w:rsidRDefault="00197A39" w:rsidP="002F4A32">
      <w:pPr>
        <w:pStyle w:val="Paragraphedeliste"/>
        <w:numPr>
          <w:ilvl w:val="0"/>
          <w:numId w:val="7"/>
        </w:numPr>
        <w:bidi/>
        <w:spacing w:after="0" w:line="240" w:lineRule="auto"/>
        <w:rPr>
          <w:rFonts w:asciiTheme="majorBidi" w:hAnsiTheme="majorBidi" w:cstheme="majorBidi" w:hint="cs"/>
          <w:sz w:val="28"/>
          <w:szCs w:val="28"/>
        </w:rPr>
      </w:pPr>
      <w:r w:rsidRPr="00073E56">
        <w:rPr>
          <w:rFonts w:asciiTheme="majorBidi" w:hAnsiTheme="majorBidi" w:cstheme="majorBidi"/>
          <w:sz w:val="28"/>
          <w:szCs w:val="28"/>
          <w:rtl/>
        </w:rPr>
        <w:t>علامات تتبع على جذوع الأشجار الصغيرة وتعود إلى احتكاك قرون الغزلان مثلا.</w:t>
      </w:r>
    </w:p>
    <w:p w:rsidR="009029FD" w:rsidRDefault="009029FD" w:rsidP="009029FD">
      <w:pPr>
        <w:pStyle w:val="Paragraphedeliste"/>
        <w:bidi/>
        <w:spacing w:after="0" w:line="240" w:lineRule="auto"/>
        <w:ind w:left="359"/>
        <w:rPr>
          <w:rFonts w:asciiTheme="majorBidi" w:hAnsiTheme="majorBidi" w:cstheme="majorBidi" w:hint="cs"/>
          <w:sz w:val="28"/>
          <w:szCs w:val="28"/>
        </w:rPr>
      </w:pPr>
    </w:p>
    <w:p w:rsidR="00E03774" w:rsidRPr="00E03774" w:rsidRDefault="009029FD" w:rsidP="00E03774">
      <w:pPr>
        <w:bidi/>
        <w:spacing w:after="0" w:line="240" w:lineRule="auto"/>
        <w:ind w:left="-1"/>
        <w:rPr>
          <w:rFonts w:asciiTheme="majorBidi" w:hAnsiTheme="majorBidi" w:cstheme="majorBidi"/>
          <w:b/>
          <w:bCs/>
          <w:sz w:val="28"/>
          <w:szCs w:val="28"/>
          <w:rtl/>
        </w:rPr>
      </w:pPr>
      <w:r>
        <w:rPr>
          <w:rFonts w:asciiTheme="majorBidi" w:hAnsiTheme="majorBidi" w:cstheme="majorBidi" w:hint="cs"/>
          <w:b/>
          <w:bCs/>
          <w:sz w:val="28"/>
          <w:szCs w:val="28"/>
          <w:rtl/>
        </w:rPr>
        <w:t>تقنيات خاصة ب</w:t>
      </w:r>
      <w:r w:rsidR="00E03774" w:rsidRPr="00E03774">
        <w:rPr>
          <w:rFonts w:asciiTheme="majorBidi" w:hAnsiTheme="majorBidi" w:cstheme="majorBidi"/>
          <w:b/>
          <w:bCs/>
          <w:sz w:val="28"/>
          <w:szCs w:val="28"/>
          <w:rtl/>
        </w:rPr>
        <w:t>الخفافيش</w:t>
      </w:r>
      <w:r>
        <w:rPr>
          <w:rFonts w:asciiTheme="majorBidi" w:hAnsiTheme="majorBidi" w:cstheme="majorBidi" w:hint="cs"/>
          <w:b/>
          <w:bCs/>
          <w:sz w:val="28"/>
          <w:szCs w:val="28"/>
          <w:rtl/>
        </w:rPr>
        <w:t xml:space="preserve"> ( ثدييات الصغيرة )</w:t>
      </w:r>
    </w:p>
    <w:p w:rsidR="00E03774" w:rsidRDefault="00E03774" w:rsidP="00E03774">
      <w:pPr>
        <w:bidi/>
        <w:spacing w:after="0" w:line="240" w:lineRule="auto"/>
        <w:rPr>
          <w:rFonts w:asciiTheme="majorBidi" w:hAnsiTheme="majorBidi" w:cstheme="majorBidi" w:hint="cs"/>
          <w:sz w:val="28"/>
          <w:szCs w:val="28"/>
          <w:rtl/>
        </w:rPr>
      </w:pPr>
      <w:r w:rsidRPr="00E03774">
        <w:rPr>
          <w:rFonts w:asciiTheme="majorBidi" w:hAnsiTheme="majorBidi" w:cstheme="majorBidi"/>
          <w:sz w:val="28"/>
          <w:szCs w:val="28"/>
          <w:rtl/>
        </w:rPr>
        <w:t xml:space="preserve">تعتمد بعض الخفافيش على الرؤية وحاسة الشم لتتعرف على اتجاهها لتجد الطعام في الليل المظلم وتتعرف بعض الخفافيش على اتجاهها عن طريق إصدار الصوت وإتباع الصدى، فهذه الأصداء الصوتية تحدث نتيجة لسلاسل من الأصوات ذات الترددات القصيرة والعالية التي تحدثها الخفافيش باستمرار أثناء الطيران، وعن طريق هذه الأصداء تتعرف على الاتجاه والمسافة للأهداف في المنطقة . هذه العملية الخاصة بأصداء الصوت تسمى تحديد موقع صدى الصوت. </w:t>
      </w:r>
    </w:p>
    <w:p w:rsidR="009029FD" w:rsidRDefault="009029FD" w:rsidP="009029FD">
      <w:pPr>
        <w:bidi/>
        <w:spacing w:after="0" w:line="240" w:lineRule="auto"/>
        <w:rPr>
          <w:rFonts w:asciiTheme="majorBidi" w:hAnsiTheme="majorBidi" w:cstheme="majorBidi" w:hint="cs"/>
          <w:sz w:val="28"/>
          <w:szCs w:val="28"/>
          <w:rtl/>
        </w:rPr>
      </w:pPr>
    </w:p>
    <w:p w:rsidR="009029FD" w:rsidRDefault="009029FD" w:rsidP="009029FD">
      <w:pPr>
        <w:bidi/>
        <w:spacing w:after="0" w:line="240" w:lineRule="auto"/>
        <w:rPr>
          <w:rFonts w:asciiTheme="majorBidi" w:hAnsiTheme="majorBidi" w:cstheme="majorBidi" w:hint="cs"/>
          <w:sz w:val="28"/>
          <w:szCs w:val="28"/>
          <w:rtl/>
        </w:rPr>
      </w:pPr>
    </w:p>
    <w:p w:rsidR="009029FD" w:rsidRDefault="009029FD" w:rsidP="009029FD">
      <w:pPr>
        <w:bidi/>
        <w:spacing w:after="0" w:line="240" w:lineRule="auto"/>
        <w:rPr>
          <w:rFonts w:asciiTheme="majorBidi" w:hAnsiTheme="majorBidi" w:cstheme="majorBidi" w:hint="cs"/>
          <w:sz w:val="28"/>
          <w:szCs w:val="28"/>
          <w:rtl/>
        </w:rPr>
      </w:pPr>
    </w:p>
    <w:p w:rsidR="009029FD" w:rsidRPr="00E03774" w:rsidRDefault="009029FD" w:rsidP="009029FD">
      <w:pPr>
        <w:bidi/>
        <w:spacing w:after="0" w:line="240" w:lineRule="auto"/>
        <w:rPr>
          <w:rFonts w:asciiTheme="majorBidi" w:hAnsiTheme="majorBidi" w:cstheme="majorBidi"/>
          <w:sz w:val="28"/>
          <w:szCs w:val="28"/>
          <w:rtl/>
        </w:rPr>
      </w:pPr>
    </w:p>
    <w:p w:rsidR="009029FD" w:rsidRPr="00E03774" w:rsidRDefault="00E03774" w:rsidP="009029FD">
      <w:pPr>
        <w:bidi/>
        <w:rPr>
          <w:rFonts w:asciiTheme="majorBidi" w:hAnsiTheme="majorBidi" w:cstheme="majorBidi"/>
          <w:sz w:val="28"/>
          <w:szCs w:val="28"/>
          <w:rtl/>
        </w:rPr>
      </w:pPr>
      <w:r w:rsidRPr="00E03774">
        <w:rPr>
          <w:rFonts w:asciiTheme="majorBidi" w:hAnsiTheme="majorBidi" w:cstheme="majorBidi"/>
          <w:sz w:val="28"/>
          <w:szCs w:val="28"/>
          <w:rtl/>
        </w:rPr>
        <w:lastRenderedPageBreak/>
        <w:t>تتنوع طرق الب</w:t>
      </w:r>
      <w:r w:rsidR="009029FD">
        <w:rPr>
          <w:rFonts w:asciiTheme="majorBidi" w:hAnsiTheme="majorBidi" w:cstheme="majorBidi"/>
          <w:sz w:val="28"/>
          <w:szCs w:val="28"/>
          <w:rtl/>
        </w:rPr>
        <w:t>احثين في تتبع الخفافيش ودراستها</w:t>
      </w:r>
      <w:r w:rsidRPr="00E03774">
        <w:rPr>
          <w:rFonts w:asciiTheme="majorBidi" w:hAnsiTheme="majorBidi" w:cstheme="majorBidi"/>
          <w:sz w:val="28"/>
          <w:szCs w:val="28"/>
          <w:rtl/>
        </w:rPr>
        <w:t xml:space="preserve"> فمن</w:t>
      </w:r>
      <w:r w:rsidR="009029FD">
        <w:rPr>
          <w:rFonts w:asciiTheme="majorBidi" w:hAnsiTheme="majorBidi" w:cstheme="majorBidi" w:hint="cs"/>
          <w:sz w:val="28"/>
          <w:szCs w:val="28"/>
          <w:rtl/>
        </w:rPr>
        <w:t>:</w:t>
      </w:r>
    </w:p>
    <w:p w:rsidR="00E03774" w:rsidRPr="00E03774" w:rsidRDefault="00E03774" w:rsidP="00E03774">
      <w:pPr>
        <w:pStyle w:val="Paragraphedeliste"/>
        <w:numPr>
          <w:ilvl w:val="0"/>
          <w:numId w:val="5"/>
        </w:numPr>
        <w:bidi/>
        <w:rPr>
          <w:rFonts w:asciiTheme="majorBidi" w:hAnsiTheme="majorBidi" w:cstheme="majorBidi"/>
          <w:b/>
          <w:bCs/>
          <w:sz w:val="28"/>
          <w:szCs w:val="28"/>
        </w:rPr>
      </w:pPr>
      <w:r w:rsidRPr="00E03774">
        <w:rPr>
          <w:rFonts w:asciiTheme="majorBidi" w:hAnsiTheme="majorBidi" w:cstheme="majorBidi"/>
          <w:sz w:val="28"/>
          <w:szCs w:val="28"/>
          <w:rtl/>
        </w:rPr>
        <w:t xml:space="preserve"> أجهزة التسجيل الصوتية </w:t>
      </w:r>
    </w:p>
    <w:p w:rsidR="00197A39" w:rsidRPr="009029FD" w:rsidRDefault="00E03774" w:rsidP="009029FD">
      <w:pPr>
        <w:pStyle w:val="Paragraphedeliste"/>
        <w:numPr>
          <w:ilvl w:val="0"/>
          <w:numId w:val="5"/>
        </w:numPr>
        <w:bidi/>
        <w:rPr>
          <w:rFonts w:asciiTheme="majorBidi" w:hAnsiTheme="majorBidi" w:cstheme="majorBidi" w:hint="cs"/>
          <w:b/>
          <w:bCs/>
          <w:sz w:val="28"/>
          <w:szCs w:val="28"/>
        </w:rPr>
      </w:pPr>
      <w:r w:rsidRPr="00E03774">
        <w:rPr>
          <w:rFonts w:asciiTheme="majorBidi" w:hAnsiTheme="majorBidi" w:cstheme="majorBidi"/>
          <w:sz w:val="28"/>
          <w:szCs w:val="28"/>
          <w:rtl/>
        </w:rPr>
        <w:t>إلى المصابيح الخاصة ذات الأشعة فوق البنفسجية</w:t>
      </w:r>
      <w:r w:rsidR="009029FD">
        <w:rPr>
          <w:rFonts w:asciiTheme="majorBidi" w:hAnsiTheme="majorBidi" w:cstheme="majorBidi" w:hint="cs"/>
          <w:sz w:val="28"/>
          <w:szCs w:val="28"/>
          <w:rtl/>
        </w:rPr>
        <w:t>.</w:t>
      </w:r>
    </w:p>
    <w:p w:rsidR="009029FD" w:rsidRDefault="009029FD" w:rsidP="009029FD">
      <w:pPr>
        <w:pStyle w:val="Paragraphedeliste"/>
        <w:numPr>
          <w:ilvl w:val="0"/>
          <w:numId w:val="26"/>
        </w:numPr>
        <w:bidi/>
        <w:rPr>
          <w:rFonts w:asciiTheme="majorBidi" w:hAnsiTheme="majorBidi" w:cstheme="majorBidi" w:hint="cs"/>
          <w:b/>
          <w:bCs/>
          <w:sz w:val="28"/>
          <w:szCs w:val="28"/>
        </w:rPr>
      </w:pPr>
      <w:r>
        <w:rPr>
          <w:rFonts w:asciiTheme="majorBidi" w:hAnsiTheme="majorBidi" w:cstheme="majorBidi" w:hint="cs"/>
          <w:b/>
          <w:bCs/>
          <w:sz w:val="28"/>
          <w:szCs w:val="28"/>
          <w:rtl/>
        </w:rPr>
        <w:t xml:space="preserve">طرق دراسة وتعداد الطيور </w:t>
      </w:r>
    </w:p>
    <w:p w:rsidR="009029FD" w:rsidRPr="009029FD" w:rsidRDefault="009029FD" w:rsidP="009029FD">
      <w:pPr>
        <w:bidi/>
        <w:rPr>
          <w:rFonts w:asciiTheme="majorBidi" w:hAnsiTheme="majorBidi" w:cstheme="majorBidi"/>
          <w:sz w:val="28"/>
          <w:szCs w:val="28"/>
          <w:rtl/>
        </w:rPr>
      </w:pPr>
      <w:r w:rsidRPr="009029FD">
        <w:rPr>
          <w:rFonts w:asciiTheme="majorBidi" w:hAnsiTheme="majorBidi" w:cstheme="majorBidi" w:hint="cs"/>
          <w:sz w:val="28"/>
          <w:szCs w:val="28"/>
          <w:rtl/>
        </w:rPr>
        <w:t xml:space="preserve">من التقنيات الأكثر استعمالا </w:t>
      </w:r>
      <w:r>
        <w:rPr>
          <w:rFonts w:asciiTheme="majorBidi" w:hAnsiTheme="majorBidi" w:cstheme="majorBidi" w:hint="cs"/>
          <w:sz w:val="28"/>
          <w:szCs w:val="28"/>
          <w:rtl/>
        </w:rPr>
        <w:t>:</w:t>
      </w:r>
    </w:p>
    <w:p w:rsidR="00197A39" w:rsidRPr="009029FD" w:rsidRDefault="00197A39" w:rsidP="009029FD">
      <w:pPr>
        <w:pStyle w:val="Paragraphedeliste"/>
        <w:numPr>
          <w:ilvl w:val="0"/>
          <w:numId w:val="27"/>
        </w:numPr>
        <w:bidi/>
        <w:spacing w:after="0" w:line="240" w:lineRule="auto"/>
        <w:rPr>
          <w:rFonts w:asciiTheme="majorBidi" w:hAnsiTheme="majorBidi" w:cstheme="majorBidi"/>
          <w:b/>
          <w:bCs/>
          <w:sz w:val="28"/>
          <w:szCs w:val="28"/>
        </w:rPr>
      </w:pPr>
      <w:r w:rsidRPr="009029FD">
        <w:rPr>
          <w:rFonts w:asciiTheme="majorBidi" w:hAnsiTheme="majorBidi" w:cstheme="majorBidi"/>
          <w:b/>
          <w:bCs/>
          <w:sz w:val="28"/>
          <w:szCs w:val="28"/>
          <w:rtl/>
        </w:rPr>
        <w:t xml:space="preserve">مؤشر الوفرة لنقاط الاستماع </w:t>
      </w:r>
      <w:r w:rsidRPr="009029FD">
        <w:rPr>
          <w:rFonts w:asciiTheme="majorBidi" w:hAnsiTheme="majorBidi" w:cstheme="majorBidi"/>
          <w:b/>
          <w:bCs/>
          <w:sz w:val="28"/>
          <w:szCs w:val="28"/>
        </w:rPr>
        <w:t>IPA</w:t>
      </w:r>
    </w:p>
    <w:p w:rsidR="00197A39" w:rsidRPr="00073E56" w:rsidRDefault="00197A39" w:rsidP="009029FD">
      <w:pPr>
        <w:bidi/>
        <w:spacing w:after="0" w:line="240" w:lineRule="auto"/>
        <w:rPr>
          <w:rFonts w:asciiTheme="majorBidi" w:eastAsia="Times New Roman" w:hAnsiTheme="majorBidi" w:cstheme="majorBidi"/>
          <w:sz w:val="28"/>
          <w:szCs w:val="28"/>
          <w:rtl/>
          <w:lang w:eastAsia="fr-FR"/>
        </w:rPr>
      </w:pPr>
      <w:r w:rsidRPr="00073E56">
        <w:rPr>
          <w:rFonts w:asciiTheme="majorBidi" w:hAnsiTheme="majorBidi" w:cstheme="majorBidi"/>
          <w:sz w:val="28"/>
          <w:szCs w:val="28"/>
          <w:rtl/>
        </w:rPr>
        <w:t>في إقليم معين، نبدأ بتوزيع النقاط (أو المحطات) التي سيضع عليها المراقب نفسه</w:t>
      </w:r>
      <w:r w:rsidRPr="00073E56">
        <w:rPr>
          <w:rFonts w:asciiTheme="majorBidi" w:eastAsia="Times New Roman" w:hAnsiTheme="majorBidi" w:cstheme="majorBidi"/>
          <w:color w:val="666666"/>
          <w:sz w:val="28"/>
          <w:szCs w:val="28"/>
          <w:rtl/>
          <w:lang w:eastAsia="fr-FR"/>
        </w:rPr>
        <w:t>.</w:t>
      </w:r>
      <w:r w:rsidRPr="00073E56">
        <w:rPr>
          <w:rFonts w:asciiTheme="majorBidi" w:eastAsia="Times New Roman" w:hAnsiTheme="majorBidi" w:cstheme="majorBidi"/>
          <w:sz w:val="28"/>
          <w:szCs w:val="28"/>
          <w:rtl/>
          <w:lang w:eastAsia="fr-FR"/>
        </w:rPr>
        <w:t>مؤشر</w:t>
      </w:r>
      <w:r w:rsidRPr="00073E56">
        <w:rPr>
          <w:rFonts w:asciiTheme="majorBidi" w:eastAsia="Times New Roman" w:hAnsiTheme="majorBidi" w:cstheme="majorBidi"/>
          <w:color w:val="666666"/>
          <w:sz w:val="28"/>
          <w:szCs w:val="28"/>
          <w:rtl/>
          <w:lang w:eastAsia="fr-FR"/>
        </w:rPr>
        <w:t xml:space="preserve"> </w:t>
      </w:r>
      <w:r w:rsidRPr="009029FD">
        <w:rPr>
          <w:rFonts w:asciiTheme="majorBidi" w:eastAsia="Times New Roman" w:hAnsiTheme="majorBidi" w:cstheme="majorBidi"/>
          <w:sz w:val="28"/>
          <w:szCs w:val="28"/>
          <w:rtl/>
          <w:lang w:eastAsia="fr-FR"/>
        </w:rPr>
        <w:t>نقاط</w:t>
      </w:r>
      <w:r w:rsidRPr="00073E56">
        <w:rPr>
          <w:rFonts w:asciiTheme="majorBidi" w:eastAsia="Times New Roman" w:hAnsiTheme="majorBidi" w:cstheme="majorBidi"/>
          <w:sz w:val="28"/>
          <w:szCs w:val="28"/>
          <w:rtl/>
          <w:lang w:eastAsia="fr-FR"/>
        </w:rPr>
        <w:t xml:space="preserve"> الاستماع هو أن يظل المراقب بلا حراك لفترة زمنية محددة لعدة دقائق (من 5 إلى 20 دقيقة) ويلاحظ جميع الاتصالات الصوتية والبصرية مع الأنواع المختلفة للطيور.</w:t>
      </w:r>
      <w:r w:rsidRPr="00073E56">
        <w:rPr>
          <w:rFonts w:asciiTheme="majorBidi" w:hAnsiTheme="majorBidi" w:cstheme="majorBidi"/>
          <w:sz w:val="28"/>
          <w:szCs w:val="28"/>
        </w:rPr>
        <w:t>.</w:t>
      </w:r>
      <w:r w:rsidRPr="00073E56">
        <w:rPr>
          <w:rFonts w:asciiTheme="majorBidi" w:hAnsiTheme="majorBidi" w:cstheme="majorBidi"/>
          <w:sz w:val="28"/>
          <w:szCs w:val="28"/>
          <w:rtl/>
        </w:rPr>
        <w:t>يجب أن يتم أخذ العينات في وقت من اليوم الذي من المتوقع أن تكون فيه الطيور أكثر نشاطًا، أي في الصباح الباكر.</w:t>
      </w:r>
      <w:r w:rsidRPr="00073E56">
        <w:rPr>
          <w:rFonts w:asciiTheme="majorBidi" w:eastAsia="Times New Roman" w:hAnsiTheme="majorBidi" w:cstheme="majorBidi"/>
          <w:sz w:val="28"/>
          <w:szCs w:val="28"/>
          <w:rtl/>
          <w:lang w:eastAsia="fr-FR"/>
        </w:rPr>
        <w:t>يتم ترتيب نقاط الاستماع بطريقة لا تتداخل فيها المسارات المتعقبة</w:t>
      </w:r>
      <w:r w:rsidR="009029FD">
        <w:rPr>
          <w:rFonts w:asciiTheme="majorBidi" w:eastAsia="Times New Roman" w:hAnsiTheme="majorBidi" w:cstheme="majorBidi" w:hint="cs"/>
          <w:sz w:val="28"/>
          <w:szCs w:val="28"/>
          <w:rtl/>
          <w:lang w:eastAsia="fr-FR"/>
        </w:rPr>
        <w:t xml:space="preserve"> </w:t>
      </w:r>
      <w:r w:rsidRPr="00073E56">
        <w:rPr>
          <w:rFonts w:asciiTheme="majorBidi" w:eastAsia="Times New Roman" w:hAnsiTheme="majorBidi" w:cstheme="majorBidi"/>
          <w:sz w:val="28"/>
          <w:szCs w:val="28"/>
          <w:rtl/>
          <w:lang w:eastAsia="fr-FR"/>
        </w:rPr>
        <w:t xml:space="preserve">يجب  تغطية مجال واسع من المنطقة المدروسة بطريقة تمثيلية . لذلك من الضروري الحفاظ على مسافة لا تقل عن 300 متر بين نقاط الاستماع في الواقع تختلف مسافة الفاصلة باختلاف الأنواع: يمكن أن تكون 300 متر وأكثر للأنواع مثل  </w:t>
      </w:r>
      <w:r w:rsidRPr="00073E56">
        <w:rPr>
          <w:rFonts w:asciiTheme="majorBidi" w:eastAsia="Times New Roman" w:hAnsiTheme="majorBidi" w:cstheme="majorBidi"/>
          <w:sz w:val="28"/>
          <w:szCs w:val="28"/>
          <w:lang w:eastAsia="fr-FR"/>
        </w:rPr>
        <w:t xml:space="preserve">les Pics </w:t>
      </w:r>
      <w:r w:rsidRPr="00073E56">
        <w:rPr>
          <w:rFonts w:asciiTheme="majorBidi" w:eastAsia="Times New Roman" w:hAnsiTheme="majorBidi" w:cstheme="majorBidi"/>
          <w:sz w:val="28"/>
          <w:szCs w:val="28"/>
          <w:rtl/>
          <w:lang w:eastAsia="fr-FR"/>
        </w:rPr>
        <w:t xml:space="preserve"> ، وحوالي مائة متر لمعظم </w:t>
      </w:r>
      <w:r w:rsidRPr="00073E56">
        <w:rPr>
          <w:rFonts w:asciiTheme="majorBidi" w:eastAsia="Times New Roman" w:hAnsiTheme="majorBidi" w:cstheme="majorBidi"/>
          <w:sz w:val="28"/>
          <w:szCs w:val="28"/>
          <w:lang w:eastAsia="fr-FR"/>
        </w:rPr>
        <w:t>des Passereaux</w:t>
      </w:r>
      <w:r w:rsidRPr="00073E56">
        <w:rPr>
          <w:rFonts w:asciiTheme="majorBidi" w:eastAsia="Times New Roman" w:hAnsiTheme="majorBidi" w:cstheme="majorBidi"/>
          <w:sz w:val="28"/>
          <w:szCs w:val="28"/>
          <w:rtl/>
          <w:lang w:eastAsia="fr-FR"/>
        </w:rPr>
        <w:t>.</w:t>
      </w:r>
    </w:p>
    <w:p w:rsidR="00197A39" w:rsidRPr="00073E56" w:rsidRDefault="00197A39" w:rsidP="002F4A32">
      <w:pPr>
        <w:bidi/>
        <w:spacing w:after="0" w:line="240" w:lineRule="auto"/>
        <w:rPr>
          <w:rFonts w:asciiTheme="majorBidi" w:eastAsia="Times New Roman" w:hAnsiTheme="majorBidi" w:cstheme="majorBidi"/>
          <w:sz w:val="28"/>
          <w:szCs w:val="28"/>
          <w:rtl/>
          <w:lang w:eastAsia="fr-FR"/>
        </w:rPr>
      </w:pPr>
      <w:r w:rsidRPr="00073E56">
        <w:rPr>
          <w:rFonts w:asciiTheme="majorBidi" w:eastAsia="Times New Roman" w:hAnsiTheme="majorBidi" w:cstheme="majorBidi"/>
          <w:noProof/>
          <w:sz w:val="28"/>
          <w:szCs w:val="28"/>
          <w:rtl/>
          <w:lang w:eastAsia="fr-FR"/>
        </w:rPr>
        <w:drawing>
          <wp:inline distT="0" distB="0" distL="0" distR="0">
            <wp:extent cx="5105400" cy="4000500"/>
            <wp:effectExtent l="19050" t="0" r="0" b="0"/>
            <wp:docPr id="5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105400" cy="4000500"/>
                    </a:xfrm>
                    <a:prstGeom prst="rect">
                      <a:avLst/>
                    </a:prstGeom>
                    <a:noFill/>
                    <a:ln w="9525">
                      <a:noFill/>
                      <a:miter lim="800000"/>
                      <a:headEnd/>
                      <a:tailEnd/>
                    </a:ln>
                  </pic:spPr>
                </pic:pic>
              </a:graphicData>
            </a:graphic>
          </wp:inline>
        </w:drawing>
      </w:r>
    </w:p>
    <w:p w:rsidR="00197A39" w:rsidRPr="00073E56" w:rsidRDefault="009029FD" w:rsidP="009029FD">
      <w:pPr>
        <w:bidi/>
        <w:spacing w:after="0" w:line="240" w:lineRule="auto"/>
        <w:rPr>
          <w:rFonts w:asciiTheme="majorBidi" w:hAnsiTheme="majorBidi" w:cstheme="majorBidi"/>
          <w:b/>
          <w:bCs/>
          <w:sz w:val="28"/>
          <w:szCs w:val="28"/>
          <w:rtl/>
        </w:rPr>
      </w:pPr>
      <w:r>
        <w:rPr>
          <w:rFonts w:asciiTheme="majorBidi" w:eastAsia="Times New Roman" w:hAnsiTheme="majorBidi" w:cstheme="majorBidi" w:hint="cs"/>
          <w:b/>
          <w:bCs/>
          <w:sz w:val="28"/>
          <w:szCs w:val="28"/>
          <w:rtl/>
          <w:lang w:eastAsia="fr-FR"/>
        </w:rPr>
        <w:t xml:space="preserve">               </w:t>
      </w:r>
      <w:r w:rsidR="00197A39" w:rsidRPr="00073E56">
        <w:rPr>
          <w:rFonts w:asciiTheme="majorBidi" w:eastAsia="Times New Roman" w:hAnsiTheme="majorBidi" w:cstheme="majorBidi"/>
          <w:b/>
          <w:bCs/>
          <w:sz w:val="28"/>
          <w:szCs w:val="28"/>
          <w:rtl/>
          <w:lang w:eastAsia="fr-FR"/>
        </w:rPr>
        <w:t xml:space="preserve">الشكل: طريقة تطبيق </w:t>
      </w:r>
      <w:r w:rsidR="00197A39" w:rsidRPr="00073E56">
        <w:rPr>
          <w:rFonts w:asciiTheme="majorBidi" w:hAnsiTheme="majorBidi" w:cstheme="majorBidi"/>
          <w:b/>
          <w:bCs/>
          <w:sz w:val="28"/>
          <w:szCs w:val="28"/>
          <w:rtl/>
        </w:rPr>
        <w:t xml:space="preserve">مؤشر الوفرة لنقاط الاستماع </w:t>
      </w:r>
      <w:r w:rsidR="00197A39" w:rsidRPr="00073E56">
        <w:rPr>
          <w:rFonts w:asciiTheme="majorBidi" w:hAnsiTheme="majorBidi" w:cstheme="majorBidi"/>
          <w:b/>
          <w:bCs/>
          <w:sz w:val="28"/>
          <w:szCs w:val="28"/>
        </w:rPr>
        <w:t>IPA</w:t>
      </w:r>
    </w:p>
    <w:p w:rsidR="00197A39" w:rsidRPr="00073E56" w:rsidRDefault="00197A39" w:rsidP="002F4A32">
      <w:pPr>
        <w:shd w:val="clear" w:color="auto" w:fill="FFFFFF"/>
        <w:bidi/>
        <w:spacing w:after="204" w:line="240" w:lineRule="auto"/>
        <w:textAlignment w:val="baseline"/>
        <w:rPr>
          <w:rFonts w:asciiTheme="majorBidi" w:eastAsia="Times New Roman" w:hAnsiTheme="majorBidi" w:cstheme="majorBidi"/>
          <w:sz w:val="28"/>
          <w:szCs w:val="28"/>
          <w:rtl/>
          <w:lang w:eastAsia="fr-FR"/>
        </w:rPr>
      </w:pPr>
      <w:r w:rsidRPr="00073E56">
        <w:rPr>
          <w:rFonts w:asciiTheme="majorBidi" w:eastAsia="Times New Roman" w:hAnsiTheme="majorBidi" w:cstheme="majorBidi"/>
          <w:sz w:val="28"/>
          <w:szCs w:val="28"/>
          <w:rtl/>
          <w:lang w:eastAsia="fr-FR"/>
        </w:rPr>
        <w:t xml:space="preserve">من الأفضل عمل مسحان على نفس موقع المراقبة. يجب إجراء المسح الأولى في بداية الموسم لتسجيل الطيور المعششة المبكرة </w:t>
      </w:r>
      <w:r w:rsidRPr="00073E56">
        <w:rPr>
          <w:rFonts w:asciiTheme="majorBidi" w:eastAsia="Times New Roman" w:hAnsiTheme="majorBidi" w:cstheme="majorBidi"/>
          <w:sz w:val="28"/>
          <w:szCs w:val="28"/>
          <w:lang w:eastAsia="fr-FR"/>
        </w:rPr>
        <w:t>les nicheurs précoces</w:t>
      </w:r>
      <w:r w:rsidRPr="00073E56">
        <w:rPr>
          <w:rFonts w:asciiTheme="majorBidi" w:eastAsia="Times New Roman" w:hAnsiTheme="majorBidi" w:cstheme="majorBidi"/>
          <w:sz w:val="28"/>
          <w:szCs w:val="28"/>
          <w:rtl/>
          <w:lang w:eastAsia="fr-FR"/>
        </w:rPr>
        <w:t xml:space="preserve"> و الآخر في وقت لاحق من الموسم لتحديد الطيور المعششة المتأخرة </w:t>
      </w:r>
      <w:r w:rsidRPr="00073E56">
        <w:rPr>
          <w:rFonts w:asciiTheme="majorBidi" w:eastAsia="Times New Roman" w:hAnsiTheme="majorBidi" w:cstheme="majorBidi"/>
          <w:sz w:val="28"/>
          <w:szCs w:val="28"/>
          <w:lang w:eastAsia="fr-FR"/>
        </w:rPr>
        <w:t xml:space="preserve"> les nicheurs Tardif</w:t>
      </w:r>
      <w:r w:rsidRPr="00073E56">
        <w:rPr>
          <w:rFonts w:asciiTheme="majorBidi" w:eastAsia="Times New Roman" w:hAnsiTheme="majorBidi" w:cstheme="majorBidi"/>
          <w:sz w:val="28"/>
          <w:szCs w:val="28"/>
          <w:rtl/>
          <w:lang w:eastAsia="fr-FR"/>
        </w:rPr>
        <w:t xml:space="preserve">. لكل نوع  سنحتفظ بالقيمة القصوى التي تم الحصول عليها في أحد المسحان </w:t>
      </w:r>
      <w:r w:rsidRPr="00073E56">
        <w:rPr>
          <w:rFonts w:asciiTheme="majorBidi" w:eastAsia="Times New Roman" w:hAnsiTheme="majorBidi" w:cstheme="majorBidi"/>
          <w:sz w:val="28"/>
          <w:szCs w:val="28"/>
          <w:lang w:eastAsia="fr-FR"/>
        </w:rPr>
        <w:t>.</w:t>
      </w:r>
    </w:p>
    <w:p w:rsidR="00197A39" w:rsidRPr="00073E56" w:rsidRDefault="00197A39" w:rsidP="002F4A32">
      <w:pPr>
        <w:shd w:val="clear" w:color="auto" w:fill="FFFFFF"/>
        <w:bidi/>
        <w:spacing w:after="204" w:line="240" w:lineRule="auto"/>
        <w:textAlignment w:val="baseline"/>
        <w:rPr>
          <w:rFonts w:asciiTheme="majorBidi" w:eastAsia="Times New Roman" w:hAnsiTheme="majorBidi" w:cstheme="majorBidi"/>
          <w:sz w:val="28"/>
          <w:szCs w:val="28"/>
          <w:lang w:eastAsia="fr-FR"/>
        </w:rPr>
      </w:pPr>
      <w:r w:rsidRPr="00073E56">
        <w:rPr>
          <w:rFonts w:asciiTheme="majorBidi" w:eastAsia="Times New Roman" w:hAnsiTheme="majorBidi" w:cstheme="majorBidi"/>
          <w:noProof/>
          <w:sz w:val="28"/>
          <w:szCs w:val="28"/>
          <w:lang w:eastAsia="fr-FR"/>
        </w:rPr>
        <w:lastRenderedPageBreak/>
        <w:drawing>
          <wp:inline distT="0" distB="0" distL="0" distR="0">
            <wp:extent cx="5419725" cy="2543175"/>
            <wp:effectExtent l="19050" t="0" r="9525" b="0"/>
            <wp:docPr id="5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419725" cy="2543175"/>
                    </a:xfrm>
                    <a:prstGeom prst="rect">
                      <a:avLst/>
                    </a:prstGeom>
                    <a:noFill/>
                    <a:ln w="9525">
                      <a:noFill/>
                      <a:miter lim="800000"/>
                      <a:headEnd/>
                      <a:tailEnd/>
                    </a:ln>
                  </pic:spPr>
                </pic:pic>
              </a:graphicData>
            </a:graphic>
          </wp:inline>
        </w:drawing>
      </w:r>
    </w:p>
    <w:p w:rsidR="00197A39" w:rsidRPr="00073E56" w:rsidRDefault="00197A39" w:rsidP="009029FD">
      <w:pPr>
        <w:shd w:val="clear" w:color="auto" w:fill="FFFFFF"/>
        <w:bidi/>
        <w:spacing w:after="204" w:line="240" w:lineRule="auto"/>
        <w:jc w:val="center"/>
        <w:textAlignment w:val="baseline"/>
        <w:rPr>
          <w:rFonts w:asciiTheme="majorBidi" w:eastAsia="Times New Roman" w:hAnsiTheme="majorBidi" w:cstheme="majorBidi"/>
          <w:b/>
          <w:bCs/>
          <w:sz w:val="28"/>
          <w:szCs w:val="28"/>
          <w:rtl/>
          <w:lang w:eastAsia="fr-FR"/>
        </w:rPr>
      </w:pPr>
      <w:r w:rsidRPr="00073E56">
        <w:rPr>
          <w:rFonts w:asciiTheme="majorBidi" w:eastAsia="Times New Roman" w:hAnsiTheme="majorBidi" w:cstheme="majorBidi"/>
          <w:b/>
          <w:bCs/>
          <w:sz w:val="28"/>
          <w:szCs w:val="28"/>
          <w:rtl/>
          <w:lang w:eastAsia="fr-FR"/>
        </w:rPr>
        <w:t>الشكل رقم   : مستوى نشاط للطيور</w:t>
      </w:r>
      <w:r w:rsidR="009029FD">
        <w:rPr>
          <w:rFonts w:asciiTheme="majorBidi" w:eastAsia="Times New Roman" w:hAnsiTheme="majorBidi" w:cstheme="majorBidi" w:hint="cs"/>
          <w:b/>
          <w:bCs/>
          <w:sz w:val="28"/>
          <w:szCs w:val="28"/>
          <w:rtl/>
          <w:lang w:eastAsia="fr-FR"/>
        </w:rPr>
        <w:t xml:space="preserve"> </w:t>
      </w:r>
      <w:r w:rsidRPr="00073E56">
        <w:rPr>
          <w:rFonts w:asciiTheme="majorBidi" w:eastAsia="Times New Roman" w:hAnsiTheme="majorBidi" w:cstheme="majorBidi"/>
          <w:b/>
          <w:bCs/>
          <w:sz w:val="28"/>
          <w:szCs w:val="28"/>
          <w:rtl/>
          <w:lang w:eastAsia="fr-FR"/>
        </w:rPr>
        <w:t>المعششة المبكرة والمتأخرة</w:t>
      </w:r>
    </w:p>
    <w:p w:rsidR="00197A39" w:rsidRPr="00073E56" w:rsidRDefault="00197A39" w:rsidP="002F4A32">
      <w:pPr>
        <w:pStyle w:val="Paragraphedeliste"/>
        <w:numPr>
          <w:ilvl w:val="0"/>
          <w:numId w:val="8"/>
        </w:numPr>
        <w:bidi/>
        <w:spacing w:after="0" w:line="240" w:lineRule="auto"/>
        <w:rPr>
          <w:rFonts w:asciiTheme="majorBidi" w:hAnsiTheme="majorBidi" w:cstheme="majorBidi"/>
          <w:b/>
          <w:bCs/>
          <w:sz w:val="28"/>
          <w:szCs w:val="28"/>
        </w:rPr>
      </w:pPr>
      <w:r w:rsidRPr="00073E56">
        <w:rPr>
          <w:rFonts w:asciiTheme="majorBidi" w:hAnsiTheme="majorBidi" w:cstheme="majorBidi"/>
          <w:b/>
          <w:bCs/>
          <w:sz w:val="28"/>
          <w:szCs w:val="28"/>
          <w:rtl/>
        </w:rPr>
        <w:t>متى يجب استخدام</w:t>
      </w:r>
      <w:r w:rsidRPr="00073E56">
        <w:rPr>
          <w:rFonts w:asciiTheme="majorBidi" w:hAnsiTheme="majorBidi" w:cstheme="majorBidi"/>
          <w:b/>
          <w:bCs/>
          <w:sz w:val="28"/>
          <w:szCs w:val="28"/>
        </w:rPr>
        <w:t>I.P.A</w:t>
      </w:r>
      <w:r w:rsidRPr="00073E56">
        <w:rPr>
          <w:rFonts w:asciiTheme="majorBidi" w:hAnsiTheme="majorBidi" w:cstheme="majorBidi"/>
          <w:b/>
          <w:bCs/>
          <w:sz w:val="28"/>
          <w:szCs w:val="28"/>
          <w:rtl/>
        </w:rPr>
        <w:t>؟</w:t>
      </w:r>
    </w:p>
    <w:p w:rsidR="00197A39" w:rsidRPr="00073E56" w:rsidRDefault="00197A39" w:rsidP="002F4A32">
      <w:pPr>
        <w:bidi/>
        <w:spacing w:after="0" w:line="240" w:lineRule="auto"/>
        <w:rPr>
          <w:rFonts w:asciiTheme="majorBidi" w:hAnsiTheme="majorBidi" w:cstheme="majorBidi"/>
          <w:sz w:val="28"/>
          <w:szCs w:val="28"/>
          <w:rtl/>
        </w:rPr>
      </w:pPr>
      <w:r w:rsidRPr="00073E56">
        <w:rPr>
          <w:rFonts w:asciiTheme="majorBidi" w:hAnsiTheme="majorBidi" w:cstheme="majorBidi"/>
          <w:sz w:val="28"/>
          <w:szCs w:val="28"/>
          <w:rtl/>
        </w:rPr>
        <w:t>هذه الطريقة من الطرق "النسبية" لأنها تتوقف على الحيوانات الموجودة في المنطقة من خلال عينة من المحطات ، على عكس ما يسمى الأساليب "المطلقة" التي تهدف إلى تغطية المنطقة بأكملها (على سبيل المثال طريقة المربعات).</w:t>
      </w:r>
    </w:p>
    <w:p w:rsidR="00197A39" w:rsidRPr="00073E56" w:rsidRDefault="00197A39" w:rsidP="002F4A32">
      <w:p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من المفهوم أن أخذ العينات يتيح تغطية المساحات الكبيرة التي سيكون من المستحيل تقنيًا تغطيتها بالكامل على سبيل المثال ، إذا كنت أرغب في دراسة</w:t>
      </w:r>
      <w:r w:rsidRPr="00073E56">
        <w:rPr>
          <w:rFonts w:asciiTheme="majorBidi" w:hAnsiTheme="majorBidi" w:cstheme="majorBidi"/>
          <w:sz w:val="28"/>
          <w:szCs w:val="28"/>
        </w:rPr>
        <w:t>avifauna</w:t>
      </w:r>
      <w:r w:rsidR="002944D1">
        <w:rPr>
          <w:rFonts w:asciiTheme="majorBidi" w:hAnsiTheme="majorBidi" w:cstheme="majorBidi" w:hint="cs"/>
          <w:sz w:val="28"/>
          <w:szCs w:val="28"/>
          <w:rtl/>
        </w:rPr>
        <w:t xml:space="preserve"> </w:t>
      </w:r>
      <w:r w:rsidRPr="00073E56">
        <w:rPr>
          <w:rFonts w:asciiTheme="majorBidi" w:hAnsiTheme="majorBidi" w:cstheme="majorBidi"/>
          <w:sz w:val="28"/>
          <w:szCs w:val="28"/>
          <w:rtl/>
        </w:rPr>
        <w:t xml:space="preserve">على نطاق ضيق جبل مثلا , من باب أولى فإن طريقة مؤشرات نقاط الاستماع </w:t>
      </w:r>
      <w:r w:rsidRPr="00073E56">
        <w:rPr>
          <w:rFonts w:asciiTheme="majorBidi" w:hAnsiTheme="majorBidi" w:cstheme="majorBidi"/>
          <w:sz w:val="28"/>
          <w:szCs w:val="28"/>
        </w:rPr>
        <w:t>IPA</w:t>
      </w:r>
      <w:r w:rsidRPr="00073E56">
        <w:rPr>
          <w:rFonts w:asciiTheme="majorBidi" w:hAnsiTheme="majorBidi" w:cstheme="majorBidi"/>
          <w:sz w:val="28"/>
          <w:szCs w:val="28"/>
          <w:rtl/>
        </w:rPr>
        <w:t xml:space="preserve">  تبدو مناسبة. من ناحية أخرى ، إذا كنت أرغب في دراسة موقع مساحته 10 أو 20 أو 50 هكتارًا ، فإني أقوم بإجراء تعداد بطريقة مطلقة </w:t>
      </w:r>
      <w:r w:rsidR="002944D1">
        <w:rPr>
          <w:rFonts w:asciiTheme="majorBidi" w:hAnsiTheme="majorBidi" w:cstheme="majorBidi" w:hint="cs"/>
          <w:sz w:val="28"/>
          <w:szCs w:val="28"/>
          <w:rtl/>
        </w:rPr>
        <w:t xml:space="preserve"> مثلا طريقة المربعات </w:t>
      </w:r>
      <w:r w:rsidRPr="00073E56">
        <w:rPr>
          <w:rFonts w:asciiTheme="majorBidi" w:hAnsiTheme="majorBidi" w:cstheme="majorBidi"/>
          <w:sz w:val="28"/>
          <w:szCs w:val="28"/>
          <w:rtl/>
        </w:rPr>
        <w:t>بدلاً من فقدان المعلومات باستخدام أخذ عينات</w:t>
      </w:r>
      <w:r w:rsidRPr="00073E56">
        <w:rPr>
          <w:rFonts w:asciiTheme="majorBidi" w:hAnsiTheme="majorBidi" w:cstheme="majorBidi"/>
          <w:sz w:val="28"/>
          <w:szCs w:val="28"/>
        </w:rPr>
        <w:t>.</w:t>
      </w:r>
    </w:p>
    <w:p w:rsidR="00197A39" w:rsidRPr="00073E56" w:rsidRDefault="00197A39" w:rsidP="002944D1">
      <w:pPr>
        <w:bidi/>
        <w:spacing w:after="0" w:line="240" w:lineRule="auto"/>
        <w:rPr>
          <w:rFonts w:asciiTheme="majorBidi" w:hAnsiTheme="majorBidi" w:cstheme="majorBidi"/>
          <w:sz w:val="28"/>
          <w:szCs w:val="28"/>
          <w:rtl/>
        </w:rPr>
      </w:pPr>
      <w:r w:rsidRPr="00073E56">
        <w:rPr>
          <w:rFonts w:asciiTheme="majorBidi" w:hAnsiTheme="majorBidi" w:cstheme="majorBidi"/>
          <w:sz w:val="28"/>
          <w:szCs w:val="28"/>
          <w:rtl/>
        </w:rPr>
        <w:t>باستخدام طريقة موحدة وقابلة للتكرار مثل أسلوب</w:t>
      </w:r>
      <w:r w:rsidRPr="00073E56">
        <w:rPr>
          <w:rFonts w:asciiTheme="majorBidi" w:hAnsiTheme="majorBidi" w:cstheme="majorBidi"/>
          <w:sz w:val="28"/>
          <w:szCs w:val="28"/>
        </w:rPr>
        <w:t xml:space="preserve"> I.P.A </w:t>
      </w:r>
      <w:r w:rsidRPr="00073E56">
        <w:rPr>
          <w:rFonts w:asciiTheme="majorBidi" w:hAnsiTheme="majorBidi" w:cstheme="majorBidi"/>
          <w:sz w:val="28"/>
          <w:szCs w:val="28"/>
          <w:rtl/>
        </w:rPr>
        <w:t>يجعل من الممكن أيضًا متابعة تطور مجموعات الطيور ، دائمًا على مساحة شاسعة وعلى مدار فترات زمنية طويلة. يمكننا على سبيل المثال ملاحظة تطور عدد الأنواع أو عدد جهات الاتصال التي تم الحصول عليها في سلسلة من المحطات لمعرفة ما إذا كانت المنطقة تصبح أكثر أو أقل جاذبية لعيش الطيور. بشكل عام كلما زادت البيانات (العديد من المحطات و / أو سنوات عديدة) ، كلما كان التفسير أكثر صلة بالموضوع</w:t>
      </w:r>
      <w:r w:rsidRPr="00073E56">
        <w:rPr>
          <w:rFonts w:asciiTheme="majorBidi" w:hAnsiTheme="majorBidi" w:cstheme="majorBidi"/>
          <w:sz w:val="28"/>
          <w:szCs w:val="28"/>
        </w:rPr>
        <w:t>.</w:t>
      </w:r>
    </w:p>
    <w:p w:rsidR="006F7E16" w:rsidRPr="00073E56" w:rsidRDefault="006F7E16" w:rsidP="002F4A32">
      <w:pPr>
        <w:pStyle w:val="Paragraphedeliste"/>
        <w:numPr>
          <w:ilvl w:val="0"/>
          <w:numId w:val="8"/>
        </w:numPr>
        <w:bidi/>
        <w:spacing w:after="0" w:line="240" w:lineRule="auto"/>
        <w:rPr>
          <w:rFonts w:asciiTheme="majorBidi" w:hAnsiTheme="majorBidi" w:cstheme="majorBidi"/>
          <w:b/>
          <w:bCs/>
          <w:sz w:val="28"/>
          <w:szCs w:val="28"/>
        </w:rPr>
      </w:pPr>
      <w:r w:rsidRPr="00073E56">
        <w:rPr>
          <w:rFonts w:asciiTheme="majorBidi" w:hAnsiTheme="majorBidi" w:cstheme="majorBidi"/>
          <w:b/>
          <w:bCs/>
          <w:sz w:val="28"/>
          <w:szCs w:val="28"/>
          <w:rtl/>
        </w:rPr>
        <w:t>حدود الطريقة</w:t>
      </w:r>
    </w:p>
    <w:p w:rsidR="006F7E16" w:rsidRPr="00073E56" w:rsidRDefault="006F7E16" w:rsidP="002F4A32">
      <w:p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نلاحظ أن موثوقية هذه الطريقة تعتمد على اختيار حكيم لنقاط أخذ العينات. يجب أن تكون عديدة بما فيه الكفاية وموقع جيد لتغطية تنوع الإقليم. من الضروري أيضًا أن تكون قادرًا على تغطيتها جميعًا خلال الساعات الأولى من الصباح التي تكون الطيور فيها أكثر نشاطًا خلاف ذلك، لا يمكننا مقارنة نقاط الاستماع المقدمة عند شروق الشمس وتلك المقدمة ظهرا</w:t>
      </w:r>
      <w:r w:rsidRPr="00073E56">
        <w:rPr>
          <w:rFonts w:asciiTheme="majorBidi" w:hAnsiTheme="majorBidi" w:cstheme="majorBidi"/>
          <w:sz w:val="28"/>
          <w:szCs w:val="28"/>
        </w:rPr>
        <w:t>.</w:t>
      </w:r>
      <w:r w:rsidRPr="00073E56">
        <w:rPr>
          <w:rFonts w:asciiTheme="majorBidi" w:hAnsiTheme="majorBidi" w:cstheme="majorBidi"/>
          <w:sz w:val="28"/>
          <w:szCs w:val="28"/>
          <w:rtl/>
        </w:rPr>
        <w:t>ثم لاحظ أن الأنواع ليس لديها كل نفس قابلية المسح، بعيدًا عن ذلك يسمع التغريد والصياح لبعض الأنواع</w:t>
      </w:r>
    </w:p>
    <w:p w:rsidR="006F7E16" w:rsidRPr="00073E56" w:rsidRDefault="006F7E16" w:rsidP="002F4A32">
      <w:pPr>
        <w:shd w:val="clear" w:color="auto" w:fill="FFFFFF"/>
        <w:bidi/>
        <w:spacing w:after="0" w:line="240" w:lineRule="auto"/>
        <w:textAlignment w:val="baseline"/>
        <w:rPr>
          <w:rFonts w:asciiTheme="majorBidi" w:eastAsia="Times New Roman" w:hAnsiTheme="majorBidi" w:cstheme="majorBidi"/>
          <w:color w:val="666666"/>
          <w:sz w:val="28"/>
          <w:szCs w:val="28"/>
          <w:lang w:eastAsia="fr-FR"/>
        </w:rPr>
      </w:pPr>
      <w:r w:rsidRPr="00073E56">
        <w:rPr>
          <w:rFonts w:asciiTheme="majorBidi" w:hAnsiTheme="majorBidi" w:cstheme="majorBidi"/>
          <w:sz w:val="28"/>
          <w:szCs w:val="28"/>
        </w:rPr>
        <w:t>(</w:t>
      </w:r>
      <w:r w:rsidRPr="00073E56">
        <w:rPr>
          <w:rFonts w:asciiTheme="majorBidi" w:hAnsiTheme="majorBidi" w:cstheme="majorBidi"/>
          <w:i/>
          <w:iCs/>
          <w:sz w:val="28"/>
          <w:szCs w:val="28"/>
        </w:rPr>
        <w:t>Coucou gris</w:t>
      </w:r>
      <w:r w:rsidRPr="00073E56">
        <w:rPr>
          <w:rFonts w:asciiTheme="majorBidi" w:hAnsiTheme="majorBidi" w:cstheme="majorBidi"/>
          <w:sz w:val="28"/>
          <w:szCs w:val="28"/>
        </w:rPr>
        <w:t xml:space="preserve">, Pic noir, </w:t>
      </w:r>
      <w:r w:rsidRPr="00073E56">
        <w:rPr>
          <w:rFonts w:asciiTheme="majorBidi" w:hAnsiTheme="majorBidi" w:cstheme="majorBidi"/>
          <w:i/>
          <w:iCs/>
          <w:sz w:val="28"/>
          <w:szCs w:val="28"/>
        </w:rPr>
        <w:t>Geai des chênes</w:t>
      </w:r>
      <w:r w:rsidRPr="00073E56">
        <w:rPr>
          <w:rFonts w:asciiTheme="majorBidi" w:hAnsiTheme="majorBidi" w:cstheme="majorBidi"/>
          <w:sz w:val="28"/>
          <w:szCs w:val="28"/>
        </w:rPr>
        <w:t xml:space="preserve">, </w:t>
      </w:r>
      <w:r w:rsidRPr="00073E56">
        <w:rPr>
          <w:rFonts w:asciiTheme="majorBidi" w:hAnsiTheme="majorBidi" w:cstheme="majorBidi"/>
          <w:i/>
          <w:iCs/>
          <w:sz w:val="28"/>
          <w:szCs w:val="28"/>
        </w:rPr>
        <w:t>Buse variable</w:t>
      </w:r>
      <w:r w:rsidRPr="00073E56">
        <w:rPr>
          <w:rFonts w:asciiTheme="majorBidi" w:hAnsiTheme="majorBidi" w:cstheme="majorBidi"/>
          <w:sz w:val="28"/>
          <w:szCs w:val="28"/>
        </w:rPr>
        <w:t>)</w:t>
      </w:r>
      <w:r w:rsidRPr="00073E56">
        <w:rPr>
          <w:rFonts w:asciiTheme="majorBidi" w:hAnsiTheme="majorBidi" w:cstheme="majorBidi"/>
          <w:sz w:val="28"/>
          <w:szCs w:val="28"/>
          <w:rtl/>
        </w:rPr>
        <w:t xml:space="preserve"> على بعد مئات الأمتار. بينما الأنواع الأخرى لها تغريد وصياح عالي يسمع على بضع عشرات الأمتار مثل :</w:t>
      </w:r>
    </w:p>
    <w:p w:rsidR="006F7E16" w:rsidRPr="00073E56" w:rsidRDefault="006F7E16" w:rsidP="002F4A32">
      <w:pPr>
        <w:bidi/>
        <w:spacing w:after="0" w:line="240" w:lineRule="auto"/>
        <w:rPr>
          <w:rFonts w:asciiTheme="majorBidi" w:hAnsiTheme="majorBidi" w:cstheme="majorBidi"/>
          <w:sz w:val="28"/>
          <w:szCs w:val="28"/>
          <w:rtl/>
        </w:rPr>
      </w:pPr>
      <w:r w:rsidRPr="00073E56">
        <w:rPr>
          <w:rFonts w:asciiTheme="majorBidi" w:hAnsiTheme="majorBidi" w:cstheme="majorBidi"/>
          <w:sz w:val="28"/>
          <w:szCs w:val="28"/>
        </w:rPr>
        <w:t xml:space="preserve">(Roitelets, </w:t>
      </w:r>
      <w:r w:rsidRPr="00073E56">
        <w:rPr>
          <w:rFonts w:asciiTheme="majorBidi" w:hAnsiTheme="majorBidi" w:cstheme="majorBidi"/>
          <w:i/>
          <w:iCs/>
          <w:sz w:val="28"/>
          <w:szCs w:val="28"/>
        </w:rPr>
        <w:t>Pouillot fitis</w:t>
      </w:r>
      <w:r w:rsidRPr="00073E56">
        <w:rPr>
          <w:rFonts w:asciiTheme="majorBidi" w:hAnsiTheme="majorBidi" w:cstheme="majorBidi"/>
          <w:sz w:val="28"/>
          <w:szCs w:val="28"/>
        </w:rPr>
        <w:t xml:space="preserve">, </w:t>
      </w:r>
      <w:r w:rsidRPr="00073E56">
        <w:rPr>
          <w:rFonts w:asciiTheme="majorBidi" w:hAnsiTheme="majorBidi" w:cstheme="majorBidi"/>
          <w:i/>
          <w:iCs/>
          <w:sz w:val="28"/>
          <w:szCs w:val="28"/>
        </w:rPr>
        <w:t>Bouvreuil pivoine</w:t>
      </w:r>
      <w:r w:rsidRPr="00073E56">
        <w:rPr>
          <w:rFonts w:asciiTheme="majorBidi" w:hAnsiTheme="majorBidi" w:cstheme="majorBidi"/>
          <w:sz w:val="28"/>
          <w:szCs w:val="28"/>
        </w:rPr>
        <w:t>…)</w:t>
      </w:r>
      <w:r w:rsidRPr="00073E56">
        <w:rPr>
          <w:rFonts w:asciiTheme="majorBidi" w:hAnsiTheme="majorBidi" w:cstheme="majorBidi"/>
          <w:sz w:val="28"/>
          <w:szCs w:val="28"/>
          <w:rtl/>
        </w:rPr>
        <w:t>. في حين بعض الأنواع يكاد يكون صامتا , والأخر ينشط  فقط عند الغسق أو في منتصف الليل مثل</w:t>
      </w:r>
      <w:r w:rsidRPr="00073E56">
        <w:rPr>
          <w:rFonts w:asciiTheme="majorBidi" w:hAnsiTheme="majorBidi" w:cstheme="majorBidi"/>
          <w:sz w:val="28"/>
          <w:szCs w:val="28"/>
        </w:rPr>
        <w:t xml:space="preserve"> (</w:t>
      </w:r>
      <w:r w:rsidRPr="00073E56">
        <w:rPr>
          <w:rFonts w:asciiTheme="majorBidi" w:hAnsiTheme="majorBidi" w:cstheme="majorBidi"/>
          <w:i/>
          <w:iCs/>
          <w:sz w:val="28"/>
          <w:szCs w:val="28"/>
        </w:rPr>
        <w:t>Engoulevent d’Europe</w:t>
      </w:r>
      <w:r w:rsidRPr="00073E56">
        <w:rPr>
          <w:rFonts w:asciiTheme="majorBidi" w:hAnsiTheme="majorBidi" w:cstheme="majorBidi"/>
          <w:sz w:val="28"/>
          <w:szCs w:val="28"/>
        </w:rPr>
        <w:t xml:space="preserve">, </w:t>
      </w:r>
      <w:r w:rsidRPr="00073E56">
        <w:rPr>
          <w:rFonts w:asciiTheme="majorBidi" w:hAnsiTheme="majorBidi" w:cstheme="majorBidi"/>
          <w:i/>
          <w:iCs/>
          <w:sz w:val="28"/>
          <w:szCs w:val="28"/>
        </w:rPr>
        <w:t>Chouette hulotte</w:t>
      </w:r>
      <w:r w:rsidRPr="00073E56">
        <w:rPr>
          <w:rFonts w:asciiTheme="majorBidi" w:hAnsiTheme="majorBidi" w:cstheme="majorBidi"/>
          <w:sz w:val="28"/>
          <w:szCs w:val="28"/>
        </w:rPr>
        <w:t xml:space="preserve">, </w:t>
      </w:r>
      <w:r w:rsidRPr="00073E56">
        <w:rPr>
          <w:rFonts w:asciiTheme="majorBidi" w:hAnsiTheme="majorBidi" w:cstheme="majorBidi"/>
          <w:i/>
          <w:iCs/>
          <w:sz w:val="28"/>
          <w:szCs w:val="28"/>
        </w:rPr>
        <w:t>Effraie des clochers</w:t>
      </w:r>
      <w:r w:rsidRPr="00073E56">
        <w:rPr>
          <w:rFonts w:asciiTheme="majorBidi" w:hAnsiTheme="majorBidi" w:cstheme="majorBidi"/>
          <w:sz w:val="28"/>
          <w:szCs w:val="28"/>
        </w:rPr>
        <w:t>).</w:t>
      </w:r>
    </w:p>
    <w:p w:rsidR="006F7E16" w:rsidRPr="00073E56" w:rsidRDefault="006F7E16" w:rsidP="002F4A32">
      <w:pPr>
        <w:bidi/>
        <w:spacing w:after="0" w:line="240" w:lineRule="auto"/>
        <w:rPr>
          <w:rFonts w:asciiTheme="majorBidi" w:hAnsiTheme="majorBidi" w:cstheme="majorBidi"/>
          <w:sz w:val="28"/>
          <w:szCs w:val="28"/>
          <w:rtl/>
        </w:rPr>
      </w:pPr>
      <w:r w:rsidRPr="00073E56">
        <w:rPr>
          <w:rFonts w:asciiTheme="majorBidi" w:hAnsiTheme="majorBidi" w:cstheme="majorBidi"/>
          <w:sz w:val="28"/>
          <w:szCs w:val="28"/>
          <w:rtl/>
        </w:rPr>
        <w:t xml:space="preserve">كما أن طريقة مؤشر الوفرة تسلط الضوء على الأنواع التي يمكن سماعها جيدا وملاحظتها بسهولة مثل </w:t>
      </w:r>
      <w:r w:rsidRPr="00073E56">
        <w:rPr>
          <w:rFonts w:asciiTheme="majorBidi" w:hAnsiTheme="majorBidi" w:cstheme="majorBidi"/>
          <w:sz w:val="28"/>
          <w:szCs w:val="28"/>
        </w:rPr>
        <w:t>(</w:t>
      </w:r>
      <w:r w:rsidRPr="00073E56">
        <w:rPr>
          <w:rFonts w:asciiTheme="majorBidi" w:hAnsiTheme="majorBidi" w:cstheme="majorBidi"/>
          <w:i/>
          <w:iCs/>
          <w:sz w:val="28"/>
          <w:szCs w:val="28"/>
        </w:rPr>
        <w:t>Buse variable</w:t>
      </w:r>
      <w:r w:rsidRPr="00073E56">
        <w:rPr>
          <w:rFonts w:asciiTheme="majorBidi" w:hAnsiTheme="majorBidi" w:cstheme="majorBidi"/>
          <w:sz w:val="28"/>
          <w:szCs w:val="28"/>
        </w:rPr>
        <w:t xml:space="preserve">, </w:t>
      </w:r>
      <w:r w:rsidRPr="00073E56">
        <w:rPr>
          <w:rFonts w:asciiTheme="majorBidi" w:hAnsiTheme="majorBidi" w:cstheme="majorBidi"/>
          <w:i/>
          <w:iCs/>
          <w:sz w:val="28"/>
          <w:szCs w:val="28"/>
        </w:rPr>
        <w:t>Pigeon ramier</w:t>
      </w:r>
      <w:r w:rsidRPr="00073E56">
        <w:rPr>
          <w:rFonts w:asciiTheme="majorBidi" w:hAnsiTheme="majorBidi" w:cstheme="majorBidi"/>
          <w:sz w:val="28"/>
          <w:szCs w:val="28"/>
        </w:rPr>
        <w:t xml:space="preserve">, </w:t>
      </w:r>
      <w:r w:rsidRPr="00073E56">
        <w:rPr>
          <w:rFonts w:asciiTheme="majorBidi" w:hAnsiTheme="majorBidi" w:cstheme="majorBidi"/>
          <w:i/>
          <w:iCs/>
          <w:sz w:val="28"/>
          <w:szCs w:val="28"/>
        </w:rPr>
        <w:t>Corneille noire</w:t>
      </w:r>
      <w:r w:rsidRPr="00073E56">
        <w:rPr>
          <w:rFonts w:asciiTheme="majorBidi" w:hAnsiTheme="majorBidi" w:cstheme="majorBidi"/>
          <w:sz w:val="28"/>
          <w:szCs w:val="28"/>
        </w:rPr>
        <w:t>)</w:t>
      </w:r>
      <w:r w:rsidRPr="00073E56">
        <w:rPr>
          <w:rFonts w:asciiTheme="majorBidi" w:hAnsiTheme="majorBidi" w:cstheme="majorBidi"/>
          <w:sz w:val="28"/>
          <w:szCs w:val="28"/>
          <w:rtl/>
        </w:rPr>
        <w:t>.</w:t>
      </w:r>
    </w:p>
    <w:p w:rsidR="006F7E16" w:rsidRPr="00073E56" w:rsidRDefault="006F7E16" w:rsidP="002F4A32">
      <w:p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lastRenderedPageBreak/>
        <w:t>لاحظ أنه في 20 دقيقة، لا يمكننا الاتصال بجميع الأنواع الموجودة حول النقطة التي يقف فيها المراقب. في</w:t>
      </w:r>
      <w:r w:rsidR="002944D1">
        <w:rPr>
          <w:rFonts w:asciiTheme="majorBidi" w:hAnsiTheme="majorBidi" w:cstheme="majorBidi" w:hint="cs"/>
          <w:sz w:val="28"/>
          <w:szCs w:val="28"/>
          <w:rtl/>
        </w:rPr>
        <w:t xml:space="preserve"> </w:t>
      </w:r>
      <w:r w:rsidRPr="00073E56">
        <w:rPr>
          <w:rFonts w:asciiTheme="majorBidi" w:hAnsiTheme="majorBidi" w:cstheme="majorBidi"/>
          <w:sz w:val="28"/>
          <w:szCs w:val="28"/>
          <w:rtl/>
        </w:rPr>
        <w:t>الواقع</w:t>
      </w:r>
      <w:r w:rsidR="002944D1">
        <w:rPr>
          <w:rFonts w:asciiTheme="majorBidi" w:hAnsiTheme="majorBidi" w:cstheme="majorBidi" w:hint="cs"/>
          <w:sz w:val="28"/>
          <w:szCs w:val="28"/>
          <w:rtl/>
        </w:rPr>
        <w:t xml:space="preserve"> </w:t>
      </w:r>
      <w:r w:rsidRPr="00073E56">
        <w:rPr>
          <w:rFonts w:asciiTheme="majorBidi" w:hAnsiTheme="majorBidi" w:cstheme="majorBidi"/>
          <w:sz w:val="28"/>
          <w:szCs w:val="28"/>
          <w:rtl/>
        </w:rPr>
        <w:t>يغرد الكثيرون فقط على فترات زمنية، وأحيانًا مع "صمت" لمدة ساعة أو أكثر. إن تقليل وقت الاستماع والملاحظة إلى 5 أو 10 دقائق يقلل من تمثيل العينات.</w:t>
      </w:r>
    </w:p>
    <w:p w:rsidR="006F7E16" w:rsidRPr="00F82825" w:rsidRDefault="006F7E16" w:rsidP="00F82825">
      <w:pPr>
        <w:pStyle w:val="Paragraphedeliste"/>
        <w:numPr>
          <w:ilvl w:val="0"/>
          <w:numId w:val="27"/>
        </w:numPr>
        <w:shd w:val="clear" w:color="auto" w:fill="FFFFFF"/>
        <w:bidi/>
        <w:spacing w:after="0" w:line="240" w:lineRule="auto"/>
        <w:textAlignment w:val="baseline"/>
        <w:rPr>
          <w:rFonts w:asciiTheme="majorBidi" w:eastAsia="Times New Roman" w:hAnsiTheme="majorBidi" w:cstheme="majorBidi"/>
          <w:b/>
          <w:bCs/>
          <w:sz w:val="28"/>
          <w:szCs w:val="28"/>
          <w:rtl/>
          <w:lang w:eastAsia="fr-FR"/>
        </w:rPr>
      </w:pPr>
      <w:r w:rsidRPr="00F82825">
        <w:rPr>
          <w:rFonts w:asciiTheme="majorBidi" w:eastAsia="Times New Roman" w:hAnsiTheme="majorBidi" w:cstheme="majorBidi"/>
          <w:b/>
          <w:bCs/>
          <w:sz w:val="28"/>
          <w:szCs w:val="28"/>
          <w:rtl/>
          <w:lang w:eastAsia="fr-FR"/>
        </w:rPr>
        <w:t>مؤشر</w:t>
      </w:r>
      <w:r w:rsidR="002944D1" w:rsidRPr="00F82825">
        <w:rPr>
          <w:rFonts w:asciiTheme="majorBidi" w:eastAsia="Times New Roman" w:hAnsiTheme="majorBidi" w:cstheme="majorBidi" w:hint="cs"/>
          <w:b/>
          <w:bCs/>
          <w:sz w:val="28"/>
          <w:szCs w:val="28"/>
          <w:rtl/>
          <w:lang w:eastAsia="fr-FR"/>
        </w:rPr>
        <w:t xml:space="preserve"> </w:t>
      </w:r>
      <w:r w:rsidRPr="00F82825">
        <w:rPr>
          <w:rFonts w:asciiTheme="majorBidi" w:eastAsia="Times New Roman" w:hAnsiTheme="majorBidi" w:cstheme="majorBidi"/>
          <w:b/>
          <w:bCs/>
          <w:sz w:val="28"/>
          <w:szCs w:val="28"/>
          <w:rtl/>
          <w:lang w:eastAsia="fr-FR"/>
        </w:rPr>
        <w:t>الوفرة</w:t>
      </w:r>
      <w:r w:rsidR="002944D1" w:rsidRPr="00F82825">
        <w:rPr>
          <w:rFonts w:asciiTheme="majorBidi" w:eastAsia="Times New Roman" w:hAnsiTheme="majorBidi" w:cstheme="majorBidi" w:hint="cs"/>
          <w:b/>
          <w:bCs/>
          <w:sz w:val="28"/>
          <w:szCs w:val="28"/>
          <w:rtl/>
          <w:lang w:eastAsia="fr-FR"/>
        </w:rPr>
        <w:t xml:space="preserve"> </w:t>
      </w:r>
      <w:r w:rsidRPr="00F82825">
        <w:rPr>
          <w:rFonts w:asciiTheme="majorBidi" w:eastAsia="Times New Roman" w:hAnsiTheme="majorBidi" w:cstheme="majorBidi"/>
          <w:b/>
          <w:bCs/>
          <w:sz w:val="28"/>
          <w:szCs w:val="28"/>
          <w:rtl/>
          <w:lang w:eastAsia="fr-FR"/>
        </w:rPr>
        <w:t>الكيلومتري</w:t>
      </w:r>
      <w:r w:rsidRPr="00F82825">
        <w:rPr>
          <w:rFonts w:asciiTheme="majorBidi" w:eastAsia="Times New Roman" w:hAnsiTheme="majorBidi" w:cstheme="majorBidi"/>
          <w:b/>
          <w:bCs/>
          <w:sz w:val="28"/>
          <w:szCs w:val="28"/>
          <w:lang w:eastAsia="fr-FR"/>
        </w:rPr>
        <w:t xml:space="preserve"> (IkA)</w:t>
      </w:r>
    </w:p>
    <w:p w:rsidR="006F7E16" w:rsidRPr="00073E56" w:rsidRDefault="006F7E16" w:rsidP="002F4A32">
      <w:p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 xml:space="preserve">مؤشر الوفرة الكيلومترية (أو </w:t>
      </w:r>
      <w:r w:rsidRPr="00073E56">
        <w:rPr>
          <w:rFonts w:asciiTheme="majorBidi" w:hAnsiTheme="majorBidi" w:cstheme="majorBidi"/>
          <w:sz w:val="28"/>
          <w:szCs w:val="28"/>
        </w:rPr>
        <w:t>IKA</w:t>
      </w:r>
      <w:r w:rsidRPr="00073E56">
        <w:rPr>
          <w:rFonts w:asciiTheme="majorBidi" w:hAnsiTheme="majorBidi" w:cstheme="majorBidi"/>
          <w:sz w:val="28"/>
          <w:szCs w:val="28"/>
          <w:rtl/>
        </w:rPr>
        <w:t xml:space="preserve">) هو وسيلة لقياس الوفرة النسبية للأنواع على طول المسار. تم تطويره </w:t>
      </w:r>
      <w:r w:rsidR="002944D1">
        <w:rPr>
          <w:rFonts w:asciiTheme="majorBidi" w:hAnsiTheme="majorBidi" w:cstheme="majorBidi" w:hint="cs"/>
          <w:sz w:val="28"/>
          <w:szCs w:val="28"/>
          <w:rtl/>
        </w:rPr>
        <w:t xml:space="preserve"> </w:t>
      </w:r>
      <w:r w:rsidRPr="00073E56">
        <w:rPr>
          <w:rFonts w:asciiTheme="majorBidi" w:hAnsiTheme="majorBidi" w:cstheme="majorBidi"/>
          <w:sz w:val="28"/>
          <w:szCs w:val="28"/>
          <w:rtl/>
        </w:rPr>
        <w:t xml:space="preserve">في عام 1958 بواسطة </w:t>
      </w:r>
      <w:r w:rsidRPr="00073E56">
        <w:rPr>
          <w:rFonts w:asciiTheme="majorBidi" w:hAnsiTheme="majorBidi" w:cstheme="majorBidi"/>
          <w:sz w:val="28"/>
          <w:szCs w:val="28"/>
        </w:rPr>
        <w:t>Ferry</w:t>
      </w:r>
      <w:r w:rsidRPr="00073E56">
        <w:rPr>
          <w:rFonts w:asciiTheme="majorBidi" w:hAnsiTheme="majorBidi" w:cstheme="majorBidi"/>
          <w:sz w:val="28"/>
          <w:szCs w:val="28"/>
          <w:rtl/>
        </w:rPr>
        <w:t xml:space="preserve"> و</w:t>
      </w:r>
      <w:r w:rsidRPr="00073E56">
        <w:rPr>
          <w:rFonts w:asciiTheme="majorBidi" w:hAnsiTheme="majorBidi" w:cstheme="majorBidi"/>
          <w:sz w:val="28"/>
          <w:szCs w:val="28"/>
        </w:rPr>
        <w:t>Frochot 1</w:t>
      </w:r>
      <w:r w:rsidRPr="00073E56">
        <w:rPr>
          <w:rFonts w:asciiTheme="majorBidi" w:hAnsiTheme="majorBidi" w:cstheme="majorBidi"/>
          <w:sz w:val="28"/>
          <w:szCs w:val="28"/>
          <w:rtl/>
        </w:rPr>
        <w:t xml:space="preserve"> ويتم تطبيقه في وسط متجانس، ويسمح بالحصول على وفرة  بكيلومتر لكل نوع.تتم هذه الطريقة  بالمشي في بيئة معينة في خط مستقيم على مسافة معينة عن طريق تسجيل جميع الطيور التي شوهدت أو سمعت.</w:t>
      </w:r>
    </w:p>
    <w:p w:rsidR="006F7E16" w:rsidRPr="00073E56" w:rsidRDefault="006F7E16" w:rsidP="002944D1">
      <w:p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 xml:space="preserve">يجب أن يكون المسار المتابع مستقيمًا بطول معروف يتراوح بين 500 و 1000 متر. أقل من 500 م  تكون جهات الاتصال قليلة جدًا مما يؤدي إلى حدوث خطأ ؛ بعد 1000 متر من الصعب إيجاد وسط متجانس. يتم إجراء الملاحظات على جانب واحد أو جانبين من محور المسار بسرعة ثابتة (1 إلى 2 كم / ساعة) مع التوقف كل 20 مترا.كما هو الحال مع طريقة </w:t>
      </w:r>
      <w:r w:rsidRPr="00073E56">
        <w:rPr>
          <w:rFonts w:asciiTheme="majorBidi" w:hAnsiTheme="majorBidi" w:cstheme="majorBidi"/>
          <w:sz w:val="28"/>
          <w:szCs w:val="28"/>
        </w:rPr>
        <w:t>IPA</w:t>
      </w:r>
      <w:r w:rsidRPr="00073E56">
        <w:rPr>
          <w:rFonts w:asciiTheme="majorBidi" w:hAnsiTheme="majorBidi" w:cstheme="majorBidi"/>
          <w:sz w:val="28"/>
          <w:szCs w:val="28"/>
          <w:rtl/>
        </w:rPr>
        <w:t xml:space="preserve"> ، هناك حاجة إلى عدة مقاطع للكشف عن كل من الطيور المعششة  المبكرة أو المتأخرة. يجب تنفيذ </w:t>
      </w:r>
      <w:r w:rsidRPr="00073E56">
        <w:rPr>
          <w:rFonts w:asciiTheme="majorBidi" w:hAnsiTheme="majorBidi" w:cstheme="majorBidi"/>
          <w:sz w:val="28"/>
          <w:szCs w:val="28"/>
        </w:rPr>
        <w:t>IKA</w:t>
      </w:r>
      <w:r w:rsidRPr="00073E56">
        <w:rPr>
          <w:rFonts w:asciiTheme="majorBidi" w:hAnsiTheme="majorBidi" w:cstheme="majorBidi"/>
          <w:sz w:val="28"/>
          <w:szCs w:val="28"/>
          <w:rtl/>
        </w:rPr>
        <w:t xml:space="preserve"> في كل بيئة نرغب في التسجيل فيها.بالنسبة لكل إحصاء، تُترجم الملاحظات التي يتم إجراؤها تقليديًا إلى عدد أزواج التكاثر وفقًا للمعادلة التالية:</w:t>
      </w:r>
    </w:p>
    <w:p w:rsidR="006F7E16" w:rsidRPr="00073E56" w:rsidRDefault="006F7E16" w:rsidP="002F4A32">
      <w:pPr>
        <w:pStyle w:val="Paragraphedeliste"/>
        <w:numPr>
          <w:ilvl w:val="0"/>
          <w:numId w:val="9"/>
        </w:numPr>
        <w:bidi/>
        <w:spacing w:line="240" w:lineRule="auto"/>
        <w:rPr>
          <w:rFonts w:asciiTheme="majorBidi" w:hAnsiTheme="majorBidi" w:cstheme="majorBidi"/>
          <w:b/>
          <w:bCs/>
          <w:sz w:val="28"/>
          <w:szCs w:val="28"/>
        </w:rPr>
      </w:pPr>
      <w:r w:rsidRPr="00073E56">
        <w:rPr>
          <w:rFonts w:asciiTheme="majorBidi" w:hAnsiTheme="majorBidi" w:cstheme="majorBidi"/>
          <w:b/>
          <w:bCs/>
          <w:sz w:val="28"/>
          <w:szCs w:val="28"/>
          <w:rtl/>
        </w:rPr>
        <w:t>طائر</w:t>
      </w:r>
      <w:r w:rsidR="002944D1">
        <w:rPr>
          <w:rFonts w:asciiTheme="majorBidi" w:hAnsiTheme="majorBidi" w:cstheme="majorBidi" w:hint="cs"/>
          <w:b/>
          <w:bCs/>
          <w:sz w:val="28"/>
          <w:szCs w:val="28"/>
          <w:rtl/>
        </w:rPr>
        <w:t xml:space="preserve"> </w:t>
      </w:r>
      <w:r w:rsidRPr="00073E56">
        <w:rPr>
          <w:rFonts w:asciiTheme="majorBidi" w:hAnsiTheme="majorBidi" w:cstheme="majorBidi"/>
          <w:b/>
          <w:bCs/>
          <w:sz w:val="28"/>
          <w:szCs w:val="28"/>
          <w:rtl/>
        </w:rPr>
        <w:t>يرى أو سمع يصيح: ½ زوجان</w:t>
      </w:r>
    </w:p>
    <w:p w:rsidR="006F7E16" w:rsidRPr="00073E56" w:rsidRDefault="006F7E16" w:rsidP="002F4A32">
      <w:pPr>
        <w:pStyle w:val="Paragraphedeliste"/>
        <w:numPr>
          <w:ilvl w:val="0"/>
          <w:numId w:val="9"/>
        </w:numPr>
        <w:bidi/>
        <w:spacing w:line="240" w:lineRule="auto"/>
        <w:rPr>
          <w:rFonts w:asciiTheme="majorBidi" w:hAnsiTheme="majorBidi" w:cstheme="majorBidi"/>
          <w:b/>
          <w:bCs/>
          <w:sz w:val="28"/>
          <w:szCs w:val="28"/>
        </w:rPr>
      </w:pPr>
      <w:r w:rsidRPr="00073E56">
        <w:rPr>
          <w:rFonts w:asciiTheme="majorBidi" w:hAnsiTheme="majorBidi" w:cstheme="majorBidi"/>
          <w:b/>
          <w:bCs/>
          <w:sz w:val="28"/>
          <w:szCs w:val="28"/>
          <w:rtl/>
        </w:rPr>
        <w:t>ذكر يغرد: 1 زوجين</w:t>
      </w:r>
    </w:p>
    <w:p w:rsidR="006F7E16" w:rsidRPr="00073E56" w:rsidRDefault="006F7E16" w:rsidP="002F4A32">
      <w:pPr>
        <w:pStyle w:val="Paragraphedeliste"/>
        <w:numPr>
          <w:ilvl w:val="0"/>
          <w:numId w:val="9"/>
        </w:numPr>
        <w:bidi/>
        <w:spacing w:line="240" w:lineRule="auto"/>
        <w:rPr>
          <w:rFonts w:asciiTheme="majorBidi" w:hAnsiTheme="majorBidi" w:cstheme="majorBidi"/>
          <w:b/>
          <w:bCs/>
          <w:sz w:val="28"/>
          <w:szCs w:val="28"/>
        </w:rPr>
      </w:pPr>
      <w:r w:rsidRPr="00073E56">
        <w:rPr>
          <w:rFonts w:asciiTheme="majorBidi" w:hAnsiTheme="majorBidi" w:cstheme="majorBidi"/>
          <w:b/>
          <w:bCs/>
          <w:sz w:val="28"/>
          <w:szCs w:val="28"/>
          <w:rtl/>
        </w:rPr>
        <w:t xml:space="preserve">طائر البناء </w:t>
      </w:r>
      <w:r w:rsidRPr="00073E56">
        <w:rPr>
          <w:rFonts w:asciiTheme="majorBidi" w:hAnsiTheme="majorBidi" w:cstheme="majorBidi"/>
          <w:b/>
          <w:bCs/>
          <w:sz w:val="28"/>
          <w:szCs w:val="28"/>
        </w:rPr>
        <w:t xml:space="preserve">bâtissant </w:t>
      </w:r>
      <w:r w:rsidRPr="00073E56">
        <w:rPr>
          <w:rFonts w:asciiTheme="majorBidi" w:hAnsiTheme="majorBidi" w:cstheme="majorBidi"/>
          <w:b/>
          <w:bCs/>
          <w:sz w:val="28"/>
          <w:szCs w:val="28"/>
          <w:rtl/>
        </w:rPr>
        <w:t>: 1 زوجين</w:t>
      </w:r>
    </w:p>
    <w:p w:rsidR="006F7E16" w:rsidRPr="00073E56" w:rsidRDefault="006F7E16" w:rsidP="002F4A32">
      <w:pPr>
        <w:pStyle w:val="Paragraphedeliste"/>
        <w:numPr>
          <w:ilvl w:val="0"/>
          <w:numId w:val="9"/>
        </w:numPr>
        <w:bidi/>
        <w:spacing w:line="240" w:lineRule="auto"/>
        <w:rPr>
          <w:rFonts w:asciiTheme="majorBidi" w:hAnsiTheme="majorBidi" w:cstheme="majorBidi"/>
          <w:b/>
          <w:bCs/>
          <w:sz w:val="28"/>
          <w:szCs w:val="28"/>
        </w:rPr>
      </w:pPr>
      <w:r w:rsidRPr="00073E56">
        <w:rPr>
          <w:rFonts w:asciiTheme="majorBidi" w:hAnsiTheme="majorBidi" w:cstheme="majorBidi"/>
          <w:b/>
          <w:bCs/>
          <w:sz w:val="28"/>
          <w:szCs w:val="28"/>
          <w:rtl/>
        </w:rPr>
        <w:t>مجموعة عائلية: 1 زوج</w:t>
      </w:r>
    </w:p>
    <w:p w:rsidR="006F7E16" w:rsidRPr="00073E56" w:rsidRDefault="006F7E16" w:rsidP="002F4A32">
      <w:pPr>
        <w:pStyle w:val="Paragraphedeliste"/>
        <w:bidi/>
        <w:spacing w:line="240" w:lineRule="auto"/>
        <w:rPr>
          <w:rFonts w:asciiTheme="majorBidi" w:hAnsiTheme="majorBidi" w:cstheme="majorBidi"/>
          <w:b/>
          <w:bCs/>
          <w:sz w:val="28"/>
          <w:szCs w:val="28"/>
        </w:rPr>
      </w:pPr>
    </w:p>
    <w:p w:rsidR="006F7E16" w:rsidRPr="00073E56" w:rsidRDefault="006F7E16" w:rsidP="002F4A32">
      <w:pPr>
        <w:pStyle w:val="Paragraphedeliste"/>
        <w:bidi/>
        <w:spacing w:line="240" w:lineRule="auto"/>
        <w:rPr>
          <w:rFonts w:asciiTheme="majorBidi" w:hAnsiTheme="majorBidi" w:cstheme="majorBidi"/>
          <w:b/>
          <w:bCs/>
          <w:sz w:val="28"/>
          <w:szCs w:val="28"/>
        </w:rPr>
      </w:pPr>
      <w:r w:rsidRPr="00073E56">
        <w:rPr>
          <w:rFonts w:asciiTheme="majorBidi" w:hAnsiTheme="majorBidi" w:cstheme="majorBidi"/>
          <w:b/>
          <w:bCs/>
          <w:noProof/>
          <w:sz w:val="28"/>
          <w:szCs w:val="28"/>
          <w:rtl/>
          <w:lang w:eastAsia="fr-FR"/>
        </w:rPr>
        <w:drawing>
          <wp:inline distT="0" distB="0" distL="0" distR="0">
            <wp:extent cx="4962525" cy="3810000"/>
            <wp:effectExtent l="19050" t="0" r="9525" b="0"/>
            <wp:docPr id="5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962525" cy="3810000"/>
                    </a:xfrm>
                    <a:prstGeom prst="rect">
                      <a:avLst/>
                    </a:prstGeom>
                    <a:noFill/>
                    <a:ln w="9525">
                      <a:noFill/>
                      <a:miter lim="800000"/>
                      <a:headEnd/>
                      <a:tailEnd/>
                    </a:ln>
                  </pic:spPr>
                </pic:pic>
              </a:graphicData>
            </a:graphic>
          </wp:inline>
        </w:drawing>
      </w:r>
    </w:p>
    <w:p w:rsidR="002944D1" w:rsidRDefault="006F7E16" w:rsidP="002F4A32">
      <w:pPr>
        <w:tabs>
          <w:tab w:val="left" w:pos="2306"/>
          <w:tab w:val="left" w:pos="7691"/>
        </w:tabs>
        <w:bidi/>
        <w:rPr>
          <w:rFonts w:asciiTheme="majorBidi" w:eastAsia="Times New Roman" w:hAnsiTheme="majorBidi" w:cstheme="majorBidi" w:hint="cs"/>
          <w:b/>
          <w:bCs/>
          <w:sz w:val="28"/>
          <w:szCs w:val="28"/>
          <w:rtl/>
          <w:lang w:eastAsia="fr-FR"/>
        </w:rPr>
      </w:pPr>
      <w:r w:rsidRPr="00073E56">
        <w:rPr>
          <w:rFonts w:asciiTheme="majorBidi" w:hAnsiTheme="majorBidi" w:cstheme="majorBidi"/>
          <w:b/>
          <w:bCs/>
          <w:sz w:val="28"/>
          <w:szCs w:val="28"/>
          <w:rtl/>
        </w:rPr>
        <w:tab/>
        <w:t xml:space="preserve">الشكل 25: تطبيق </w:t>
      </w:r>
      <w:r w:rsidRPr="00073E56">
        <w:rPr>
          <w:rFonts w:asciiTheme="majorBidi" w:eastAsia="Times New Roman" w:hAnsiTheme="majorBidi" w:cstheme="majorBidi"/>
          <w:b/>
          <w:bCs/>
          <w:sz w:val="28"/>
          <w:szCs w:val="28"/>
          <w:rtl/>
          <w:lang w:eastAsia="fr-FR"/>
        </w:rPr>
        <w:t>مؤشر الوفرة الكيلومتري</w:t>
      </w:r>
      <w:r w:rsidRPr="00073E56">
        <w:rPr>
          <w:rFonts w:asciiTheme="majorBidi" w:eastAsia="Times New Roman" w:hAnsiTheme="majorBidi" w:cstheme="majorBidi"/>
          <w:b/>
          <w:bCs/>
          <w:sz w:val="28"/>
          <w:szCs w:val="28"/>
          <w:lang w:eastAsia="fr-FR"/>
        </w:rPr>
        <w:t xml:space="preserve"> (IkA)</w:t>
      </w:r>
    </w:p>
    <w:p w:rsidR="006F7E16" w:rsidRPr="00073E56" w:rsidRDefault="006F7E16" w:rsidP="002944D1">
      <w:pPr>
        <w:tabs>
          <w:tab w:val="left" w:pos="2306"/>
          <w:tab w:val="left" w:pos="7691"/>
        </w:tabs>
        <w:bidi/>
        <w:rPr>
          <w:rFonts w:asciiTheme="majorBidi" w:hAnsiTheme="majorBidi" w:cstheme="majorBidi"/>
          <w:b/>
          <w:bCs/>
          <w:sz w:val="28"/>
          <w:szCs w:val="28"/>
        </w:rPr>
      </w:pPr>
      <w:r w:rsidRPr="00073E56">
        <w:rPr>
          <w:rFonts w:asciiTheme="majorBidi" w:eastAsia="Times New Roman" w:hAnsiTheme="majorBidi" w:cstheme="majorBidi"/>
          <w:b/>
          <w:bCs/>
          <w:sz w:val="28"/>
          <w:szCs w:val="28"/>
          <w:lang w:eastAsia="fr-FR"/>
        </w:rPr>
        <w:tab/>
      </w:r>
    </w:p>
    <w:p w:rsidR="006F7E16" w:rsidRPr="00F82825" w:rsidRDefault="006F7E16" w:rsidP="00F82825">
      <w:pPr>
        <w:pStyle w:val="Paragraphedeliste"/>
        <w:numPr>
          <w:ilvl w:val="0"/>
          <w:numId w:val="27"/>
        </w:numPr>
        <w:bidi/>
        <w:spacing w:after="0" w:line="240" w:lineRule="auto"/>
        <w:rPr>
          <w:rFonts w:asciiTheme="majorBidi" w:hAnsiTheme="majorBidi" w:cstheme="majorBidi"/>
          <w:b/>
          <w:bCs/>
          <w:sz w:val="28"/>
          <w:szCs w:val="28"/>
          <w:rtl/>
        </w:rPr>
      </w:pPr>
      <w:r w:rsidRPr="00F82825">
        <w:rPr>
          <w:rFonts w:asciiTheme="majorBidi" w:hAnsiTheme="majorBidi" w:cstheme="majorBidi"/>
          <w:b/>
          <w:bCs/>
          <w:sz w:val="28"/>
          <w:szCs w:val="28"/>
          <w:rtl/>
        </w:rPr>
        <w:lastRenderedPageBreak/>
        <w:t>بالنسبة للطيور المهاجرة:</w:t>
      </w:r>
    </w:p>
    <w:p w:rsidR="006F7E16" w:rsidRPr="00073E56" w:rsidRDefault="006F7E16" w:rsidP="002F4A32">
      <w:pPr>
        <w:bidi/>
        <w:spacing w:after="0" w:line="240" w:lineRule="auto"/>
        <w:ind w:left="-1"/>
        <w:rPr>
          <w:rFonts w:asciiTheme="majorBidi" w:hAnsiTheme="majorBidi" w:cstheme="majorBidi"/>
          <w:sz w:val="28"/>
          <w:szCs w:val="28"/>
          <w:rtl/>
        </w:rPr>
      </w:pPr>
      <w:r w:rsidRPr="00073E56">
        <w:rPr>
          <w:rFonts w:asciiTheme="majorBidi" w:hAnsiTheme="majorBidi" w:cstheme="majorBidi"/>
          <w:sz w:val="28"/>
          <w:szCs w:val="28"/>
          <w:rtl/>
        </w:rPr>
        <w:t xml:space="preserve">منذ أن بدأت الطيور في ممارسة هجرتها والإنسان شغوف لمعرفة كيفية القيام بذلك، حتى قد ابتدع الكثير من الطرق دون جدوى، لكن العلماء توصلوا إلى طريقتين يمكن من خلالهما مراقبة الطيور المهاجرة، وهاتين الطريفتين هما: </w:t>
      </w:r>
    </w:p>
    <w:p w:rsidR="006F7E16" w:rsidRPr="00F82825" w:rsidRDefault="006F7E16" w:rsidP="00F82825">
      <w:pPr>
        <w:pStyle w:val="Paragraphedeliste"/>
        <w:numPr>
          <w:ilvl w:val="1"/>
          <w:numId w:val="29"/>
        </w:numPr>
        <w:bidi/>
        <w:spacing w:after="0" w:line="240" w:lineRule="auto"/>
        <w:rPr>
          <w:rFonts w:asciiTheme="majorBidi" w:hAnsiTheme="majorBidi" w:cstheme="majorBidi"/>
          <w:b/>
          <w:bCs/>
          <w:sz w:val="28"/>
          <w:szCs w:val="28"/>
          <w:rtl/>
        </w:rPr>
      </w:pPr>
      <w:r w:rsidRPr="00F82825">
        <w:rPr>
          <w:rFonts w:asciiTheme="majorBidi" w:hAnsiTheme="majorBidi" w:cstheme="majorBidi"/>
          <w:b/>
          <w:bCs/>
          <w:sz w:val="28"/>
          <w:szCs w:val="28"/>
          <w:rtl/>
        </w:rPr>
        <w:t>وضع العلامات والأرقام</w:t>
      </w:r>
      <w:r w:rsidR="002944D1" w:rsidRPr="00F82825">
        <w:rPr>
          <w:rFonts w:asciiTheme="majorBidi" w:hAnsiTheme="majorBidi" w:cstheme="majorBidi" w:hint="cs"/>
          <w:b/>
          <w:bCs/>
          <w:sz w:val="28"/>
          <w:szCs w:val="28"/>
          <w:rtl/>
        </w:rPr>
        <w:t xml:space="preserve"> (</w:t>
      </w:r>
      <w:r w:rsidRPr="00F82825">
        <w:rPr>
          <w:rFonts w:asciiTheme="majorBidi" w:hAnsiTheme="majorBidi" w:cstheme="majorBidi"/>
          <w:b/>
          <w:bCs/>
          <w:sz w:val="28"/>
          <w:szCs w:val="28"/>
          <w:rtl/>
        </w:rPr>
        <w:t xml:space="preserve"> أقدم الطرق</w:t>
      </w:r>
      <w:r w:rsidR="002944D1" w:rsidRPr="00F82825">
        <w:rPr>
          <w:rFonts w:asciiTheme="majorBidi" w:hAnsiTheme="majorBidi" w:cstheme="majorBidi" w:hint="cs"/>
          <w:b/>
          <w:bCs/>
          <w:sz w:val="28"/>
          <w:szCs w:val="28"/>
          <w:rtl/>
        </w:rPr>
        <w:t>)</w:t>
      </w:r>
    </w:p>
    <w:p w:rsidR="006F7E16" w:rsidRPr="00073E56" w:rsidRDefault="006F7E16" w:rsidP="002F4A32">
      <w:pPr>
        <w:bidi/>
        <w:spacing w:after="0" w:line="240" w:lineRule="auto"/>
        <w:ind w:left="-1"/>
        <w:rPr>
          <w:rFonts w:asciiTheme="majorBidi" w:hAnsiTheme="majorBidi" w:cstheme="majorBidi"/>
          <w:sz w:val="28"/>
          <w:szCs w:val="28"/>
          <w:rtl/>
        </w:rPr>
      </w:pPr>
      <w:r w:rsidRPr="00073E56">
        <w:rPr>
          <w:rFonts w:asciiTheme="majorBidi" w:hAnsiTheme="majorBidi" w:cstheme="majorBidi"/>
          <w:sz w:val="28"/>
          <w:szCs w:val="28"/>
          <w:rtl/>
        </w:rPr>
        <w:t>كانت الطريقة البدائية التي حاول الإنسان بها مراقبة الطيور المهاجرة هي وضع العلامات والأرقام على الأقدام، فكانوا يكتبون رقم أو نوع الطائر مع تاريخ الإطلاق، ثم يقومون بانتظاره في الجهة المقابلة لمعرفة المدة التي استغرقها، لكنهم في النهاية كانوا يكتشفون أن تلك العلامة قد اختفت، إما بدافع الهواء أو حين تقوم الطيور بتغيير ريشها، ولذلك قام العلماء بتحديث هذه الطريقة وجعل هذه العلامة تنقش بمادة من الألمنيوم على قدم الطائر، بحيث لا تتمكن منه عوامل التعرية من طقس ورياح، وقد لاقت هذه الطريقة تعاونا كبيرا من جميع مكاتب مراقبة الطيور في العالم، حيث كان يتم التحقق من الرقم المدون على رقم الطائر وإرسال تقرير بالرحلة إلى مكتب المنطقة التي جاء منها.</w:t>
      </w:r>
    </w:p>
    <w:p w:rsidR="006F7E16" w:rsidRPr="00F82825" w:rsidRDefault="002944D1" w:rsidP="00F82825">
      <w:pPr>
        <w:pStyle w:val="Paragraphedeliste"/>
        <w:numPr>
          <w:ilvl w:val="1"/>
          <w:numId w:val="29"/>
        </w:numPr>
        <w:bidi/>
        <w:spacing w:after="0" w:line="240" w:lineRule="auto"/>
        <w:rPr>
          <w:rFonts w:asciiTheme="majorBidi" w:hAnsiTheme="majorBidi" w:cstheme="majorBidi"/>
          <w:b/>
          <w:bCs/>
          <w:sz w:val="28"/>
          <w:szCs w:val="28"/>
          <w:rtl/>
        </w:rPr>
      </w:pPr>
      <w:r w:rsidRPr="00F82825">
        <w:rPr>
          <w:rFonts w:asciiTheme="majorBidi" w:hAnsiTheme="majorBidi" w:cstheme="majorBidi"/>
          <w:b/>
          <w:bCs/>
          <w:sz w:val="28"/>
          <w:szCs w:val="28"/>
          <w:rtl/>
        </w:rPr>
        <w:t>استخدام الأقمار الصناعية</w:t>
      </w:r>
      <w:r w:rsidR="006F7E16" w:rsidRPr="00F82825">
        <w:rPr>
          <w:rFonts w:asciiTheme="majorBidi" w:hAnsiTheme="majorBidi" w:cstheme="majorBidi"/>
          <w:b/>
          <w:bCs/>
          <w:sz w:val="28"/>
          <w:szCs w:val="28"/>
          <w:rtl/>
        </w:rPr>
        <w:t xml:space="preserve"> </w:t>
      </w:r>
      <w:r w:rsidRPr="00F82825">
        <w:rPr>
          <w:rFonts w:asciiTheme="majorBidi" w:hAnsiTheme="majorBidi" w:cstheme="majorBidi" w:hint="cs"/>
          <w:b/>
          <w:bCs/>
          <w:sz w:val="28"/>
          <w:szCs w:val="28"/>
          <w:rtl/>
        </w:rPr>
        <w:t>(</w:t>
      </w:r>
      <w:r w:rsidR="006F7E16" w:rsidRPr="00F82825">
        <w:rPr>
          <w:rFonts w:asciiTheme="majorBidi" w:hAnsiTheme="majorBidi" w:cstheme="majorBidi"/>
          <w:b/>
          <w:bCs/>
          <w:sz w:val="28"/>
          <w:szCs w:val="28"/>
          <w:rtl/>
        </w:rPr>
        <w:t>أحدث الطرق</w:t>
      </w:r>
      <w:r w:rsidRPr="00F82825">
        <w:rPr>
          <w:rFonts w:asciiTheme="majorBidi" w:hAnsiTheme="majorBidi" w:cstheme="majorBidi" w:hint="cs"/>
          <w:b/>
          <w:bCs/>
          <w:sz w:val="28"/>
          <w:szCs w:val="28"/>
          <w:rtl/>
        </w:rPr>
        <w:t>)</w:t>
      </w:r>
      <w:r w:rsidR="006F7E16" w:rsidRPr="00F82825">
        <w:rPr>
          <w:rFonts w:asciiTheme="majorBidi" w:hAnsiTheme="majorBidi" w:cstheme="majorBidi"/>
          <w:b/>
          <w:bCs/>
          <w:sz w:val="28"/>
          <w:szCs w:val="28"/>
          <w:rtl/>
        </w:rPr>
        <w:t xml:space="preserve"> </w:t>
      </w:r>
    </w:p>
    <w:p w:rsidR="006F7E16" w:rsidRPr="00073E56" w:rsidRDefault="006F7E16" w:rsidP="002F4A32">
      <w:pPr>
        <w:bidi/>
        <w:spacing w:after="0" w:line="240" w:lineRule="auto"/>
        <w:ind w:left="-1"/>
        <w:rPr>
          <w:rFonts w:asciiTheme="majorBidi" w:hAnsiTheme="majorBidi" w:cstheme="majorBidi"/>
          <w:sz w:val="28"/>
          <w:szCs w:val="28"/>
          <w:rtl/>
        </w:rPr>
      </w:pPr>
      <w:r w:rsidRPr="00073E56">
        <w:rPr>
          <w:rFonts w:asciiTheme="majorBidi" w:hAnsiTheme="majorBidi" w:cstheme="majorBidi"/>
          <w:sz w:val="28"/>
          <w:szCs w:val="28"/>
          <w:rtl/>
        </w:rPr>
        <w:t>مع مرور الوقت وتطور المعدات والتقنيات لجأ العلماء إلى حل أحدث وأسهل، وهو وضع جهاز أشبه بجهاز تتبع في جسم الطائر، يمكن من خلاله، وعن طريق الأقمار الصناعية، معرفة كل ما يتعلق بالرحلة التي قطعها الطائر، من حيث المدة وأماكن التوقف وزمن الوصول، كما يمكن كذلك التعرف على مصير هذه الطيور في حالة فقدانها، لأن توقف هذا الجهاز عن الإشعاع يعني موت الطائر، وهذه الطريقة بالرغم من تكلفتها العالية إلاّ أنها تظل أفضل الطرق المتداولة، والنتائج التي تصدر عنها تكون دقيقة إلى حد كبير، وهذا بالطبع ما ينشده العلماء.</w:t>
      </w:r>
    </w:p>
    <w:p w:rsidR="006F7E16" w:rsidRPr="00F82825" w:rsidRDefault="006F7E16" w:rsidP="00F82825">
      <w:pPr>
        <w:pStyle w:val="Paragraphedeliste"/>
        <w:numPr>
          <w:ilvl w:val="1"/>
          <w:numId w:val="29"/>
        </w:numPr>
        <w:bidi/>
        <w:spacing w:after="0" w:line="240" w:lineRule="auto"/>
        <w:rPr>
          <w:rFonts w:asciiTheme="majorBidi" w:hAnsiTheme="majorBidi" w:cstheme="majorBidi"/>
          <w:b/>
          <w:bCs/>
          <w:sz w:val="28"/>
          <w:szCs w:val="28"/>
          <w:rtl/>
        </w:rPr>
      </w:pPr>
      <w:r w:rsidRPr="00F82825">
        <w:rPr>
          <w:rFonts w:asciiTheme="majorBidi" w:hAnsiTheme="majorBidi" w:cstheme="majorBidi"/>
          <w:b/>
          <w:bCs/>
          <w:sz w:val="28"/>
          <w:szCs w:val="28"/>
          <w:rtl/>
        </w:rPr>
        <w:t>تعداد الطيور.. با</w:t>
      </w:r>
      <w:r w:rsidR="002944D1" w:rsidRPr="00F82825">
        <w:rPr>
          <w:rFonts w:asciiTheme="majorBidi" w:hAnsiTheme="majorBidi" w:cstheme="majorBidi"/>
          <w:b/>
          <w:bCs/>
          <w:sz w:val="28"/>
          <w:szCs w:val="28"/>
          <w:rtl/>
        </w:rPr>
        <w:t>لطائرات دون طيار والتصوير الجوي</w:t>
      </w:r>
    </w:p>
    <w:p w:rsidR="006F7E16" w:rsidRDefault="002944D1" w:rsidP="002944D1">
      <w:pPr>
        <w:bidi/>
        <w:spacing w:after="0" w:line="240" w:lineRule="auto"/>
        <w:ind w:left="-1"/>
        <w:rPr>
          <w:rFonts w:asciiTheme="majorBidi" w:hAnsiTheme="majorBidi" w:cstheme="majorBidi" w:hint="cs"/>
          <w:sz w:val="28"/>
          <w:szCs w:val="28"/>
          <w:rtl/>
        </w:rPr>
      </w:pPr>
      <w:r>
        <w:rPr>
          <w:rFonts w:asciiTheme="majorBidi" w:hAnsiTheme="majorBidi" w:cstheme="majorBidi"/>
          <w:sz w:val="28"/>
          <w:szCs w:val="28"/>
          <w:rtl/>
        </w:rPr>
        <w:t xml:space="preserve"> </w:t>
      </w:r>
      <w:r w:rsidR="006F7E16" w:rsidRPr="00073E56">
        <w:rPr>
          <w:rFonts w:asciiTheme="majorBidi" w:hAnsiTheme="majorBidi" w:cstheme="majorBidi"/>
          <w:sz w:val="28"/>
          <w:szCs w:val="28"/>
          <w:rtl/>
        </w:rPr>
        <w:t xml:space="preserve">إن الغاية من استخدام هذه التقنية الجديدة التي ستوفر الكثير من الوقت والمال هي " التحقق من أعداد الطيور الموجودة وتعداد أعشاشها خلال موسم التكاثر دون الحاجة إلى الاقتراب منها"، ويبلغ وزن الدرون الموجهة عن بعد 1.2 كيلوجرام، وبإمكانها الطيران بسرعة تصل إلى 15 مترا في الثانية على علو 300 متر، أما مدة تحليقها فلا تتجاوز ثلاثين دقيقة. وتمكن خبراء الهيئة من الاقتراب من أعشاش بعض الطيور صغيرة الحجم ضمن مسافات لا تتعدى 10 أمتار، واستطاعوا تحديد أعداد الفراخ حديثة الولادة بشكل دقيق، وهو أمر لم يكن متاحا من قبل وأوضح </w:t>
      </w:r>
      <w:r>
        <w:rPr>
          <w:rFonts w:asciiTheme="majorBidi" w:hAnsiTheme="majorBidi" w:cstheme="majorBidi" w:hint="cs"/>
          <w:sz w:val="28"/>
          <w:szCs w:val="28"/>
          <w:rtl/>
        </w:rPr>
        <w:t xml:space="preserve">العالم </w:t>
      </w:r>
      <w:r w:rsidR="006F7E16" w:rsidRPr="00073E56">
        <w:rPr>
          <w:rFonts w:asciiTheme="majorBidi" w:hAnsiTheme="majorBidi" w:cstheme="majorBidi"/>
          <w:sz w:val="28"/>
          <w:szCs w:val="28"/>
          <w:rtl/>
        </w:rPr>
        <w:t xml:space="preserve">جاويد أن نسبة دقة تعداد الطيور ارتفعت حوالي 10 بالمئة مع اعتماد الطريقة الجديدة، وكشف أيضا عن تجارب بلغت مراحلها النهائية لجمع عينات مياه من مناطق استيطان الطيور تمهيدا لتحليلها بواسطة درونات مزودة بمضخات صغيرة، وقال مبتسما:" </w:t>
      </w:r>
      <w:r>
        <w:rPr>
          <w:rFonts w:asciiTheme="majorBidi" w:hAnsiTheme="majorBidi" w:cstheme="majorBidi"/>
          <w:sz w:val="28"/>
          <w:szCs w:val="28"/>
          <w:rtl/>
        </w:rPr>
        <w:t>يمكننا القول وداعا للخوض في الس</w:t>
      </w:r>
      <w:r>
        <w:rPr>
          <w:rFonts w:asciiTheme="majorBidi" w:hAnsiTheme="majorBidi" w:cstheme="majorBidi" w:hint="cs"/>
          <w:sz w:val="28"/>
          <w:szCs w:val="28"/>
          <w:rtl/>
        </w:rPr>
        <w:t>ب</w:t>
      </w:r>
      <w:r w:rsidR="006F7E16" w:rsidRPr="00073E56">
        <w:rPr>
          <w:rFonts w:asciiTheme="majorBidi" w:hAnsiTheme="majorBidi" w:cstheme="majorBidi"/>
          <w:sz w:val="28"/>
          <w:szCs w:val="28"/>
          <w:rtl/>
        </w:rPr>
        <w:t>خات</w:t>
      </w:r>
      <w:r>
        <w:rPr>
          <w:rFonts w:asciiTheme="majorBidi" w:hAnsiTheme="majorBidi" w:cstheme="majorBidi"/>
          <w:sz w:val="28"/>
          <w:szCs w:val="28"/>
          <w:rtl/>
        </w:rPr>
        <w:t xml:space="preserve"> </w:t>
      </w:r>
      <w:r w:rsidR="006F7E16" w:rsidRPr="00073E56">
        <w:rPr>
          <w:rFonts w:asciiTheme="majorBidi" w:hAnsiTheme="majorBidi" w:cstheme="majorBidi"/>
          <w:sz w:val="28"/>
          <w:szCs w:val="28"/>
          <w:rtl/>
        </w:rPr>
        <w:t>أو استخدام الزوارق الصغيرة لجمع العينات المائية... الدرونات ستقوم بهذه المهمة بدلا منا".</w:t>
      </w:r>
    </w:p>
    <w:p w:rsidR="00F82825" w:rsidRPr="00F82825" w:rsidRDefault="00F82825" w:rsidP="00F82825">
      <w:pPr>
        <w:pStyle w:val="Paragraphedeliste"/>
        <w:numPr>
          <w:ilvl w:val="0"/>
          <w:numId w:val="27"/>
        </w:numPr>
        <w:bidi/>
        <w:spacing w:after="0" w:line="240" w:lineRule="auto"/>
        <w:rPr>
          <w:rFonts w:asciiTheme="majorBidi" w:hAnsiTheme="majorBidi" w:cstheme="majorBidi"/>
          <w:b/>
          <w:bCs/>
          <w:sz w:val="28"/>
          <w:szCs w:val="28"/>
          <w:rtl/>
        </w:rPr>
      </w:pPr>
      <w:r w:rsidRPr="00F82825">
        <w:rPr>
          <w:rFonts w:asciiTheme="majorBidi" w:hAnsiTheme="majorBidi" w:cstheme="majorBidi" w:hint="cs"/>
          <w:b/>
          <w:bCs/>
          <w:sz w:val="28"/>
          <w:szCs w:val="28"/>
          <w:rtl/>
        </w:rPr>
        <w:t xml:space="preserve">تقنيات الإحصاء </w:t>
      </w:r>
    </w:p>
    <w:p w:rsidR="006F7E16" w:rsidRPr="00073E56" w:rsidRDefault="00F82825" w:rsidP="002F4A32">
      <w:pPr>
        <w:bidi/>
        <w:spacing w:after="0" w:line="240" w:lineRule="auto"/>
        <w:ind w:left="-1"/>
        <w:rPr>
          <w:rFonts w:asciiTheme="majorBidi" w:hAnsiTheme="majorBidi" w:cstheme="majorBidi"/>
          <w:b/>
          <w:bCs/>
          <w:sz w:val="28"/>
          <w:szCs w:val="28"/>
          <w:rtl/>
        </w:rPr>
      </w:pPr>
      <w:r>
        <w:rPr>
          <w:rFonts w:asciiTheme="majorBidi" w:hAnsiTheme="majorBidi" w:cstheme="majorBidi" w:hint="cs"/>
          <w:sz w:val="28"/>
          <w:szCs w:val="28"/>
          <w:rtl/>
        </w:rPr>
        <w:t xml:space="preserve">4 </w:t>
      </w:r>
      <w:r w:rsidR="006F7E16" w:rsidRPr="00073E56">
        <w:rPr>
          <w:rFonts w:asciiTheme="majorBidi" w:hAnsiTheme="majorBidi" w:cstheme="majorBidi"/>
          <w:sz w:val="28"/>
          <w:szCs w:val="28"/>
          <w:rtl/>
        </w:rPr>
        <w:t>-</w:t>
      </w:r>
      <w:r>
        <w:rPr>
          <w:rFonts w:asciiTheme="majorBidi" w:hAnsiTheme="majorBidi" w:cstheme="majorBidi" w:hint="cs"/>
          <w:sz w:val="28"/>
          <w:szCs w:val="28"/>
          <w:rtl/>
        </w:rPr>
        <w:t>1</w:t>
      </w:r>
      <w:r w:rsidR="006F7E16" w:rsidRPr="00073E56">
        <w:rPr>
          <w:rFonts w:asciiTheme="majorBidi" w:hAnsiTheme="majorBidi" w:cstheme="majorBidi"/>
          <w:sz w:val="28"/>
          <w:szCs w:val="28"/>
          <w:rtl/>
        </w:rPr>
        <w:t xml:space="preserve"> </w:t>
      </w:r>
      <w:r w:rsidR="006F7E16" w:rsidRPr="00073E56">
        <w:rPr>
          <w:rFonts w:asciiTheme="majorBidi" w:hAnsiTheme="majorBidi" w:cstheme="majorBidi"/>
          <w:b/>
          <w:bCs/>
          <w:sz w:val="28"/>
          <w:szCs w:val="28"/>
          <w:rtl/>
        </w:rPr>
        <w:t xml:space="preserve">تقنيات لإحصاء دقيق </w:t>
      </w:r>
      <w:r w:rsidR="006F7E16" w:rsidRPr="00073E56">
        <w:rPr>
          <w:rFonts w:asciiTheme="majorBidi" w:hAnsiTheme="majorBidi" w:cstheme="majorBidi"/>
          <w:b/>
          <w:bCs/>
          <w:sz w:val="28"/>
          <w:szCs w:val="28"/>
        </w:rPr>
        <w:t>les techniques pour un comptage précis</w:t>
      </w:r>
      <w:r w:rsidR="006F7E16" w:rsidRPr="00073E56">
        <w:rPr>
          <w:rFonts w:asciiTheme="majorBidi" w:hAnsiTheme="majorBidi" w:cstheme="majorBidi"/>
          <w:b/>
          <w:bCs/>
          <w:sz w:val="28"/>
          <w:szCs w:val="28"/>
          <w:rtl/>
        </w:rPr>
        <w:t>:</w:t>
      </w:r>
    </w:p>
    <w:p w:rsidR="006F7E16" w:rsidRPr="00073E56" w:rsidRDefault="006F7E16" w:rsidP="002F4A32">
      <w:pPr>
        <w:bidi/>
        <w:spacing w:after="0" w:line="240" w:lineRule="auto"/>
        <w:ind w:left="-1"/>
        <w:rPr>
          <w:rFonts w:asciiTheme="majorBidi" w:hAnsiTheme="majorBidi" w:cstheme="majorBidi"/>
          <w:sz w:val="28"/>
          <w:szCs w:val="28"/>
          <w:rtl/>
        </w:rPr>
      </w:pPr>
      <w:r w:rsidRPr="00073E56">
        <w:rPr>
          <w:rFonts w:asciiTheme="majorBidi" w:hAnsiTheme="majorBidi" w:cstheme="majorBidi"/>
          <w:sz w:val="28"/>
          <w:szCs w:val="28"/>
          <w:rtl/>
        </w:rPr>
        <w:t xml:space="preserve">لتنفيذ إحصاء دقيق للطيور، وذلك وفقا للمراقبين </w:t>
      </w:r>
    </w:p>
    <w:p w:rsidR="006F7E16" w:rsidRPr="00F82825" w:rsidRDefault="006F7E16" w:rsidP="00F82825">
      <w:pPr>
        <w:pStyle w:val="Paragraphedeliste"/>
        <w:numPr>
          <w:ilvl w:val="4"/>
          <w:numId w:val="2"/>
        </w:numPr>
        <w:bidi/>
        <w:spacing w:after="0" w:line="240" w:lineRule="auto"/>
        <w:rPr>
          <w:rFonts w:asciiTheme="majorBidi" w:hAnsiTheme="majorBidi" w:cstheme="majorBidi"/>
          <w:sz w:val="28"/>
          <w:szCs w:val="28"/>
        </w:rPr>
      </w:pPr>
      <w:r w:rsidRPr="00F82825">
        <w:rPr>
          <w:rFonts w:asciiTheme="majorBidi" w:hAnsiTheme="majorBidi" w:cstheme="majorBidi"/>
          <w:b/>
          <w:bCs/>
          <w:sz w:val="28"/>
          <w:szCs w:val="28"/>
          <w:rtl/>
        </w:rPr>
        <w:t xml:space="preserve">عد فردي </w:t>
      </w:r>
      <w:r w:rsidRPr="00F82825">
        <w:rPr>
          <w:rFonts w:asciiTheme="majorBidi" w:hAnsiTheme="majorBidi" w:cstheme="majorBidi"/>
          <w:b/>
          <w:bCs/>
          <w:sz w:val="28"/>
          <w:szCs w:val="28"/>
        </w:rPr>
        <w:t>un comptage individuel</w:t>
      </w:r>
      <w:r w:rsidRPr="00F82825">
        <w:rPr>
          <w:rFonts w:asciiTheme="majorBidi" w:hAnsiTheme="majorBidi" w:cstheme="majorBidi"/>
          <w:b/>
          <w:bCs/>
          <w:sz w:val="28"/>
          <w:szCs w:val="28"/>
          <w:rtl/>
        </w:rPr>
        <w:t>:</w:t>
      </w:r>
    </w:p>
    <w:p w:rsidR="006F7E16" w:rsidRPr="00073E56" w:rsidRDefault="006F7E16" w:rsidP="002F4A32">
      <w:pPr>
        <w:pStyle w:val="Paragraphedeliste"/>
        <w:numPr>
          <w:ilvl w:val="0"/>
          <w:numId w:val="10"/>
        </w:numPr>
        <w:bidi/>
        <w:spacing w:after="0" w:line="240" w:lineRule="auto"/>
        <w:rPr>
          <w:rFonts w:asciiTheme="majorBidi" w:hAnsiTheme="majorBidi" w:cstheme="majorBidi"/>
          <w:sz w:val="28"/>
          <w:szCs w:val="28"/>
          <w:rtl/>
        </w:rPr>
      </w:pPr>
      <w:r w:rsidRPr="00073E56">
        <w:rPr>
          <w:rFonts w:asciiTheme="majorBidi" w:hAnsiTheme="majorBidi" w:cstheme="majorBidi"/>
          <w:sz w:val="28"/>
          <w:szCs w:val="28"/>
          <w:rtl/>
        </w:rPr>
        <w:t>عد طير واحد بواحد، وليس دائما ممكن.</w:t>
      </w:r>
    </w:p>
    <w:p w:rsidR="006F7E16" w:rsidRPr="00073E56" w:rsidRDefault="006F7E16" w:rsidP="002F4A32">
      <w:pPr>
        <w:pStyle w:val="Paragraphedeliste"/>
        <w:numPr>
          <w:ilvl w:val="0"/>
          <w:numId w:val="10"/>
        </w:numPr>
        <w:bidi/>
        <w:spacing w:after="0" w:line="240" w:lineRule="auto"/>
        <w:rPr>
          <w:rFonts w:asciiTheme="majorBidi" w:hAnsiTheme="majorBidi" w:cstheme="majorBidi"/>
          <w:sz w:val="28"/>
          <w:szCs w:val="28"/>
        </w:rPr>
      </w:pPr>
      <w:r w:rsidRPr="00073E56">
        <w:rPr>
          <w:rFonts w:asciiTheme="majorBidi" w:hAnsiTheme="majorBidi" w:cstheme="majorBidi"/>
          <w:sz w:val="28"/>
          <w:szCs w:val="28"/>
          <w:rtl/>
        </w:rPr>
        <w:t>عد 2 بـ 2 أو 5 بـ 5 لربح الوقت: تطبق عندما يكون مجموعة الطيور متجانسة أو بالنسبة لمجموعة في حالة طيران ومتكونة من أنواع كبيرة الحجم(وبشكل ٍ</w:t>
      </w:r>
      <w:r w:rsidRPr="00073E56">
        <w:rPr>
          <w:rFonts w:asciiTheme="majorBidi" w:hAnsiTheme="majorBidi" w:cstheme="majorBidi"/>
          <w:sz w:val="28"/>
          <w:szCs w:val="28"/>
        </w:rPr>
        <w:t>V</w:t>
      </w:r>
      <w:r w:rsidRPr="00073E56">
        <w:rPr>
          <w:rFonts w:asciiTheme="majorBidi" w:hAnsiTheme="majorBidi" w:cstheme="majorBidi"/>
          <w:sz w:val="28"/>
          <w:szCs w:val="28"/>
          <w:rtl/>
        </w:rPr>
        <w:t>).</w:t>
      </w:r>
    </w:p>
    <w:p w:rsidR="006F7E16" w:rsidRDefault="006F7E16" w:rsidP="002F4A32">
      <w:pPr>
        <w:pStyle w:val="Paragraphedeliste"/>
        <w:numPr>
          <w:ilvl w:val="0"/>
          <w:numId w:val="10"/>
        </w:numPr>
        <w:bidi/>
        <w:spacing w:after="0" w:line="240" w:lineRule="auto"/>
        <w:rPr>
          <w:rFonts w:asciiTheme="majorBidi" w:hAnsiTheme="majorBidi" w:cstheme="majorBidi" w:hint="cs"/>
          <w:sz w:val="28"/>
          <w:szCs w:val="28"/>
        </w:rPr>
      </w:pPr>
      <w:r w:rsidRPr="00073E56">
        <w:rPr>
          <w:rFonts w:asciiTheme="majorBidi" w:hAnsiTheme="majorBidi" w:cstheme="majorBidi"/>
          <w:sz w:val="28"/>
          <w:szCs w:val="28"/>
          <w:rtl/>
        </w:rPr>
        <w:t>إذا كانت مجموعة الطيور المائية تقع على مسافة أقل من 200 م والمجموعة تحتوي على عدد أفراد أقل من 200 فرد.</w:t>
      </w:r>
    </w:p>
    <w:p w:rsidR="00F82825" w:rsidRDefault="00F82825" w:rsidP="00F82825">
      <w:pPr>
        <w:bidi/>
        <w:spacing w:after="0" w:line="240" w:lineRule="auto"/>
        <w:rPr>
          <w:rFonts w:asciiTheme="majorBidi" w:hAnsiTheme="majorBidi" w:cstheme="majorBidi" w:hint="cs"/>
          <w:sz w:val="28"/>
          <w:szCs w:val="28"/>
          <w:rtl/>
        </w:rPr>
      </w:pPr>
    </w:p>
    <w:p w:rsidR="00F82825" w:rsidRDefault="00F82825" w:rsidP="00F82825">
      <w:pPr>
        <w:bidi/>
        <w:spacing w:after="0" w:line="240" w:lineRule="auto"/>
        <w:rPr>
          <w:rFonts w:asciiTheme="majorBidi" w:hAnsiTheme="majorBidi" w:cstheme="majorBidi" w:hint="cs"/>
          <w:sz w:val="28"/>
          <w:szCs w:val="28"/>
          <w:rtl/>
        </w:rPr>
      </w:pPr>
    </w:p>
    <w:p w:rsidR="00F82825" w:rsidRDefault="00F82825" w:rsidP="00F82825">
      <w:pPr>
        <w:bidi/>
        <w:spacing w:after="0" w:line="240" w:lineRule="auto"/>
        <w:rPr>
          <w:rFonts w:asciiTheme="majorBidi" w:hAnsiTheme="majorBidi" w:cstheme="majorBidi" w:hint="cs"/>
          <w:sz w:val="28"/>
          <w:szCs w:val="28"/>
          <w:rtl/>
        </w:rPr>
      </w:pPr>
    </w:p>
    <w:p w:rsidR="00F82825" w:rsidRPr="00F82825" w:rsidRDefault="00F82825" w:rsidP="00F82825">
      <w:pPr>
        <w:bidi/>
        <w:spacing w:after="0" w:line="240" w:lineRule="auto"/>
        <w:rPr>
          <w:rFonts w:asciiTheme="majorBidi" w:hAnsiTheme="majorBidi" w:cstheme="majorBidi" w:hint="cs"/>
          <w:sz w:val="28"/>
          <w:szCs w:val="28"/>
        </w:rPr>
      </w:pPr>
    </w:p>
    <w:p w:rsidR="00F82825" w:rsidRPr="00F82825" w:rsidRDefault="00F82825" w:rsidP="00F82825">
      <w:pPr>
        <w:pStyle w:val="Paragraphedeliste"/>
        <w:numPr>
          <w:ilvl w:val="0"/>
          <w:numId w:val="10"/>
        </w:numPr>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4-2 </w:t>
      </w:r>
      <w:r w:rsidRPr="00F82825">
        <w:rPr>
          <w:rFonts w:asciiTheme="majorBidi" w:hAnsiTheme="majorBidi" w:cstheme="majorBidi"/>
          <w:b/>
          <w:bCs/>
          <w:sz w:val="28"/>
          <w:szCs w:val="28"/>
          <w:rtl/>
        </w:rPr>
        <w:t xml:space="preserve"> طرق التقدير </w:t>
      </w:r>
      <w:r w:rsidRPr="00F82825">
        <w:rPr>
          <w:rFonts w:asciiTheme="majorBidi" w:hAnsiTheme="majorBidi" w:cstheme="majorBidi"/>
          <w:b/>
          <w:bCs/>
          <w:sz w:val="28"/>
          <w:szCs w:val="28"/>
        </w:rPr>
        <w:t>Les méthodes d’estimation</w:t>
      </w:r>
      <w:r w:rsidRPr="00F82825">
        <w:rPr>
          <w:rFonts w:asciiTheme="majorBidi" w:hAnsiTheme="majorBidi" w:cstheme="majorBidi"/>
          <w:b/>
          <w:bCs/>
          <w:sz w:val="28"/>
          <w:szCs w:val="28"/>
          <w:rtl/>
        </w:rPr>
        <w:t xml:space="preserve">: </w:t>
      </w:r>
    </w:p>
    <w:p w:rsidR="00F82825" w:rsidRPr="00F82825" w:rsidRDefault="00F82825" w:rsidP="00F82825">
      <w:pPr>
        <w:pStyle w:val="Paragraphedeliste"/>
        <w:numPr>
          <w:ilvl w:val="0"/>
          <w:numId w:val="10"/>
        </w:numPr>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عندما يكون العد الدقيق غير ممكن، يمكن تتبع طرق مختلفة لتقدير عدد الطيور الملاحظة، العد المتعدد يقوي التقدير بمتوسط النتائج التي تم العثور عليها من قبل كل منها.</w:t>
      </w:r>
    </w:p>
    <w:p w:rsidR="00F82825" w:rsidRPr="00F82825" w:rsidRDefault="00F82825" w:rsidP="00F82825">
      <w:pPr>
        <w:bidi/>
        <w:spacing w:after="0" w:line="240" w:lineRule="auto"/>
        <w:rPr>
          <w:rFonts w:asciiTheme="majorBidi" w:hAnsiTheme="majorBidi" w:cstheme="majorBidi"/>
          <w:sz w:val="28"/>
          <w:szCs w:val="28"/>
        </w:rPr>
      </w:pPr>
    </w:p>
    <w:p w:rsidR="00F82825" w:rsidRPr="00F82825" w:rsidRDefault="006F7E16" w:rsidP="00F82825">
      <w:pPr>
        <w:pStyle w:val="Paragraphedeliste"/>
        <w:numPr>
          <w:ilvl w:val="0"/>
          <w:numId w:val="31"/>
        </w:numPr>
        <w:bidi/>
        <w:spacing w:after="0" w:line="240" w:lineRule="auto"/>
        <w:rPr>
          <w:rFonts w:asciiTheme="majorBidi" w:hAnsiTheme="majorBidi" w:cstheme="majorBidi" w:hint="cs"/>
          <w:sz w:val="28"/>
          <w:szCs w:val="28"/>
        </w:rPr>
      </w:pPr>
      <w:r w:rsidRPr="00F82825">
        <w:rPr>
          <w:rFonts w:asciiTheme="majorBidi" w:hAnsiTheme="majorBidi" w:cstheme="majorBidi"/>
          <w:b/>
          <w:bCs/>
          <w:sz w:val="28"/>
          <w:szCs w:val="28"/>
          <w:rtl/>
        </w:rPr>
        <w:t xml:space="preserve">تقدير بصري </w:t>
      </w:r>
      <w:r w:rsidRPr="00F82825">
        <w:rPr>
          <w:rFonts w:asciiTheme="majorBidi" w:hAnsiTheme="majorBidi" w:cstheme="majorBidi"/>
          <w:b/>
          <w:bCs/>
          <w:sz w:val="28"/>
          <w:szCs w:val="28"/>
        </w:rPr>
        <w:t>Une estimation visuelle</w:t>
      </w:r>
      <w:r w:rsidRPr="00F82825">
        <w:rPr>
          <w:rFonts w:asciiTheme="majorBidi" w:hAnsiTheme="majorBidi" w:cstheme="majorBidi"/>
          <w:b/>
          <w:bCs/>
          <w:sz w:val="28"/>
          <w:szCs w:val="28"/>
          <w:rtl/>
        </w:rPr>
        <w:t>:</w:t>
      </w:r>
    </w:p>
    <w:p w:rsidR="006F7E16" w:rsidRPr="00F82825" w:rsidRDefault="00F82825" w:rsidP="00F82825">
      <w:pPr>
        <w:bidi/>
        <w:spacing w:after="0" w:line="240" w:lineRule="auto"/>
        <w:rPr>
          <w:rFonts w:asciiTheme="majorBidi" w:hAnsiTheme="majorBidi" w:cstheme="majorBidi"/>
          <w:sz w:val="28"/>
          <w:szCs w:val="28"/>
          <w:rtl/>
        </w:rPr>
      </w:pPr>
      <w:r>
        <w:rPr>
          <w:rFonts w:asciiTheme="majorBidi" w:hAnsiTheme="majorBidi" w:cstheme="majorBidi" w:hint="cs"/>
          <w:b/>
          <w:bCs/>
          <w:sz w:val="28"/>
          <w:szCs w:val="28"/>
          <w:rtl/>
        </w:rPr>
        <w:t xml:space="preserve">أ-1 </w:t>
      </w:r>
      <w:r w:rsidR="006F7E16" w:rsidRPr="00F82825">
        <w:rPr>
          <w:rFonts w:asciiTheme="majorBidi" w:hAnsiTheme="majorBidi" w:cstheme="majorBidi"/>
          <w:b/>
          <w:bCs/>
          <w:sz w:val="28"/>
          <w:szCs w:val="28"/>
          <w:rtl/>
        </w:rPr>
        <w:t>إحصاء وافقا لأقسام</w:t>
      </w:r>
      <w:r w:rsidR="006F7E16" w:rsidRPr="00F82825">
        <w:rPr>
          <w:rFonts w:asciiTheme="majorBidi" w:hAnsiTheme="majorBidi" w:cstheme="majorBidi"/>
          <w:b/>
          <w:bCs/>
          <w:sz w:val="28"/>
          <w:szCs w:val="28"/>
        </w:rPr>
        <w:t xml:space="preserve">le comptage par lots </w:t>
      </w:r>
      <w:r w:rsidR="006F7E16" w:rsidRPr="00F82825">
        <w:rPr>
          <w:rFonts w:asciiTheme="majorBidi" w:hAnsiTheme="majorBidi" w:cstheme="majorBidi"/>
          <w:b/>
          <w:bCs/>
          <w:sz w:val="28"/>
          <w:szCs w:val="28"/>
          <w:rtl/>
        </w:rPr>
        <w:t xml:space="preserve">: </w:t>
      </w:r>
    </w:p>
    <w:p w:rsidR="006F7E16" w:rsidRPr="00073E56" w:rsidRDefault="006F7E16" w:rsidP="002F4A32">
      <w:pPr>
        <w:bidi/>
        <w:spacing w:after="0" w:line="240" w:lineRule="auto"/>
        <w:ind w:left="-1"/>
        <w:rPr>
          <w:rFonts w:asciiTheme="majorBidi" w:hAnsiTheme="majorBidi" w:cstheme="majorBidi"/>
          <w:sz w:val="28"/>
          <w:szCs w:val="28"/>
          <w:rtl/>
        </w:rPr>
      </w:pPr>
      <w:r w:rsidRPr="00073E56">
        <w:rPr>
          <w:rFonts w:asciiTheme="majorBidi" w:hAnsiTheme="majorBidi" w:cstheme="majorBidi"/>
          <w:sz w:val="28"/>
          <w:szCs w:val="28"/>
          <w:rtl/>
        </w:rPr>
        <w:t>المبدأ: إحصاء المجموعة عن طريق تقسيمها إلى أقسام (</w:t>
      </w:r>
      <w:r w:rsidRPr="00073E56">
        <w:rPr>
          <w:rFonts w:asciiTheme="majorBidi" w:hAnsiTheme="majorBidi" w:cstheme="majorBidi"/>
          <w:sz w:val="28"/>
          <w:szCs w:val="28"/>
        </w:rPr>
        <w:t>Lots</w:t>
      </w:r>
      <w:r w:rsidRPr="00073E56">
        <w:rPr>
          <w:rFonts w:asciiTheme="majorBidi" w:hAnsiTheme="majorBidi" w:cstheme="majorBidi"/>
          <w:sz w:val="28"/>
          <w:szCs w:val="28"/>
          <w:rtl/>
        </w:rPr>
        <w:t>) وهمية، ثم جمع حصيلة كل قسم للحصول على إجمالي عدد أفراد المجموعة.</w:t>
      </w:r>
    </w:p>
    <w:p w:rsidR="006F7E16" w:rsidRPr="00073E56" w:rsidRDefault="006F7E16" w:rsidP="002F4A32">
      <w:pPr>
        <w:bidi/>
        <w:spacing w:after="0" w:line="240" w:lineRule="auto"/>
        <w:ind w:left="-1"/>
        <w:rPr>
          <w:rFonts w:asciiTheme="majorBidi" w:hAnsiTheme="majorBidi" w:cstheme="majorBidi"/>
          <w:sz w:val="28"/>
          <w:szCs w:val="28"/>
          <w:rtl/>
        </w:rPr>
      </w:pPr>
      <w:r w:rsidRPr="00073E56">
        <w:rPr>
          <w:rFonts w:asciiTheme="majorBidi" w:hAnsiTheme="majorBidi" w:cstheme="majorBidi"/>
          <w:sz w:val="28"/>
          <w:szCs w:val="28"/>
          <w:rtl/>
        </w:rPr>
        <w:t>العوائق: عدم وجود مرجع لتجنب تداخل الأقسام وعد الطيور مرتين.</w:t>
      </w:r>
    </w:p>
    <w:p w:rsidR="006F7E16" w:rsidRPr="00073E56" w:rsidRDefault="006F7E16" w:rsidP="002F4A32">
      <w:pPr>
        <w:bidi/>
        <w:spacing w:after="0" w:line="240" w:lineRule="auto"/>
        <w:ind w:left="-1"/>
        <w:rPr>
          <w:rFonts w:asciiTheme="majorBidi" w:hAnsiTheme="majorBidi" w:cstheme="majorBidi"/>
          <w:sz w:val="28"/>
          <w:szCs w:val="28"/>
          <w:rtl/>
        </w:rPr>
      </w:pPr>
      <w:r w:rsidRPr="00073E56">
        <w:rPr>
          <w:rFonts w:asciiTheme="majorBidi" w:hAnsiTheme="majorBidi" w:cstheme="majorBidi"/>
          <w:sz w:val="28"/>
          <w:szCs w:val="28"/>
        </w:rPr>
        <w:t>Contexte</w:t>
      </w:r>
      <w:r w:rsidRPr="00073E56">
        <w:rPr>
          <w:rFonts w:asciiTheme="majorBidi" w:hAnsiTheme="majorBidi" w:cstheme="majorBidi"/>
          <w:sz w:val="28"/>
          <w:szCs w:val="28"/>
          <w:rtl/>
        </w:rPr>
        <w:t>: الطيور ساكنة، أو تنتقل ببطء.</w:t>
      </w:r>
    </w:p>
    <w:p w:rsidR="006F7E16" w:rsidRPr="00073E56" w:rsidRDefault="00F82825" w:rsidP="002F4A32">
      <w:pPr>
        <w:bidi/>
        <w:spacing w:after="0" w:line="240" w:lineRule="auto"/>
        <w:ind w:left="-1"/>
        <w:rPr>
          <w:rFonts w:asciiTheme="majorBidi" w:hAnsiTheme="majorBidi" w:cstheme="majorBidi"/>
          <w:b/>
          <w:bCs/>
          <w:sz w:val="28"/>
          <w:szCs w:val="28"/>
          <w:rtl/>
        </w:rPr>
      </w:pPr>
      <w:r>
        <w:rPr>
          <w:rFonts w:asciiTheme="majorBidi" w:hAnsiTheme="majorBidi" w:cstheme="majorBidi" w:hint="cs"/>
          <w:sz w:val="28"/>
          <w:szCs w:val="28"/>
          <w:rtl/>
        </w:rPr>
        <w:t xml:space="preserve">أ-2 </w:t>
      </w:r>
      <w:r w:rsidR="006F7E16" w:rsidRPr="00073E56">
        <w:rPr>
          <w:rFonts w:asciiTheme="majorBidi" w:hAnsiTheme="majorBidi" w:cstheme="majorBidi"/>
          <w:sz w:val="28"/>
          <w:szCs w:val="28"/>
          <w:rtl/>
        </w:rPr>
        <w:t xml:space="preserve"> </w:t>
      </w:r>
      <w:r w:rsidR="006F7E16" w:rsidRPr="00073E56">
        <w:rPr>
          <w:rFonts w:asciiTheme="majorBidi" w:hAnsiTheme="majorBidi" w:cstheme="majorBidi"/>
          <w:b/>
          <w:bCs/>
          <w:sz w:val="28"/>
          <w:szCs w:val="28"/>
          <w:rtl/>
        </w:rPr>
        <w:t xml:space="preserve">إحصاء مجموعات مختلطة </w:t>
      </w:r>
      <w:r w:rsidR="006F7E16" w:rsidRPr="00073E56">
        <w:rPr>
          <w:rFonts w:asciiTheme="majorBidi" w:hAnsiTheme="majorBidi" w:cstheme="majorBidi"/>
          <w:b/>
          <w:bCs/>
          <w:sz w:val="28"/>
          <w:szCs w:val="28"/>
        </w:rPr>
        <w:t>Le comptage de groupes mixtes</w:t>
      </w:r>
      <w:r w:rsidR="006F7E16" w:rsidRPr="00073E56">
        <w:rPr>
          <w:rFonts w:asciiTheme="majorBidi" w:hAnsiTheme="majorBidi" w:cstheme="majorBidi"/>
          <w:b/>
          <w:bCs/>
          <w:sz w:val="28"/>
          <w:szCs w:val="28"/>
          <w:rtl/>
        </w:rPr>
        <w:t>:</w:t>
      </w:r>
    </w:p>
    <w:p w:rsidR="00F82825" w:rsidRDefault="006F7E16" w:rsidP="00F82825">
      <w:pPr>
        <w:bidi/>
        <w:spacing w:after="0" w:line="240" w:lineRule="auto"/>
        <w:rPr>
          <w:rFonts w:asciiTheme="majorBidi" w:hAnsiTheme="majorBidi" w:cstheme="majorBidi" w:hint="cs"/>
          <w:b/>
          <w:bCs/>
          <w:sz w:val="28"/>
          <w:szCs w:val="28"/>
          <w:rtl/>
        </w:rPr>
      </w:pPr>
      <w:r w:rsidRPr="00073E56">
        <w:rPr>
          <w:rFonts w:asciiTheme="majorBidi" w:hAnsiTheme="majorBidi" w:cstheme="majorBidi"/>
          <w:sz w:val="28"/>
          <w:szCs w:val="28"/>
          <w:rtl/>
        </w:rPr>
        <w:t xml:space="preserve"> صعوبة الإحصاء إذا كانت المجموعة تحتوي على مجموعات من الأنواع مختلطة، إذن يمكن عد نوع </w:t>
      </w:r>
      <w:r w:rsidR="00F82825">
        <w:rPr>
          <w:rFonts w:asciiTheme="majorBidi" w:hAnsiTheme="majorBidi" w:cstheme="majorBidi"/>
          <w:sz w:val="28"/>
          <w:szCs w:val="28"/>
          <w:rtl/>
        </w:rPr>
        <w:t xml:space="preserve">بـ نوع، الواحد بعد الآخر، </w:t>
      </w:r>
      <w:r w:rsidRPr="00073E56">
        <w:rPr>
          <w:rFonts w:asciiTheme="majorBidi" w:hAnsiTheme="majorBidi" w:cstheme="majorBidi"/>
          <w:sz w:val="28"/>
          <w:szCs w:val="28"/>
          <w:rtl/>
        </w:rPr>
        <w:t>بالنسبة للمراقبين الأكثر خبرة</w:t>
      </w:r>
      <w:r w:rsidR="00F82825">
        <w:rPr>
          <w:rFonts w:asciiTheme="majorBidi" w:hAnsiTheme="majorBidi" w:cstheme="majorBidi"/>
          <w:sz w:val="28"/>
          <w:szCs w:val="28"/>
          <w:rtl/>
        </w:rPr>
        <w:t xml:space="preserve"> إحصاء كل الأنواع كل على حدا</w:t>
      </w:r>
      <w:r w:rsidRPr="00073E56">
        <w:rPr>
          <w:rFonts w:asciiTheme="majorBidi" w:hAnsiTheme="majorBidi" w:cstheme="majorBidi"/>
          <w:sz w:val="28"/>
          <w:szCs w:val="28"/>
          <w:rtl/>
        </w:rPr>
        <w:t xml:space="preserve"> في نفس الوقت، في كل الحالات إذا كان هناك العديد من المراقبين، يمكن تقاسم تعداد الأنواع.</w:t>
      </w:r>
    </w:p>
    <w:p w:rsidR="006F7E16" w:rsidRPr="00073E56" w:rsidRDefault="00F82825" w:rsidP="00F82825">
      <w:pPr>
        <w:bidi/>
        <w:spacing w:after="0" w:line="240" w:lineRule="auto"/>
        <w:rPr>
          <w:rFonts w:asciiTheme="majorBidi" w:hAnsiTheme="majorBidi" w:cstheme="majorBidi"/>
          <w:b/>
          <w:bCs/>
          <w:sz w:val="28"/>
          <w:szCs w:val="28"/>
          <w:rtl/>
        </w:rPr>
      </w:pPr>
      <w:r>
        <w:rPr>
          <w:rFonts w:asciiTheme="majorBidi" w:hAnsiTheme="majorBidi" w:cstheme="majorBidi" w:hint="cs"/>
          <w:sz w:val="28"/>
          <w:szCs w:val="28"/>
          <w:rtl/>
        </w:rPr>
        <w:t>أ- 3</w:t>
      </w:r>
      <w:r w:rsidR="006F7E16" w:rsidRPr="00073E56">
        <w:rPr>
          <w:rFonts w:asciiTheme="majorBidi" w:hAnsiTheme="majorBidi" w:cstheme="majorBidi"/>
          <w:sz w:val="28"/>
          <w:szCs w:val="28"/>
          <w:rtl/>
        </w:rPr>
        <w:t xml:space="preserve">- </w:t>
      </w:r>
      <w:r w:rsidR="006F7E16" w:rsidRPr="00073E56">
        <w:rPr>
          <w:rFonts w:asciiTheme="majorBidi" w:hAnsiTheme="majorBidi" w:cstheme="majorBidi"/>
          <w:b/>
          <w:bCs/>
          <w:sz w:val="28"/>
          <w:szCs w:val="28"/>
          <w:rtl/>
        </w:rPr>
        <w:t xml:space="preserve">إحصاء عن طريق </w:t>
      </w:r>
      <w:r w:rsidR="006F7E16" w:rsidRPr="00073E56">
        <w:rPr>
          <w:rFonts w:asciiTheme="majorBidi" w:hAnsiTheme="majorBidi" w:cstheme="majorBidi"/>
          <w:b/>
          <w:bCs/>
          <w:sz w:val="28"/>
          <w:szCs w:val="28"/>
        </w:rPr>
        <w:t>les motifs</w:t>
      </w:r>
      <w:r w:rsidR="006F7E16" w:rsidRPr="00073E56">
        <w:rPr>
          <w:rFonts w:asciiTheme="majorBidi" w:hAnsiTheme="majorBidi" w:cstheme="majorBidi"/>
          <w:b/>
          <w:bCs/>
          <w:sz w:val="28"/>
          <w:szCs w:val="28"/>
          <w:rtl/>
        </w:rPr>
        <w:t>:</w:t>
      </w:r>
    </w:p>
    <w:p w:rsidR="006F7E16" w:rsidRPr="00073E56" w:rsidRDefault="006F7E16" w:rsidP="002F4A32">
      <w:pPr>
        <w:bidi/>
        <w:spacing w:after="0" w:line="240" w:lineRule="auto"/>
        <w:ind w:left="-1"/>
        <w:rPr>
          <w:rFonts w:asciiTheme="majorBidi" w:hAnsiTheme="majorBidi" w:cstheme="majorBidi"/>
          <w:sz w:val="28"/>
          <w:szCs w:val="28"/>
          <w:rtl/>
        </w:rPr>
      </w:pPr>
      <w:r w:rsidRPr="00073E56">
        <w:rPr>
          <w:rFonts w:asciiTheme="majorBidi" w:hAnsiTheme="majorBidi" w:cstheme="majorBidi"/>
          <w:sz w:val="28"/>
          <w:szCs w:val="28"/>
          <w:rtl/>
        </w:rPr>
        <w:t>المبدأ: إحصاء عدد الطيور في المنطقة المتألفة من "</w:t>
      </w:r>
      <w:r w:rsidRPr="00073E56">
        <w:rPr>
          <w:rFonts w:asciiTheme="majorBidi" w:hAnsiTheme="majorBidi" w:cstheme="majorBidi"/>
          <w:sz w:val="28"/>
          <w:szCs w:val="28"/>
        </w:rPr>
        <w:t>le motif</w:t>
      </w:r>
      <w:r w:rsidRPr="00073E56">
        <w:rPr>
          <w:rFonts w:asciiTheme="majorBidi" w:hAnsiTheme="majorBidi" w:cstheme="majorBidi"/>
          <w:sz w:val="28"/>
          <w:szCs w:val="28"/>
          <w:rtl/>
        </w:rPr>
        <w:t xml:space="preserve">"، ثم إحصاء عدد </w:t>
      </w:r>
      <w:r w:rsidRPr="00073E56">
        <w:rPr>
          <w:rFonts w:asciiTheme="majorBidi" w:hAnsiTheme="majorBidi" w:cstheme="majorBidi"/>
          <w:sz w:val="28"/>
          <w:szCs w:val="28"/>
        </w:rPr>
        <w:t>Les motifs</w:t>
      </w:r>
      <w:r w:rsidRPr="00073E56">
        <w:rPr>
          <w:rFonts w:asciiTheme="majorBidi" w:hAnsiTheme="majorBidi" w:cstheme="majorBidi"/>
          <w:sz w:val="28"/>
          <w:szCs w:val="28"/>
          <w:rtl/>
        </w:rPr>
        <w:t xml:space="preserve"> المتمثلة المكونة للمجموعة.</w:t>
      </w:r>
    </w:p>
    <w:p w:rsidR="006F7E16" w:rsidRPr="00F82825" w:rsidRDefault="006F7E16" w:rsidP="002F4A32">
      <w:pPr>
        <w:bidi/>
        <w:spacing w:after="0" w:line="240" w:lineRule="auto"/>
        <w:ind w:left="-1"/>
        <w:rPr>
          <w:rFonts w:asciiTheme="majorBidi" w:hAnsiTheme="majorBidi" w:cstheme="majorBidi"/>
          <w:color w:val="FF0000"/>
          <w:sz w:val="28"/>
          <w:szCs w:val="28"/>
          <w:rtl/>
        </w:rPr>
      </w:pPr>
      <w:r w:rsidRPr="00073E56">
        <w:rPr>
          <w:rFonts w:asciiTheme="majorBidi" w:hAnsiTheme="majorBidi" w:cstheme="majorBidi"/>
          <w:sz w:val="28"/>
          <w:szCs w:val="28"/>
          <w:rtl/>
        </w:rPr>
        <w:t xml:space="preserve">العوائق: المجموعات نادرا ما تكون ذات كثافة متجانسة، </w:t>
      </w:r>
      <w:r w:rsidRPr="00F82825">
        <w:rPr>
          <w:rFonts w:asciiTheme="majorBidi" w:hAnsiTheme="majorBidi" w:cstheme="majorBidi"/>
          <w:color w:val="FF0000"/>
          <w:sz w:val="28"/>
          <w:szCs w:val="28"/>
          <w:rtl/>
        </w:rPr>
        <w:t>في المثال المقابل 4"</w:t>
      </w:r>
      <w:r w:rsidRPr="00F82825">
        <w:rPr>
          <w:rFonts w:asciiTheme="majorBidi" w:hAnsiTheme="majorBidi" w:cstheme="majorBidi"/>
          <w:color w:val="FF0000"/>
          <w:sz w:val="28"/>
          <w:szCs w:val="28"/>
        </w:rPr>
        <w:t>motifs</w:t>
      </w:r>
      <w:r w:rsidRPr="00F82825">
        <w:rPr>
          <w:rFonts w:asciiTheme="majorBidi" w:hAnsiTheme="majorBidi" w:cstheme="majorBidi"/>
          <w:color w:val="FF0000"/>
          <w:sz w:val="28"/>
          <w:szCs w:val="28"/>
          <w:rtl/>
        </w:rPr>
        <w:t>" حمراء تضم 10 طيور ولكن 3</w:t>
      </w:r>
      <w:r w:rsidRPr="00F82825">
        <w:rPr>
          <w:rFonts w:asciiTheme="majorBidi" w:hAnsiTheme="majorBidi" w:cstheme="majorBidi"/>
          <w:color w:val="FF0000"/>
          <w:sz w:val="28"/>
          <w:szCs w:val="28"/>
        </w:rPr>
        <w:t>Les motifs</w:t>
      </w:r>
      <w:r w:rsidRPr="00F82825">
        <w:rPr>
          <w:rFonts w:asciiTheme="majorBidi" w:hAnsiTheme="majorBidi" w:cstheme="majorBidi"/>
          <w:color w:val="FF0000"/>
          <w:sz w:val="28"/>
          <w:szCs w:val="28"/>
          <w:rtl/>
        </w:rPr>
        <w:t xml:space="preserve"> الزرقاء أكثر كثافة، مما ينقص من التقدير، فيكون تقدير المجموعة هو 7</w:t>
      </w:r>
      <w:r w:rsidRPr="00F82825">
        <w:rPr>
          <w:rFonts w:asciiTheme="majorBidi" w:hAnsiTheme="majorBidi" w:cstheme="majorBidi"/>
          <w:color w:val="FF0000"/>
          <w:sz w:val="28"/>
          <w:szCs w:val="28"/>
        </w:rPr>
        <w:t>x</w:t>
      </w:r>
      <w:r w:rsidRPr="00F82825">
        <w:rPr>
          <w:rFonts w:asciiTheme="majorBidi" w:hAnsiTheme="majorBidi" w:cstheme="majorBidi"/>
          <w:color w:val="FF0000"/>
          <w:sz w:val="28"/>
          <w:szCs w:val="28"/>
          <w:rtl/>
        </w:rPr>
        <w:t>10 في حين العدد الحقيقي والدقيق للطيور في هذه الصور هو 98.</w:t>
      </w:r>
    </w:p>
    <w:p w:rsidR="006F7E16" w:rsidRPr="00073E56" w:rsidRDefault="006F7E16" w:rsidP="002F4A32">
      <w:pPr>
        <w:bidi/>
        <w:rPr>
          <w:rFonts w:asciiTheme="majorBidi" w:hAnsiTheme="majorBidi" w:cstheme="majorBidi"/>
          <w:sz w:val="28"/>
          <w:szCs w:val="28"/>
        </w:rPr>
      </w:pPr>
    </w:p>
    <w:p w:rsidR="006F7E16" w:rsidRPr="00073E56" w:rsidRDefault="006F7E16" w:rsidP="002F4A32">
      <w:pPr>
        <w:bidi/>
        <w:rPr>
          <w:rFonts w:asciiTheme="majorBidi" w:hAnsiTheme="majorBidi" w:cstheme="majorBidi"/>
          <w:sz w:val="28"/>
          <w:szCs w:val="28"/>
        </w:rPr>
      </w:pPr>
      <w:r w:rsidRPr="00073E56">
        <w:rPr>
          <w:rFonts w:asciiTheme="majorBidi" w:hAnsiTheme="majorBidi" w:cstheme="majorBidi"/>
          <w:noProof/>
          <w:sz w:val="28"/>
          <w:szCs w:val="28"/>
          <w:rtl/>
          <w:lang w:eastAsia="fr-FR"/>
        </w:rPr>
        <w:drawing>
          <wp:inline distT="0" distB="0" distL="0" distR="0">
            <wp:extent cx="5274310" cy="1622865"/>
            <wp:effectExtent l="19050" t="0" r="2540" b="0"/>
            <wp:docPr id="4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274310" cy="1622865"/>
                    </a:xfrm>
                    <a:prstGeom prst="rect">
                      <a:avLst/>
                    </a:prstGeom>
                    <a:noFill/>
                    <a:ln w="9525">
                      <a:noFill/>
                      <a:miter lim="800000"/>
                      <a:headEnd/>
                      <a:tailEnd/>
                    </a:ln>
                  </pic:spPr>
                </pic:pic>
              </a:graphicData>
            </a:graphic>
          </wp:inline>
        </w:drawing>
      </w:r>
    </w:p>
    <w:p w:rsidR="006F7E16" w:rsidRPr="00073E56" w:rsidRDefault="006F7E16" w:rsidP="00F82825">
      <w:pPr>
        <w:tabs>
          <w:tab w:val="right" w:pos="282"/>
        </w:tabs>
        <w:bidi/>
        <w:spacing w:after="0" w:line="240" w:lineRule="auto"/>
        <w:jc w:val="center"/>
        <w:rPr>
          <w:rFonts w:asciiTheme="majorBidi" w:eastAsiaTheme="minorEastAsia" w:hAnsiTheme="majorBidi" w:cstheme="majorBidi"/>
          <w:b/>
          <w:bCs/>
          <w:sz w:val="28"/>
          <w:szCs w:val="28"/>
          <w:rtl/>
        </w:rPr>
      </w:pPr>
      <w:r w:rsidRPr="00073E56">
        <w:rPr>
          <w:rFonts w:asciiTheme="majorBidi" w:eastAsiaTheme="minorEastAsia" w:hAnsiTheme="majorBidi" w:cstheme="majorBidi"/>
          <w:b/>
          <w:bCs/>
          <w:sz w:val="28"/>
          <w:szCs w:val="28"/>
          <w:rtl/>
        </w:rPr>
        <w:t>الشكل 01: التعداد الفردي أو مضاعفات  2 أو 3</w:t>
      </w:r>
    </w:p>
    <w:p w:rsidR="006F7E16" w:rsidRPr="00073E56" w:rsidRDefault="006F7E16" w:rsidP="002F4A32">
      <w:pPr>
        <w:tabs>
          <w:tab w:val="left" w:pos="3432"/>
        </w:tabs>
        <w:bidi/>
        <w:rPr>
          <w:rFonts w:asciiTheme="majorBidi" w:hAnsiTheme="majorBidi" w:cstheme="majorBidi"/>
          <w:sz w:val="28"/>
          <w:szCs w:val="28"/>
        </w:rPr>
      </w:pPr>
      <w:r w:rsidRPr="00073E56">
        <w:rPr>
          <w:rFonts w:asciiTheme="majorBidi" w:hAnsiTheme="majorBidi" w:cstheme="majorBidi"/>
          <w:noProof/>
          <w:sz w:val="28"/>
          <w:szCs w:val="28"/>
          <w:rtl/>
          <w:lang w:eastAsia="fr-FR"/>
        </w:rPr>
        <w:lastRenderedPageBreak/>
        <w:drawing>
          <wp:inline distT="0" distB="0" distL="0" distR="0">
            <wp:extent cx="5274310" cy="2543590"/>
            <wp:effectExtent l="19050" t="0" r="2540" b="0"/>
            <wp:docPr id="5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5274310" cy="2543590"/>
                    </a:xfrm>
                    <a:prstGeom prst="rect">
                      <a:avLst/>
                    </a:prstGeom>
                    <a:noFill/>
                    <a:ln w="9525">
                      <a:noFill/>
                      <a:miter lim="800000"/>
                      <a:headEnd/>
                      <a:tailEnd/>
                    </a:ln>
                  </pic:spPr>
                </pic:pic>
              </a:graphicData>
            </a:graphic>
          </wp:inline>
        </w:drawing>
      </w:r>
    </w:p>
    <w:p w:rsidR="006F7E16" w:rsidRPr="00073E56" w:rsidRDefault="006F7E16" w:rsidP="002F4A32">
      <w:pPr>
        <w:tabs>
          <w:tab w:val="right" w:pos="282"/>
        </w:tabs>
        <w:bidi/>
        <w:spacing w:after="0" w:line="240" w:lineRule="auto"/>
        <w:rPr>
          <w:rFonts w:asciiTheme="majorBidi" w:eastAsiaTheme="minorEastAsia" w:hAnsiTheme="majorBidi" w:cstheme="majorBidi"/>
          <w:b/>
          <w:bCs/>
          <w:sz w:val="28"/>
          <w:szCs w:val="28"/>
        </w:rPr>
      </w:pPr>
      <w:r w:rsidRPr="00073E56">
        <w:rPr>
          <w:rFonts w:asciiTheme="majorBidi" w:hAnsiTheme="majorBidi" w:cstheme="majorBidi"/>
          <w:sz w:val="28"/>
          <w:szCs w:val="28"/>
          <w:rtl/>
        </w:rPr>
        <w:tab/>
        <w:t xml:space="preserve">                                       </w:t>
      </w:r>
      <w:r w:rsidRPr="00073E56">
        <w:rPr>
          <w:rFonts w:asciiTheme="majorBidi" w:eastAsiaTheme="minorEastAsia" w:hAnsiTheme="majorBidi" w:cstheme="majorBidi"/>
          <w:b/>
          <w:bCs/>
          <w:sz w:val="28"/>
          <w:szCs w:val="28"/>
          <w:rtl/>
        </w:rPr>
        <w:t>الشكل (</w:t>
      </w:r>
      <w:r w:rsidRPr="00073E56">
        <w:rPr>
          <w:rFonts w:asciiTheme="majorBidi" w:eastAsiaTheme="minorEastAsia" w:hAnsiTheme="majorBidi" w:cstheme="majorBidi"/>
          <w:b/>
          <w:bCs/>
          <w:color w:val="000000" w:themeColor="text1"/>
          <w:sz w:val="28"/>
          <w:szCs w:val="28"/>
          <w:rtl/>
        </w:rPr>
        <w:t>02</w:t>
      </w:r>
      <w:r w:rsidRPr="00073E56">
        <w:rPr>
          <w:rFonts w:asciiTheme="majorBidi" w:eastAsiaTheme="minorEastAsia" w:hAnsiTheme="majorBidi" w:cstheme="majorBidi"/>
          <w:b/>
          <w:bCs/>
          <w:sz w:val="28"/>
          <w:szCs w:val="28"/>
          <w:rtl/>
        </w:rPr>
        <w:t xml:space="preserve">): التعداد بالتقدير للطيور المائية عن طريق </w:t>
      </w:r>
      <w:r w:rsidRPr="00073E56">
        <w:rPr>
          <w:rFonts w:asciiTheme="majorBidi" w:eastAsiaTheme="minorEastAsia" w:hAnsiTheme="majorBidi" w:cstheme="majorBidi"/>
          <w:b/>
          <w:bCs/>
          <w:sz w:val="28"/>
          <w:szCs w:val="28"/>
        </w:rPr>
        <w:t>bloc</w:t>
      </w:r>
    </w:p>
    <w:p w:rsidR="00197A39" w:rsidRPr="00073E56" w:rsidRDefault="00197A39" w:rsidP="002F4A32">
      <w:pPr>
        <w:bidi/>
        <w:rPr>
          <w:rFonts w:asciiTheme="majorBidi" w:hAnsiTheme="majorBidi" w:cstheme="majorBidi"/>
          <w:sz w:val="28"/>
          <w:szCs w:val="28"/>
          <w:rtl/>
        </w:rPr>
      </w:pPr>
    </w:p>
    <w:p w:rsidR="00197A39" w:rsidRDefault="002F5999" w:rsidP="00F82825">
      <w:pPr>
        <w:pStyle w:val="Paragraphedeliste"/>
        <w:numPr>
          <w:ilvl w:val="0"/>
          <w:numId w:val="32"/>
        </w:numPr>
        <w:bidi/>
        <w:rPr>
          <w:rFonts w:asciiTheme="majorBidi" w:hAnsiTheme="majorBidi" w:cstheme="majorBidi" w:hint="cs"/>
          <w:b/>
          <w:bCs/>
          <w:sz w:val="40"/>
          <w:szCs w:val="40"/>
        </w:rPr>
      </w:pPr>
      <w:r w:rsidRPr="00F82825">
        <w:rPr>
          <w:rFonts w:asciiTheme="majorBidi" w:hAnsiTheme="majorBidi" w:cstheme="majorBidi"/>
          <w:b/>
          <w:bCs/>
          <w:sz w:val="40"/>
          <w:szCs w:val="40"/>
          <w:rtl/>
        </w:rPr>
        <w:t xml:space="preserve">طرق جرد وتعداد البرمائيات والزواحف </w:t>
      </w:r>
    </w:p>
    <w:p w:rsidR="001877F2" w:rsidRPr="00F82825" w:rsidRDefault="001877F2" w:rsidP="001877F2">
      <w:pPr>
        <w:pStyle w:val="Paragraphedeliste"/>
        <w:bidi/>
        <w:rPr>
          <w:rFonts w:asciiTheme="majorBidi" w:hAnsiTheme="majorBidi" w:cstheme="majorBidi"/>
          <w:b/>
          <w:bCs/>
          <w:sz w:val="40"/>
          <w:szCs w:val="40"/>
          <w:rtl/>
        </w:rPr>
      </w:pPr>
    </w:p>
    <w:p w:rsidR="00F82825" w:rsidRPr="001877F2" w:rsidRDefault="00882EB8" w:rsidP="001877F2">
      <w:pPr>
        <w:pStyle w:val="Paragraphedeliste"/>
        <w:numPr>
          <w:ilvl w:val="0"/>
          <w:numId w:val="33"/>
        </w:numPr>
        <w:tabs>
          <w:tab w:val="right" w:pos="140"/>
          <w:tab w:val="right" w:pos="424"/>
        </w:tabs>
        <w:bidi/>
        <w:spacing w:after="0" w:line="240" w:lineRule="auto"/>
        <w:rPr>
          <w:rFonts w:asciiTheme="majorBidi" w:hAnsiTheme="majorBidi" w:cstheme="majorBidi"/>
          <w:b/>
          <w:bCs/>
          <w:sz w:val="28"/>
          <w:szCs w:val="28"/>
          <w:rtl/>
        </w:rPr>
      </w:pPr>
      <w:r w:rsidRPr="001877F2">
        <w:rPr>
          <w:rFonts w:asciiTheme="majorBidi" w:hAnsiTheme="majorBidi" w:cstheme="majorBidi"/>
          <w:b/>
          <w:bCs/>
          <w:sz w:val="28"/>
          <w:szCs w:val="28"/>
          <w:rtl/>
        </w:rPr>
        <w:t>جرد، متابعة وتقنيات العينات</w:t>
      </w:r>
      <w:r w:rsidRPr="001877F2">
        <w:rPr>
          <w:rFonts w:asciiTheme="majorBidi" w:hAnsiTheme="majorBidi" w:cstheme="majorBidi"/>
          <w:b/>
          <w:bCs/>
          <w:sz w:val="28"/>
          <w:szCs w:val="28"/>
        </w:rPr>
        <w:t>Inventaire et technique d’échantillonnage</w:t>
      </w:r>
      <w:r w:rsidRPr="001877F2">
        <w:rPr>
          <w:rFonts w:asciiTheme="majorBidi" w:hAnsiTheme="majorBidi" w:cstheme="majorBidi"/>
          <w:b/>
          <w:bCs/>
          <w:sz w:val="28"/>
          <w:szCs w:val="28"/>
          <w:rtl/>
        </w:rPr>
        <w:t xml:space="preserve">: </w:t>
      </w:r>
    </w:p>
    <w:p w:rsidR="00F82825" w:rsidRPr="00F82825" w:rsidRDefault="00F82825" w:rsidP="00F82825">
      <w:pPr>
        <w:tabs>
          <w:tab w:val="right" w:pos="140"/>
          <w:tab w:val="right" w:pos="424"/>
        </w:tabs>
        <w:bidi/>
        <w:spacing w:after="0" w:line="240" w:lineRule="auto"/>
        <w:rPr>
          <w:rFonts w:asciiTheme="majorBidi" w:hAnsiTheme="majorBidi" w:cstheme="majorBidi"/>
          <w:b/>
          <w:bCs/>
          <w:sz w:val="28"/>
          <w:szCs w:val="28"/>
          <w:rtl/>
        </w:rPr>
      </w:pPr>
    </w:p>
    <w:p w:rsidR="00882EB8" w:rsidRPr="00F82825" w:rsidRDefault="001877F2" w:rsidP="00F82825">
      <w:pPr>
        <w:tabs>
          <w:tab w:val="right" w:pos="140"/>
          <w:tab w:val="right" w:pos="424"/>
        </w:tabs>
        <w:bidi/>
        <w:spacing w:after="0" w:line="240" w:lineRule="auto"/>
        <w:rPr>
          <w:rFonts w:asciiTheme="majorBidi" w:hAnsiTheme="majorBidi" w:cstheme="majorBidi"/>
          <w:b/>
          <w:bCs/>
          <w:sz w:val="28"/>
          <w:szCs w:val="28"/>
        </w:rPr>
      </w:pPr>
      <w:r>
        <w:rPr>
          <w:rFonts w:asciiTheme="majorBidi" w:hAnsiTheme="majorBidi" w:cstheme="majorBidi"/>
          <w:sz w:val="28"/>
          <w:szCs w:val="28"/>
          <w:rtl/>
        </w:rPr>
        <w:t xml:space="preserve">ثراء بمختلف الأنواع، </w:t>
      </w:r>
      <w:r w:rsidR="00882EB8" w:rsidRPr="00F82825">
        <w:rPr>
          <w:rFonts w:asciiTheme="majorBidi" w:hAnsiTheme="majorBidi" w:cstheme="majorBidi"/>
          <w:sz w:val="28"/>
          <w:szCs w:val="28"/>
          <w:rtl/>
        </w:rPr>
        <w:t>تقدير التنوع البيولوجي، البرمائيات والزواحف التي تم جمعها أو ملاحظاتها أثناء البحث، هناك طرق عدة لرصد أو متابعة المجتمع البرمائي والزواحف على أرض الميدان.</w:t>
      </w:r>
    </w:p>
    <w:p w:rsidR="00882EB8" w:rsidRPr="00F82825" w:rsidRDefault="00882EB8" w:rsidP="002F4A32">
      <w:pPr>
        <w:pStyle w:val="Paragraphedeliste"/>
        <w:numPr>
          <w:ilvl w:val="0"/>
          <w:numId w:val="13"/>
        </w:numPr>
        <w:tabs>
          <w:tab w:val="right" w:pos="140"/>
          <w:tab w:val="right" w:pos="424"/>
        </w:tabs>
        <w:bidi/>
        <w:spacing w:after="0" w:line="240" w:lineRule="auto"/>
        <w:ind w:left="0" w:firstLine="0"/>
        <w:rPr>
          <w:rFonts w:asciiTheme="majorBidi" w:hAnsiTheme="majorBidi" w:cstheme="majorBidi"/>
          <w:sz w:val="28"/>
          <w:szCs w:val="28"/>
        </w:rPr>
      </w:pPr>
      <w:r w:rsidRPr="00F82825">
        <w:rPr>
          <w:rFonts w:asciiTheme="majorBidi" w:hAnsiTheme="majorBidi" w:cstheme="majorBidi"/>
          <w:sz w:val="28"/>
          <w:szCs w:val="28"/>
          <w:rtl/>
        </w:rPr>
        <w:t xml:space="preserve">تواجد البرمائيات مرتبط جدا بنقاط تواجد الماء والمناطق الرطبة مقارنة بالزواحف ما عدا التماسيح والسلاحف وبعض أنواع الثعابين. </w:t>
      </w:r>
    </w:p>
    <w:p w:rsidR="00882EB8" w:rsidRPr="00F82825" w:rsidRDefault="00882EB8" w:rsidP="002F4A32">
      <w:pPr>
        <w:pStyle w:val="Paragraphedeliste"/>
        <w:numPr>
          <w:ilvl w:val="0"/>
          <w:numId w:val="13"/>
        </w:numPr>
        <w:tabs>
          <w:tab w:val="right" w:pos="140"/>
          <w:tab w:val="right" w:pos="424"/>
        </w:tabs>
        <w:bidi/>
        <w:spacing w:after="0" w:line="240" w:lineRule="auto"/>
        <w:ind w:left="0" w:firstLine="0"/>
        <w:rPr>
          <w:rFonts w:asciiTheme="majorBidi" w:hAnsiTheme="majorBidi" w:cstheme="majorBidi"/>
          <w:sz w:val="28"/>
          <w:szCs w:val="28"/>
        </w:rPr>
      </w:pPr>
      <w:r w:rsidRPr="00F82825">
        <w:rPr>
          <w:rFonts w:asciiTheme="majorBidi" w:hAnsiTheme="majorBidi" w:cstheme="majorBidi"/>
          <w:sz w:val="28"/>
          <w:szCs w:val="28"/>
          <w:rtl/>
        </w:rPr>
        <w:t xml:space="preserve">أغلبية أنواع السحالي تشغل أماكن جافة أو شبه جافة أين البرمائيات غائبة أو غير نشطة ما عدا أثناء موسم الأمطار. </w:t>
      </w:r>
    </w:p>
    <w:p w:rsidR="00882EB8" w:rsidRPr="00F82825" w:rsidRDefault="00882EB8"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التقنية المتبعة في هذه الحالة: </w:t>
      </w:r>
    </w:p>
    <w:p w:rsidR="00882EB8" w:rsidRPr="00F82825" w:rsidRDefault="00882EB8" w:rsidP="002F4A32">
      <w:pPr>
        <w:pStyle w:val="Paragraphedeliste"/>
        <w:numPr>
          <w:ilvl w:val="0"/>
          <w:numId w:val="14"/>
        </w:numPr>
        <w:tabs>
          <w:tab w:val="right" w:pos="140"/>
          <w:tab w:val="right" w:pos="424"/>
        </w:tabs>
        <w:bidi/>
        <w:spacing w:after="0" w:line="240" w:lineRule="auto"/>
        <w:ind w:left="0" w:firstLine="0"/>
        <w:rPr>
          <w:rFonts w:asciiTheme="majorBidi" w:hAnsiTheme="majorBidi" w:cstheme="majorBidi"/>
          <w:sz w:val="28"/>
          <w:szCs w:val="28"/>
        </w:rPr>
      </w:pPr>
      <w:r w:rsidRPr="00F82825">
        <w:rPr>
          <w:rFonts w:asciiTheme="majorBidi" w:hAnsiTheme="majorBidi" w:cstheme="majorBidi"/>
          <w:sz w:val="28"/>
          <w:szCs w:val="28"/>
          <w:rtl/>
        </w:rPr>
        <w:t>سواء نفس التقنية تطبق لكلا المجموعتين (البرمائيات – الزواحف).</w:t>
      </w:r>
    </w:p>
    <w:p w:rsidR="00882EB8" w:rsidRPr="00F82825" w:rsidRDefault="00882EB8" w:rsidP="002F4A32">
      <w:pPr>
        <w:pStyle w:val="Paragraphedeliste"/>
        <w:numPr>
          <w:ilvl w:val="0"/>
          <w:numId w:val="14"/>
        </w:numPr>
        <w:tabs>
          <w:tab w:val="right" w:pos="140"/>
          <w:tab w:val="right" w:pos="424"/>
        </w:tabs>
        <w:bidi/>
        <w:spacing w:after="0" w:line="240" w:lineRule="auto"/>
        <w:ind w:left="0" w:firstLine="0"/>
        <w:rPr>
          <w:rFonts w:asciiTheme="majorBidi" w:hAnsiTheme="majorBidi" w:cstheme="majorBidi"/>
          <w:sz w:val="28"/>
          <w:szCs w:val="28"/>
        </w:rPr>
      </w:pPr>
      <w:r w:rsidRPr="00F82825">
        <w:rPr>
          <w:rFonts w:asciiTheme="majorBidi" w:hAnsiTheme="majorBidi" w:cstheme="majorBidi"/>
          <w:sz w:val="28"/>
          <w:szCs w:val="28"/>
          <w:rtl/>
        </w:rPr>
        <w:t>سواء تطبق على واحدة فقط من هاتين المجموعتين.</w:t>
      </w:r>
    </w:p>
    <w:p w:rsidR="00882EB8" w:rsidRPr="00F82825" w:rsidRDefault="00882EB8"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منهجيا: التقنيات الخاصة بالبرمائيات واضحة ومفصولة عن تلك التي تخص الزواحف(خاصة الساحلي).</w:t>
      </w:r>
    </w:p>
    <w:p w:rsidR="00882EB8" w:rsidRPr="00F82825" w:rsidRDefault="00882EB8" w:rsidP="002F4A32">
      <w:pPr>
        <w:pStyle w:val="Paragraphedeliste"/>
        <w:numPr>
          <w:ilvl w:val="1"/>
          <w:numId w:val="15"/>
        </w:numPr>
        <w:tabs>
          <w:tab w:val="right" w:pos="140"/>
          <w:tab w:val="right" w:pos="424"/>
        </w:tabs>
        <w:bidi/>
        <w:spacing w:after="0" w:line="240" w:lineRule="auto"/>
        <w:ind w:left="0" w:firstLine="0"/>
        <w:rPr>
          <w:rFonts w:asciiTheme="majorBidi" w:hAnsiTheme="majorBidi" w:cstheme="majorBidi"/>
          <w:sz w:val="28"/>
          <w:szCs w:val="28"/>
        </w:rPr>
      </w:pPr>
      <w:r w:rsidRPr="00F82825">
        <w:rPr>
          <w:rFonts w:asciiTheme="majorBidi" w:hAnsiTheme="majorBidi" w:cstheme="majorBidi"/>
          <w:b/>
          <w:bCs/>
          <w:sz w:val="28"/>
          <w:szCs w:val="28"/>
          <w:rtl/>
        </w:rPr>
        <w:t xml:space="preserve">جرد كامل للأنواع </w:t>
      </w:r>
      <w:r w:rsidRPr="00F82825">
        <w:rPr>
          <w:rFonts w:asciiTheme="majorBidi" w:hAnsiTheme="majorBidi" w:cstheme="majorBidi"/>
          <w:b/>
          <w:bCs/>
          <w:sz w:val="28"/>
          <w:szCs w:val="28"/>
        </w:rPr>
        <w:t>Inventaire complet des espèces</w:t>
      </w:r>
      <w:r w:rsidRPr="00F82825">
        <w:rPr>
          <w:rFonts w:asciiTheme="majorBidi" w:hAnsiTheme="majorBidi" w:cstheme="majorBidi"/>
          <w:b/>
          <w:bCs/>
          <w:sz w:val="28"/>
          <w:szCs w:val="28"/>
          <w:rtl/>
        </w:rPr>
        <w:t xml:space="preserve">: </w:t>
      </w:r>
    </w:p>
    <w:p w:rsidR="00882EB8" w:rsidRPr="00F82825" w:rsidRDefault="00882EB8"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الهدف من الجرد الكامل للأنواع هو تسجيل كل الأنواع الموجودة ضمن موقع ما، هذا الجرد يوفر معلومات حول ثراء بالأنواع، ويتألف من جزأين: </w:t>
      </w:r>
    </w:p>
    <w:p w:rsidR="00882EB8" w:rsidRDefault="00882EB8" w:rsidP="001877F2">
      <w:pPr>
        <w:tabs>
          <w:tab w:val="right" w:pos="140"/>
          <w:tab w:val="right" w:pos="424"/>
        </w:tabs>
        <w:bidi/>
        <w:spacing w:after="0" w:line="240" w:lineRule="auto"/>
        <w:rPr>
          <w:rFonts w:asciiTheme="majorBidi" w:hAnsiTheme="majorBidi" w:cstheme="majorBidi" w:hint="cs"/>
          <w:sz w:val="28"/>
          <w:szCs w:val="28"/>
          <w:rtl/>
        </w:rPr>
      </w:pPr>
      <w:r w:rsidRPr="00F82825">
        <w:rPr>
          <w:rFonts w:asciiTheme="majorBidi" w:hAnsiTheme="majorBidi" w:cstheme="majorBidi"/>
          <w:sz w:val="28"/>
          <w:szCs w:val="28"/>
          <w:rtl/>
        </w:rPr>
        <w:t xml:space="preserve">المسح البصري(الكشف البصري) ودراسة ميكروأبيتا (طريقة المربعات وطريقة القطاعات) </w:t>
      </w:r>
      <w:r w:rsidRPr="00F82825">
        <w:rPr>
          <w:rFonts w:asciiTheme="majorBidi" w:hAnsiTheme="majorBidi" w:cstheme="majorBidi"/>
          <w:sz w:val="28"/>
          <w:szCs w:val="28"/>
        </w:rPr>
        <w:t>Micro- Habitat</w:t>
      </w:r>
      <w:r w:rsidRPr="00F82825">
        <w:rPr>
          <w:rFonts w:asciiTheme="majorBidi" w:hAnsiTheme="majorBidi" w:cstheme="majorBidi"/>
          <w:sz w:val="28"/>
          <w:szCs w:val="28"/>
          <w:rtl/>
        </w:rPr>
        <w:t>.</w:t>
      </w: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Pr="00F82825" w:rsidRDefault="001877F2" w:rsidP="001877F2">
      <w:pPr>
        <w:tabs>
          <w:tab w:val="right" w:pos="140"/>
          <w:tab w:val="right" w:pos="424"/>
        </w:tabs>
        <w:bidi/>
        <w:spacing w:after="0" w:line="240" w:lineRule="auto"/>
        <w:rPr>
          <w:rFonts w:asciiTheme="majorBidi" w:hAnsiTheme="majorBidi" w:cstheme="majorBidi"/>
          <w:sz w:val="28"/>
          <w:szCs w:val="28"/>
          <w:rtl/>
        </w:rPr>
      </w:pPr>
    </w:p>
    <w:p w:rsidR="00882EB8" w:rsidRPr="00F82825" w:rsidRDefault="00882EB8" w:rsidP="002F4A32">
      <w:pPr>
        <w:pStyle w:val="Paragraphedeliste"/>
        <w:numPr>
          <w:ilvl w:val="0"/>
          <w:numId w:val="16"/>
        </w:numPr>
        <w:tabs>
          <w:tab w:val="right" w:pos="140"/>
          <w:tab w:val="right" w:pos="424"/>
        </w:tabs>
        <w:bidi/>
        <w:spacing w:after="0" w:line="240" w:lineRule="auto"/>
        <w:ind w:left="0" w:firstLine="0"/>
        <w:rPr>
          <w:rFonts w:asciiTheme="majorBidi" w:hAnsiTheme="majorBidi" w:cstheme="majorBidi"/>
          <w:sz w:val="28"/>
          <w:szCs w:val="28"/>
        </w:rPr>
      </w:pPr>
      <w:r w:rsidRPr="00F82825">
        <w:rPr>
          <w:rFonts w:asciiTheme="majorBidi" w:hAnsiTheme="majorBidi" w:cstheme="majorBidi"/>
          <w:b/>
          <w:bCs/>
          <w:sz w:val="28"/>
          <w:szCs w:val="28"/>
          <w:rtl/>
        </w:rPr>
        <w:lastRenderedPageBreak/>
        <w:t xml:space="preserve">المسح البصري </w:t>
      </w:r>
      <w:r w:rsidRPr="00F82825">
        <w:rPr>
          <w:rFonts w:asciiTheme="majorBidi" w:hAnsiTheme="majorBidi" w:cstheme="majorBidi"/>
          <w:b/>
          <w:bCs/>
          <w:sz w:val="28"/>
          <w:szCs w:val="28"/>
        </w:rPr>
        <w:t>Détection visuelle</w:t>
      </w:r>
      <w:r w:rsidRPr="00F82825">
        <w:rPr>
          <w:rFonts w:asciiTheme="majorBidi" w:hAnsiTheme="majorBidi" w:cstheme="majorBidi"/>
          <w:b/>
          <w:bCs/>
          <w:sz w:val="28"/>
          <w:szCs w:val="28"/>
          <w:rtl/>
        </w:rPr>
        <w:t xml:space="preserve">: </w:t>
      </w:r>
    </w:p>
    <w:p w:rsidR="00197A39" w:rsidRPr="00F82825" w:rsidRDefault="00882EB8" w:rsidP="002F4A32">
      <w:pPr>
        <w:bidi/>
        <w:rPr>
          <w:rFonts w:asciiTheme="majorBidi" w:hAnsiTheme="majorBidi" w:cstheme="majorBidi"/>
          <w:sz w:val="28"/>
          <w:szCs w:val="28"/>
          <w:rtl/>
        </w:rPr>
      </w:pPr>
      <w:r w:rsidRPr="00F82825">
        <w:rPr>
          <w:rFonts w:asciiTheme="majorBidi" w:hAnsiTheme="majorBidi" w:cstheme="majorBidi"/>
          <w:sz w:val="28"/>
          <w:szCs w:val="28"/>
          <w:rtl/>
        </w:rPr>
        <w:t>المسح البصري عبارة عن طريقة تحقيق جد بسيطة، تسمح بتحديد التنوع الفوني (</w:t>
      </w:r>
      <w:r w:rsidRPr="00F82825">
        <w:rPr>
          <w:rFonts w:asciiTheme="majorBidi" w:hAnsiTheme="majorBidi" w:cstheme="majorBidi"/>
          <w:sz w:val="28"/>
          <w:szCs w:val="28"/>
        </w:rPr>
        <w:t>Faune</w:t>
      </w:r>
      <w:r w:rsidRPr="00F82825">
        <w:rPr>
          <w:rFonts w:asciiTheme="majorBidi" w:hAnsiTheme="majorBidi" w:cstheme="majorBidi"/>
          <w:sz w:val="28"/>
          <w:szCs w:val="28"/>
          <w:rtl/>
        </w:rPr>
        <w:t>) لمنطقة ما. عدد الأفراد الملاحظة خلال وحدة زمنية تعطي قياس للكثافة النسبية،</w:t>
      </w:r>
    </w:p>
    <w:p w:rsidR="00A43600" w:rsidRPr="00F82825" w:rsidRDefault="00A43600" w:rsidP="002F4A32">
      <w:pPr>
        <w:pStyle w:val="Paragraphedeliste"/>
        <w:numPr>
          <w:ilvl w:val="0"/>
          <w:numId w:val="16"/>
        </w:numPr>
        <w:tabs>
          <w:tab w:val="right" w:pos="140"/>
          <w:tab w:val="right" w:pos="424"/>
        </w:tabs>
        <w:bidi/>
        <w:spacing w:after="0" w:line="240" w:lineRule="auto"/>
        <w:rPr>
          <w:rFonts w:asciiTheme="majorBidi" w:hAnsiTheme="majorBidi" w:cstheme="majorBidi"/>
          <w:sz w:val="28"/>
          <w:szCs w:val="28"/>
        </w:rPr>
      </w:pPr>
      <w:r w:rsidRPr="00F82825">
        <w:rPr>
          <w:rFonts w:asciiTheme="majorBidi" w:hAnsiTheme="majorBidi" w:cstheme="majorBidi"/>
          <w:b/>
          <w:bCs/>
          <w:sz w:val="28"/>
          <w:szCs w:val="28"/>
          <w:rtl/>
        </w:rPr>
        <w:t xml:space="preserve">دراسة ميكروأبيتا </w:t>
      </w:r>
      <w:r w:rsidRPr="00F82825">
        <w:rPr>
          <w:rFonts w:asciiTheme="majorBidi" w:hAnsiTheme="majorBidi" w:cstheme="majorBidi"/>
          <w:b/>
          <w:bCs/>
          <w:sz w:val="28"/>
          <w:szCs w:val="28"/>
        </w:rPr>
        <w:t>Micro- Habitat</w:t>
      </w:r>
      <w:r w:rsidRPr="00F82825">
        <w:rPr>
          <w:rFonts w:asciiTheme="majorBidi" w:hAnsiTheme="majorBidi" w:cstheme="majorBidi"/>
          <w:b/>
          <w:bCs/>
          <w:sz w:val="28"/>
          <w:szCs w:val="28"/>
          <w:rtl/>
        </w:rPr>
        <w:t xml:space="preserve"> :</w:t>
      </w:r>
    </w:p>
    <w:p w:rsidR="00A43600" w:rsidRPr="001877F2" w:rsidRDefault="00A43600" w:rsidP="001877F2">
      <w:pPr>
        <w:pStyle w:val="Paragraphedeliste"/>
        <w:numPr>
          <w:ilvl w:val="0"/>
          <w:numId w:val="34"/>
        </w:numPr>
        <w:tabs>
          <w:tab w:val="right" w:pos="282"/>
        </w:tabs>
        <w:bidi/>
        <w:spacing w:after="0" w:line="240" w:lineRule="auto"/>
        <w:rPr>
          <w:rFonts w:asciiTheme="majorBidi" w:eastAsiaTheme="minorEastAsia" w:hAnsiTheme="majorBidi" w:cstheme="majorBidi"/>
          <w:sz w:val="28"/>
          <w:szCs w:val="28"/>
        </w:rPr>
      </w:pPr>
      <w:r w:rsidRPr="001877F2">
        <w:rPr>
          <w:rFonts w:asciiTheme="majorBidi" w:eastAsiaTheme="minorEastAsia" w:hAnsiTheme="majorBidi" w:cstheme="majorBidi"/>
          <w:b/>
          <w:bCs/>
          <w:sz w:val="28"/>
          <w:szCs w:val="28"/>
          <w:rtl/>
        </w:rPr>
        <w:t xml:space="preserve">طريقة المربعات </w:t>
      </w:r>
      <w:r w:rsidRPr="001877F2">
        <w:rPr>
          <w:rFonts w:asciiTheme="majorBidi" w:eastAsiaTheme="minorEastAsia" w:hAnsiTheme="majorBidi" w:cstheme="majorBidi"/>
          <w:b/>
          <w:bCs/>
          <w:sz w:val="28"/>
          <w:szCs w:val="28"/>
        </w:rPr>
        <w:t>Quadrats</w:t>
      </w:r>
    </w:p>
    <w:p w:rsidR="00A43600" w:rsidRPr="00F82825" w:rsidRDefault="00A43600" w:rsidP="002F4A32">
      <w:pPr>
        <w:pStyle w:val="Paragraphedeliste"/>
        <w:tabs>
          <w:tab w:val="right" w:pos="282"/>
        </w:tabs>
        <w:bidi/>
        <w:spacing w:after="0" w:line="240" w:lineRule="auto"/>
        <w:ind w:left="-1"/>
        <w:rPr>
          <w:rFonts w:asciiTheme="majorBidi" w:eastAsiaTheme="minorEastAsia" w:hAnsiTheme="majorBidi" w:cstheme="majorBidi"/>
          <w:sz w:val="28"/>
          <w:szCs w:val="28"/>
          <w:rtl/>
        </w:rPr>
      </w:pPr>
      <w:r w:rsidRPr="00F82825">
        <w:rPr>
          <w:rFonts w:asciiTheme="majorBidi" w:eastAsiaTheme="minorEastAsia" w:hAnsiTheme="majorBidi" w:cstheme="majorBidi"/>
          <w:sz w:val="28"/>
          <w:szCs w:val="28"/>
          <w:rtl/>
        </w:rPr>
        <w:t xml:space="preserve">طريقة </w:t>
      </w:r>
      <w:r w:rsidRPr="00F82825">
        <w:rPr>
          <w:rFonts w:asciiTheme="majorBidi" w:eastAsiaTheme="minorEastAsia" w:hAnsiTheme="majorBidi" w:cstheme="majorBidi"/>
          <w:sz w:val="28"/>
          <w:szCs w:val="28"/>
        </w:rPr>
        <w:t>Quadrats</w:t>
      </w:r>
      <w:r w:rsidRPr="00F82825">
        <w:rPr>
          <w:rFonts w:asciiTheme="majorBidi" w:eastAsiaTheme="minorEastAsia" w:hAnsiTheme="majorBidi" w:cstheme="majorBidi"/>
          <w:sz w:val="28"/>
          <w:szCs w:val="28"/>
          <w:rtl/>
        </w:rPr>
        <w:t xml:space="preserve"> يؤدي إلى نفس النتائج مثل </w:t>
      </w:r>
      <w:r w:rsidRPr="00F82825">
        <w:rPr>
          <w:rFonts w:asciiTheme="majorBidi" w:eastAsiaTheme="minorEastAsia" w:hAnsiTheme="majorBidi" w:cstheme="majorBidi"/>
          <w:sz w:val="28"/>
          <w:szCs w:val="28"/>
        </w:rPr>
        <w:t>Transect</w:t>
      </w:r>
      <w:r w:rsidRPr="00F82825">
        <w:rPr>
          <w:rFonts w:asciiTheme="majorBidi" w:eastAsiaTheme="minorEastAsia" w:hAnsiTheme="majorBidi" w:cstheme="majorBidi"/>
          <w:sz w:val="28"/>
          <w:szCs w:val="28"/>
          <w:rtl/>
        </w:rPr>
        <w:t xml:space="preserve"> تستخدم بشكل عام وحدات التربيع التي تبلغ مساحتها 8 أمتار</w:t>
      </w:r>
      <w:r w:rsidRPr="00F82825">
        <w:rPr>
          <w:rFonts w:asciiTheme="majorBidi" w:eastAsiaTheme="minorEastAsia" w:hAnsiTheme="majorBidi" w:cstheme="majorBidi"/>
          <w:sz w:val="28"/>
          <w:szCs w:val="28"/>
        </w:rPr>
        <w:t>x</w:t>
      </w:r>
      <w:r w:rsidRPr="00F82825">
        <w:rPr>
          <w:rFonts w:asciiTheme="majorBidi" w:eastAsiaTheme="minorEastAsia" w:hAnsiTheme="majorBidi" w:cstheme="majorBidi"/>
          <w:sz w:val="28"/>
          <w:szCs w:val="28"/>
          <w:rtl/>
        </w:rPr>
        <w:t xml:space="preserve"> 8أمتار، والتي يتم ترتيبها بشكل عشوائي أو منهجي وتشكل وحدة  اخذ عينات ,لتقدير وفرة جميع الأنواع الموجودة في الموقع المحدد عدد المربعات إلى نطاقات الجرد من 50 (الحد الأدنى) إلى 100.</w:t>
      </w:r>
    </w:p>
    <w:p w:rsidR="00A43600" w:rsidRPr="00F82825" w:rsidRDefault="00A43600" w:rsidP="002F4A32">
      <w:pPr>
        <w:pStyle w:val="Paragraphedeliste"/>
        <w:tabs>
          <w:tab w:val="right" w:pos="282"/>
        </w:tabs>
        <w:bidi/>
        <w:spacing w:after="0" w:line="240" w:lineRule="auto"/>
        <w:ind w:left="-1"/>
        <w:rPr>
          <w:rFonts w:asciiTheme="majorBidi" w:eastAsiaTheme="minorEastAsia" w:hAnsiTheme="majorBidi" w:cstheme="majorBidi"/>
          <w:sz w:val="28"/>
          <w:szCs w:val="28"/>
        </w:rPr>
      </w:pPr>
      <w:r w:rsidRPr="00F82825">
        <w:rPr>
          <w:rFonts w:asciiTheme="majorBidi" w:eastAsiaTheme="minorEastAsia" w:hAnsiTheme="majorBidi" w:cstheme="majorBidi"/>
          <w:sz w:val="28"/>
          <w:szCs w:val="28"/>
          <w:rtl/>
        </w:rPr>
        <w:t xml:space="preserve">عندما تكون المربعات </w:t>
      </w:r>
      <w:r w:rsidRPr="00F82825">
        <w:rPr>
          <w:rFonts w:asciiTheme="majorBidi" w:eastAsiaTheme="minorEastAsia" w:hAnsiTheme="majorBidi" w:cstheme="majorBidi"/>
          <w:sz w:val="28"/>
          <w:szCs w:val="28"/>
        </w:rPr>
        <w:t>Quadrats</w:t>
      </w:r>
      <w:r w:rsidRPr="00F82825">
        <w:rPr>
          <w:rFonts w:asciiTheme="majorBidi" w:eastAsiaTheme="minorEastAsia" w:hAnsiTheme="majorBidi" w:cstheme="majorBidi"/>
          <w:sz w:val="28"/>
          <w:szCs w:val="28"/>
          <w:rtl/>
        </w:rPr>
        <w:t xml:space="preserve"> محدودة , على المراقب النظر بعناية عن الحيوانات التي تكون مخبأة تحت بقايا الأوراق المتساقطة والحجارة، الجرد يتم من محيط المربع باتجاه الداخل مع تسجيل الأنواع الملاحظة, لاكتشاف الحيوانات التي يمكن أن تترك المربعات يجب إزالة الفرش الورقي </w:t>
      </w:r>
      <w:r w:rsidRPr="00F82825">
        <w:rPr>
          <w:rFonts w:asciiTheme="majorBidi" w:eastAsiaTheme="minorEastAsia" w:hAnsiTheme="majorBidi" w:cstheme="majorBidi"/>
          <w:sz w:val="28"/>
          <w:szCs w:val="28"/>
        </w:rPr>
        <w:t>litières</w:t>
      </w:r>
      <w:r w:rsidRPr="00F82825">
        <w:rPr>
          <w:rFonts w:asciiTheme="majorBidi" w:eastAsiaTheme="minorEastAsia" w:hAnsiTheme="majorBidi" w:cstheme="majorBidi"/>
          <w:sz w:val="28"/>
          <w:szCs w:val="28"/>
          <w:rtl/>
        </w:rPr>
        <w:t>على سمك 30 سم خارج محيط المربعات , بعد عملية الجرد ينبغي إعادة الفرش الورقي إلى مكانه(كامل المربعات) لإعادة تكوين بنية الوسط قدر الإمكان.</w:t>
      </w:r>
    </w:p>
    <w:p w:rsidR="00A43600" w:rsidRPr="001877F2" w:rsidRDefault="00A43600" w:rsidP="001877F2">
      <w:pPr>
        <w:pStyle w:val="Paragraphedeliste"/>
        <w:numPr>
          <w:ilvl w:val="0"/>
          <w:numId w:val="34"/>
        </w:numPr>
        <w:tabs>
          <w:tab w:val="right" w:pos="140"/>
          <w:tab w:val="right" w:pos="424"/>
        </w:tabs>
        <w:bidi/>
        <w:spacing w:after="0" w:line="240" w:lineRule="auto"/>
        <w:rPr>
          <w:rFonts w:asciiTheme="majorBidi" w:hAnsiTheme="majorBidi" w:cstheme="majorBidi"/>
          <w:sz w:val="28"/>
          <w:szCs w:val="28"/>
        </w:rPr>
      </w:pPr>
      <w:r w:rsidRPr="001877F2">
        <w:rPr>
          <w:rFonts w:asciiTheme="majorBidi" w:hAnsiTheme="majorBidi" w:cstheme="majorBidi"/>
          <w:b/>
          <w:bCs/>
          <w:sz w:val="28"/>
          <w:szCs w:val="28"/>
          <w:rtl/>
        </w:rPr>
        <w:t xml:space="preserve">أخذ العينات بطريقة القطاعات  </w:t>
      </w:r>
      <w:r w:rsidRPr="001877F2">
        <w:rPr>
          <w:rFonts w:asciiTheme="majorBidi" w:hAnsiTheme="majorBidi" w:cstheme="majorBidi"/>
          <w:b/>
          <w:bCs/>
          <w:sz w:val="28"/>
          <w:szCs w:val="28"/>
        </w:rPr>
        <w:t>échantillonnage par blocs de transects</w:t>
      </w:r>
      <w:r w:rsidRPr="001877F2">
        <w:rPr>
          <w:rFonts w:asciiTheme="majorBidi" w:hAnsiTheme="majorBidi" w:cstheme="majorBidi"/>
          <w:b/>
          <w:bCs/>
          <w:sz w:val="28"/>
          <w:szCs w:val="28"/>
          <w:rtl/>
        </w:rPr>
        <w:t>:</w:t>
      </w:r>
    </w:p>
    <w:p w:rsidR="00A43600" w:rsidRPr="00F82825" w:rsidRDefault="00A43600"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طريقة القطاعات هي بديل لطريقة المربعات تستخدم إجراءات بحث مماثلة حول ميكرو أبيتا، تبعا لنوع المكان الذي نصادفه، هذه الطريقة تتطلب تقليب الحجارة ونبش فرش الأوراق، حفر الثقوب والشقوق بالعصي، وتكسير الجذوع القديمة المتعفنة...الخ. </w:t>
      </w:r>
    </w:p>
    <w:p w:rsidR="00A43600" w:rsidRPr="00F82825" w:rsidRDefault="00A43600"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الكثافة المحصل عليها هي كثافة نسبية، لأن عدد من الحيوانات في جحورها والغير نشطة، كذلك عدد الملاحظين /ساعة.</w:t>
      </w:r>
    </w:p>
    <w:p w:rsidR="00A43600" w:rsidRPr="001877F2" w:rsidRDefault="00A43600" w:rsidP="001877F2">
      <w:pPr>
        <w:pStyle w:val="Paragraphedeliste"/>
        <w:numPr>
          <w:ilvl w:val="0"/>
          <w:numId w:val="34"/>
        </w:numPr>
        <w:tabs>
          <w:tab w:val="right" w:pos="140"/>
          <w:tab w:val="right" w:pos="424"/>
        </w:tabs>
        <w:bidi/>
        <w:spacing w:after="0" w:line="240" w:lineRule="auto"/>
        <w:rPr>
          <w:rFonts w:asciiTheme="majorBidi" w:hAnsiTheme="majorBidi" w:cstheme="majorBidi"/>
          <w:sz w:val="28"/>
          <w:szCs w:val="28"/>
        </w:rPr>
      </w:pPr>
      <w:r w:rsidRPr="001877F2">
        <w:rPr>
          <w:rFonts w:asciiTheme="majorBidi" w:hAnsiTheme="majorBidi" w:cstheme="majorBidi"/>
          <w:b/>
          <w:bCs/>
          <w:sz w:val="28"/>
          <w:szCs w:val="28"/>
          <w:rtl/>
        </w:rPr>
        <w:t>أخذ عينات في أماكن فسيفسائية (مختلطة)</w:t>
      </w:r>
      <w:r w:rsidRPr="001877F2">
        <w:rPr>
          <w:rFonts w:asciiTheme="majorBidi" w:hAnsiTheme="majorBidi" w:cstheme="majorBidi"/>
          <w:b/>
          <w:bCs/>
          <w:sz w:val="28"/>
          <w:szCs w:val="28"/>
        </w:rPr>
        <w:t xml:space="preserve"> </w:t>
      </w:r>
      <w:r w:rsidRPr="001877F2">
        <w:rPr>
          <w:rFonts w:asciiTheme="majorBidi" w:hAnsiTheme="majorBidi" w:cstheme="majorBidi"/>
          <w:b/>
          <w:bCs/>
          <w:sz w:val="28"/>
          <w:szCs w:val="28"/>
          <w:rtl/>
        </w:rPr>
        <w:t>:</w:t>
      </w:r>
      <w:r w:rsidRPr="001877F2">
        <w:rPr>
          <w:rFonts w:asciiTheme="majorBidi" w:hAnsiTheme="majorBidi" w:cstheme="majorBidi"/>
          <w:b/>
          <w:bCs/>
          <w:sz w:val="28"/>
          <w:szCs w:val="28"/>
        </w:rPr>
        <w:t xml:space="preserve">échantillonnage par mosaïque d’habitat </w:t>
      </w:r>
      <w:r w:rsidRPr="001877F2">
        <w:rPr>
          <w:rFonts w:asciiTheme="majorBidi" w:hAnsiTheme="majorBidi" w:cstheme="majorBidi"/>
          <w:b/>
          <w:bCs/>
          <w:sz w:val="28"/>
          <w:szCs w:val="28"/>
          <w:rtl/>
        </w:rPr>
        <w:t xml:space="preserve"> </w:t>
      </w:r>
    </w:p>
    <w:p w:rsidR="00A43600" w:rsidRPr="00F82825" w:rsidRDefault="00A43600"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الكثافة الكبيرة للبرمائيات وبعض أنواع الزواحف غالبا تشترك في ميكروأبتا خاصة (فسيفساء) في منطقة الميكروأبيتا تختار عشوائيا في خط مستقيم مرسوم في منطقة الدراسة وميكروأبيتا تعين بشكل نقاط على هذا الخط متباعدة.  </w:t>
      </w:r>
    </w:p>
    <w:p w:rsidR="00A43600" w:rsidRPr="001877F2" w:rsidRDefault="001877F2" w:rsidP="001877F2">
      <w:pPr>
        <w:tabs>
          <w:tab w:val="right" w:pos="140"/>
          <w:tab w:val="right" w:pos="424"/>
        </w:tabs>
        <w:bidi/>
        <w:spacing w:after="0" w:line="240" w:lineRule="auto"/>
        <w:rPr>
          <w:rFonts w:asciiTheme="majorBidi" w:hAnsiTheme="majorBidi" w:cstheme="majorBidi"/>
          <w:b/>
          <w:bCs/>
          <w:sz w:val="28"/>
          <w:szCs w:val="28"/>
        </w:rPr>
      </w:pPr>
      <w:r w:rsidRPr="001877F2">
        <w:rPr>
          <w:rFonts w:asciiTheme="majorBidi" w:hAnsiTheme="majorBidi" w:cstheme="majorBidi" w:hint="cs"/>
          <w:b/>
          <w:bCs/>
          <w:sz w:val="28"/>
          <w:szCs w:val="28"/>
          <w:rtl/>
        </w:rPr>
        <w:t>2-</w:t>
      </w:r>
      <w:r w:rsidR="00A43600" w:rsidRPr="001877F2">
        <w:rPr>
          <w:rFonts w:asciiTheme="majorBidi" w:hAnsiTheme="majorBidi" w:cstheme="majorBidi"/>
          <w:b/>
          <w:bCs/>
          <w:sz w:val="28"/>
          <w:szCs w:val="28"/>
          <w:rtl/>
        </w:rPr>
        <w:t xml:space="preserve">طريقة جرد البرمائيات </w:t>
      </w:r>
      <w:r w:rsidR="00A43600" w:rsidRPr="001877F2">
        <w:rPr>
          <w:rFonts w:asciiTheme="majorBidi" w:hAnsiTheme="majorBidi" w:cstheme="majorBidi"/>
          <w:b/>
          <w:bCs/>
          <w:sz w:val="28"/>
          <w:szCs w:val="28"/>
        </w:rPr>
        <w:t>Méthodes d’inventaire des amphibienes</w:t>
      </w:r>
    </w:p>
    <w:p w:rsidR="00A43600" w:rsidRPr="001877F2" w:rsidRDefault="001877F2" w:rsidP="001877F2">
      <w:pPr>
        <w:pStyle w:val="Paragraphedeliste"/>
        <w:numPr>
          <w:ilvl w:val="1"/>
          <w:numId w:val="35"/>
        </w:numPr>
        <w:tabs>
          <w:tab w:val="right" w:pos="140"/>
          <w:tab w:val="right" w:pos="424"/>
        </w:tabs>
        <w:bidi/>
        <w:spacing w:after="0" w:line="240" w:lineRule="auto"/>
        <w:rPr>
          <w:rFonts w:asciiTheme="majorBidi" w:hAnsiTheme="majorBidi" w:cstheme="majorBidi"/>
          <w:b/>
          <w:bCs/>
          <w:sz w:val="28"/>
          <w:szCs w:val="28"/>
        </w:rPr>
      </w:pPr>
      <w:r w:rsidRPr="001877F2">
        <w:rPr>
          <w:rFonts w:asciiTheme="majorBidi" w:hAnsiTheme="majorBidi" w:cstheme="majorBidi" w:hint="cs"/>
          <w:b/>
          <w:bCs/>
          <w:sz w:val="28"/>
          <w:szCs w:val="28"/>
          <w:rtl/>
        </w:rPr>
        <w:t>ملاحظة</w:t>
      </w:r>
      <w:r w:rsidR="00A43600" w:rsidRPr="001877F2">
        <w:rPr>
          <w:rFonts w:asciiTheme="majorBidi" w:hAnsiTheme="majorBidi" w:cstheme="majorBidi"/>
          <w:b/>
          <w:bCs/>
          <w:sz w:val="28"/>
          <w:szCs w:val="28"/>
          <w:rtl/>
        </w:rPr>
        <w:t xml:space="preserve"> أو مسح وصيد الأفراد البالغة </w:t>
      </w:r>
      <w:r w:rsidR="00A43600" w:rsidRPr="001877F2">
        <w:rPr>
          <w:rFonts w:asciiTheme="majorBidi" w:hAnsiTheme="majorBidi" w:cstheme="majorBidi"/>
          <w:b/>
          <w:bCs/>
          <w:sz w:val="28"/>
          <w:szCs w:val="28"/>
        </w:rPr>
        <w:t xml:space="preserve">détection et pèche des adultes </w:t>
      </w:r>
    </w:p>
    <w:p w:rsidR="00A43600" w:rsidRPr="00F82825" w:rsidRDefault="00A43600" w:rsidP="002F4A32">
      <w:pPr>
        <w:pStyle w:val="Paragraphedeliste"/>
        <w:numPr>
          <w:ilvl w:val="2"/>
          <w:numId w:val="20"/>
        </w:numPr>
        <w:tabs>
          <w:tab w:val="right" w:pos="140"/>
          <w:tab w:val="right" w:pos="424"/>
        </w:tabs>
        <w:bidi/>
        <w:spacing w:after="0" w:line="240" w:lineRule="auto"/>
        <w:rPr>
          <w:rFonts w:asciiTheme="majorBidi" w:hAnsiTheme="majorBidi" w:cstheme="majorBidi"/>
          <w:b/>
          <w:bCs/>
          <w:sz w:val="28"/>
          <w:szCs w:val="28"/>
        </w:rPr>
      </w:pPr>
      <w:r w:rsidRPr="00F82825">
        <w:rPr>
          <w:rFonts w:asciiTheme="majorBidi" w:hAnsiTheme="majorBidi" w:cstheme="majorBidi"/>
          <w:b/>
          <w:bCs/>
          <w:sz w:val="28"/>
          <w:szCs w:val="28"/>
          <w:rtl/>
        </w:rPr>
        <w:t xml:space="preserve">مسح الأفراد المهاجرة </w:t>
      </w:r>
      <w:r w:rsidRPr="00F82825">
        <w:rPr>
          <w:rFonts w:asciiTheme="majorBidi" w:hAnsiTheme="majorBidi" w:cstheme="majorBidi"/>
          <w:b/>
          <w:bCs/>
          <w:sz w:val="28"/>
          <w:szCs w:val="28"/>
        </w:rPr>
        <w:t xml:space="preserve">détection des migrateurs </w:t>
      </w:r>
    </w:p>
    <w:p w:rsidR="00A43600" w:rsidRPr="00F82825" w:rsidRDefault="00A43600"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الهجرة أثناء التكاثر بين اليابس والماء هي لحظة هامة لمراقبة البرمائيات، الهجرة تكون هامة وجد عالية وواضحة من خلال عدد الحيوانات المسحوقة على الطرقات.</w:t>
      </w:r>
    </w:p>
    <w:p w:rsidR="00A43600" w:rsidRPr="00F82825" w:rsidRDefault="00A43600" w:rsidP="002F4A32">
      <w:pPr>
        <w:pStyle w:val="Paragraphedeliste"/>
        <w:numPr>
          <w:ilvl w:val="2"/>
          <w:numId w:val="20"/>
        </w:numPr>
        <w:tabs>
          <w:tab w:val="right" w:pos="140"/>
          <w:tab w:val="right" w:pos="424"/>
        </w:tabs>
        <w:bidi/>
        <w:spacing w:after="0" w:line="240" w:lineRule="auto"/>
        <w:rPr>
          <w:rFonts w:asciiTheme="majorBidi" w:hAnsiTheme="majorBidi" w:cstheme="majorBidi"/>
          <w:sz w:val="28"/>
          <w:szCs w:val="28"/>
        </w:rPr>
      </w:pPr>
      <w:r w:rsidRPr="00F82825">
        <w:rPr>
          <w:rFonts w:asciiTheme="majorBidi" w:hAnsiTheme="majorBidi" w:cstheme="majorBidi"/>
          <w:b/>
          <w:bCs/>
          <w:sz w:val="28"/>
          <w:szCs w:val="28"/>
          <w:rtl/>
        </w:rPr>
        <w:t xml:space="preserve">كشف البصري للبرمائيات من خلال الصوت </w:t>
      </w:r>
      <w:r w:rsidRPr="00F82825">
        <w:rPr>
          <w:rFonts w:asciiTheme="majorBidi" w:hAnsiTheme="majorBidi" w:cstheme="majorBidi"/>
          <w:b/>
          <w:bCs/>
          <w:sz w:val="28"/>
          <w:szCs w:val="28"/>
        </w:rPr>
        <w:t>détection des anoures</w:t>
      </w:r>
      <w:r w:rsidRPr="00F82825">
        <w:rPr>
          <w:rFonts w:asciiTheme="majorBidi" w:hAnsiTheme="majorBidi" w:cstheme="majorBidi"/>
          <w:b/>
          <w:bCs/>
          <w:sz w:val="28"/>
          <w:szCs w:val="28"/>
          <w:rtl/>
        </w:rPr>
        <w:t>:</w:t>
      </w:r>
    </w:p>
    <w:p w:rsidR="00A43600" w:rsidRPr="00F82825" w:rsidRDefault="00A43600" w:rsidP="002F4A32">
      <w:pPr>
        <w:pStyle w:val="Paragraphedeliste"/>
        <w:numPr>
          <w:ilvl w:val="0"/>
          <w:numId w:val="13"/>
        </w:numPr>
        <w:tabs>
          <w:tab w:val="right" w:pos="140"/>
          <w:tab w:val="right" w:pos="424"/>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غناء أو نقيق الضفادع مميز يسمح بالتعرف على مختلف الأنواع.</w:t>
      </w:r>
    </w:p>
    <w:p w:rsidR="00A43600" w:rsidRPr="001877F2" w:rsidRDefault="00A43600" w:rsidP="001877F2">
      <w:pPr>
        <w:pStyle w:val="Paragraphedeliste"/>
        <w:numPr>
          <w:ilvl w:val="0"/>
          <w:numId w:val="13"/>
        </w:num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اختيار نقاط السمع يسمع بتغطية المناطق ذات طاقة استيعاب عالي</w:t>
      </w:r>
      <w:r w:rsidR="001877F2">
        <w:rPr>
          <w:rFonts w:asciiTheme="majorBidi" w:hAnsiTheme="majorBidi" w:cstheme="majorBidi"/>
          <w:sz w:val="28"/>
          <w:szCs w:val="28"/>
          <w:rtl/>
        </w:rPr>
        <w:t>ة للأنواع الغناء يمكن</w:t>
      </w:r>
      <w:r w:rsidRPr="00F82825">
        <w:rPr>
          <w:rFonts w:asciiTheme="majorBidi" w:hAnsiTheme="majorBidi" w:cstheme="majorBidi"/>
          <w:sz w:val="28"/>
          <w:szCs w:val="28"/>
          <w:rtl/>
        </w:rPr>
        <w:t xml:space="preserve"> أن يكون نهاري أو ليلي.</w:t>
      </w:r>
      <w:r w:rsidRPr="001877F2">
        <w:rPr>
          <w:rFonts w:asciiTheme="majorBidi" w:hAnsiTheme="majorBidi" w:cstheme="majorBidi"/>
          <w:sz w:val="28"/>
          <w:szCs w:val="28"/>
          <w:rtl/>
        </w:rPr>
        <w:t xml:space="preserve">كمية العشائر مازال مستحيلا (استعمال نقاط سمع واضحة المواقع، وفترة سمع ثابتة) ومقارنة من عام  إلى آخر. </w:t>
      </w:r>
    </w:p>
    <w:p w:rsidR="00A43600" w:rsidRDefault="00A43600" w:rsidP="002F4A32">
      <w:pPr>
        <w:tabs>
          <w:tab w:val="right" w:pos="140"/>
          <w:tab w:val="right" w:pos="424"/>
        </w:tabs>
        <w:bidi/>
        <w:spacing w:after="0" w:line="240" w:lineRule="auto"/>
        <w:rPr>
          <w:rFonts w:asciiTheme="majorBidi" w:hAnsiTheme="majorBidi" w:cstheme="majorBidi" w:hint="cs"/>
          <w:sz w:val="28"/>
          <w:szCs w:val="28"/>
          <w:rtl/>
        </w:rPr>
      </w:pPr>
      <w:r w:rsidRPr="00F82825">
        <w:rPr>
          <w:rFonts w:asciiTheme="majorBidi" w:hAnsiTheme="majorBidi" w:cstheme="majorBidi"/>
          <w:sz w:val="28"/>
          <w:szCs w:val="28"/>
          <w:rtl/>
        </w:rPr>
        <w:t xml:space="preserve">مراقبة الظروف المناخية في النهار أو الليل أثناء فترة السمع لأن نشاط غناء البرمائيات يزداد تحت تأثير الحرارة والرياح. </w:t>
      </w: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Pr="00F82825" w:rsidRDefault="001877F2" w:rsidP="001877F2">
      <w:pPr>
        <w:tabs>
          <w:tab w:val="right" w:pos="140"/>
          <w:tab w:val="right" w:pos="424"/>
        </w:tabs>
        <w:bidi/>
        <w:spacing w:after="0" w:line="240" w:lineRule="auto"/>
        <w:rPr>
          <w:rFonts w:asciiTheme="majorBidi" w:hAnsiTheme="majorBidi" w:cstheme="majorBidi"/>
          <w:sz w:val="28"/>
          <w:szCs w:val="28"/>
          <w:rtl/>
        </w:rPr>
      </w:pPr>
    </w:p>
    <w:p w:rsidR="00073E56" w:rsidRPr="001877F2" w:rsidRDefault="00073E56" w:rsidP="001877F2">
      <w:pPr>
        <w:tabs>
          <w:tab w:val="right" w:pos="140"/>
          <w:tab w:val="right" w:pos="424"/>
        </w:tabs>
        <w:bidi/>
        <w:spacing w:after="0" w:line="240" w:lineRule="auto"/>
        <w:rPr>
          <w:rFonts w:asciiTheme="majorBidi" w:hAnsiTheme="majorBidi" w:cstheme="majorBidi"/>
          <w:sz w:val="28"/>
          <w:szCs w:val="28"/>
        </w:rPr>
      </w:pPr>
    </w:p>
    <w:p w:rsidR="00A43600" w:rsidRPr="00F82825" w:rsidRDefault="00A43600" w:rsidP="002F4A32">
      <w:pPr>
        <w:pStyle w:val="Paragraphedeliste"/>
        <w:numPr>
          <w:ilvl w:val="2"/>
          <w:numId w:val="20"/>
        </w:numPr>
        <w:tabs>
          <w:tab w:val="right" w:pos="140"/>
          <w:tab w:val="right" w:pos="424"/>
        </w:tabs>
        <w:bidi/>
        <w:spacing w:after="0" w:line="240" w:lineRule="auto"/>
        <w:rPr>
          <w:rFonts w:asciiTheme="majorBidi" w:hAnsiTheme="majorBidi" w:cstheme="majorBidi"/>
          <w:sz w:val="28"/>
          <w:szCs w:val="28"/>
        </w:rPr>
      </w:pPr>
      <w:r w:rsidRPr="00F82825">
        <w:rPr>
          <w:rFonts w:asciiTheme="majorBidi" w:hAnsiTheme="majorBidi" w:cstheme="majorBidi"/>
          <w:b/>
          <w:bCs/>
          <w:sz w:val="28"/>
          <w:szCs w:val="28"/>
          <w:rtl/>
        </w:rPr>
        <w:t xml:space="preserve">المسح البصري للبرمائيات على اليابس </w:t>
      </w:r>
      <w:r w:rsidRPr="00F82825">
        <w:rPr>
          <w:rFonts w:asciiTheme="majorBidi" w:hAnsiTheme="majorBidi" w:cstheme="majorBidi"/>
          <w:b/>
          <w:bCs/>
          <w:sz w:val="28"/>
          <w:szCs w:val="28"/>
        </w:rPr>
        <w:t xml:space="preserve">Détection visuelle de Amphibiens au sol </w:t>
      </w:r>
      <w:r w:rsidRPr="00F82825">
        <w:rPr>
          <w:rFonts w:asciiTheme="majorBidi" w:hAnsiTheme="majorBidi" w:cstheme="majorBidi"/>
          <w:b/>
          <w:bCs/>
          <w:sz w:val="28"/>
          <w:szCs w:val="28"/>
          <w:rtl/>
        </w:rPr>
        <w:t>:</w:t>
      </w:r>
    </w:p>
    <w:p w:rsidR="00A43600" w:rsidRPr="00F82825" w:rsidRDefault="001877F2" w:rsidP="002F4A32">
      <w:pPr>
        <w:tabs>
          <w:tab w:val="right" w:pos="140"/>
          <w:tab w:val="right" w:pos="424"/>
        </w:tabs>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 </w:t>
      </w:r>
      <w:r w:rsidR="00A43600" w:rsidRPr="00F82825">
        <w:rPr>
          <w:rFonts w:asciiTheme="majorBidi" w:hAnsiTheme="majorBidi" w:cstheme="majorBidi"/>
          <w:sz w:val="28"/>
          <w:szCs w:val="28"/>
          <w:rtl/>
        </w:rPr>
        <w:t xml:space="preserve">البرمائيات </w:t>
      </w:r>
      <w:r>
        <w:rPr>
          <w:rFonts w:asciiTheme="majorBidi" w:hAnsiTheme="majorBidi" w:cstheme="majorBidi" w:hint="cs"/>
          <w:sz w:val="28"/>
          <w:szCs w:val="28"/>
          <w:rtl/>
        </w:rPr>
        <w:t>ت</w:t>
      </w:r>
      <w:r w:rsidR="00A43600" w:rsidRPr="00F82825">
        <w:rPr>
          <w:rFonts w:asciiTheme="majorBidi" w:hAnsiTheme="majorBidi" w:cstheme="majorBidi"/>
          <w:sz w:val="28"/>
          <w:szCs w:val="28"/>
          <w:rtl/>
        </w:rPr>
        <w:t>ستعمل بشكل مأوى ( الخشب، الحجارة...) التي يمكن من خلالها البحث عنها.</w:t>
      </w:r>
    </w:p>
    <w:p w:rsidR="00A43600" w:rsidRPr="00F82825" w:rsidRDefault="00A43600"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Pr>
        <w:t>Grenouillettes nouvellement les tritons</w:t>
      </w:r>
      <w:r w:rsidRPr="00F82825">
        <w:rPr>
          <w:rFonts w:asciiTheme="majorBidi" w:hAnsiTheme="majorBidi" w:cstheme="majorBidi"/>
          <w:sz w:val="28"/>
          <w:szCs w:val="28"/>
          <w:rtl/>
        </w:rPr>
        <w:t>، هذه الأنواع أثناء الاستحالة (تغير في المظاهر) تختبئ غالبا تحت المأوى القريب من وسطها المائي السمندل بالليل في فترة التزاوج (الخريف، الربيع).</w:t>
      </w:r>
    </w:p>
    <w:p w:rsidR="00A43600" w:rsidRPr="00F82825" w:rsidRDefault="00A43600"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استعمال مخبأ اصطناعي </w:t>
      </w:r>
      <w:r w:rsidRPr="00F82825">
        <w:rPr>
          <w:rFonts w:asciiTheme="majorBidi" w:hAnsiTheme="majorBidi" w:cstheme="majorBidi"/>
          <w:sz w:val="28"/>
          <w:szCs w:val="28"/>
        </w:rPr>
        <w:t>utilisation de caches artificielles</w:t>
      </w:r>
      <w:r w:rsidRPr="00F82825">
        <w:rPr>
          <w:rFonts w:asciiTheme="majorBidi" w:hAnsiTheme="majorBidi" w:cstheme="majorBidi"/>
          <w:sz w:val="28"/>
          <w:szCs w:val="28"/>
          <w:rtl/>
        </w:rPr>
        <w:t xml:space="preserve"> ميل البرمائيات لاستعمال المأوى يسمح بوضع مكانها صفائح(خشب أو صفائح من حديد أو فولاذ) قرب أماكن وضع البيض، وضروري إزالتها بعد فترة الجرد.</w:t>
      </w:r>
    </w:p>
    <w:p w:rsidR="00073E56" w:rsidRPr="00F82825" w:rsidRDefault="001877F2" w:rsidP="002F4A32">
      <w:pPr>
        <w:tabs>
          <w:tab w:val="right" w:pos="140"/>
          <w:tab w:val="right" w:pos="42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2-1-4 </w:t>
      </w:r>
      <w:r w:rsidR="00073E56" w:rsidRPr="00F82825">
        <w:rPr>
          <w:rFonts w:asciiTheme="majorBidi" w:hAnsiTheme="majorBidi" w:cstheme="majorBidi"/>
          <w:b/>
          <w:bCs/>
          <w:sz w:val="28"/>
          <w:szCs w:val="28"/>
          <w:rtl/>
        </w:rPr>
        <w:t>أخذ العينات بواسطة أفخاخ "</w:t>
      </w:r>
      <w:r w:rsidR="00073E56" w:rsidRPr="00F82825">
        <w:rPr>
          <w:rFonts w:asciiTheme="majorBidi" w:hAnsiTheme="majorBidi" w:cstheme="majorBidi"/>
          <w:b/>
          <w:bCs/>
          <w:sz w:val="28"/>
          <w:szCs w:val="28"/>
        </w:rPr>
        <w:t>pitfall</w:t>
      </w:r>
      <w:r w:rsidR="00073E56" w:rsidRPr="00F82825">
        <w:rPr>
          <w:rFonts w:asciiTheme="majorBidi" w:hAnsiTheme="majorBidi" w:cstheme="majorBidi"/>
          <w:b/>
          <w:bCs/>
          <w:sz w:val="28"/>
          <w:szCs w:val="28"/>
          <w:rtl/>
        </w:rPr>
        <w:t xml:space="preserve">" والحواجز الاعتراضية </w:t>
      </w:r>
      <w:r w:rsidR="00073E56" w:rsidRPr="00F82825">
        <w:rPr>
          <w:rFonts w:asciiTheme="majorBidi" w:hAnsiTheme="majorBidi" w:cstheme="majorBidi"/>
          <w:b/>
          <w:bCs/>
          <w:sz w:val="28"/>
          <w:szCs w:val="28"/>
        </w:rPr>
        <w:t>échantillonnage avec piége « pitfall » et barrières d’interception</w:t>
      </w:r>
      <w:r w:rsidR="00073E56" w:rsidRPr="00F82825">
        <w:rPr>
          <w:rFonts w:asciiTheme="majorBidi" w:hAnsiTheme="majorBidi" w:cstheme="majorBidi"/>
          <w:b/>
          <w:bCs/>
          <w:sz w:val="28"/>
          <w:szCs w:val="28"/>
          <w:rtl/>
        </w:rPr>
        <w:t xml:space="preserve"> :</w:t>
      </w:r>
    </w:p>
    <w:p w:rsidR="00073E56" w:rsidRPr="00F82825" w:rsidRDefault="00073E56"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هذه الطريقة تستعمل حواجز قصيرة، التي تقود البرمائيات نحو الأفخاخ المغروسة داخل التربة، هذه الطريقة مستعملة جدا لدراسة غناء المميز لمنطقة أو لتسجيل وجود الأنواع النادرة والصعبة الملاحظة، وتسمح أيضا بتقديم الوفرة النسبية لبعض الأنواع. </w:t>
      </w:r>
    </w:p>
    <w:p w:rsidR="00073E56" w:rsidRPr="00F82825" w:rsidRDefault="00073E56"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الحواجز طولها حوالي 60 سم (20سم تدخل ضمن التربة) مميزات فخ </w:t>
      </w:r>
      <w:r w:rsidRPr="00F82825">
        <w:rPr>
          <w:rFonts w:asciiTheme="majorBidi" w:hAnsiTheme="majorBidi" w:cstheme="majorBidi"/>
          <w:sz w:val="28"/>
          <w:szCs w:val="28"/>
        </w:rPr>
        <w:t>pitfall</w:t>
      </w:r>
      <w:r w:rsidRPr="00F82825">
        <w:rPr>
          <w:rFonts w:asciiTheme="majorBidi" w:hAnsiTheme="majorBidi" w:cstheme="majorBidi"/>
          <w:sz w:val="28"/>
          <w:szCs w:val="28"/>
          <w:rtl/>
        </w:rPr>
        <w:t xml:space="preserve"> يختلف حسب</w:t>
      </w:r>
      <w:r w:rsidR="001877F2">
        <w:rPr>
          <w:rFonts w:asciiTheme="majorBidi" w:hAnsiTheme="majorBidi" w:cstheme="majorBidi"/>
          <w:sz w:val="28"/>
          <w:szCs w:val="28"/>
          <w:rtl/>
        </w:rPr>
        <w:t xml:space="preserve"> الأنواع، ولكن عموما تتكون من إ</w:t>
      </w:r>
      <w:r w:rsidR="001877F2">
        <w:rPr>
          <w:rFonts w:asciiTheme="majorBidi" w:hAnsiTheme="majorBidi" w:cstheme="majorBidi" w:hint="cs"/>
          <w:sz w:val="28"/>
          <w:szCs w:val="28"/>
          <w:rtl/>
        </w:rPr>
        <w:t>ن</w:t>
      </w:r>
      <w:r w:rsidR="001877F2">
        <w:rPr>
          <w:rFonts w:asciiTheme="majorBidi" w:hAnsiTheme="majorBidi" w:cstheme="majorBidi"/>
          <w:sz w:val="28"/>
          <w:szCs w:val="28"/>
          <w:rtl/>
        </w:rPr>
        <w:t>ا</w:t>
      </w:r>
      <w:r w:rsidR="001877F2">
        <w:rPr>
          <w:rFonts w:asciiTheme="majorBidi" w:hAnsiTheme="majorBidi" w:cstheme="majorBidi" w:hint="cs"/>
          <w:sz w:val="28"/>
          <w:szCs w:val="28"/>
          <w:rtl/>
        </w:rPr>
        <w:t>ء</w:t>
      </w:r>
      <w:r w:rsidRPr="00F82825">
        <w:rPr>
          <w:rFonts w:asciiTheme="majorBidi" w:hAnsiTheme="majorBidi" w:cstheme="majorBidi"/>
          <w:sz w:val="28"/>
          <w:szCs w:val="28"/>
          <w:rtl/>
        </w:rPr>
        <w:t>ات تدخل ضمن التربة مزودة بثقب حتى لا تمتلئ بالماء.</w:t>
      </w:r>
    </w:p>
    <w:p w:rsidR="001877F2" w:rsidRDefault="00073E56" w:rsidP="001877F2">
      <w:pPr>
        <w:tabs>
          <w:tab w:val="right" w:pos="140"/>
          <w:tab w:val="right" w:pos="424"/>
        </w:tabs>
        <w:bidi/>
        <w:spacing w:after="0" w:line="240" w:lineRule="auto"/>
        <w:rPr>
          <w:rFonts w:asciiTheme="majorBidi" w:hAnsiTheme="majorBidi" w:cstheme="majorBidi" w:hint="cs"/>
          <w:sz w:val="28"/>
          <w:szCs w:val="28"/>
          <w:rtl/>
        </w:rPr>
      </w:pPr>
      <w:r w:rsidRPr="00F82825">
        <w:rPr>
          <w:rFonts w:asciiTheme="majorBidi" w:hAnsiTheme="majorBidi" w:cstheme="majorBidi"/>
          <w:sz w:val="28"/>
          <w:szCs w:val="28"/>
          <w:rtl/>
        </w:rPr>
        <w:t xml:space="preserve">الأفخاخ تراقب كل يوم خاصة عندما تكون أشعة الشمس موجهة مباشرة نحو الأفخاخ. </w:t>
      </w: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r w:rsidRPr="001877F2">
        <w:rPr>
          <w:rFonts w:asciiTheme="majorBidi" w:hAnsiTheme="majorBidi" w:cs="Times New Roman"/>
          <w:sz w:val="28"/>
          <w:szCs w:val="28"/>
          <w:rtl/>
        </w:rPr>
        <w:drawing>
          <wp:inline distT="0" distB="0" distL="0" distR="0">
            <wp:extent cx="5060950" cy="2108200"/>
            <wp:effectExtent l="19050" t="0" r="6350" b="0"/>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060950" cy="2108200"/>
                    </a:xfrm>
                    <a:prstGeom prst="rect">
                      <a:avLst/>
                    </a:prstGeom>
                    <a:noFill/>
                    <a:ln w="9525">
                      <a:noFill/>
                      <a:miter lim="800000"/>
                      <a:headEnd/>
                      <a:tailEnd/>
                    </a:ln>
                  </pic:spPr>
                </pic:pic>
              </a:graphicData>
            </a:graphic>
          </wp:inline>
        </w:drawing>
      </w:r>
    </w:p>
    <w:p w:rsidR="001877F2" w:rsidRDefault="001877F2" w:rsidP="001877F2">
      <w:pPr>
        <w:tabs>
          <w:tab w:val="right" w:pos="140"/>
          <w:tab w:val="right" w:pos="424"/>
        </w:tabs>
        <w:bidi/>
        <w:spacing w:after="0" w:line="240" w:lineRule="auto"/>
        <w:rPr>
          <w:rFonts w:asciiTheme="majorBidi" w:hAnsiTheme="majorBidi" w:cstheme="majorBidi" w:hint="cs"/>
          <w:sz w:val="28"/>
          <w:szCs w:val="28"/>
          <w:rtl/>
        </w:rPr>
      </w:pPr>
    </w:p>
    <w:p w:rsidR="001877F2" w:rsidRDefault="00DB2A1A" w:rsidP="00DB2A1A">
      <w:pPr>
        <w:tabs>
          <w:tab w:val="left" w:pos="3867"/>
        </w:tabs>
        <w:bidi/>
        <w:spacing w:after="0" w:line="240" w:lineRule="auto"/>
        <w:jc w:val="center"/>
        <w:rPr>
          <w:rFonts w:asciiTheme="majorBidi" w:hAnsiTheme="majorBidi" w:cstheme="majorBidi" w:hint="cs"/>
          <w:sz w:val="28"/>
          <w:szCs w:val="28"/>
          <w:rtl/>
        </w:rPr>
      </w:pPr>
      <w:r>
        <w:rPr>
          <w:rFonts w:asciiTheme="majorBidi" w:hAnsiTheme="majorBidi" w:cstheme="majorBidi" w:hint="cs"/>
          <w:sz w:val="28"/>
          <w:szCs w:val="28"/>
          <w:rtl/>
        </w:rPr>
        <w:t>الشكل :</w:t>
      </w:r>
      <w:r w:rsidRPr="00F82825">
        <w:rPr>
          <w:rFonts w:asciiTheme="majorBidi" w:hAnsiTheme="majorBidi" w:cstheme="majorBidi"/>
          <w:b/>
          <w:bCs/>
          <w:sz w:val="28"/>
          <w:szCs w:val="28"/>
          <w:rtl/>
        </w:rPr>
        <w:t>أخذ العينات بواسطة أفخاخ "</w:t>
      </w:r>
      <w:r w:rsidRPr="00F82825">
        <w:rPr>
          <w:rFonts w:asciiTheme="majorBidi" w:hAnsiTheme="majorBidi" w:cstheme="majorBidi"/>
          <w:b/>
          <w:bCs/>
          <w:sz w:val="28"/>
          <w:szCs w:val="28"/>
        </w:rPr>
        <w:t>pitfall</w:t>
      </w:r>
      <w:r w:rsidRPr="00F82825">
        <w:rPr>
          <w:rFonts w:asciiTheme="majorBidi" w:hAnsiTheme="majorBidi" w:cstheme="majorBidi"/>
          <w:b/>
          <w:bCs/>
          <w:sz w:val="28"/>
          <w:szCs w:val="28"/>
          <w:rtl/>
        </w:rPr>
        <w:t>" والحواجز الاعتراضية</w:t>
      </w:r>
    </w:p>
    <w:p w:rsidR="001877F2" w:rsidRPr="00F82825" w:rsidRDefault="001877F2" w:rsidP="001877F2">
      <w:pPr>
        <w:tabs>
          <w:tab w:val="right" w:pos="140"/>
          <w:tab w:val="right" w:pos="424"/>
        </w:tabs>
        <w:bidi/>
        <w:spacing w:after="0" w:line="240" w:lineRule="auto"/>
        <w:rPr>
          <w:rFonts w:asciiTheme="majorBidi" w:hAnsiTheme="majorBidi" w:cstheme="majorBidi"/>
          <w:sz w:val="28"/>
          <w:szCs w:val="28"/>
          <w:rtl/>
        </w:rPr>
      </w:pPr>
    </w:p>
    <w:p w:rsidR="00073E56" w:rsidRPr="00F82825" w:rsidRDefault="00DB2A1A" w:rsidP="002F4A32">
      <w:pPr>
        <w:tabs>
          <w:tab w:val="right" w:pos="140"/>
          <w:tab w:val="right" w:pos="424"/>
        </w:tabs>
        <w:bidi/>
        <w:spacing w:after="0" w:line="240" w:lineRule="auto"/>
        <w:rPr>
          <w:rFonts w:asciiTheme="majorBidi" w:hAnsiTheme="majorBidi" w:cstheme="majorBidi"/>
          <w:sz w:val="28"/>
          <w:szCs w:val="28"/>
          <w:rtl/>
        </w:rPr>
      </w:pPr>
      <w:r>
        <w:rPr>
          <w:rFonts w:asciiTheme="majorBidi" w:hAnsiTheme="majorBidi" w:cstheme="majorBidi" w:hint="cs"/>
          <w:b/>
          <w:bCs/>
          <w:sz w:val="28"/>
          <w:szCs w:val="28"/>
          <w:rtl/>
        </w:rPr>
        <w:t xml:space="preserve">2-1-5 </w:t>
      </w:r>
      <w:r w:rsidR="00073E56" w:rsidRPr="00F82825">
        <w:rPr>
          <w:rFonts w:asciiTheme="majorBidi" w:hAnsiTheme="majorBidi" w:cstheme="majorBidi"/>
          <w:b/>
          <w:bCs/>
          <w:sz w:val="28"/>
          <w:szCs w:val="28"/>
          <w:rtl/>
        </w:rPr>
        <w:t>صيد الأفراد البالغة في المناطق المائية</w:t>
      </w:r>
      <w:r w:rsidR="00073E56" w:rsidRPr="00F82825">
        <w:rPr>
          <w:rFonts w:asciiTheme="majorBidi" w:hAnsiTheme="majorBidi" w:cstheme="majorBidi"/>
          <w:b/>
          <w:bCs/>
          <w:sz w:val="28"/>
          <w:szCs w:val="28"/>
        </w:rPr>
        <w:t xml:space="preserve"> pèche des adultes dans les sites aquatiques:</w:t>
      </w:r>
      <w:r w:rsidR="00073E56" w:rsidRPr="00F82825">
        <w:rPr>
          <w:rFonts w:asciiTheme="majorBidi" w:hAnsiTheme="majorBidi" w:cstheme="majorBidi"/>
          <w:sz w:val="28"/>
          <w:szCs w:val="28"/>
          <w:rtl/>
        </w:rPr>
        <w:t xml:space="preserve"> </w:t>
      </w:r>
    </w:p>
    <w:p w:rsidR="00073E56" w:rsidRPr="00F82825" w:rsidRDefault="00DB2A1A" w:rsidP="002F4A32">
      <w:pPr>
        <w:tabs>
          <w:tab w:val="right" w:pos="140"/>
          <w:tab w:val="right" w:pos="424"/>
        </w:tabs>
        <w:bidi/>
        <w:spacing w:after="0" w:line="240" w:lineRule="auto"/>
        <w:rPr>
          <w:rFonts w:asciiTheme="majorBidi" w:hAnsiTheme="majorBidi" w:cstheme="majorBidi"/>
          <w:sz w:val="28"/>
          <w:szCs w:val="28"/>
          <w:rtl/>
        </w:rPr>
      </w:pPr>
      <w:r>
        <w:rPr>
          <w:rFonts w:asciiTheme="majorBidi" w:hAnsiTheme="majorBidi" w:cstheme="majorBidi"/>
          <w:sz w:val="28"/>
          <w:szCs w:val="28"/>
          <w:rtl/>
        </w:rPr>
        <w:t xml:space="preserve"> </w:t>
      </w:r>
      <w:r w:rsidR="00073E56" w:rsidRPr="00F82825">
        <w:rPr>
          <w:rFonts w:asciiTheme="majorBidi" w:hAnsiTheme="majorBidi" w:cstheme="majorBidi"/>
          <w:sz w:val="28"/>
          <w:szCs w:val="28"/>
          <w:rtl/>
        </w:rPr>
        <w:t xml:space="preserve">صيد بواسطة شباك يسمح باصطياد </w:t>
      </w:r>
      <w:r w:rsidR="00073E56" w:rsidRPr="00F82825">
        <w:rPr>
          <w:rFonts w:asciiTheme="majorBidi" w:hAnsiTheme="majorBidi" w:cstheme="majorBidi"/>
          <w:sz w:val="28"/>
          <w:szCs w:val="28"/>
        </w:rPr>
        <w:t xml:space="preserve">Les tritons </w:t>
      </w:r>
      <w:r w:rsidR="00073E56" w:rsidRPr="00F82825">
        <w:rPr>
          <w:rFonts w:asciiTheme="majorBidi" w:hAnsiTheme="majorBidi" w:cstheme="majorBidi"/>
          <w:sz w:val="28"/>
          <w:szCs w:val="28"/>
          <w:rtl/>
        </w:rPr>
        <w:t>والضفادع الخضراء في الأماكن سهلة المنال وقليلة العمق نسبيا(الحفر، البرك، المستنقع، حواف الوديان، البحيرات)، ومن الضروري تسجيل كل الملاحظات مثال(الزمن، عدد رمي الشبكة في الماء) من أجل تقدير وفرة العشائر.</w:t>
      </w:r>
    </w:p>
    <w:p w:rsidR="00073E56" w:rsidRPr="00F82825" w:rsidRDefault="00DB2A1A" w:rsidP="002F4A32">
      <w:pPr>
        <w:tabs>
          <w:tab w:val="right" w:pos="140"/>
          <w:tab w:val="right" w:pos="42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2-1-6 </w:t>
      </w:r>
      <w:r w:rsidR="00073E56" w:rsidRPr="00F82825">
        <w:rPr>
          <w:rFonts w:asciiTheme="majorBidi" w:hAnsiTheme="majorBidi" w:cstheme="majorBidi"/>
          <w:b/>
          <w:bCs/>
          <w:sz w:val="28"/>
          <w:szCs w:val="28"/>
          <w:rtl/>
        </w:rPr>
        <w:t xml:space="preserve">استعمال حواجز شباك والتقاطها </w:t>
      </w:r>
      <w:r w:rsidR="00073E56" w:rsidRPr="00F82825">
        <w:rPr>
          <w:rFonts w:asciiTheme="majorBidi" w:hAnsiTheme="majorBidi" w:cstheme="majorBidi"/>
          <w:b/>
          <w:bCs/>
          <w:sz w:val="28"/>
          <w:szCs w:val="28"/>
        </w:rPr>
        <w:t>utilisation de barrière et trappes</w:t>
      </w:r>
      <w:r w:rsidR="00073E56" w:rsidRPr="00F82825">
        <w:rPr>
          <w:rFonts w:asciiTheme="majorBidi" w:hAnsiTheme="majorBidi" w:cstheme="majorBidi"/>
          <w:b/>
          <w:bCs/>
          <w:sz w:val="28"/>
          <w:szCs w:val="28"/>
          <w:rtl/>
        </w:rPr>
        <w:t>:</w:t>
      </w:r>
    </w:p>
    <w:p w:rsidR="00073E56" w:rsidRPr="00F82825" w:rsidRDefault="00073E56"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أغلبية أنواع البرمائيات التي تهاجر نحو أو خارج وسط تكاثرها يمكن حصرها بواسطة طريقة الحواجز والتقاطها، هذه الوضعية غالبا ثقيلة لتثبيتها (ومراقبتها)، لأنه من الضروري الحضور يوميا بجمع الحيوانات المصطادة، هذه الطريقة تستعمل لإنقاص من البرمائيات المسحوقة على طول الطريق ولدراسة مجتمع خاص، في هذه الحالة طرق الجرد معينة هنا في : </w:t>
      </w:r>
    </w:p>
    <w:p w:rsidR="00073E56" w:rsidRPr="00F82825" w:rsidRDefault="00073E56" w:rsidP="002F4A32">
      <w:pPr>
        <w:pStyle w:val="Paragraphedeliste"/>
        <w:numPr>
          <w:ilvl w:val="0"/>
          <w:numId w:val="13"/>
        </w:numPr>
        <w:tabs>
          <w:tab w:val="right" w:pos="140"/>
          <w:tab w:val="right" w:pos="424"/>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تثبيت الحواجز إحاطة الشباك بمواقع التكاثر في الطبيعة.</w:t>
      </w:r>
    </w:p>
    <w:p w:rsidR="00073E56" w:rsidRDefault="00073E56" w:rsidP="002F4A32">
      <w:pPr>
        <w:pStyle w:val="Paragraphedeliste"/>
        <w:numPr>
          <w:ilvl w:val="0"/>
          <w:numId w:val="13"/>
        </w:numPr>
        <w:tabs>
          <w:tab w:val="right" w:pos="140"/>
          <w:tab w:val="right" w:pos="424"/>
        </w:tabs>
        <w:bidi/>
        <w:spacing w:after="0" w:line="240" w:lineRule="auto"/>
        <w:rPr>
          <w:rFonts w:asciiTheme="majorBidi" w:hAnsiTheme="majorBidi" w:cstheme="majorBidi" w:hint="cs"/>
          <w:sz w:val="28"/>
          <w:szCs w:val="28"/>
        </w:rPr>
      </w:pPr>
      <w:r w:rsidRPr="00F82825">
        <w:rPr>
          <w:rFonts w:asciiTheme="majorBidi" w:hAnsiTheme="majorBidi" w:cstheme="majorBidi"/>
          <w:sz w:val="28"/>
          <w:szCs w:val="28"/>
          <w:rtl/>
        </w:rPr>
        <w:lastRenderedPageBreak/>
        <w:t>أو من خلال هذه الحواجز يمنع قطع طريق الهجرة أي حصرها ضمن مكان يتم دراستها.</w:t>
      </w:r>
    </w:p>
    <w:p w:rsidR="00DB2A1A" w:rsidRDefault="00DB2A1A" w:rsidP="00DB2A1A">
      <w:pPr>
        <w:tabs>
          <w:tab w:val="right" w:pos="140"/>
          <w:tab w:val="right" w:pos="424"/>
        </w:tabs>
        <w:bidi/>
        <w:spacing w:after="0" w:line="240" w:lineRule="auto"/>
        <w:rPr>
          <w:rFonts w:asciiTheme="majorBidi" w:hAnsiTheme="majorBidi" w:cstheme="majorBidi" w:hint="cs"/>
          <w:sz w:val="28"/>
          <w:szCs w:val="28"/>
          <w:rtl/>
        </w:rPr>
      </w:pPr>
    </w:p>
    <w:p w:rsidR="00DB2A1A" w:rsidRDefault="00DB2A1A" w:rsidP="00DB2A1A">
      <w:pPr>
        <w:tabs>
          <w:tab w:val="right" w:pos="140"/>
          <w:tab w:val="right" w:pos="424"/>
        </w:tabs>
        <w:bidi/>
        <w:spacing w:after="0" w:line="240" w:lineRule="auto"/>
        <w:jc w:val="center"/>
        <w:rPr>
          <w:rFonts w:asciiTheme="majorBidi" w:hAnsiTheme="majorBidi" w:cstheme="majorBidi" w:hint="cs"/>
          <w:sz w:val="28"/>
          <w:szCs w:val="28"/>
          <w:rtl/>
        </w:rPr>
      </w:pPr>
      <w:r w:rsidRPr="00DB2A1A">
        <w:rPr>
          <w:rFonts w:asciiTheme="majorBidi" w:hAnsiTheme="majorBidi" w:cs="Times New Roman"/>
          <w:sz w:val="28"/>
          <w:szCs w:val="28"/>
          <w:rtl/>
        </w:rPr>
        <w:drawing>
          <wp:inline distT="0" distB="0" distL="0" distR="0">
            <wp:extent cx="5274310" cy="3221335"/>
            <wp:effectExtent l="19050" t="0" r="2540" b="0"/>
            <wp:docPr id="3" name="Image 4" descr="https://cdnfiles1.biolovision.net/franche-comte.lpo.fr/userfiles/proteger/AmphibiensRoutes/DessinIllustrationDispositifBarrirepigeBUFOAls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files1.biolovision.net/franche-comte.lpo.fr/userfiles/proteger/AmphibiensRoutes/DessinIllustrationDispositifBarrirepigeBUFOAlsace.jpg"/>
                    <pic:cNvPicPr>
                      <a:picLocks noChangeAspect="1" noChangeArrowheads="1"/>
                    </pic:cNvPicPr>
                  </pic:nvPicPr>
                  <pic:blipFill>
                    <a:blip r:embed="rId16"/>
                    <a:srcRect/>
                    <a:stretch>
                      <a:fillRect/>
                    </a:stretch>
                  </pic:blipFill>
                  <pic:spPr bwMode="auto">
                    <a:xfrm>
                      <a:off x="0" y="0"/>
                      <a:ext cx="5274310" cy="3221335"/>
                    </a:xfrm>
                    <a:prstGeom prst="rect">
                      <a:avLst/>
                    </a:prstGeom>
                    <a:noFill/>
                    <a:ln w="9525">
                      <a:noFill/>
                      <a:miter lim="800000"/>
                      <a:headEnd/>
                      <a:tailEnd/>
                    </a:ln>
                  </pic:spPr>
                </pic:pic>
              </a:graphicData>
            </a:graphic>
          </wp:inline>
        </w:drawing>
      </w:r>
    </w:p>
    <w:p w:rsidR="00211D84" w:rsidRPr="00F82825" w:rsidRDefault="00211D84" w:rsidP="00211D84">
      <w:pPr>
        <w:tabs>
          <w:tab w:val="right" w:pos="282"/>
          <w:tab w:val="left" w:pos="2066"/>
        </w:tabs>
        <w:bidi/>
        <w:spacing w:after="0" w:line="240" w:lineRule="auto"/>
        <w:rPr>
          <w:rFonts w:asciiTheme="majorBidi" w:eastAsiaTheme="minorEastAsia" w:hAnsiTheme="majorBidi" w:cstheme="majorBidi"/>
          <w:b/>
          <w:bCs/>
          <w:sz w:val="28"/>
          <w:szCs w:val="28"/>
          <w:rtl/>
        </w:rPr>
      </w:pPr>
      <w:r>
        <w:rPr>
          <w:rFonts w:asciiTheme="majorBidi" w:hAnsiTheme="majorBidi" w:cstheme="majorBidi"/>
          <w:sz w:val="28"/>
          <w:szCs w:val="28"/>
          <w:rtl/>
        </w:rPr>
        <w:tab/>
      </w:r>
      <w:r w:rsidRPr="00F82825">
        <w:rPr>
          <w:rFonts w:asciiTheme="majorBidi" w:hAnsiTheme="majorBidi" w:cstheme="majorBidi"/>
          <w:sz w:val="28"/>
          <w:szCs w:val="28"/>
          <w:rtl/>
        </w:rPr>
        <w:tab/>
      </w:r>
      <w:r w:rsidRPr="00F82825">
        <w:rPr>
          <w:rFonts w:asciiTheme="majorBidi" w:eastAsiaTheme="minorEastAsia" w:hAnsiTheme="majorBidi" w:cstheme="majorBidi"/>
          <w:b/>
          <w:bCs/>
          <w:sz w:val="28"/>
          <w:szCs w:val="28"/>
          <w:rtl/>
        </w:rPr>
        <w:t>الشكل: الحواجز الاعتراضية المثبتة مع الطريق أثناء هجرة البرمائيات</w:t>
      </w:r>
    </w:p>
    <w:p w:rsidR="00DB2A1A" w:rsidRPr="00DB2A1A" w:rsidRDefault="00DB2A1A" w:rsidP="00DB2A1A">
      <w:pPr>
        <w:tabs>
          <w:tab w:val="right" w:pos="140"/>
          <w:tab w:val="right" w:pos="424"/>
        </w:tabs>
        <w:bidi/>
        <w:spacing w:after="0" w:line="240" w:lineRule="auto"/>
        <w:rPr>
          <w:rFonts w:asciiTheme="majorBidi" w:hAnsiTheme="majorBidi" w:cstheme="majorBidi"/>
          <w:sz w:val="28"/>
          <w:szCs w:val="28"/>
        </w:rPr>
      </w:pPr>
    </w:p>
    <w:p w:rsidR="00073E56" w:rsidRPr="00F82825" w:rsidRDefault="00211D84" w:rsidP="002F4A32">
      <w:pPr>
        <w:tabs>
          <w:tab w:val="right" w:pos="140"/>
          <w:tab w:val="right" w:pos="42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2-2 </w:t>
      </w:r>
      <w:r w:rsidR="00073E56" w:rsidRPr="00F82825">
        <w:rPr>
          <w:rFonts w:asciiTheme="majorBidi" w:hAnsiTheme="majorBidi" w:cstheme="majorBidi"/>
          <w:b/>
          <w:bCs/>
          <w:sz w:val="28"/>
          <w:szCs w:val="28"/>
          <w:rtl/>
        </w:rPr>
        <w:t xml:space="preserve">المسح البصري وصيد اليرقات والشراغف في المواقع المائية </w:t>
      </w:r>
      <w:r w:rsidR="00073E56" w:rsidRPr="00F82825">
        <w:rPr>
          <w:rFonts w:asciiTheme="majorBidi" w:hAnsiTheme="majorBidi" w:cstheme="majorBidi"/>
          <w:b/>
          <w:bCs/>
          <w:sz w:val="28"/>
          <w:szCs w:val="28"/>
        </w:rPr>
        <w:t>détection et pêche des larves et têtards dans les sites aquatiques</w:t>
      </w:r>
      <w:r w:rsidR="00073E56" w:rsidRPr="00F82825">
        <w:rPr>
          <w:rFonts w:asciiTheme="majorBidi" w:hAnsiTheme="majorBidi" w:cstheme="majorBidi"/>
          <w:b/>
          <w:bCs/>
          <w:sz w:val="28"/>
          <w:szCs w:val="28"/>
          <w:rtl/>
        </w:rPr>
        <w:t xml:space="preserve">: </w:t>
      </w:r>
    </w:p>
    <w:p w:rsidR="00073E56" w:rsidRPr="00211D84" w:rsidRDefault="00073E56" w:rsidP="00211D84">
      <w:pPr>
        <w:pStyle w:val="Paragraphedeliste"/>
        <w:numPr>
          <w:ilvl w:val="2"/>
          <w:numId w:val="36"/>
        </w:numPr>
        <w:tabs>
          <w:tab w:val="right" w:pos="140"/>
          <w:tab w:val="right" w:pos="424"/>
        </w:tabs>
        <w:bidi/>
        <w:spacing w:after="0" w:line="240" w:lineRule="auto"/>
        <w:rPr>
          <w:rFonts w:asciiTheme="majorBidi" w:hAnsiTheme="majorBidi" w:cstheme="majorBidi"/>
          <w:b/>
          <w:bCs/>
          <w:sz w:val="28"/>
          <w:szCs w:val="28"/>
        </w:rPr>
      </w:pPr>
      <w:r w:rsidRPr="00211D84">
        <w:rPr>
          <w:rFonts w:asciiTheme="majorBidi" w:hAnsiTheme="majorBidi" w:cstheme="majorBidi"/>
          <w:b/>
          <w:bCs/>
          <w:sz w:val="28"/>
          <w:szCs w:val="28"/>
          <w:rtl/>
        </w:rPr>
        <w:t xml:space="preserve">البيض وأماكن وضع البيض </w:t>
      </w:r>
      <w:r w:rsidRPr="00211D84">
        <w:rPr>
          <w:rFonts w:asciiTheme="majorBidi" w:hAnsiTheme="majorBidi" w:cstheme="majorBidi"/>
          <w:b/>
          <w:bCs/>
          <w:sz w:val="28"/>
          <w:szCs w:val="28"/>
        </w:rPr>
        <w:t>détection des œufs et des pontes</w:t>
      </w:r>
      <w:r w:rsidRPr="00211D84">
        <w:rPr>
          <w:rFonts w:asciiTheme="majorBidi" w:hAnsiTheme="majorBidi" w:cstheme="majorBidi"/>
          <w:b/>
          <w:bCs/>
          <w:sz w:val="28"/>
          <w:szCs w:val="28"/>
          <w:rtl/>
        </w:rPr>
        <w:t xml:space="preserve">: </w:t>
      </w:r>
    </w:p>
    <w:p w:rsidR="00073E56" w:rsidRPr="00F82825" w:rsidRDefault="00073E56" w:rsidP="00211D84">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البحث عن البيض وأماكن وضع البيض في الأوساط المائية هي طريقة غالبا ناجحة لأخذ نظرة            عن تواجد مختلف الأنواع، مميزات أماكن وتقنيات وضع البيض لمختلف الأنواع تسمح لنا بإيجاد وبتحديد الأنواع من خلال بيوضها، مثلا: </w:t>
      </w:r>
    </w:p>
    <w:p w:rsidR="00073E56" w:rsidRPr="00F82825" w:rsidRDefault="00073E56" w:rsidP="002F4A32">
      <w:pPr>
        <w:pStyle w:val="Paragraphedeliste"/>
        <w:numPr>
          <w:ilvl w:val="0"/>
          <w:numId w:val="13"/>
        </w:numPr>
        <w:tabs>
          <w:tab w:val="right" w:pos="140"/>
          <w:tab w:val="right" w:pos="424"/>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 xml:space="preserve">نوع </w:t>
      </w:r>
      <w:r w:rsidRPr="00F82825">
        <w:rPr>
          <w:rFonts w:asciiTheme="majorBidi" w:hAnsiTheme="majorBidi" w:cstheme="majorBidi"/>
          <w:sz w:val="28"/>
          <w:szCs w:val="28"/>
        </w:rPr>
        <w:t>les tritons</w:t>
      </w:r>
      <w:r w:rsidRPr="00F82825">
        <w:rPr>
          <w:rFonts w:asciiTheme="majorBidi" w:hAnsiTheme="majorBidi" w:cstheme="majorBidi"/>
          <w:sz w:val="28"/>
          <w:szCs w:val="28"/>
          <w:rtl/>
        </w:rPr>
        <w:t xml:space="preserve"> يقوم بوضع البيض على نباتات مائية (أو ركائز أخرى).</w:t>
      </w:r>
    </w:p>
    <w:p w:rsidR="00073E56" w:rsidRPr="00F82825" w:rsidRDefault="00073E56" w:rsidP="002F4A32">
      <w:pPr>
        <w:pStyle w:val="Paragraphedeliste"/>
        <w:numPr>
          <w:ilvl w:val="0"/>
          <w:numId w:val="13"/>
        </w:numPr>
        <w:tabs>
          <w:tab w:val="right" w:pos="140"/>
          <w:tab w:val="right" w:pos="424"/>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الضفادع الداكنة تب</w:t>
      </w:r>
      <w:r w:rsidR="00211D84">
        <w:rPr>
          <w:rFonts w:asciiTheme="majorBidi" w:hAnsiTheme="majorBidi" w:cstheme="majorBidi" w:hint="cs"/>
          <w:sz w:val="28"/>
          <w:szCs w:val="28"/>
          <w:rtl/>
        </w:rPr>
        <w:t>ي</w:t>
      </w:r>
      <w:r w:rsidRPr="00F82825">
        <w:rPr>
          <w:rFonts w:asciiTheme="majorBidi" w:hAnsiTheme="majorBidi" w:cstheme="majorBidi"/>
          <w:sz w:val="28"/>
          <w:szCs w:val="28"/>
          <w:rtl/>
        </w:rPr>
        <w:t>ض في الأماكن قليلة العمق أين نجدها في غالب الأحيان قرب الحواف.</w:t>
      </w:r>
    </w:p>
    <w:p w:rsidR="00073E56" w:rsidRPr="00F82825" w:rsidRDefault="00211D84" w:rsidP="002F4A32">
      <w:pPr>
        <w:tabs>
          <w:tab w:val="right" w:pos="140"/>
          <w:tab w:val="right" w:pos="42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2-2-2 </w:t>
      </w:r>
      <w:r w:rsidR="00073E56" w:rsidRPr="00F82825">
        <w:rPr>
          <w:rFonts w:asciiTheme="majorBidi" w:hAnsiTheme="majorBidi" w:cstheme="majorBidi"/>
          <w:b/>
          <w:bCs/>
          <w:sz w:val="28"/>
          <w:szCs w:val="28"/>
          <w:rtl/>
        </w:rPr>
        <w:t xml:space="preserve">اصطياد اليرقات والشراغف </w:t>
      </w:r>
      <w:r w:rsidR="00073E56" w:rsidRPr="00F82825">
        <w:rPr>
          <w:rFonts w:asciiTheme="majorBidi" w:hAnsiTheme="majorBidi" w:cstheme="majorBidi"/>
          <w:b/>
          <w:bCs/>
          <w:sz w:val="28"/>
          <w:szCs w:val="28"/>
        </w:rPr>
        <w:t>Pêche des larves et têtards</w:t>
      </w:r>
      <w:r w:rsidR="00073E56" w:rsidRPr="00F82825">
        <w:rPr>
          <w:rFonts w:asciiTheme="majorBidi" w:hAnsiTheme="majorBidi" w:cstheme="majorBidi"/>
          <w:b/>
          <w:bCs/>
          <w:sz w:val="28"/>
          <w:szCs w:val="28"/>
          <w:rtl/>
        </w:rPr>
        <w:t xml:space="preserve">: </w:t>
      </w:r>
    </w:p>
    <w:p w:rsidR="00073E56" w:rsidRPr="00F82825" w:rsidRDefault="00073E56"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اليرقات والشراغف يمكن اصطيادها بواسطة شبكات ذات عيون دقيقة، توضع بسرعة بما فيه الكفاية داخل الماء عيون الشباك تكون دقيقة حتى تسمح بالتقاط الأنواع جد دقيقة.</w:t>
      </w:r>
    </w:p>
    <w:p w:rsidR="00073E56" w:rsidRPr="00F82825" w:rsidRDefault="00073E56"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التقنية تكون بتحريك الشباك ذهابا وإيابا تقريبا 1م على الجانبين</w:t>
      </w:r>
      <w:r w:rsidR="00211D84">
        <w:rPr>
          <w:rFonts w:asciiTheme="majorBidi" w:hAnsiTheme="majorBidi" w:cstheme="majorBidi"/>
          <w:sz w:val="28"/>
          <w:szCs w:val="28"/>
          <w:rtl/>
        </w:rPr>
        <w:t xml:space="preserve"> بمختلف الأماكن (مثلا </w:t>
      </w:r>
      <w:r w:rsidRPr="00F82825">
        <w:rPr>
          <w:rFonts w:asciiTheme="majorBidi" w:hAnsiTheme="majorBidi" w:cstheme="majorBidi"/>
          <w:sz w:val="28"/>
          <w:szCs w:val="28"/>
          <w:rtl/>
        </w:rPr>
        <w:t>على النباتات المائية لمختلف الأنواع على طول الحواف).</w:t>
      </w:r>
    </w:p>
    <w:p w:rsidR="00073E56" w:rsidRPr="00F82825" w:rsidRDefault="00073E56" w:rsidP="002F4A32">
      <w:pPr>
        <w:pStyle w:val="Paragraphedeliste"/>
        <w:numPr>
          <w:ilvl w:val="0"/>
          <w:numId w:val="13"/>
        </w:numPr>
        <w:tabs>
          <w:tab w:val="right" w:pos="140"/>
          <w:tab w:val="right" w:pos="424"/>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 xml:space="preserve">محتوى الشباك يوضع ضمن دلو متوسط العمق، ثم اليرقات والشراغف الموجودة ضمن هذا الدلو تصطاد بواسطة شبكة مائية (الخاصة بتربية الأسماك) ولمها لتصنيفها في دلو آخر، ثم تعاد            إلى الماء بعد نهاية الصيد. </w:t>
      </w:r>
    </w:p>
    <w:p w:rsidR="00073E56" w:rsidRPr="00F82825" w:rsidRDefault="00211D84" w:rsidP="002F4A32">
      <w:pPr>
        <w:tabs>
          <w:tab w:val="right" w:pos="140"/>
          <w:tab w:val="right" w:pos="424"/>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2-2-3 </w:t>
      </w:r>
      <w:r w:rsidR="00073E56" w:rsidRPr="00F82825">
        <w:rPr>
          <w:rFonts w:asciiTheme="majorBidi" w:hAnsiTheme="majorBidi" w:cstheme="majorBidi"/>
          <w:b/>
          <w:bCs/>
          <w:sz w:val="28"/>
          <w:szCs w:val="28"/>
          <w:rtl/>
        </w:rPr>
        <w:t xml:space="preserve">حواجز في أماكن وضع البيض </w:t>
      </w:r>
      <w:r w:rsidR="00073E56" w:rsidRPr="00F82825">
        <w:rPr>
          <w:rFonts w:asciiTheme="majorBidi" w:hAnsiTheme="majorBidi" w:cstheme="majorBidi"/>
          <w:b/>
          <w:bCs/>
          <w:sz w:val="28"/>
          <w:szCs w:val="28"/>
        </w:rPr>
        <w:t>barrières sur lieux de pontes</w:t>
      </w:r>
      <w:r w:rsidR="00073E56" w:rsidRPr="00F82825">
        <w:rPr>
          <w:rFonts w:asciiTheme="majorBidi" w:hAnsiTheme="majorBidi" w:cstheme="majorBidi"/>
          <w:b/>
          <w:bCs/>
          <w:sz w:val="28"/>
          <w:szCs w:val="28"/>
          <w:rtl/>
        </w:rPr>
        <w:t>:</w:t>
      </w:r>
    </w:p>
    <w:p w:rsidR="00073E56" w:rsidRPr="00F82825" w:rsidRDefault="00073E56" w:rsidP="002F4A32">
      <w:pPr>
        <w:tabs>
          <w:tab w:val="right" w:pos="140"/>
          <w:tab w:val="right" w:pos="424"/>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هذه الطريقة تخص الأنواع التي تنتقل إلى الماء لتتكاثر، تتألف من حواجز توضع حول كامل الكتلة المائية ( مثلا حول كامل البحيرة، أو بركة مستنقع...) وتوضع أفخاخ </w:t>
      </w:r>
      <w:r w:rsidRPr="00F82825">
        <w:rPr>
          <w:rFonts w:asciiTheme="majorBidi" w:hAnsiTheme="majorBidi" w:cstheme="majorBidi"/>
          <w:sz w:val="28"/>
          <w:szCs w:val="28"/>
        </w:rPr>
        <w:t>petfall</w:t>
      </w:r>
      <w:r w:rsidRPr="00F82825">
        <w:rPr>
          <w:rFonts w:asciiTheme="majorBidi" w:hAnsiTheme="majorBidi" w:cstheme="majorBidi"/>
          <w:sz w:val="28"/>
          <w:szCs w:val="28"/>
          <w:rtl/>
        </w:rPr>
        <w:t xml:space="preserve"> عل حواف الحواجز، هذه الأخيرة (الأفخاخ، تساهم في اصطياد الأفراد بسدد الخروج من الماء، هذه الطريقة تستعمل بالنسبة للكتل المائية نتيجة للتكلفة الكبيرة لا يمكن تطبيقها للكتل المائية الكبيرة. </w:t>
      </w:r>
    </w:p>
    <w:p w:rsidR="00073E56" w:rsidRPr="00F82825" w:rsidRDefault="00073E56" w:rsidP="002F4A32">
      <w:pPr>
        <w:bidi/>
        <w:rPr>
          <w:rFonts w:asciiTheme="majorBidi" w:hAnsiTheme="majorBidi" w:cstheme="majorBidi"/>
          <w:sz w:val="28"/>
          <w:szCs w:val="28"/>
        </w:rPr>
      </w:pPr>
    </w:p>
    <w:p w:rsidR="00073E56" w:rsidRPr="00F82825" w:rsidRDefault="00073E56" w:rsidP="002F4A32">
      <w:pPr>
        <w:tabs>
          <w:tab w:val="left" w:pos="2832"/>
        </w:tabs>
        <w:bidi/>
        <w:rPr>
          <w:rFonts w:asciiTheme="majorBidi" w:hAnsiTheme="majorBidi" w:cstheme="majorBidi"/>
          <w:sz w:val="28"/>
          <w:szCs w:val="28"/>
        </w:rPr>
      </w:pPr>
      <w:r w:rsidRPr="00F82825">
        <w:rPr>
          <w:rFonts w:asciiTheme="majorBidi" w:hAnsiTheme="majorBidi" w:cstheme="majorBidi"/>
          <w:noProof/>
          <w:sz w:val="28"/>
          <w:szCs w:val="28"/>
          <w:rtl/>
          <w:lang w:eastAsia="fr-FR"/>
        </w:rPr>
        <w:lastRenderedPageBreak/>
        <w:drawing>
          <wp:inline distT="0" distB="0" distL="0" distR="0">
            <wp:extent cx="5124450" cy="212090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124450" cy="2120900"/>
                    </a:xfrm>
                    <a:prstGeom prst="rect">
                      <a:avLst/>
                    </a:prstGeom>
                    <a:noFill/>
                    <a:ln w="9525">
                      <a:noFill/>
                      <a:miter lim="800000"/>
                      <a:headEnd/>
                      <a:tailEnd/>
                    </a:ln>
                  </pic:spPr>
                </pic:pic>
              </a:graphicData>
            </a:graphic>
          </wp:inline>
        </w:drawing>
      </w:r>
    </w:p>
    <w:p w:rsidR="00073E56" w:rsidRPr="00F82825" w:rsidRDefault="00073E56" w:rsidP="00211D84">
      <w:pPr>
        <w:bidi/>
        <w:spacing w:after="0"/>
        <w:jc w:val="center"/>
        <w:rPr>
          <w:rFonts w:asciiTheme="majorBidi" w:hAnsiTheme="majorBidi" w:cstheme="majorBidi"/>
          <w:b/>
          <w:bCs/>
          <w:sz w:val="28"/>
          <w:szCs w:val="28"/>
        </w:rPr>
      </w:pPr>
      <w:r w:rsidRPr="00F82825">
        <w:rPr>
          <w:rFonts w:asciiTheme="majorBidi" w:hAnsiTheme="majorBidi" w:cstheme="majorBidi"/>
          <w:b/>
          <w:bCs/>
          <w:sz w:val="28"/>
          <w:szCs w:val="28"/>
          <w:rtl/>
        </w:rPr>
        <w:t>الشكل: اصطياد البرمائيات بالشبكة</w:t>
      </w:r>
    </w:p>
    <w:p w:rsidR="00073E56" w:rsidRPr="00F82825" w:rsidRDefault="00073E56" w:rsidP="002F4A32">
      <w:pPr>
        <w:tabs>
          <w:tab w:val="left" w:pos="3232"/>
        </w:tabs>
        <w:bidi/>
        <w:rPr>
          <w:rFonts w:asciiTheme="majorBidi" w:hAnsiTheme="majorBidi" w:cstheme="majorBidi"/>
          <w:sz w:val="28"/>
          <w:szCs w:val="28"/>
        </w:rPr>
      </w:pPr>
    </w:p>
    <w:p w:rsidR="00073E56" w:rsidRPr="00F82825" w:rsidRDefault="00073E56" w:rsidP="00211D84">
      <w:pPr>
        <w:bidi/>
        <w:jc w:val="center"/>
        <w:rPr>
          <w:rFonts w:asciiTheme="majorBidi" w:hAnsiTheme="majorBidi" w:cstheme="majorBidi"/>
          <w:sz w:val="28"/>
          <w:szCs w:val="28"/>
        </w:rPr>
      </w:pPr>
      <w:r w:rsidRPr="00F82825">
        <w:rPr>
          <w:rFonts w:asciiTheme="majorBidi" w:hAnsiTheme="majorBidi" w:cstheme="majorBidi"/>
          <w:noProof/>
          <w:sz w:val="28"/>
          <w:szCs w:val="28"/>
          <w:rtl/>
          <w:lang w:eastAsia="fr-FR"/>
        </w:rPr>
        <w:drawing>
          <wp:inline distT="0" distB="0" distL="0" distR="0">
            <wp:extent cx="5124450" cy="2082800"/>
            <wp:effectExtent l="19050" t="0" r="0" b="0"/>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124450" cy="2082800"/>
                    </a:xfrm>
                    <a:prstGeom prst="rect">
                      <a:avLst/>
                    </a:prstGeom>
                    <a:noFill/>
                    <a:ln w="9525">
                      <a:noFill/>
                      <a:miter lim="800000"/>
                      <a:headEnd/>
                      <a:tailEnd/>
                    </a:ln>
                  </pic:spPr>
                </pic:pic>
              </a:graphicData>
            </a:graphic>
          </wp:inline>
        </w:drawing>
      </w:r>
    </w:p>
    <w:p w:rsidR="00073E56" w:rsidRPr="00F82825" w:rsidRDefault="00073E56" w:rsidP="00211D84">
      <w:pPr>
        <w:tabs>
          <w:tab w:val="right" w:pos="282"/>
        </w:tabs>
        <w:bidi/>
        <w:spacing w:after="0" w:line="240" w:lineRule="auto"/>
        <w:jc w:val="center"/>
        <w:rPr>
          <w:rFonts w:asciiTheme="majorBidi" w:eastAsiaTheme="minorEastAsia" w:hAnsiTheme="majorBidi" w:cstheme="majorBidi"/>
          <w:b/>
          <w:bCs/>
          <w:sz w:val="28"/>
          <w:szCs w:val="28"/>
          <w:rtl/>
        </w:rPr>
      </w:pPr>
      <w:r w:rsidRPr="00F82825">
        <w:rPr>
          <w:rFonts w:asciiTheme="majorBidi" w:eastAsiaTheme="minorEastAsia" w:hAnsiTheme="majorBidi" w:cstheme="majorBidi"/>
          <w:b/>
          <w:bCs/>
          <w:sz w:val="28"/>
          <w:szCs w:val="28"/>
          <w:rtl/>
        </w:rPr>
        <w:t>الشكل  رقم: الحواجز الاعتراضية في آماكن وضع البيض</w:t>
      </w:r>
    </w:p>
    <w:p w:rsidR="00073E56" w:rsidRPr="00F82825" w:rsidRDefault="00073E56" w:rsidP="00211D84">
      <w:pPr>
        <w:tabs>
          <w:tab w:val="left" w:pos="2152"/>
        </w:tabs>
        <w:bidi/>
        <w:jc w:val="center"/>
        <w:rPr>
          <w:rFonts w:asciiTheme="majorBidi" w:hAnsiTheme="majorBidi" w:cstheme="majorBidi"/>
          <w:sz w:val="28"/>
          <w:szCs w:val="28"/>
        </w:rPr>
      </w:pPr>
      <w:r w:rsidRPr="00F82825">
        <w:rPr>
          <w:rFonts w:asciiTheme="majorBidi" w:hAnsiTheme="majorBidi" w:cstheme="majorBidi"/>
          <w:noProof/>
          <w:sz w:val="28"/>
          <w:szCs w:val="28"/>
          <w:rtl/>
          <w:lang w:eastAsia="fr-FR"/>
        </w:rPr>
        <w:drawing>
          <wp:inline distT="0" distB="0" distL="0" distR="0">
            <wp:extent cx="4718050" cy="1536700"/>
            <wp:effectExtent l="19050" t="0" r="6350" b="0"/>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718050" cy="1536700"/>
                    </a:xfrm>
                    <a:prstGeom prst="rect">
                      <a:avLst/>
                    </a:prstGeom>
                    <a:noFill/>
                    <a:ln w="9525">
                      <a:noFill/>
                      <a:miter lim="800000"/>
                      <a:headEnd/>
                      <a:tailEnd/>
                    </a:ln>
                  </pic:spPr>
                </pic:pic>
              </a:graphicData>
            </a:graphic>
          </wp:inline>
        </w:drawing>
      </w:r>
    </w:p>
    <w:p w:rsidR="00211D84" w:rsidRDefault="00073E56" w:rsidP="00211D84">
      <w:pPr>
        <w:tabs>
          <w:tab w:val="left" w:pos="3356"/>
        </w:tabs>
        <w:bidi/>
        <w:spacing w:after="0" w:line="240" w:lineRule="auto"/>
        <w:jc w:val="center"/>
        <w:rPr>
          <w:rFonts w:asciiTheme="majorBidi" w:hAnsiTheme="majorBidi" w:cstheme="majorBidi" w:hint="cs"/>
          <w:b/>
          <w:bCs/>
          <w:sz w:val="28"/>
          <w:szCs w:val="28"/>
          <w:rtl/>
        </w:rPr>
      </w:pPr>
      <w:r w:rsidRPr="00F82825">
        <w:rPr>
          <w:rFonts w:asciiTheme="majorBidi" w:hAnsiTheme="majorBidi" w:cstheme="majorBidi"/>
          <w:b/>
          <w:bCs/>
          <w:sz w:val="28"/>
          <w:szCs w:val="28"/>
          <w:rtl/>
        </w:rPr>
        <w:t>الشكل: المأوى الاصطناعية لجمع الزواحف ( الثعابين )</w:t>
      </w:r>
    </w:p>
    <w:p w:rsidR="00211D84" w:rsidRDefault="00211D84" w:rsidP="00211D84">
      <w:pPr>
        <w:tabs>
          <w:tab w:val="left" w:pos="3356"/>
        </w:tabs>
        <w:bidi/>
        <w:spacing w:after="0" w:line="240" w:lineRule="auto"/>
        <w:jc w:val="center"/>
        <w:rPr>
          <w:rFonts w:asciiTheme="majorBidi" w:hAnsiTheme="majorBidi" w:cstheme="majorBidi" w:hint="cs"/>
          <w:b/>
          <w:bCs/>
          <w:sz w:val="28"/>
          <w:szCs w:val="28"/>
          <w:rtl/>
        </w:rPr>
      </w:pPr>
    </w:p>
    <w:p w:rsidR="00211D84" w:rsidRDefault="00211D84" w:rsidP="00211D84">
      <w:pPr>
        <w:tabs>
          <w:tab w:val="left" w:pos="3356"/>
        </w:tabs>
        <w:bidi/>
        <w:spacing w:after="0" w:line="240" w:lineRule="auto"/>
        <w:jc w:val="center"/>
        <w:rPr>
          <w:rFonts w:asciiTheme="majorBidi" w:hAnsiTheme="majorBidi" w:cstheme="majorBidi" w:hint="cs"/>
          <w:b/>
          <w:bCs/>
          <w:sz w:val="28"/>
          <w:szCs w:val="28"/>
          <w:rtl/>
        </w:rPr>
      </w:pPr>
    </w:p>
    <w:p w:rsidR="00211D84" w:rsidRDefault="00211D84" w:rsidP="00211D84">
      <w:pPr>
        <w:tabs>
          <w:tab w:val="left" w:pos="3356"/>
        </w:tabs>
        <w:bidi/>
        <w:spacing w:after="0" w:line="240" w:lineRule="auto"/>
        <w:jc w:val="center"/>
        <w:rPr>
          <w:rFonts w:asciiTheme="majorBidi" w:hAnsiTheme="majorBidi" w:cstheme="majorBidi" w:hint="cs"/>
          <w:b/>
          <w:bCs/>
          <w:sz w:val="28"/>
          <w:szCs w:val="28"/>
          <w:rtl/>
        </w:rPr>
      </w:pPr>
    </w:p>
    <w:p w:rsidR="00211D84" w:rsidRDefault="00211D84" w:rsidP="00211D84">
      <w:pPr>
        <w:tabs>
          <w:tab w:val="left" w:pos="3356"/>
        </w:tabs>
        <w:bidi/>
        <w:spacing w:after="0" w:line="240" w:lineRule="auto"/>
        <w:jc w:val="center"/>
        <w:rPr>
          <w:rFonts w:asciiTheme="majorBidi" w:hAnsiTheme="majorBidi" w:cstheme="majorBidi" w:hint="cs"/>
          <w:b/>
          <w:bCs/>
          <w:sz w:val="28"/>
          <w:szCs w:val="28"/>
          <w:rtl/>
        </w:rPr>
      </w:pPr>
    </w:p>
    <w:p w:rsidR="00211D84" w:rsidRDefault="00211D84" w:rsidP="00211D84">
      <w:pPr>
        <w:tabs>
          <w:tab w:val="left" w:pos="3356"/>
        </w:tabs>
        <w:bidi/>
        <w:spacing w:after="0" w:line="240" w:lineRule="auto"/>
        <w:jc w:val="center"/>
        <w:rPr>
          <w:rFonts w:asciiTheme="majorBidi" w:hAnsiTheme="majorBidi" w:cstheme="majorBidi" w:hint="cs"/>
          <w:b/>
          <w:bCs/>
          <w:sz w:val="28"/>
          <w:szCs w:val="28"/>
          <w:rtl/>
        </w:rPr>
      </w:pPr>
    </w:p>
    <w:p w:rsidR="00211D84" w:rsidRDefault="00211D84" w:rsidP="00211D84">
      <w:pPr>
        <w:tabs>
          <w:tab w:val="left" w:pos="3356"/>
        </w:tabs>
        <w:bidi/>
        <w:spacing w:after="0" w:line="240" w:lineRule="auto"/>
        <w:jc w:val="center"/>
        <w:rPr>
          <w:rFonts w:asciiTheme="majorBidi" w:hAnsiTheme="majorBidi" w:cstheme="majorBidi" w:hint="cs"/>
          <w:b/>
          <w:bCs/>
          <w:sz w:val="28"/>
          <w:szCs w:val="28"/>
          <w:rtl/>
        </w:rPr>
      </w:pPr>
    </w:p>
    <w:p w:rsidR="00211D84" w:rsidRDefault="00211D84" w:rsidP="00211D84">
      <w:pPr>
        <w:tabs>
          <w:tab w:val="left" w:pos="3356"/>
        </w:tabs>
        <w:bidi/>
        <w:spacing w:after="0" w:line="240" w:lineRule="auto"/>
        <w:jc w:val="center"/>
        <w:rPr>
          <w:rFonts w:asciiTheme="majorBidi" w:hAnsiTheme="majorBidi" w:cstheme="majorBidi" w:hint="cs"/>
          <w:b/>
          <w:bCs/>
          <w:sz w:val="28"/>
          <w:szCs w:val="28"/>
          <w:rtl/>
        </w:rPr>
      </w:pPr>
    </w:p>
    <w:p w:rsidR="00211D84" w:rsidRDefault="00211D84" w:rsidP="00211D84">
      <w:pPr>
        <w:tabs>
          <w:tab w:val="left" w:pos="3356"/>
        </w:tabs>
        <w:bidi/>
        <w:spacing w:after="0" w:line="240" w:lineRule="auto"/>
        <w:jc w:val="center"/>
        <w:rPr>
          <w:rFonts w:asciiTheme="majorBidi" w:hAnsiTheme="majorBidi" w:cstheme="majorBidi" w:hint="cs"/>
          <w:b/>
          <w:bCs/>
          <w:sz w:val="28"/>
          <w:szCs w:val="28"/>
          <w:rtl/>
        </w:rPr>
      </w:pPr>
    </w:p>
    <w:p w:rsidR="00CD17C5" w:rsidRPr="00211D84" w:rsidRDefault="00CD17C5" w:rsidP="00211D84">
      <w:pPr>
        <w:pStyle w:val="Paragraphedeliste"/>
        <w:numPr>
          <w:ilvl w:val="0"/>
          <w:numId w:val="32"/>
        </w:numPr>
        <w:tabs>
          <w:tab w:val="left" w:pos="3356"/>
        </w:tabs>
        <w:bidi/>
        <w:spacing w:after="0" w:line="240" w:lineRule="auto"/>
        <w:rPr>
          <w:rFonts w:asciiTheme="majorBidi" w:hAnsiTheme="majorBidi" w:cstheme="majorBidi"/>
          <w:b/>
          <w:bCs/>
          <w:sz w:val="28"/>
          <w:szCs w:val="28"/>
          <w:rtl/>
        </w:rPr>
      </w:pPr>
      <w:r w:rsidRPr="00211D84">
        <w:rPr>
          <w:rFonts w:asciiTheme="majorBidi" w:hAnsiTheme="majorBidi" w:cstheme="majorBidi"/>
          <w:b/>
          <w:bCs/>
          <w:sz w:val="28"/>
          <w:szCs w:val="28"/>
          <w:rtl/>
        </w:rPr>
        <w:lastRenderedPageBreak/>
        <w:t xml:space="preserve">طرق دراسة وتعداد الأسماك </w:t>
      </w:r>
    </w:p>
    <w:p w:rsidR="00211D84" w:rsidRDefault="00211D84" w:rsidP="00211D84">
      <w:pPr>
        <w:tabs>
          <w:tab w:val="left" w:pos="1037"/>
        </w:tabs>
        <w:bidi/>
        <w:spacing w:after="0" w:line="240" w:lineRule="auto"/>
        <w:rPr>
          <w:rFonts w:asciiTheme="majorBidi" w:hAnsiTheme="majorBidi" w:cstheme="majorBidi" w:hint="cs"/>
          <w:b/>
          <w:bCs/>
          <w:sz w:val="28"/>
          <w:szCs w:val="28"/>
          <w:rtl/>
        </w:rPr>
      </w:pPr>
    </w:p>
    <w:p w:rsidR="00CD17C5" w:rsidRPr="00211D84" w:rsidRDefault="00211D84" w:rsidP="00211D84">
      <w:pPr>
        <w:pStyle w:val="Paragraphedeliste"/>
        <w:numPr>
          <w:ilvl w:val="0"/>
          <w:numId w:val="37"/>
        </w:numPr>
        <w:tabs>
          <w:tab w:val="left" w:pos="1037"/>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1 </w:t>
      </w:r>
      <w:r w:rsidR="00CD17C5" w:rsidRPr="00211D84">
        <w:rPr>
          <w:rFonts w:asciiTheme="majorBidi" w:hAnsiTheme="majorBidi" w:cstheme="majorBidi"/>
          <w:b/>
          <w:bCs/>
          <w:sz w:val="28"/>
          <w:szCs w:val="28"/>
          <w:rtl/>
        </w:rPr>
        <w:t xml:space="preserve">تقدير حجم الجماعة </w:t>
      </w:r>
    </w:p>
    <w:p w:rsidR="00A01642" w:rsidRPr="00F82825" w:rsidRDefault="00A01642" w:rsidP="002F4A32">
      <w:pPr>
        <w:bidi/>
        <w:rPr>
          <w:rFonts w:asciiTheme="majorBidi" w:hAnsiTheme="majorBidi" w:cstheme="majorBidi"/>
          <w:sz w:val="28"/>
          <w:szCs w:val="28"/>
          <w:rtl/>
        </w:rPr>
      </w:pPr>
      <w:r w:rsidRPr="00F82825">
        <w:rPr>
          <w:rFonts w:asciiTheme="majorBidi" w:hAnsiTheme="majorBidi" w:cstheme="majorBidi"/>
          <w:sz w:val="28"/>
          <w:szCs w:val="28"/>
          <w:rtl/>
        </w:rPr>
        <w:t xml:space="preserve">  تقدير حجم الجماعة السمكية أمر ضروري لفهم التغيرات الأساسية في عدد الجماعة وتركيبها، أحيانا هناك فرصة للعد المباشر عندما تكون الجماعة مجتمعة</w:t>
      </w:r>
      <w:r w:rsidR="00211D84">
        <w:rPr>
          <w:rFonts w:asciiTheme="majorBidi" w:hAnsiTheme="majorBidi" w:cstheme="majorBidi"/>
          <w:sz w:val="28"/>
          <w:szCs w:val="28"/>
          <w:rtl/>
        </w:rPr>
        <w:t xml:space="preserve"> ومتاحة خلال بعض مراحل حيا</w:t>
      </w:r>
      <w:r w:rsidR="00211D84">
        <w:rPr>
          <w:rFonts w:asciiTheme="majorBidi" w:hAnsiTheme="majorBidi" w:cstheme="majorBidi" w:hint="cs"/>
          <w:sz w:val="28"/>
          <w:szCs w:val="28"/>
          <w:rtl/>
        </w:rPr>
        <w:t>تها</w:t>
      </w:r>
      <w:r w:rsidRPr="00F82825">
        <w:rPr>
          <w:rFonts w:asciiTheme="majorBidi" w:hAnsiTheme="majorBidi" w:cstheme="majorBidi"/>
          <w:sz w:val="28"/>
          <w:szCs w:val="28"/>
          <w:rtl/>
        </w:rPr>
        <w:t xml:space="preserve"> في كثير من الأحيان، لابد من استخدام طرائق غير مبا</w:t>
      </w:r>
      <w:r w:rsidR="00274D75">
        <w:rPr>
          <w:rFonts w:asciiTheme="majorBidi" w:hAnsiTheme="majorBidi" w:cstheme="majorBidi"/>
          <w:sz w:val="28"/>
          <w:szCs w:val="28"/>
          <w:rtl/>
        </w:rPr>
        <w:t>شرة بصورة مفردة أو على نحو أفضل</w:t>
      </w:r>
      <w:r w:rsidRPr="00F82825">
        <w:rPr>
          <w:rFonts w:asciiTheme="majorBidi" w:hAnsiTheme="majorBidi" w:cstheme="majorBidi"/>
          <w:sz w:val="28"/>
          <w:szCs w:val="28"/>
          <w:rtl/>
        </w:rPr>
        <w:t xml:space="preserve"> مع طرائق مختلفة من أجل الحد من أخطاء التقدير</w:t>
      </w:r>
    </w:p>
    <w:p w:rsidR="00A01642" w:rsidRPr="00F82825" w:rsidRDefault="00274D75" w:rsidP="002F4A32">
      <w:pPr>
        <w:tabs>
          <w:tab w:val="left" w:pos="1037"/>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1-1-1 </w:t>
      </w:r>
      <w:r w:rsidR="00A01642" w:rsidRPr="00F82825">
        <w:rPr>
          <w:rFonts w:asciiTheme="majorBidi" w:hAnsiTheme="majorBidi" w:cstheme="majorBidi"/>
          <w:b/>
          <w:bCs/>
          <w:sz w:val="28"/>
          <w:szCs w:val="28"/>
          <w:rtl/>
        </w:rPr>
        <w:t>الطرائق المباشرة:</w:t>
      </w:r>
    </w:p>
    <w:p w:rsidR="00197A39" w:rsidRPr="00F82825" w:rsidRDefault="00A01642" w:rsidP="002F4A32">
      <w:pPr>
        <w:bidi/>
        <w:rPr>
          <w:rFonts w:asciiTheme="majorBidi" w:hAnsiTheme="majorBidi" w:cstheme="majorBidi"/>
          <w:sz w:val="28"/>
          <w:szCs w:val="28"/>
          <w:rtl/>
        </w:rPr>
      </w:pPr>
      <w:r w:rsidRPr="00F82825">
        <w:rPr>
          <w:rFonts w:asciiTheme="majorBidi" w:hAnsiTheme="majorBidi" w:cstheme="majorBidi"/>
          <w:sz w:val="28"/>
          <w:szCs w:val="28"/>
          <w:rtl/>
        </w:rPr>
        <w:t>تكون الطرائق المباشرة عادة أكثر دقة مقارنة بجمع وتحليل البيانات لتقدير حجم الجماعات بالطريقة غير مباشرة وفيما يلي بعض الأنماط المستخدمة في هذا المجال تتركز على الأسماك المهاجرة  أثناء هجراتها التكاثرية وتؤلف الغالبية منها أفواجا هائلة تجعل صيدها أكثر سهولة وأقل عناء،</w:t>
      </w:r>
    </w:p>
    <w:p w:rsidR="00A01642" w:rsidRPr="00F82825" w:rsidRDefault="00A01642" w:rsidP="002F4A32">
      <w:pPr>
        <w:pStyle w:val="Paragraphedeliste"/>
        <w:numPr>
          <w:ilvl w:val="0"/>
          <w:numId w:val="23"/>
        </w:numPr>
        <w:tabs>
          <w:tab w:val="right" w:pos="282"/>
          <w:tab w:val="left" w:pos="1037"/>
        </w:tabs>
        <w:bidi/>
        <w:spacing w:after="0" w:line="240" w:lineRule="auto"/>
        <w:ind w:left="0" w:firstLine="0"/>
        <w:rPr>
          <w:rFonts w:asciiTheme="majorBidi" w:hAnsiTheme="majorBidi" w:cstheme="majorBidi"/>
          <w:sz w:val="28"/>
          <w:szCs w:val="28"/>
        </w:rPr>
      </w:pPr>
      <w:r w:rsidRPr="00F82825">
        <w:rPr>
          <w:rFonts w:asciiTheme="majorBidi" w:hAnsiTheme="majorBidi" w:cstheme="majorBidi"/>
          <w:sz w:val="28"/>
          <w:szCs w:val="28"/>
          <w:rtl/>
        </w:rPr>
        <w:t>تتبع الأسماك أنماط التيار على طول ضفاف جداول التكاثر، في حالة الجداول الصافية يمكن للمراقبين من خلال أبراج مراقبة عد الأسماك في أثناء هجرتها إلى أعلى النهر، ويمكن تحسين المراقبة من خلال توفير إضاءة لقاع النهر من خلال صبغ الأرضيات باللون أو وضع ألواح معدنية، لا يلزم التواجد المستمر في أبراج المراقبة، ولكن يمكن عمل فترات عد عشوائية ل</w:t>
      </w:r>
      <w:r w:rsidR="00274D75">
        <w:rPr>
          <w:rFonts w:asciiTheme="majorBidi" w:hAnsiTheme="majorBidi" w:cstheme="majorBidi"/>
          <w:sz w:val="28"/>
          <w:szCs w:val="28"/>
          <w:rtl/>
        </w:rPr>
        <w:t xml:space="preserve">مدة 10 دقائق لكل ساعة </w:t>
      </w:r>
      <w:r w:rsidRPr="00F82825">
        <w:rPr>
          <w:rFonts w:asciiTheme="majorBidi" w:hAnsiTheme="majorBidi" w:cstheme="majorBidi"/>
          <w:sz w:val="28"/>
          <w:szCs w:val="28"/>
          <w:rtl/>
        </w:rPr>
        <w:t>ثم تتوسع أثناء فترة الهجرة.</w:t>
      </w:r>
    </w:p>
    <w:p w:rsidR="00A01642" w:rsidRPr="00F82825" w:rsidRDefault="00A01642" w:rsidP="002F4A32">
      <w:pPr>
        <w:pStyle w:val="Paragraphedeliste"/>
        <w:numPr>
          <w:ilvl w:val="0"/>
          <w:numId w:val="23"/>
        </w:numPr>
        <w:tabs>
          <w:tab w:val="right" w:pos="282"/>
          <w:tab w:val="left" w:pos="1037"/>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كذلك تستخدم الكاميرات من قبل غواصين في عد أنواع الأسماك في الشعب المرجانية بطريقة </w:t>
      </w:r>
      <w:r w:rsidRPr="00F82825">
        <w:rPr>
          <w:rFonts w:asciiTheme="majorBidi" w:hAnsiTheme="majorBidi" w:cstheme="majorBidi"/>
          <w:sz w:val="28"/>
          <w:szCs w:val="28"/>
        </w:rPr>
        <w:t>SCUBA</w:t>
      </w:r>
      <w:r w:rsidRPr="00F82825">
        <w:rPr>
          <w:rFonts w:asciiTheme="majorBidi" w:hAnsiTheme="majorBidi" w:cstheme="majorBidi"/>
          <w:sz w:val="28"/>
          <w:szCs w:val="28"/>
          <w:rtl/>
        </w:rPr>
        <w:t>.</w:t>
      </w:r>
    </w:p>
    <w:p w:rsidR="00A01642" w:rsidRPr="00F82825" w:rsidRDefault="00A01642" w:rsidP="002F4A32">
      <w:pPr>
        <w:pStyle w:val="Paragraphedeliste"/>
        <w:numPr>
          <w:ilvl w:val="0"/>
          <w:numId w:val="23"/>
        </w:numPr>
        <w:tabs>
          <w:tab w:val="right" w:pos="282"/>
          <w:tab w:val="left" w:pos="1037"/>
        </w:tabs>
        <w:bidi/>
        <w:spacing w:after="0" w:line="240" w:lineRule="auto"/>
        <w:ind w:left="0" w:firstLine="0"/>
        <w:rPr>
          <w:rFonts w:asciiTheme="majorBidi" w:hAnsiTheme="majorBidi" w:cstheme="majorBidi"/>
          <w:sz w:val="28"/>
          <w:szCs w:val="28"/>
        </w:rPr>
      </w:pPr>
      <w:r w:rsidRPr="00F82825">
        <w:rPr>
          <w:rFonts w:asciiTheme="majorBidi" w:hAnsiTheme="majorBidi" w:cstheme="majorBidi"/>
          <w:sz w:val="28"/>
          <w:szCs w:val="28"/>
          <w:rtl/>
        </w:rPr>
        <w:t>استخدم التصوير الجوي لعد الجماعات من قبل علماء الأحياء ويمكن في ظروف مثالية معينة الحصول على نتائج دقيقة معقولة، من الممكن تصوير الأسماك المهاجرة فوق قاع نهر واضح، ولكن فقط عند أوقات الهجرة وتزامن مع وضوح المياه.</w:t>
      </w:r>
    </w:p>
    <w:p w:rsidR="007B31FE" w:rsidRPr="00274D75" w:rsidRDefault="00A01642" w:rsidP="00274D75">
      <w:pPr>
        <w:pStyle w:val="Paragraphedeliste"/>
        <w:numPr>
          <w:ilvl w:val="0"/>
          <w:numId w:val="23"/>
        </w:numPr>
        <w:bidi/>
        <w:ind w:left="0" w:firstLine="0"/>
        <w:rPr>
          <w:rFonts w:asciiTheme="majorBidi" w:hAnsiTheme="majorBidi" w:cstheme="majorBidi"/>
          <w:sz w:val="28"/>
          <w:szCs w:val="28"/>
          <w:rtl/>
        </w:rPr>
      </w:pPr>
      <w:r w:rsidRPr="00274D75">
        <w:rPr>
          <w:rFonts w:asciiTheme="majorBidi" w:hAnsiTheme="majorBidi" w:cstheme="majorBidi"/>
          <w:sz w:val="28"/>
          <w:szCs w:val="28"/>
          <w:rtl/>
        </w:rPr>
        <w:t xml:space="preserve">استخدمت أجهزة صدى الصوت أو مسبار الصدى </w:t>
      </w:r>
      <w:r w:rsidRPr="00274D75">
        <w:rPr>
          <w:rFonts w:asciiTheme="majorBidi" w:hAnsiTheme="majorBidi" w:cstheme="majorBidi"/>
          <w:sz w:val="28"/>
          <w:szCs w:val="28"/>
        </w:rPr>
        <w:t>Soumders</w:t>
      </w:r>
      <w:r w:rsidRPr="00274D75">
        <w:rPr>
          <w:rFonts w:asciiTheme="majorBidi" w:hAnsiTheme="majorBidi" w:cstheme="majorBidi"/>
          <w:sz w:val="28"/>
          <w:szCs w:val="28"/>
          <w:rtl/>
        </w:rPr>
        <w:t xml:space="preserve"> </w:t>
      </w:r>
      <w:r w:rsidRPr="00274D75">
        <w:rPr>
          <w:rFonts w:asciiTheme="majorBidi" w:hAnsiTheme="majorBidi" w:cstheme="majorBidi"/>
          <w:sz w:val="28"/>
          <w:szCs w:val="28"/>
        </w:rPr>
        <w:t>Echo</w:t>
      </w:r>
      <w:r w:rsidR="00274D75">
        <w:rPr>
          <w:rFonts w:asciiTheme="majorBidi" w:hAnsiTheme="majorBidi" w:cstheme="majorBidi"/>
          <w:sz w:val="28"/>
          <w:szCs w:val="28"/>
          <w:rtl/>
        </w:rPr>
        <w:t xml:space="preserve"> أساسا لتسجيل أعماق البحر </w:t>
      </w:r>
      <w:r w:rsidRPr="00274D75">
        <w:rPr>
          <w:rFonts w:asciiTheme="majorBidi" w:hAnsiTheme="majorBidi" w:cstheme="majorBidi"/>
          <w:sz w:val="28"/>
          <w:szCs w:val="28"/>
          <w:rtl/>
        </w:rPr>
        <w:t>من خلال عمل مخططات لشكل قاع البحر بصورة مستمرة وهي تمثل مقاطع للبحر من السطح إلى القاع ويتم ذلك من خلال إرسال موجة صوتية عمودية بالماء بواسطة جهاز مسبار الصدى، فإذا اصطدمت هذه الموجة بالقاع فإنها ترتد وتلتقط بواسطة الجهاز مرة ثانية وتحول إلى تيار كهربائي ويعكس على ورقة تسجيل خاصة أو يظهرها على شاشة، وقد لاحظ علماء مصائد الأسم</w:t>
      </w:r>
      <w:r w:rsidR="00274D75">
        <w:rPr>
          <w:rFonts w:asciiTheme="majorBidi" w:hAnsiTheme="majorBidi" w:cstheme="majorBidi"/>
          <w:sz w:val="28"/>
          <w:szCs w:val="28"/>
          <w:rtl/>
        </w:rPr>
        <w:t xml:space="preserve">اك إن بعض الأصداء تسجل لم يكن مصدرها قاع البحر، واتضح لاحقا </w:t>
      </w:r>
      <w:r w:rsidR="00274D75">
        <w:rPr>
          <w:rFonts w:asciiTheme="majorBidi" w:hAnsiTheme="majorBidi" w:cstheme="majorBidi" w:hint="cs"/>
          <w:sz w:val="28"/>
          <w:szCs w:val="28"/>
          <w:rtl/>
        </w:rPr>
        <w:t>أ</w:t>
      </w:r>
      <w:r w:rsidRPr="00274D75">
        <w:rPr>
          <w:rFonts w:asciiTheme="majorBidi" w:hAnsiTheme="majorBidi" w:cstheme="majorBidi"/>
          <w:sz w:val="28"/>
          <w:szCs w:val="28"/>
          <w:rtl/>
        </w:rPr>
        <w:t>ن هذه الأصداء تعود إلى أسراب الأسماك في الوسط المائي فاستفاد الصيادين سريعا من هذه الملاحظة في تقدير الوفرة النسبية للأسماك،</w:t>
      </w:r>
    </w:p>
    <w:p w:rsidR="007B31FE" w:rsidRPr="00F82825" w:rsidRDefault="007B31FE" w:rsidP="00274D75">
      <w:pPr>
        <w:tabs>
          <w:tab w:val="left" w:pos="1037"/>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استعمل العلماء هذه الأجهزة لمراقبة أسراب مخزونات الأسماك وتقدير لوفرتها النسبية والمطلقة وبسبب صعوبة التمييز الدقيق لكل أنواع الأسماك في البحر، فالمسوحات الصوتية تميل للتركيز على أسماك المخزونات السطحية مثال </w:t>
      </w:r>
      <w:r w:rsidRPr="00F82825">
        <w:rPr>
          <w:rFonts w:asciiTheme="majorBidi" w:hAnsiTheme="majorBidi" w:cstheme="majorBidi"/>
          <w:sz w:val="28"/>
          <w:szCs w:val="28"/>
        </w:rPr>
        <w:t>sardine, mackerel, capelin, sprat, herring</w:t>
      </w:r>
      <w:r w:rsidRPr="00F82825">
        <w:rPr>
          <w:rFonts w:asciiTheme="majorBidi" w:hAnsiTheme="majorBidi" w:cstheme="majorBidi"/>
          <w:sz w:val="28"/>
          <w:szCs w:val="28"/>
          <w:rtl/>
        </w:rPr>
        <w:t xml:space="preserve"> و</w:t>
      </w:r>
      <w:r w:rsidRPr="00F82825">
        <w:rPr>
          <w:rFonts w:asciiTheme="majorBidi" w:hAnsiTheme="majorBidi" w:cstheme="majorBidi"/>
          <w:sz w:val="28"/>
          <w:szCs w:val="28"/>
        </w:rPr>
        <w:t>anchvy</w:t>
      </w:r>
      <w:r w:rsidRPr="00F82825">
        <w:rPr>
          <w:rFonts w:asciiTheme="majorBidi" w:hAnsiTheme="majorBidi" w:cstheme="majorBidi"/>
          <w:sz w:val="28"/>
          <w:szCs w:val="28"/>
          <w:rtl/>
        </w:rPr>
        <w:t xml:space="preserve">. يستخدم أيضا لمسح بعض الأسماك القاعية مثل أسماك القد </w:t>
      </w:r>
      <w:r w:rsidRPr="00F82825">
        <w:rPr>
          <w:rFonts w:asciiTheme="majorBidi" w:hAnsiTheme="majorBidi" w:cstheme="majorBidi"/>
          <w:sz w:val="28"/>
          <w:szCs w:val="28"/>
        </w:rPr>
        <w:t>cod</w:t>
      </w:r>
      <w:r w:rsidRPr="00F82825">
        <w:rPr>
          <w:rFonts w:asciiTheme="majorBidi" w:hAnsiTheme="majorBidi" w:cstheme="majorBidi"/>
          <w:sz w:val="28"/>
          <w:szCs w:val="28"/>
          <w:rtl/>
        </w:rPr>
        <w:t xml:space="preserve"> التي غالبا ما تترك قاع البحر خاصة بالليل.</w:t>
      </w:r>
    </w:p>
    <w:p w:rsidR="007B31FE" w:rsidRDefault="007B31FE" w:rsidP="00274D75">
      <w:pPr>
        <w:bidi/>
        <w:rPr>
          <w:rFonts w:asciiTheme="majorBidi" w:hAnsiTheme="majorBidi" w:cstheme="majorBidi" w:hint="cs"/>
          <w:sz w:val="28"/>
          <w:szCs w:val="28"/>
          <w:rtl/>
        </w:rPr>
      </w:pPr>
      <w:r w:rsidRPr="00F82825">
        <w:rPr>
          <w:rFonts w:asciiTheme="majorBidi" w:hAnsiTheme="majorBidi" w:cstheme="majorBidi"/>
          <w:sz w:val="28"/>
          <w:szCs w:val="28"/>
          <w:rtl/>
        </w:rPr>
        <w:t>لا يمكن تشخيص نوع الأسماك صوتيا ما لم يترافق ذلك مع معرفة نوع الأسماك بسبب إن الأسماك من مختلف الأنواع والأحجام تعطي استجابات مختلفة، ويتم ذلك من خلال جمع أسماك بشباك الجر ومطابقتها مع الأشكال المشخصة من خلال مسبار الصدى،</w:t>
      </w:r>
    </w:p>
    <w:p w:rsidR="00274D75" w:rsidRPr="00F82825" w:rsidRDefault="00274D75" w:rsidP="00274D75">
      <w:pPr>
        <w:bidi/>
        <w:rPr>
          <w:rFonts w:asciiTheme="majorBidi" w:hAnsiTheme="majorBidi" w:cstheme="majorBidi"/>
          <w:sz w:val="28"/>
          <w:szCs w:val="28"/>
          <w:rtl/>
        </w:rPr>
      </w:pPr>
    </w:p>
    <w:p w:rsidR="007B31FE" w:rsidRPr="00F82825" w:rsidRDefault="007B31FE" w:rsidP="002F4A32">
      <w:pPr>
        <w:bidi/>
        <w:rPr>
          <w:rFonts w:asciiTheme="majorBidi" w:hAnsiTheme="majorBidi" w:cstheme="majorBidi"/>
          <w:sz w:val="28"/>
          <w:szCs w:val="28"/>
          <w:rtl/>
        </w:rPr>
      </w:pPr>
      <w:r w:rsidRPr="00F82825">
        <w:rPr>
          <w:rFonts w:asciiTheme="majorBidi" w:hAnsiTheme="majorBidi" w:cstheme="majorBidi"/>
          <w:sz w:val="28"/>
          <w:szCs w:val="28"/>
          <w:rtl/>
        </w:rPr>
        <w:lastRenderedPageBreak/>
        <w:t>توافرت لدى العلماء من خلال المسح الصوتي معلومات كبيرة عن توزيع وحجم مخزونات الأنواع المختلفة من الأسماك بعد عدة سنوات من المسوحات الصوتية في البحار العالمية المختلفة،</w:t>
      </w:r>
    </w:p>
    <w:p w:rsidR="00274D75" w:rsidRDefault="007B31FE" w:rsidP="00274D75">
      <w:pPr>
        <w:pStyle w:val="Paragraphedeliste"/>
        <w:numPr>
          <w:ilvl w:val="0"/>
          <w:numId w:val="23"/>
        </w:numPr>
        <w:tabs>
          <w:tab w:val="left" w:pos="1037"/>
        </w:tabs>
        <w:bidi/>
        <w:spacing w:after="0" w:line="240" w:lineRule="auto"/>
        <w:rPr>
          <w:rFonts w:asciiTheme="majorBidi" w:hAnsiTheme="majorBidi" w:cstheme="majorBidi" w:hint="cs"/>
          <w:sz w:val="28"/>
          <w:szCs w:val="28"/>
        </w:rPr>
      </w:pPr>
      <w:r w:rsidRPr="00274D75">
        <w:rPr>
          <w:rFonts w:asciiTheme="majorBidi" w:hAnsiTheme="majorBidi" w:cstheme="majorBidi"/>
          <w:sz w:val="28"/>
          <w:szCs w:val="28"/>
          <w:rtl/>
        </w:rPr>
        <w:t xml:space="preserve">ثم استخدمت أجهزة أخرى تساند عمل أجهزة مسبار الصدى تقوم وحدة الإرسال فيها بإطلاق موجات صوتية في مختلف الاتجاهات بحيث يمكن كشف التجمعات السمكية في أي مكان على مدى مسافات شاسعة تدعى بالسونار </w:t>
      </w:r>
      <w:r w:rsidRPr="00274D75">
        <w:rPr>
          <w:rFonts w:asciiTheme="majorBidi" w:hAnsiTheme="majorBidi" w:cstheme="majorBidi"/>
          <w:sz w:val="28"/>
          <w:szCs w:val="28"/>
        </w:rPr>
        <w:t>Sonar</w:t>
      </w:r>
      <w:r w:rsidRPr="00274D75">
        <w:rPr>
          <w:rFonts w:asciiTheme="majorBidi" w:hAnsiTheme="majorBidi" w:cstheme="majorBidi"/>
          <w:sz w:val="28"/>
          <w:szCs w:val="28"/>
          <w:rtl/>
        </w:rPr>
        <w:t xml:space="preserve">.  </w:t>
      </w:r>
    </w:p>
    <w:p w:rsidR="002F4A32" w:rsidRPr="00274D75" w:rsidRDefault="002F4A32" w:rsidP="00274D75">
      <w:pPr>
        <w:tabs>
          <w:tab w:val="left" w:pos="1037"/>
        </w:tabs>
        <w:bidi/>
        <w:spacing w:after="0" w:line="240" w:lineRule="auto"/>
        <w:rPr>
          <w:rFonts w:asciiTheme="majorBidi" w:hAnsiTheme="majorBidi" w:cstheme="majorBidi"/>
          <w:sz w:val="28"/>
          <w:szCs w:val="28"/>
          <w:rtl/>
        </w:rPr>
      </w:pPr>
      <w:r w:rsidRPr="00274D75">
        <w:rPr>
          <w:rFonts w:asciiTheme="majorBidi" w:hAnsiTheme="majorBidi" w:cstheme="majorBidi"/>
          <w:sz w:val="28"/>
          <w:szCs w:val="28"/>
          <w:rtl/>
        </w:rPr>
        <w:t>لإنجاح استخدام السونار في تعداد الأسماك المهاجرة يجب أن تتحقق الشروط التالية:</w:t>
      </w:r>
    </w:p>
    <w:p w:rsidR="002F4A32" w:rsidRPr="00F82825" w:rsidRDefault="002F4A32" w:rsidP="002F4A32">
      <w:pPr>
        <w:pStyle w:val="Paragraphedeliste"/>
        <w:numPr>
          <w:ilvl w:val="0"/>
          <w:numId w:val="24"/>
        </w:numPr>
        <w:tabs>
          <w:tab w:val="left" w:pos="282"/>
        </w:tabs>
        <w:bidi/>
        <w:spacing w:after="0" w:line="240" w:lineRule="auto"/>
        <w:ind w:left="0" w:firstLine="0"/>
        <w:rPr>
          <w:rFonts w:asciiTheme="majorBidi" w:hAnsiTheme="majorBidi" w:cstheme="majorBidi"/>
          <w:sz w:val="28"/>
          <w:szCs w:val="28"/>
        </w:rPr>
      </w:pPr>
      <w:r w:rsidRPr="00F82825">
        <w:rPr>
          <w:rFonts w:asciiTheme="majorBidi" w:hAnsiTheme="majorBidi" w:cstheme="majorBidi"/>
          <w:sz w:val="28"/>
          <w:szCs w:val="28"/>
          <w:rtl/>
        </w:rPr>
        <w:t>تحتاج الأسماك إلى هجرة نشطة، إذا كانت الأسماك تتحرك بانتظام ذهابا وإيابا عبر الشعاع سيتم عدها عدة مرات.</w:t>
      </w:r>
    </w:p>
    <w:p w:rsidR="002F4A32" w:rsidRPr="00F82825" w:rsidRDefault="002F4A32" w:rsidP="002F4A32">
      <w:pPr>
        <w:pStyle w:val="Paragraphedeliste"/>
        <w:numPr>
          <w:ilvl w:val="0"/>
          <w:numId w:val="24"/>
        </w:numPr>
        <w:tabs>
          <w:tab w:val="left" w:pos="282"/>
        </w:tabs>
        <w:bidi/>
        <w:spacing w:after="0" w:line="240" w:lineRule="auto"/>
        <w:ind w:left="0" w:firstLine="0"/>
        <w:rPr>
          <w:rFonts w:asciiTheme="majorBidi" w:hAnsiTheme="majorBidi" w:cstheme="majorBidi"/>
          <w:sz w:val="28"/>
          <w:szCs w:val="28"/>
        </w:rPr>
      </w:pPr>
      <w:r w:rsidRPr="00F82825">
        <w:rPr>
          <w:rFonts w:asciiTheme="majorBidi" w:hAnsiTheme="majorBidi" w:cstheme="majorBidi"/>
          <w:sz w:val="28"/>
          <w:szCs w:val="28"/>
          <w:rtl/>
        </w:rPr>
        <w:t>يجب أن تكون حركة الأسماك ضمن مدى كشف نظام السونار، الذي يحتاج إلى اختبار                 في كل موقع.</w:t>
      </w:r>
    </w:p>
    <w:p w:rsidR="002F4A32" w:rsidRPr="00274D75" w:rsidRDefault="00274D75" w:rsidP="00274D75">
      <w:pPr>
        <w:tabs>
          <w:tab w:val="left" w:pos="1037"/>
        </w:tabs>
        <w:bidi/>
        <w:spacing w:after="0" w:line="240" w:lineRule="auto"/>
        <w:rPr>
          <w:rFonts w:asciiTheme="majorBidi" w:hAnsiTheme="majorBidi" w:cstheme="majorBidi"/>
          <w:b/>
          <w:bCs/>
          <w:sz w:val="28"/>
          <w:szCs w:val="28"/>
          <w:rtl/>
        </w:rPr>
      </w:pPr>
      <w:r>
        <w:rPr>
          <w:rFonts w:asciiTheme="majorBidi" w:hAnsiTheme="majorBidi" w:cstheme="majorBidi" w:hint="cs"/>
          <w:b/>
          <w:bCs/>
          <w:sz w:val="28"/>
          <w:szCs w:val="28"/>
          <w:rtl/>
        </w:rPr>
        <w:t xml:space="preserve">1-1-2 </w:t>
      </w:r>
      <w:r w:rsidR="002F4A32" w:rsidRPr="00F82825">
        <w:rPr>
          <w:rFonts w:asciiTheme="majorBidi" w:hAnsiTheme="majorBidi" w:cstheme="majorBidi"/>
          <w:b/>
          <w:bCs/>
          <w:sz w:val="28"/>
          <w:szCs w:val="28"/>
          <w:rtl/>
        </w:rPr>
        <w:t xml:space="preserve">الطرائق غير المباشرة </w:t>
      </w:r>
    </w:p>
    <w:p w:rsidR="002F4A32" w:rsidRPr="00274D75" w:rsidRDefault="002F4A32" w:rsidP="00274D75">
      <w:pPr>
        <w:pStyle w:val="Paragraphedeliste"/>
        <w:numPr>
          <w:ilvl w:val="0"/>
          <w:numId w:val="38"/>
        </w:numPr>
        <w:tabs>
          <w:tab w:val="left" w:pos="1037"/>
        </w:tabs>
        <w:bidi/>
        <w:spacing w:after="0" w:line="240" w:lineRule="auto"/>
        <w:rPr>
          <w:rFonts w:asciiTheme="majorBidi" w:hAnsiTheme="majorBidi" w:cstheme="majorBidi"/>
          <w:b/>
          <w:bCs/>
          <w:sz w:val="28"/>
          <w:szCs w:val="28"/>
          <w:rtl/>
        </w:rPr>
      </w:pPr>
      <w:r w:rsidRPr="00274D75">
        <w:rPr>
          <w:rFonts w:asciiTheme="majorBidi" w:hAnsiTheme="majorBidi" w:cstheme="majorBidi"/>
          <w:b/>
          <w:bCs/>
          <w:sz w:val="28"/>
          <w:szCs w:val="28"/>
          <w:rtl/>
        </w:rPr>
        <w:t>تقديرات التعليم وإعادة الصيد:</w:t>
      </w:r>
    </w:p>
    <w:p w:rsidR="002F4A32" w:rsidRPr="00F82825" w:rsidRDefault="002F4A32" w:rsidP="002F4A32">
      <w:pPr>
        <w:tabs>
          <w:tab w:val="left" w:pos="1037"/>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 توفر طرائق التعليم وإعادة الصيد معلومات عديدة عن تقييم مخزون الأسماك، منها تقدير حجم المخزون السمكي، معدل البقاء والتفوق، معدل النمو، معدل الاستغلال، تتبع حركة وهجرة الأسماك وهذا يعتمد على أهداف التقدير والإمكانيات وطريقة الاختيار، وليست جميع الطرائق تعطي هذه المعلومات ولكن أغلبها يعطي تقديرا لحجم المخزون.</w:t>
      </w:r>
    </w:p>
    <w:p w:rsidR="002F4A32" w:rsidRPr="00F82825" w:rsidRDefault="002F4A32" w:rsidP="002F4A32">
      <w:pPr>
        <w:tabs>
          <w:tab w:val="left" w:pos="1037"/>
        </w:tabs>
        <w:bidi/>
        <w:spacing w:after="0" w:line="240" w:lineRule="auto"/>
        <w:rPr>
          <w:rFonts w:asciiTheme="majorBidi" w:hAnsiTheme="majorBidi" w:cstheme="majorBidi"/>
          <w:sz w:val="28"/>
          <w:szCs w:val="28"/>
          <w:rtl/>
        </w:rPr>
      </w:pPr>
      <w:r w:rsidRPr="00F82825">
        <w:rPr>
          <w:rFonts w:asciiTheme="majorBidi" w:hAnsiTheme="majorBidi" w:cstheme="majorBidi"/>
          <w:sz w:val="28"/>
          <w:szCs w:val="28"/>
          <w:rtl/>
        </w:rPr>
        <w:t xml:space="preserve">     تتلخص الطريقة العامة لتقدير عدد الأسماك بطريقة التعليم وإعادة الصيد وفق ما يلي: </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صيد عينة من الأسماك للأنواع المستهدفة من المسطح المائي.</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 xml:space="preserve">إعطاء الأسماك علامات مميزة (علامة </w:t>
      </w:r>
      <w:r w:rsidRPr="00F82825">
        <w:rPr>
          <w:rFonts w:asciiTheme="majorBidi" w:hAnsiTheme="majorBidi" w:cstheme="majorBidi"/>
          <w:sz w:val="28"/>
          <w:szCs w:val="28"/>
        </w:rPr>
        <w:t>Tag</w:t>
      </w:r>
      <w:r w:rsidRPr="00F82825">
        <w:rPr>
          <w:rFonts w:asciiTheme="majorBidi" w:hAnsiTheme="majorBidi" w:cstheme="majorBidi"/>
          <w:sz w:val="28"/>
          <w:szCs w:val="28"/>
          <w:rtl/>
        </w:rPr>
        <w:t xml:space="preserve">، قص جزء من زعنقة </w:t>
      </w:r>
      <w:r w:rsidRPr="00F82825">
        <w:rPr>
          <w:rFonts w:asciiTheme="majorBidi" w:hAnsiTheme="majorBidi" w:cstheme="majorBidi"/>
          <w:sz w:val="28"/>
          <w:szCs w:val="28"/>
        </w:rPr>
        <w:t>Fin clip</w:t>
      </w:r>
      <w:r w:rsidRPr="00F82825">
        <w:rPr>
          <w:rFonts w:asciiTheme="majorBidi" w:hAnsiTheme="majorBidi" w:cstheme="majorBidi"/>
          <w:sz w:val="28"/>
          <w:szCs w:val="28"/>
          <w:rtl/>
        </w:rPr>
        <w:t xml:space="preserve">، صيغة </w:t>
      </w:r>
      <w:r w:rsidRPr="00F82825">
        <w:rPr>
          <w:rFonts w:asciiTheme="majorBidi" w:hAnsiTheme="majorBidi" w:cstheme="majorBidi"/>
          <w:sz w:val="28"/>
          <w:szCs w:val="28"/>
        </w:rPr>
        <w:t>Stain</w:t>
      </w:r>
      <w:r w:rsidRPr="00F82825">
        <w:rPr>
          <w:rFonts w:asciiTheme="majorBidi" w:hAnsiTheme="majorBidi" w:cstheme="majorBidi"/>
          <w:sz w:val="28"/>
          <w:szCs w:val="28"/>
          <w:rtl/>
        </w:rPr>
        <w:t xml:space="preserve"> ...الخ.</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تبويب البيانات حسب النوع والحجم.</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أطلاق الأسماك المعلمة في حالة جيدة في نفس منطقة صيدها.</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السماح على الأقل ليوم واحد للأسماك المعلمة لاسترداد حالتها وتصبح مختلطة بين الجماعة.</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إعادة الصيد من خلال جمع عينة عشوائية من الأسماك.</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تسجيل نسبة الأسماك المعلمة إلى غير المعلمة حسب الأنواع والأحجام.</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حساب أي ارتباط للنوع ومجموعة الطول (للتعويض عن انتقائية وسيلة الصيد).</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 xml:space="preserve">يمكن حساب حجم الجماعات وفق النوع والطول وتقدير العدد الكلي للأسماك وحدود الثقة والتقدير. </w:t>
      </w:r>
    </w:p>
    <w:p w:rsidR="002F4A32" w:rsidRPr="00F82825" w:rsidRDefault="002F4A32" w:rsidP="002F4A32">
      <w:pPr>
        <w:tabs>
          <w:tab w:val="left" w:pos="1037"/>
        </w:tabs>
        <w:bidi/>
        <w:spacing w:after="0" w:line="240" w:lineRule="auto"/>
        <w:ind w:left="360"/>
        <w:rPr>
          <w:rFonts w:asciiTheme="majorBidi" w:hAnsiTheme="majorBidi" w:cstheme="majorBidi"/>
          <w:sz w:val="28"/>
          <w:szCs w:val="28"/>
          <w:rtl/>
        </w:rPr>
      </w:pPr>
      <w:r w:rsidRPr="00F82825">
        <w:rPr>
          <w:rFonts w:asciiTheme="majorBidi" w:hAnsiTheme="majorBidi" w:cstheme="majorBidi"/>
          <w:sz w:val="28"/>
          <w:szCs w:val="28"/>
          <w:rtl/>
        </w:rPr>
        <w:t>أجرى (</w:t>
      </w:r>
      <w:r w:rsidRPr="00F82825">
        <w:rPr>
          <w:rFonts w:asciiTheme="majorBidi" w:hAnsiTheme="majorBidi" w:cstheme="majorBidi"/>
          <w:sz w:val="28"/>
          <w:szCs w:val="28"/>
        </w:rPr>
        <w:t>2003</w:t>
      </w:r>
      <w:r w:rsidRPr="00F82825">
        <w:rPr>
          <w:rFonts w:asciiTheme="majorBidi" w:hAnsiTheme="majorBidi" w:cstheme="majorBidi"/>
          <w:sz w:val="28"/>
          <w:szCs w:val="28"/>
          <w:rtl/>
        </w:rPr>
        <w:t xml:space="preserve">) </w:t>
      </w:r>
      <w:r w:rsidRPr="00F82825">
        <w:rPr>
          <w:rFonts w:asciiTheme="majorBidi" w:hAnsiTheme="majorBidi" w:cstheme="majorBidi"/>
          <w:sz w:val="28"/>
          <w:szCs w:val="28"/>
        </w:rPr>
        <w:t>Pine et al.</w:t>
      </w:r>
      <w:r w:rsidRPr="00F82825">
        <w:rPr>
          <w:rFonts w:asciiTheme="majorBidi" w:hAnsiTheme="majorBidi" w:cstheme="majorBidi"/>
          <w:sz w:val="28"/>
          <w:szCs w:val="28"/>
          <w:rtl/>
        </w:rPr>
        <w:t xml:space="preserve"> مراجعة الطرائق التعليم وإعادة الصيد لتقدير حجم جماعة الأسماك.</w:t>
      </w:r>
    </w:p>
    <w:p w:rsidR="002F4A32" w:rsidRPr="00F82825" w:rsidRDefault="002F4A32" w:rsidP="002F4A32">
      <w:pPr>
        <w:tabs>
          <w:tab w:val="left" w:pos="1037"/>
        </w:tabs>
        <w:bidi/>
        <w:spacing w:after="0" w:line="240" w:lineRule="auto"/>
        <w:ind w:left="360"/>
        <w:rPr>
          <w:rFonts w:asciiTheme="majorBidi" w:hAnsiTheme="majorBidi" w:cstheme="majorBidi"/>
          <w:sz w:val="28"/>
          <w:szCs w:val="28"/>
          <w:rtl/>
        </w:rPr>
      </w:pPr>
      <w:r w:rsidRPr="00F82825">
        <w:rPr>
          <w:rFonts w:asciiTheme="majorBidi" w:hAnsiTheme="majorBidi" w:cstheme="majorBidi"/>
          <w:sz w:val="28"/>
          <w:szCs w:val="28"/>
          <w:rtl/>
        </w:rPr>
        <w:t xml:space="preserve">تتطلب الطريقة توفر الشروط التالية: </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إن للأسماك المعلمة وغير المعلمة معدل تفوق واحد.</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إن احتمالية صيد الأسماك المعلمة وغير المعلمة متشابه.</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لا تفقد الأسماك المعلمة علاماتها وتبقى في أثناء فترة الاختبار.</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يمكن تمييز جميع العلامات على الأسماك.</w:t>
      </w:r>
    </w:p>
    <w:p w:rsidR="002F4A32" w:rsidRPr="00F82825" w:rsidRDefault="002F4A32" w:rsidP="002F4A32">
      <w:pPr>
        <w:pStyle w:val="Paragraphedeliste"/>
        <w:numPr>
          <w:ilvl w:val="0"/>
          <w:numId w:val="24"/>
        </w:numPr>
        <w:tabs>
          <w:tab w:val="left" w:pos="1037"/>
        </w:tabs>
        <w:bidi/>
        <w:spacing w:after="0" w:line="240" w:lineRule="auto"/>
        <w:rPr>
          <w:rFonts w:asciiTheme="majorBidi" w:hAnsiTheme="majorBidi" w:cstheme="majorBidi"/>
          <w:sz w:val="28"/>
          <w:szCs w:val="28"/>
        </w:rPr>
      </w:pPr>
      <w:r w:rsidRPr="00F82825">
        <w:rPr>
          <w:rFonts w:asciiTheme="majorBidi" w:hAnsiTheme="majorBidi" w:cstheme="majorBidi"/>
          <w:sz w:val="28"/>
          <w:szCs w:val="28"/>
          <w:rtl/>
        </w:rPr>
        <w:t>أن تختلط الأسماك المعلمة عشوائيا بالجماعة.</w:t>
      </w:r>
    </w:p>
    <w:p w:rsidR="00184ADB" w:rsidRDefault="002F4A32" w:rsidP="00184ADB">
      <w:pPr>
        <w:pStyle w:val="Paragraphedeliste"/>
        <w:numPr>
          <w:ilvl w:val="0"/>
          <w:numId w:val="24"/>
        </w:numPr>
        <w:tabs>
          <w:tab w:val="left" w:pos="1037"/>
        </w:tabs>
        <w:bidi/>
        <w:spacing w:after="0" w:line="240" w:lineRule="auto"/>
        <w:rPr>
          <w:rFonts w:asciiTheme="majorBidi" w:hAnsiTheme="majorBidi" w:cstheme="majorBidi" w:hint="cs"/>
          <w:sz w:val="28"/>
          <w:szCs w:val="28"/>
        </w:rPr>
      </w:pPr>
      <w:r w:rsidRPr="00F82825">
        <w:rPr>
          <w:rFonts w:asciiTheme="majorBidi" w:hAnsiTheme="majorBidi" w:cstheme="majorBidi"/>
          <w:sz w:val="28"/>
          <w:szCs w:val="28"/>
          <w:rtl/>
        </w:rPr>
        <w:t>أن تكون الهجرة الداخلية أو الخارجية معدومة أو ضئيلة أثناء فترة الاختبار.</w:t>
      </w:r>
    </w:p>
    <w:p w:rsidR="00184ADB" w:rsidRDefault="00184ADB" w:rsidP="002F4A32">
      <w:pPr>
        <w:bidi/>
        <w:rPr>
          <w:rFonts w:asciiTheme="majorBidi" w:hAnsiTheme="majorBidi" w:cstheme="majorBidi" w:hint="cs"/>
          <w:sz w:val="28"/>
          <w:szCs w:val="28"/>
          <w:rtl/>
        </w:rPr>
      </w:pPr>
    </w:p>
    <w:p w:rsidR="00184ADB" w:rsidRDefault="00184ADB" w:rsidP="00184ADB">
      <w:pPr>
        <w:bidi/>
        <w:rPr>
          <w:rFonts w:asciiTheme="majorBidi" w:hAnsiTheme="majorBidi" w:cstheme="majorBidi" w:hint="cs"/>
          <w:sz w:val="28"/>
          <w:szCs w:val="28"/>
          <w:rtl/>
        </w:rPr>
      </w:pPr>
    </w:p>
    <w:p w:rsidR="00184ADB" w:rsidRDefault="00184ADB" w:rsidP="00184ADB">
      <w:pPr>
        <w:bidi/>
        <w:rPr>
          <w:rFonts w:asciiTheme="majorBidi" w:hAnsiTheme="majorBidi" w:cstheme="majorBidi" w:hint="cs"/>
          <w:sz w:val="28"/>
          <w:szCs w:val="28"/>
          <w:rtl/>
        </w:rPr>
      </w:pPr>
    </w:p>
    <w:p w:rsidR="00184ADB" w:rsidRDefault="00184ADB" w:rsidP="00184ADB">
      <w:pPr>
        <w:bidi/>
        <w:rPr>
          <w:rFonts w:asciiTheme="majorBidi" w:hAnsiTheme="majorBidi" w:cstheme="majorBidi" w:hint="cs"/>
          <w:sz w:val="28"/>
          <w:szCs w:val="28"/>
          <w:rtl/>
        </w:rPr>
      </w:pPr>
    </w:p>
    <w:p w:rsidR="00184ADB" w:rsidRDefault="00184ADB" w:rsidP="00184ADB">
      <w:pPr>
        <w:bidi/>
        <w:rPr>
          <w:rFonts w:asciiTheme="majorBidi" w:hAnsiTheme="majorBidi" w:cstheme="majorBidi" w:hint="cs"/>
          <w:sz w:val="28"/>
          <w:szCs w:val="28"/>
          <w:rtl/>
        </w:rPr>
      </w:pPr>
    </w:p>
    <w:p w:rsidR="00184ADB" w:rsidRPr="00184ADB" w:rsidRDefault="00184ADB" w:rsidP="00184ADB">
      <w:pPr>
        <w:bidi/>
        <w:rPr>
          <w:rFonts w:asciiTheme="majorBidi" w:hAnsiTheme="majorBidi" w:cstheme="majorBidi"/>
          <w:sz w:val="40"/>
          <w:szCs w:val="40"/>
          <w:rtl/>
        </w:rPr>
      </w:pPr>
      <w:r w:rsidRPr="00184ADB">
        <w:rPr>
          <w:rFonts w:asciiTheme="majorBidi" w:hAnsiTheme="majorBidi" w:cstheme="majorBidi" w:hint="cs"/>
          <w:sz w:val="40"/>
          <w:szCs w:val="40"/>
          <w:rtl/>
        </w:rPr>
        <w:lastRenderedPageBreak/>
        <w:t xml:space="preserve">الفصل الثالث : طرق دراسة الغطاء النباتي </w:t>
      </w:r>
    </w:p>
    <w:p w:rsidR="00184ADB" w:rsidRPr="00184ADB" w:rsidRDefault="00184ADB" w:rsidP="00184ADB">
      <w:pPr>
        <w:shd w:val="clear" w:color="auto" w:fill="FFFFFF"/>
        <w:bidi/>
        <w:spacing w:after="240"/>
        <w:rPr>
          <w:rFonts w:asciiTheme="majorBidi" w:hAnsiTheme="majorBidi" w:cstheme="majorBidi"/>
          <w:sz w:val="24"/>
          <w:szCs w:val="24"/>
          <w:u w:val="single"/>
        </w:rPr>
      </w:pPr>
      <w:r w:rsidRPr="00184ADB">
        <w:rPr>
          <w:rFonts w:asciiTheme="majorBidi" w:hAnsiTheme="majorBidi" w:cstheme="majorBidi"/>
          <w:sz w:val="24"/>
          <w:szCs w:val="24"/>
          <w:u w:val="single"/>
          <w:rtl/>
          <w:lang w:bidi="ar-MA"/>
        </w:rPr>
        <w:t>تـــمـــرين رقــــم2</w:t>
      </w:r>
      <w:r w:rsidRPr="00184ADB">
        <w:rPr>
          <w:rFonts w:asciiTheme="majorBidi" w:hAnsiTheme="majorBidi" w:cstheme="majorBidi"/>
          <w:sz w:val="24"/>
          <w:szCs w:val="24"/>
          <w:u w:val="single"/>
          <w:lang w:bidi="ar-MA"/>
        </w:rPr>
        <w:t>:</w:t>
      </w:r>
    </w:p>
    <w:p w:rsidR="00184ADB" w:rsidRPr="00F52927" w:rsidRDefault="00184ADB" w:rsidP="00184ADB">
      <w:pPr>
        <w:shd w:val="clear" w:color="auto" w:fill="FFFFFF"/>
        <w:bidi/>
        <w:spacing w:after="0"/>
        <w:rPr>
          <w:rFonts w:asciiTheme="majorBidi" w:hAnsiTheme="majorBidi" w:cstheme="majorBidi"/>
          <w:color w:val="333333"/>
          <w:sz w:val="24"/>
          <w:szCs w:val="24"/>
        </w:rPr>
      </w:pPr>
      <w:r w:rsidRPr="00F52927">
        <w:rPr>
          <w:rFonts w:asciiTheme="majorBidi" w:hAnsiTheme="majorBidi" w:cstheme="majorBidi"/>
          <w:color w:val="000000"/>
          <w:sz w:val="24"/>
          <w:szCs w:val="24"/>
          <w:rtl/>
        </w:rPr>
        <w:t xml:space="preserve">يلخص الجدول التالي نتائج دراسة إحصائية </w:t>
      </w:r>
      <w:r>
        <w:rPr>
          <w:rFonts w:asciiTheme="majorBidi" w:hAnsiTheme="majorBidi" w:cstheme="majorBidi" w:hint="cs"/>
          <w:color w:val="000000"/>
          <w:sz w:val="24"/>
          <w:szCs w:val="24"/>
          <w:rtl/>
        </w:rPr>
        <w:t>للانواع النباتية في غابة</w:t>
      </w:r>
      <w:r w:rsidRPr="00F52927">
        <w:rPr>
          <w:rFonts w:asciiTheme="majorBidi" w:hAnsiTheme="majorBidi" w:cstheme="majorBidi"/>
          <w:color w:val="000000"/>
          <w:sz w:val="24"/>
          <w:szCs w:val="24"/>
          <w:rtl/>
        </w:rPr>
        <w:t>, تساوي مساحة الجرد الواحد</w:t>
      </w:r>
      <w:r w:rsidRPr="00F52927">
        <w:rPr>
          <w:rFonts w:asciiTheme="majorBidi" w:hAnsiTheme="majorBidi" w:cstheme="majorBidi"/>
          <w:color w:val="000000"/>
          <w:sz w:val="24"/>
          <w:szCs w:val="24"/>
        </w:rPr>
        <w:t> </w:t>
      </w:r>
      <w:r w:rsidRPr="00F52927">
        <w:rPr>
          <w:rFonts w:asciiTheme="majorBidi" w:hAnsiTheme="majorBidi" w:cstheme="majorBidi"/>
          <w:color w:val="000000"/>
          <w:sz w:val="24"/>
          <w:szCs w:val="24"/>
          <w:vertAlign w:val="superscript"/>
        </w:rPr>
        <w:t>2</w:t>
      </w:r>
      <w:r w:rsidRPr="00F52927">
        <w:rPr>
          <w:rFonts w:asciiTheme="majorBidi" w:hAnsiTheme="majorBidi" w:cstheme="majorBidi"/>
          <w:color w:val="000000"/>
          <w:sz w:val="24"/>
          <w:szCs w:val="24"/>
        </w:rPr>
        <w:t>m0.5.</w:t>
      </w:r>
    </w:p>
    <w:p w:rsidR="00184ADB" w:rsidRPr="00F52927" w:rsidRDefault="00184ADB" w:rsidP="00184ADB">
      <w:pPr>
        <w:shd w:val="clear" w:color="auto" w:fill="FFFFFF"/>
        <w:bidi/>
        <w:rPr>
          <w:rFonts w:asciiTheme="majorBidi" w:hAnsiTheme="majorBidi" w:cstheme="majorBidi"/>
          <w:color w:val="333333"/>
          <w:sz w:val="24"/>
          <w:szCs w:val="24"/>
        </w:rPr>
      </w:pPr>
    </w:p>
    <w:tbl>
      <w:tblPr>
        <w:tblW w:w="7755" w:type="dxa"/>
        <w:jc w:val="center"/>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tblPr>
      <w:tblGrid>
        <w:gridCol w:w="2830"/>
        <w:gridCol w:w="820"/>
        <w:gridCol w:w="821"/>
        <w:gridCol w:w="821"/>
        <w:gridCol w:w="821"/>
        <w:gridCol w:w="821"/>
        <w:gridCol w:w="821"/>
      </w:tblGrid>
      <w:tr w:rsidR="00184ADB" w:rsidRPr="00F52927" w:rsidTr="00184ADB">
        <w:trPr>
          <w:trHeight w:val="438"/>
          <w:jc w:val="center"/>
        </w:trPr>
        <w:tc>
          <w:tcPr>
            <w:tcW w:w="282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tl/>
              </w:rPr>
              <w:t>الأنواع</w:t>
            </w:r>
            <w:r w:rsidRPr="00F52927">
              <w:rPr>
                <w:rFonts w:asciiTheme="majorBidi" w:hAnsiTheme="majorBidi" w:cstheme="majorBidi"/>
                <w:color w:val="000000"/>
                <w:sz w:val="24"/>
                <w:szCs w:val="24"/>
              </w:rPr>
              <w:t>         </w:t>
            </w:r>
            <w:r w:rsidRPr="00F52927">
              <w:rPr>
                <w:rFonts w:asciiTheme="majorBidi" w:hAnsiTheme="majorBidi" w:cstheme="majorBidi"/>
                <w:color w:val="000000"/>
                <w:sz w:val="24"/>
                <w:szCs w:val="24"/>
                <w:rtl/>
              </w:rPr>
              <w:t>الجرود</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vertAlign w:val="subscript"/>
              </w:rPr>
              <w:t>1</w:t>
            </w:r>
            <w:r w:rsidRPr="00F52927">
              <w:rPr>
                <w:rFonts w:asciiTheme="majorBidi" w:hAnsiTheme="majorBidi" w:cstheme="majorBidi"/>
                <w:color w:val="000000"/>
                <w:sz w:val="24"/>
                <w:szCs w:val="24"/>
              </w:rPr>
              <w:t>R</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vertAlign w:val="subscript"/>
              </w:rPr>
              <w:t>2</w:t>
            </w:r>
            <w:r w:rsidRPr="00F52927">
              <w:rPr>
                <w:rFonts w:asciiTheme="majorBidi" w:hAnsiTheme="majorBidi" w:cstheme="majorBidi"/>
                <w:color w:val="000000"/>
                <w:sz w:val="24"/>
                <w:szCs w:val="24"/>
              </w:rPr>
              <w:t> R</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vertAlign w:val="subscript"/>
              </w:rPr>
              <w:t>3</w:t>
            </w:r>
            <w:r w:rsidRPr="00F52927">
              <w:rPr>
                <w:rFonts w:asciiTheme="majorBidi" w:hAnsiTheme="majorBidi" w:cstheme="majorBidi"/>
                <w:color w:val="000000"/>
                <w:sz w:val="24"/>
                <w:szCs w:val="24"/>
              </w:rPr>
              <w:t> R</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vertAlign w:val="subscript"/>
              </w:rPr>
              <w:t>4</w:t>
            </w:r>
            <w:r w:rsidRPr="00F52927">
              <w:rPr>
                <w:rFonts w:asciiTheme="majorBidi" w:hAnsiTheme="majorBidi" w:cstheme="majorBidi"/>
                <w:color w:val="000000"/>
                <w:sz w:val="24"/>
                <w:szCs w:val="24"/>
              </w:rPr>
              <w:t> R</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vertAlign w:val="subscript"/>
              </w:rPr>
              <w:t>5</w:t>
            </w:r>
            <w:r w:rsidRPr="00F52927">
              <w:rPr>
                <w:rFonts w:asciiTheme="majorBidi" w:hAnsiTheme="majorBidi" w:cstheme="majorBidi"/>
                <w:color w:val="000000"/>
                <w:sz w:val="24"/>
                <w:szCs w:val="24"/>
              </w:rPr>
              <w:t> R</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vertAlign w:val="subscript"/>
              </w:rPr>
              <w:t>6</w:t>
            </w:r>
            <w:r w:rsidRPr="00F52927">
              <w:rPr>
                <w:rFonts w:asciiTheme="majorBidi" w:hAnsiTheme="majorBidi" w:cstheme="majorBidi"/>
                <w:color w:val="000000"/>
                <w:sz w:val="24"/>
                <w:szCs w:val="24"/>
              </w:rPr>
              <w:t> R</w:t>
            </w:r>
          </w:p>
        </w:tc>
      </w:tr>
      <w:tr w:rsidR="00184ADB" w:rsidRPr="00F52927" w:rsidTr="00184ADB">
        <w:trPr>
          <w:jc w:val="center"/>
        </w:trPr>
        <w:tc>
          <w:tcPr>
            <w:tcW w:w="282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Pr>
                <w:rFonts w:asciiTheme="majorBidi" w:hAnsiTheme="majorBidi" w:cstheme="majorBidi"/>
                <w:color w:val="000000"/>
                <w:sz w:val="24"/>
                <w:szCs w:val="24"/>
              </w:rPr>
              <w:t>A</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5</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4</w:t>
            </w:r>
          </w:p>
        </w:tc>
      </w:tr>
      <w:tr w:rsidR="00184ADB" w:rsidRPr="00F52927" w:rsidTr="00184ADB">
        <w:trPr>
          <w:jc w:val="center"/>
        </w:trPr>
        <w:tc>
          <w:tcPr>
            <w:tcW w:w="282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Pr>
                <w:rFonts w:asciiTheme="majorBidi" w:hAnsiTheme="majorBidi" w:cstheme="majorBidi"/>
                <w:color w:val="000000"/>
                <w:sz w:val="24"/>
                <w:szCs w:val="24"/>
              </w:rPr>
              <w:t>B</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7</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1</w:t>
            </w:r>
          </w:p>
        </w:tc>
      </w:tr>
      <w:tr w:rsidR="00184ADB" w:rsidRPr="00F52927" w:rsidTr="00184ADB">
        <w:trPr>
          <w:jc w:val="center"/>
        </w:trPr>
        <w:tc>
          <w:tcPr>
            <w:tcW w:w="282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Pr>
                <w:rFonts w:asciiTheme="majorBidi" w:hAnsiTheme="majorBidi" w:cstheme="majorBidi"/>
                <w:color w:val="000000"/>
                <w:sz w:val="24"/>
                <w:szCs w:val="24"/>
              </w:rPr>
              <w:t>C</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14</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10</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5</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3</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1</w:t>
            </w:r>
          </w:p>
        </w:tc>
      </w:tr>
      <w:tr w:rsidR="00184ADB" w:rsidRPr="00F52927" w:rsidTr="00184ADB">
        <w:trPr>
          <w:jc w:val="center"/>
        </w:trPr>
        <w:tc>
          <w:tcPr>
            <w:tcW w:w="282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Pr>
                <w:rFonts w:asciiTheme="majorBidi" w:hAnsiTheme="majorBidi" w:cstheme="majorBidi"/>
                <w:color w:val="000000"/>
                <w:sz w:val="24"/>
                <w:szCs w:val="24"/>
              </w:rPr>
              <w:t>D</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8</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10</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4</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2</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w:t>
            </w:r>
          </w:p>
        </w:tc>
      </w:tr>
      <w:tr w:rsidR="00184ADB" w:rsidRPr="00F52927" w:rsidTr="00184ADB">
        <w:trPr>
          <w:trHeight w:val="140"/>
          <w:jc w:val="center"/>
        </w:trPr>
        <w:tc>
          <w:tcPr>
            <w:tcW w:w="2828"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Pr>
                <w:rFonts w:asciiTheme="majorBidi" w:hAnsiTheme="majorBidi" w:cstheme="majorBidi"/>
                <w:color w:val="000000"/>
                <w:sz w:val="24"/>
                <w:szCs w:val="24"/>
              </w:rPr>
              <w:t>E</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1</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4</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w:t>
            </w:r>
          </w:p>
        </w:tc>
      </w:tr>
      <w:tr w:rsidR="00184ADB" w:rsidRPr="00F52927" w:rsidTr="00184ADB">
        <w:trPr>
          <w:trHeight w:val="140"/>
          <w:jc w:val="center"/>
        </w:trPr>
        <w:tc>
          <w:tcPr>
            <w:tcW w:w="2828"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Pr>
                <w:rFonts w:asciiTheme="majorBidi" w:hAnsiTheme="majorBidi" w:cstheme="majorBidi"/>
                <w:color w:val="000000"/>
                <w:sz w:val="24"/>
                <w:szCs w:val="24"/>
              </w:rPr>
              <w:t>F</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7</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12</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2</w:t>
            </w:r>
          </w:p>
        </w:tc>
        <w:tc>
          <w:tcPr>
            <w:tcW w:w="820" w:type="dxa"/>
            <w:shd w:val="clear" w:color="auto" w:fill="auto"/>
            <w:tcMar>
              <w:top w:w="0" w:type="dxa"/>
              <w:left w:w="108" w:type="dxa"/>
              <w:bottom w:w="0" w:type="dxa"/>
              <w:right w:w="108" w:type="dxa"/>
            </w:tcMar>
            <w:vAlign w:val="center"/>
            <w:hideMark/>
          </w:tcPr>
          <w:p w:rsidR="00184ADB" w:rsidRPr="00F52927" w:rsidRDefault="00184ADB" w:rsidP="00184ADB">
            <w:pPr>
              <w:bidi/>
              <w:spacing w:line="140" w:lineRule="atLeast"/>
              <w:rPr>
                <w:rFonts w:asciiTheme="majorBidi" w:hAnsiTheme="majorBidi" w:cstheme="majorBidi"/>
                <w:sz w:val="24"/>
                <w:szCs w:val="24"/>
              </w:rPr>
            </w:pPr>
            <w:r w:rsidRPr="00F52927">
              <w:rPr>
                <w:rFonts w:asciiTheme="majorBidi" w:hAnsiTheme="majorBidi" w:cstheme="majorBidi"/>
                <w:color w:val="000000"/>
                <w:sz w:val="24"/>
                <w:szCs w:val="24"/>
              </w:rPr>
              <w:t>1</w:t>
            </w:r>
          </w:p>
        </w:tc>
      </w:tr>
    </w:tbl>
    <w:p w:rsidR="00184ADB" w:rsidRPr="00F52927" w:rsidRDefault="00184ADB" w:rsidP="00184ADB">
      <w:pPr>
        <w:shd w:val="clear" w:color="auto" w:fill="FFFFFF"/>
        <w:bidi/>
        <w:rPr>
          <w:rFonts w:asciiTheme="majorBidi" w:hAnsiTheme="majorBidi" w:cstheme="majorBidi"/>
          <w:color w:val="333333"/>
          <w:sz w:val="24"/>
          <w:szCs w:val="24"/>
        </w:rPr>
      </w:pPr>
      <w:r w:rsidRPr="00F52927">
        <w:rPr>
          <w:rFonts w:asciiTheme="majorBidi" w:hAnsiTheme="majorBidi" w:cstheme="majorBidi"/>
          <w:color w:val="000000"/>
          <w:sz w:val="24"/>
          <w:szCs w:val="24"/>
        </w:rPr>
        <w:t xml:space="preserve">1 – </w:t>
      </w:r>
      <w:r w:rsidRPr="00F52927">
        <w:rPr>
          <w:rFonts w:asciiTheme="majorBidi" w:hAnsiTheme="majorBidi" w:cstheme="majorBidi"/>
          <w:color w:val="000000"/>
          <w:sz w:val="24"/>
          <w:szCs w:val="24"/>
          <w:rtl/>
        </w:rPr>
        <w:t>ا</w:t>
      </w:r>
      <w:r w:rsidRPr="00F52927">
        <w:rPr>
          <w:rFonts w:asciiTheme="majorBidi" w:hAnsiTheme="majorBidi" w:cstheme="majorBidi"/>
          <w:color w:val="000000"/>
          <w:sz w:val="24"/>
          <w:szCs w:val="24"/>
        </w:rPr>
        <w:t xml:space="preserve"> </w:t>
      </w:r>
      <w:r w:rsidRPr="00F52927">
        <w:rPr>
          <w:rFonts w:asciiTheme="majorBidi" w:hAnsiTheme="majorBidi" w:cstheme="majorBidi"/>
          <w:color w:val="000000"/>
          <w:sz w:val="24"/>
          <w:szCs w:val="24"/>
          <w:rtl/>
        </w:rPr>
        <w:t>حسب , بالنسبة لكل نوع</w:t>
      </w:r>
      <w:r w:rsidRPr="00F52927">
        <w:rPr>
          <w:rFonts w:asciiTheme="majorBidi" w:hAnsiTheme="majorBidi" w:cstheme="majorBidi"/>
          <w:color w:val="000000"/>
          <w:sz w:val="24"/>
          <w:szCs w:val="24"/>
        </w:rPr>
        <w:t xml:space="preserve"> :</w:t>
      </w:r>
    </w:p>
    <w:p w:rsidR="00184ADB" w:rsidRDefault="00184ADB" w:rsidP="00FE7991">
      <w:pPr>
        <w:shd w:val="clear" w:color="auto" w:fill="FFFFFF"/>
        <w:bidi/>
        <w:rPr>
          <w:rFonts w:asciiTheme="majorBidi" w:hAnsiTheme="majorBidi" w:cstheme="majorBidi" w:hint="cs"/>
          <w:color w:val="000000"/>
          <w:sz w:val="24"/>
          <w:szCs w:val="24"/>
          <w:rtl/>
        </w:rPr>
      </w:pPr>
      <w:r w:rsidRPr="00F52927">
        <w:rPr>
          <w:rFonts w:asciiTheme="majorBidi" w:hAnsiTheme="majorBidi" w:cstheme="majorBidi"/>
          <w:color w:val="000000"/>
          <w:sz w:val="24"/>
          <w:szCs w:val="24"/>
        </w:rPr>
        <w:t>                             </w:t>
      </w:r>
      <w:r w:rsidRPr="00F52927">
        <w:rPr>
          <w:rFonts w:asciiTheme="majorBidi" w:hAnsiTheme="majorBidi" w:cstheme="majorBidi"/>
          <w:color w:val="000000"/>
          <w:sz w:val="24"/>
          <w:szCs w:val="24"/>
          <w:rtl/>
        </w:rPr>
        <w:t xml:space="preserve">الكثافة </w:t>
      </w:r>
      <w:r w:rsidR="00BE527E">
        <w:rPr>
          <w:rFonts w:asciiTheme="majorBidi" w:hAnsiTheme="majorBidi" w:cstheme="majorBidi"/>
          <w:color w:val="000000"/>
          <w:sz w:val="24"/>
          <w:szCs w:val="24"/>
        </w:rPr>
        <w:t>D</w:t>
      </w:r>
      <w:r w:rsidRPr="00F52927">
        <w:rPr>
          <w:rFonts w:asciiTheme="majorBidi" w:hAnsiTheme="majorBidi" w:cstheme="majorBidi"/>
          <w:color w:val="000000"/>
          <w:sz w:val="24"/>
          <w:szCs w:val="24"/>
          <w:rtl/>
        </w:rPr>
        <w:t>– الكثافة النسبية</w:t>
      </w:r>
      <w:r w:rsidR="00BE527E">
        <w:rPr>
          <w:rFonts w:asciiTheme="majorBidi" w:hAnsiTheme="majorBidi" w:cstheme="majorBidi" w:hint="cs"/>
          <w:color w:val="000000"/>
          <w:sz w:val="24"/>
          <w:szCs w:val="24"/>
          <w:rtl/>
        </w:rPr>
        <w:t xml:space="preserve"> آو الوفرة </w:t>
      </w:r>
      <w:r w:rsidRPr="00F52927">
        <w:rPr>
          <w:rFonts w:asciiTheme="majorBidi" w:hAnsiTheme="majorBidi" w:cstheme="majorBidi"/>
          <w:color w:val="000000"/>
          <w:sz w:val="24"/>
          <w:szCs w:val="24"/>
          <w:rtl/>
        </w:rPr>
        <w:t xml:space="preserve"> </w:t>
      </w:r>
      <w:r w:rsidR="00BE527E">
        <w:rPr>
          <w:rFonts w:asciiTheme="majorBidi" w:hAnsiTheme="majorBidi" w:cstheme="majorBidi"/>
          <w:color w:val="000000"/>
          <w:sz w:val="24"/>
          <w:szCs w:val="24"/>
        </w:rPr>
        <w:t>d</w:t>
      </w:r>
      <w:r w:rsidR="00BE527E">
        <w:rPr>
          <w:rFonts w:asciiTheme="majorBidi" w:hAnsiTheme="majorBidi" w:cstheme="majorBidi" w:hint="cs"/>
          <w:color w:val="000000"/>
          <w:sz w:val="24"/>
          <w:szCs w:val="24"/>
          <w:rtl/>
          <w:lang w:bidi="ar-DZ"/>
        </w:rPr>
        <w:t xml:space="preserve"> </w:t>
      </w:r>
      <w:r w:rsidRPr="00F52927">
        <w:rPr>
          <w:rFonts w:asciiTheme="majorBidi" w:hAnsiTheme="majorBidi" w:cstheme="majorBidi"/>
          <w:color w:val="000000"/>
          <w:sz w:val="24"/>
          <w:szCs w:val="24"/>
          <w:rtl/>
        </w:rPr>
        <w:t>– التردد</w:t>
      </w:r>
      <w:r w:rsidR="00FE7991">
        <w:rPr>
          <w:rFonts w:asciiTheme="majorBidi" w:hAnsiTheme="majorBidi" w:cstheme="majorBidi"/>
          <w:color w:val="000000"/>
          <w:sz w:val="24"/>
          <w:szCs w:val="24"/>
        </w:rPr>
        <w:t xml:space="preserve"> F</w:t>
      </w:r>
    </w:p>
    <w:p w:rsidR="00BE527E" w:rsidRDefault="00BE527E" w:rsidP="00BE527E">
      <w:pPr>
        <w:shd w:val="clear" w:color="auto" w:fill="FFFFFF"/>
        <w:bidi/>
        <w:rPr>
          <w:rFonts w:asciiTheme="majorBidi" w:hAnsiTheme="majorBidi" w:cstheme="majorBidi" w:hint="cs"/>
          <w:color w:val="000000"/>
          <w:sz w:val="24"/>
          <w:szCs w:val="24"/>
          <w:rtl/>
          <w:lang w:bidi="ar-DZ"/>
        </w:rPr>
      </w:pPr>
      <w:r>
        <w:rPr>
          <w:rFonts w:asciiTheme="majorBidi" w:hAnsiTheme="majorBidi" w:cstheme="majorBidi" w:hint="cs"/>
          <w:color w:val="000000"/>
          <w:sz w:val="24"/>
          <w:szCs w:val="24"/>
          <w:rtl/>
        </w:rPr>
        <w:t>الكثافة = عدد أفراد النوع </w:t>
      </w:r>
      <w:r>
        <w:rPr>
          <w:rFonts w:asciiTheme="majorBidi" w:hAnsiTheme="majorBidi" w:cstheme="majorBidi"/>
          <w:color w:val="000000"/>
          <w:sz w:val="24"/>
          <w:szCs w:val="24"/>
        </w:rPr>
        <w:t>/</w:t>
      </w:r>
      <w:r>
        <w:rPr>
          <w:rFonts w:asciiTheme="majorBidi" w:hAnsiTheme="majorBidi" w:cstheme="majorBidi" w:hint="cs"/>
          <w:color w:val="000000"/>
          <w:sz w:val="24"/>
          <w:szCs w:val="24"/>
          <w:rtl/>
          <w:lang w:bidi="ar-DZ"/>
        </w:rPr>
        <w:t xml:space="preserve"> مجموع مساحة الجرود </w:t>
      </w:r>
    </w:p>
    <w:p w:rsidR="00BE527E" w:rsidRDefault="00BE527E" w:rsidP="002944E1">
      <w:pPr>
        <w:shd w:val="clear" w:color="auto" w:fill="FFFFFF"/>
        <w:bidi/>
        <w:rPr>
          <w:rFonts w:asciiTheme="majorBidi" w:hAnsiTheme="majorBidi" w:cstheme="majorBidi"/>
          <w:color w:val="000000"/>
          <w:sz w:val="24"/>
          <w:szCs w:val="24"/>
          <w:lang w:bidi="ar-DZ"/>
        </w:rPr>
      </w:pPr>
      <w:r>
        <w:rPr>
          <w:rFonts w:asciiTheme="majorBidi" w:hAnsiTheme="majorBidi" w:cstheme="majorBidi" w:hint="cs"/>
          <w:color w:val="000000"/>
          <w:sz w:val="24"/>
          <w:szCs w:val="24"/>
          <w:rtl/>
          <w:lang w:bidi="ar-DZ"/>
        </w:rPr>
        <w:t xml:space="preserve">الكثافة النسبية = عدد </w:t>
      </w:r>
      <w:r w:rsidR="00FE7991">
        <w:rPr>
          <w:rFonts w:asciiTheme="majorBidi" w:hAnsiTheme="majorBidi" w:cstheme="majorBidi" w:hint="cs"/>
          <w:color w:val="000000"/>
          <w:sz w:val="24"/>
          <w:szCs w:val="24"/>
          <w:rtl/>
          <w:lang w:bidi="ar-DZ"/>
        </w:rPr>
        <w:t>أفراد</w:t>
      </w:r>
      <w:r>
        <w:rPr>
          <w:rFonts w:asciiTheme="majorBidi" w:hAnsiTheme="majorBidi" w:cstheme="majorBidi" w:hint="cs"/>
          <w:color w:val="000000"/>
          <w:sz w:val="24"/>
          <w:szCs w:val="24"/>
          <w:rtl/>
          <w:lang w:bidi="ar-DZ"/>
        </w:rPr>
        <w:t xml:space="preserve"> النوع </w:t>
      </w:r>
      <w:r>
        <w:rPr>
          <w:rFonts w:asciiTheme="majorBidi" w:hAnsiTheme="majorBidi" w:cstheme="majorBidi"/>
          <w:color w:val="000000"/>
          <w:sz w:val="24"/>
          <w:szCs w:val="24"/>
          <w:lang w:bidi="ar-DZ"/>
        </w:rPr>
        <w:t>/</w:t>
      </w:r>
      <w:r>
        <w:rPr>
          <w:rFonts w:asciiTheme="majorBidi" w:hAnsiTheme="majorBidi" w:cstheme="majorBidi" w:hint="cs"/>
          <w:color w:val="000000"/>
          <w:sz w:val="24"/>
          <w:szCs w:val="24"/>
          <w:rtl/>
          <w:lang w:bidi="ar-DZ"/>
        </w:rPr>
        <w:t xml:space="preserve"> العدد الكلي </w:t>
      </w:r>
      <w:r w:rsidR="00FE7991">
        <w:rPr>
          <w:rFonts w:asciiTheme="majorBidi" w:hAnsiTheme="majorBidi" w:cstheme="majorBidi" w:hint="cs"/>
          <w:color w:val="000000"/>
          <w:sz w:val="24"/>
          <w:szCs w:val="24"/>
          <w:rtl/>
          <w:lang w:bidi="ar-DZ"/>
        </w:rPr>
        <w:t>للأنواع</w:t>
      </w:r>
      <w:r>
        <w:rPr>
          <w:rFonts w:asciiTheme="majorBidi" w:hAnsiTheme="majorBidi" w:cstheme="majorBidi" w:hint="cs"/>
          <w:color w:val="000000"/>
          <w:sz w:val="24"/>
          <w:szCs w:val="24"/>
          <w:rtl/>
          <w:lang w:bidi="ar-DZ"/>
        </w:rPr>
        <w:t xml:space="preserve"> </w:t>
      </w:r>
      <w:r w:rsidR="002944E1">
        <w:rPr>
          <w:rFonts w:asciiTheme="majorBidi" w:hAnsiTheme="majorBidi" w:cstheme="majorBidi"/>
          <w:color w:val="000000"/>
          <w:sz w:val="24"/>
          <w:szCs w:val="24"/>
          <w:lang w:bidi="ar-DZ"/>
        </w:rPr>
        <w:t xml:space="preserve">x </w:t>
      </w:r>
      <w:r w:rsidR="002944E1">
        <w:rPr>
          <w:rFonts w:asciiTheme="majorBidi" w:hAnsiTheme="majorBidi" w:cstheme="majorBidi" w:hint="cs"/>
          <w:color w:val="000000"/>
          <w:sz w:val="24"/>
          <w:szCs w:val="24"/>
          <w:rtl/>
          <w:lang w:bidi="ar-DZ"/>
        </w:rPr>
        <w:t xml:space="preserve"> 100</w:t>
      </w:r>
    </w:p>
    <w:p w:rsidR="00FE7991" w:rsidRPr="002944E1" w:rsidRDefault="00FE7991" w:rsidP="00FE7991">
      <w:pPr>
        <w:shd w:val="clear" w:color="auto" w:fill="FFFFFF"/>
        <w:bidi/>
        <w:rPr>
          <w:rFonts w:asciiTheme="majorBidi" w:hAnsiTheme="majorBidi" w:cstheme="majorBidi" w:hint="cs"/>
          <w:color w:val="000000"/>
          <w:sz w:val="24"/>
          <w:szCs w:val="24"/>
          <w:rtl/>
          <w:lang w:bidi="ar-DZ"/>
        </w:rPr>
      </w:pPr>
      <w:r>
        <w:rPr>
          <w:rFonts w:asciiTheme="majorBidi" w:hAnsiTheme="majorBidi" w:cstheme="majorBidi" w:hint="cs"/>
          <w:color w:val="000000"/>
          <w:sz w:val="24"/>
          <w:szCs w:val="24"/>
          <w:rtl/>
          <w:lang w:bidi="ar-DZ"/>
        </w:rPr>
        <w:t xml:space="preserve">التردد : عدد المربعات التي وجد بها النوع </w:t>
      </w:r>
      <w:r>
        <w:rPr>
          <w:rFonts w:asciiTheme="majorBidi" w:hAnsiTheme="majorBidi" w:cstheme="majorBidi"/>
          <w:color w:val="000000"/>
          <w:sz w:val="24"/>
          <w:szCs w:val="24"/>
          <w:lang w:bidi="ar-DZ"/>
        </w:rPr>
        <w:t>/</w:t>
      </w:r>
      <w:r>
        <w:rPr>
          <w:rFonts w:asciiTheme="majorBidi" w:hAnsiTheme="majorBidi" w:cstheme="majorBidi" w:hint="cs"/>
          <w:color w:val="000000"/>
          <w:sz w:val="24"/>
          <w:szCs w:val="24"/>
          <w:rtl/>
          <w:lang w:bidi="ar-DZ"/>
        </w:rPr>
        <w:t xml:space="preserve"> العدد الكلي للمربعات </w:t>
      </w:r>
      <w:r>
        <w:rPr>
          <w:rFonts w:asciiTheme="majorBidi" w:hAnsiTheme="majorBidi" w:cstheme="majorBidi"/>
          <w:color w:val="000000"/>
          <w:sz w:val="24"/>
          <w:szCs w:val="24"/>
          <w:lang w:bidi="ar-DZ"/>
        </w:rPr>
        <w:t>X</w:t>
      </w:r>
      <w:r>
        <w:rPr>
          <w:rFonts w:asciiTheme="majorBidi" w:hAnsiTheme="majorBidi" w:cstheme="majorBidi" w:hint="cs"/>
          <w:color w:val="000000"/>
          <w:sz w:val="24"/>
          <w:szCs w:val="24"/>
          <w:rtl/>
          <w:lang w:bidi="ar-DZ"/>
        </w:rPr>
        <w:t>100</w:t>
      </w:r>
    </w:p>
    <w:p w:rsidR="00184ADB" w:rsidRPr="00184ADB" w:rsidRDefault="00184ADB" w:rsidP="00184ADB">
      <w:pPr>
        <w:shd w:val="clear" w:color="auto" w:fill="FFFFFF"/>
        <w:bidi/>
        <w:rPr>
          <w:rFonts w:asciiTheme="majorBidi" w:hAnsiTheme="majorBidi" w:cstheme="majorBidi"/>
          <w:color w:val="333333"/>
          <w:sz w:val="28"/>
          <w:szCs w:val="28"/>
        </w:rPr>
      </w:pPr>
      <w:r w:rsidRPr="00184ADB">
        <w:rPr>
          <w:rFonts w:asciiTheme="majorBidi" w:hAnsiTheme="majorBidi" w:cstheme="majorBidi"/>
          <w:color w:val="000000"/>
          <w:sz w:val="28"/>
          <w:szCs w:val="28"/>
        </w:rPr>
        <w:t xml:space="preserve">2 – </w:t>
      </w:r>
      <w:r w:rsidRPr="00184ADB">
        <w:rPr>
          <w:rFonts w:asciiTheme="majorBidi" w:hAnsiTheme="majorBidi" w:cstheme="majorBidi"/>
          <w:color w:val="000000"/>
          <w:sz w:val="28"/>
          <w:szCs w:val="28"/>
          <w:rtl/>
        </w:rPr>
        <w:t xml:space="preserve">حدد معامل تردد </w:t>
      </w:r>
      <w:r>
        <w:rPr>
          <w:rFonts w:asciiTheme="majorBidi" w:hAnsiTheme="majorBidi" w:cstheme="majorBidi" w:hint="cs"/>
          <w:color w:val="000000"/>
          <w:sz w:val="28"/>
          <w:szCs w:val="28"/>
          <w:rtl/>
          <w:lang w:bidi="ar-DZ"/>
        </w:rPr>
        <w:t>ال</w:t>
      </w:r>
      <w:r w:rsidRPr="00184ADB">
        <w:rPr>
          <w:rFonts w:asciiTheme="majorBidi" w:hAnsiTheme="majorBidi" w:cstheme="majorBidi"/>
          <w:color w:val="000000"/>
          <w:sz w:val="28"/>
          <w:szCs w:val="28"/>
          <w:rtl/>
        </w:rPr>
        <w:t>أنواع التي تم جردها اعتمادا على معطيات الجد</w:t>
      </w:r>
      <w:r>
        <w:rPr>
          <w:rFonts w:asciiTheme="majorBidi" w:hAnsiTheme="majorBidi" w:cstheme="majorBidi" w:hint="cs"/>
          <w:color w:val="000000"/>
          <w:sz w:val="28"/>
          <w:szCs w:val="28"/>
          <w:rtl/>
        </w:rPr>
        <w:t>ول</w:t>
      </w:r>
      <w:r w:rsidRPr="00184ADB">
        <w:rPr>
          <w:rFonts w:asciiTheme="majorBidi" w:hAnsiTheme="majorBidi" w:cstheme="majorBidi"/>
          <w:b/>
          <w:bCs/>
          <w:color w:val="000000"/>
          <w:sz w:val="28"/>
          <w:szCs w:val="28"/>
        </w:rPr>
        <w:t> </w:t>
      </w:r>
      <w:r>
        <w:rPr>
          <w:rFonts w:asciiTheme="majorBidi" w:hAnsiTheme="majorBidi" w:cstheme="majorBidi" w:hint="cs"/>
          <w:b/>
          <w:bCs/>
          <w:color w:val="000000"/>
          <w:sz w:val="28"/>
          <w:szCs w:val="28"/>
          <w:rtl/>
        </w:rPr>
        <w:t>(</w:t>
      </w:r>
      <w:r w:rsidRPr="00184ADB">
        <w:rPr>
          <w:rFonts w:asciiTheme="majorBidi" w:hAnsiTheme="majorBidi" w:cstheme="majorBidi"/>
          <w:b/>
          <w:bCs/>
          <w:color w:val="000000"/>
          <w:sz w:val="28"/>
          <w:szCs w:val="28"/>
        </w:rPr>
        <w:t> </w:t>
      </w:r>
      <w:r w:rsidRPr="00184ADB">
        <w:rPr>
          <w:rFonts w:asciiTheme="majorBidi" w:hAnsiTheme="majorBidi" w:cstheme="majorBidi"/>
          <w:b/>
          <w:bCs/>
          <w:color w:val="000000"/>
          <w:sz w:val="28"/>
          <w:szCs w:val="28"/>
          <w:rtl/>
        </w:rPr>
        <w:t>يستحسن أن يكون الجواب على السؤال 1 و 2 على شكل جدول واحد</w:t>
      </w:r>
      <w:r>
        <w:rPr>
          <w:rFonts w:asciiTheme="majorBidi" w:hAnsiTheme="majorBidi" w:cstheme="majorBidi" w:hint="cs"/>
          <w:b/>
          <w:bCs/>
          <w:color w:val="000000"/>
          <w:sz w:val="28"/>
          <w:szCs w:val="28"/>
          <w:rtl/>
        </w:rPr>
        <w:t>)</w:t>
      </w:r>
    </w:p>
    <w:p w:rsidR="00184ADB" w:rsidRPr="00F52927" w:rsidRDefault="00184ADB" w:rsidP="00184ADB">
      <w:pPr>
        <w:shd w:val="clear" w:color="auto" w:fill="FFFFFF"/>
        <w:bidi/>
        <w:rPr>
          <w:rFonts w:asciiTheme="majorBidi" w:hAnsiTheme="majorBidi" w:cstheme="majorBidi"/>
          <w:color w:val="333333"/>
          <w:sz w:val="24"/>
          <w:szCs w:val="24"/>
        </w:rPr>
      </w:pPr>
      <w:r w:rsidRPr="00F52927">
        <w:rPr>
          <w:rFonts w:asciiTheme="majorBidi" w:hAnsiTheme="majorBidi" w:cstheme="majorBidi"/>
          <w:color w:val="000000"/>
          <w:sz w:val="24"/>
          <w:szCs w:val="24"/>
        </w:rPr>
        <w:t xml:space="preserve">3 – </w:t>
      </w:r>
      <w:r w:rsidR="002944E1">
        <w:rPr>
          <w:rFonts w:asciiTheme="majorBidi" w:hAnsiTheme="majorBidi" w:cstheme="majorBidi" w:hint="cs"/>
          <w:color w:val="000000"/>
          <w:sz w:val="24"/>
          <w:szCs w:val="24"/>
          <w:rtl/>
        </w:rPr>
        <w:t xml:space="preserve"> </w:t>
      </w:r>
      <w:r w:rsidRPr="00F52927">
        <w:rPr>
          <w:rFonts w:asciiTheme="majorBidi" w:hAnsiTheme="majorBidi" w:cstheme="majorBidi"/>
          <w:color w:val="000000"/>
          <w:sz w:val="24"/>
          <w:szCs w:val="24"/>
          <w:rtl/>
        </w:rPr>
        <w:t>أنجز منحنى ومدراج التردد الخاصين بالجدول . ماذا تستنتج ؟</w:t>
      </w:r>
    </w:p>
    <w:p w:rsidR="00184ADB" w:rsidRPr="00660019" w:rsidRDefault="00184ADB" w:rsidP="00184ADB">
      <w:pPr>
        <w:shd w:val="clear" w:color="auto" w:fill="FFFFFF"/>
        <w:bidi/>
        <w:rPr>
          <w:rFonts w:asciiTheme="majorBidi" w:hAnsiTheme="majorBidi" w:cstheme="majorBidi"/>
          <w:sz w:val="24"/>
          <w:szCs w:val="24"/>
        </w:rPr>
      </w:pPr>
      <w:r w:rsidRPr="00660019">
        <w:rPr>
          <w:rFonts w:asciiTheme="majorBidi" w:hAnsiTheme="majorBidi" w:cstheme="majorBidi"/>
          <w:sz w:val="24"/>
          <w:szCs w:val="24"/>
          <w:rtl/>
          <w:lang w:bidi="ar-MA"/>
        </w:rPr>
        <w:t>جواب التمرين</w:t>
      </w:r>
      <w:r w:rsidRPr="00660019">
        <w:rPr>
          <w:rFonts w:asciiTheme="majorBidi" w:hAnsiTheme="majorBidi" w:cstheme="majorBidi"/>
          <w:sz w:val="24"/>
          <w:szCs w:val="24"/>
          <w:lang w:bidi="ar-MA"/>
        </w:rPr>
        <w:t>:</w:t>
      </w:r>
      <w:r w:rsidRPr="00660019">
        <w:rPr>
          <w:rFonts w:asciiTheme="majorBidi" w:hAnsiTheme="majorBidi" w:cstheme="majorBidi"/>
          <w:sz w:val="24"/>
          <w:szCs w:val="24"/>
          <w:rtl/>
          <w:lang w:bidi="ar-MA"/>
        </w:rPr>
        <w:t>2</w:t>
      </w:r>
    </w:p>
    <w:p w:rsidR="00184ADB" w:rsidRPr="00F52927" w:rsidRDefault="00184ADB" w:rsidP="00184ADB">
      <w:pPr>
        <w:shd w:val="clear" w:color="auto" w:fill="FFFFFF"/>
        <w:bidi/>
        <w:rPr>
          <w:rFonts w:asciiTheme="majorBidi" w:hAnsiTheme="majorBidi" w:cstheme="majorBidi"/>
          <w:color w:val="333333"/>
          <w:sz w:val="24"/>
          <w:szCs w:val="24"/>
        </w:rPr>
      </w:pPr>
      <w:r w:rsidRPr="00F52927">
        <w:rPr>
          <w:rFonts w:asciiTheme="majorBidi" w:hAnsiTheme="majorBidi" w:cstheme="majorBidi"/>
          <w:color w:val="000000"/>
          <w:sz w:val="24"/>
          <w:szCs w:val="24"/>
        </w:rPr>
        <w:t>– 2 –</w:t>
      </w:r>
    </w:p>
    <w:tbl>
      <w:tblPr>
        <w:tblW w:w="7500" w:type="dxa"/>
        <w:jc w:val="center"/>
        <w:tblInd w:w="212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tblPr>
      <w:tblGrid>
        <w:gridCol w:w="2714"/>
        <w:gridCol w:w="1320"/>
        <w:gridCol w:w="1358"/>
        <w:gridCol w:w="1053"/>
        <w:gridCol w:w="1055"/>
      </w:tblGrid>
      <w:tr w:rsidR="00184ADB" w:rsidRPr="00F52927" w:rsidTr="00184ADB">
        <w:trPr>
          <w:trHeight w:val="623"/>
          <w:jc w:val="center"/>
        </w:trPr>
        <w:tc>
          <w:tcPr>
            <w:tcW w:w="2714"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   </w:t>
            </w:r>
            <w:r w:rsidRPr="00F52927">
              <w:rPr>
                <w:rFonts w:asciiTheme="majorBidi" w:hAnsiTheme="majorBidi" w:cstheme="majorBidi"/>
                <w:color w:val="000000"/>
                <w:sz w:val="24"/>
                <w:szCs w:val="24"/>
                <w:rtl/>
              </w:rPr>
              <w:t>الأنواع</w:t>
            </w:r>
            <w:r w:rsidRPr="00F52927">
              <w:rPr>
                <w:rFonts w:asciiTheme="majorBidi" w:hAnsiTheme="majorBidi" w:cstheme="majorBidi"/>
                <w:color w:val="000000"/>
                <w:sz w:val="24"/>
                <w:szCs w:val="24"/>
              </w:rPr>
              <w:t>         </w:t>
            </w:r>
            <w:r w:rsidRPr="00F52927">
              <w:rPr>
                <w:rFonts w:asciiTheme="majorBidi" w:hAnsiTheme="majorBidi" w:cstheme="majorBidi"/>
                <w:color w:val="000000"/>
                <w:sz w:val="24"/>
                <w:szCs w:val="24"/>
                <w:rtl/>
              </w:rPr>
              <w:t>الخصائص</w:t>
            </w:r>
          </w:p>
        </w:tc>
        <w:tc>
          <w:tcPr>
            <w:tcW w:w="13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tl/>
              </w:rPr>
              <w:t>الكثافة</w:t>
            </w:r>
          </w:p>
        </w:tc>
        <w:tc>
          <w:tcPr>
            <w:tcW w:w="135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tl/>
              </w:rPr>
              <w:t>الكثافة النسبية</w:t>
            </w:r>
          </w:p>
        </w:tc>
        <w:tc>
          <w:tcPr>
            <w:tcW w:w="1053"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tl/>
              </w:rPr>
              <w:t>التردد</w:t>
            </w:r>
          </w:p>
        </w:tc>
        <w:tc>
          <w:tcPr>
            <w:tcW w:w="1055"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tl/>
              </w:rPr>
              <w:t>معامل التردد</w:t>
            </w:r>
          </w:p>
        </w:tc>
      </w:tr>
      <w:tr w:rsidR="00184ADB" w:rsidRPr="00F52927" w:rsidTr="00184ADB">
        <w:trPr>
          <w:trHeight w:val="505"/>
          <w:jc w:val="center"/>
        </w:trPr>
        <w:tc>
          <w:tcPr>
            <w:tcW w:w="2714" w:type="dxa"/>
            <w:shd w:val="clear" w:color="auto" w:fill="auto"/>
            <w:tcMar>
              <w:top w:w="0" w:type="dxa"/>
              <w:left w:w="108" w:type="dxa"/>
              <w:bottom w:w="0" w:type="dxa"/>
              <w:right w:w="108" w:type="dxa"/>
            </w:tcMar>
            <w:vAlign w:val="center"/>
            <w:hideMark/>
          </w:tcPr>
          <w:p w:rsidR="00184ADB" w:rsidRPr="00F52927" w:rsidRDefault="00660019" w:rsidP="00184ADB">
            <w:pPr>
              <w:bidi/>
              <w:rPr>
                <w:rFonts w:asciiTheme="majorBidi" w:hAnsiTheme="majorBidi" w:cstheme="majorBidi"/>
                <w:sz w:val="24"/>
                <w:szCs w:val="24"/>
              </w:rPr>
            </w:pPr>
            <w:r>
              <w:rPr>
                <w:rFonts w:asciiTheme="majorBidi" w:hAnsiTheme="majorBidi" w:cstheme="majorBidi"/>
                <w:color w:val="000000"/>
                <w:sz w:val="24"/>
                <w:szCs w:val="24"/>
              </w:rPr>
              <w:t>A</w:t>
            </w:r>
          </w:p>
        </w:tc>
        <w:tc>
          <w:tcPr>
            <w:tcW w:w="13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3</w:t>
            </w:r>
          </w:p>
        </w:tc>
        <w:tc>
          <w:tcPr>
            <w:tcW w:w="135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8.91</w:t>
            </w:r>
          </w:p>
        </w:tc>
        <w:tc>
          <w:tcPr>
            <w:tcW w:w="1053"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33.32</w:t>
            </w:r>
          </w:p>
        </w:tc>
        <w:tc>
          <w:tcPr>
            <w:tcW w:w="1055"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lang w:val="en-US"/>
              </w:rPr>
              <w:t>II</w:t>
            </w:r>
          </w:p>
        </w:tc>
      </w:tr>
      <w:tr w:rsidR="00184ADB" w:rsidRPr="00F52927" w:rsidTr="00184ADB">
        <w:trPr>
          <w:trHeight w:val="413"/>
          <w:jc w:val="center"/>
        </w:trPr>
        <w:tc>
          <w:tcPr>
            <w:tcW w:w="2714" w:type="dxa"/>
            <w:shd w:val="clear" w:color="auto" w:fill="auto"/>
            <w:tcMar>
              <w:top w:w="0" w:type="dxa"/>
              <w:left w:w="108" w:type="dxa"/>
              <w:bottom w:w="0" w:type="dxa"/>
              <w:right w:w="108" w:type="dxa"/>
            </w:tcMar>
            <w:vAlign w:val="center"/>
            <w:hideMark/>
          </w:tcPr>
          <w:p w:rsidR="00184ADB" w:rsidRPr="00F52927" w:rsidRDefault="00660019" w:rsidP="00184ADB">
            <w:pPr>
              <w:bidi/>
              <w:rPr>
                <w:rFonts w:asciiTheme="majorBidi" w:hAnsiTheme="majorBidi" w:cstheme="majorBidi"/>
                <w:sz w:val="24"/>
                <w:szCs w:val="24"/>
              </w:rPr>
            </w:pPr>
            <w:r>
              <w:rPr>
                <w:rFonts w:asciiTheme="majorBidi" w:hAnsiTheme="majorBidi" w:cstheme="majorBidi"/>
                <w:color w:val="000000"/>
                <w:sz w:val="24"/>
                <w:szCs w:val="24"/>
              </w:rPr>
              <w:t>B</w:t>
            </w:r>
          </w:p>
        </w:tc>
        <w:tc>
          <w:tcPr>
            <w:tcW w:w="13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2.67</w:t>
            </w:r>
          </w:p>
        </w:tc>
        <w:tc>
          <w:tcPr>
            <w:tcW w:w="135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7.92</w:t>
            </w:r>
          </w:p>
        </w:tc>
        <w:tc>
          <w:tcPr>
            <w:tcW w:w="1053"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33.32</w:t>
            </w:r>
          </w:p>
        </w:tc>
        <w:tc>
          <w:tcPr>
            <w:tcW w:w="1055"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lang w:val="en-US"/>
              </w:rPr>
              <w:t>II</w:t>
            </w:r>
          </w:p>
        </w:tc>
      </w:tr>
      <w:tr w:rsidR="00184ADB" w:rsidRPr="00F52927" w:rsidTr="00184ADB">
        <w:trPr>
          <w:trHeight w:val="418"/>
          <w:jc w:val="center"/>
        </w:trPr>
        <w:tc>
          <w:tcPr>
            <w:tcW w:w="2714" w:type="dxa"/>
            <w:shd w:val="clear" w:color="auto" w:fill="auto"/>
            <w:tcMar>
              <w:top w:w="0" w:type="dxa"/>
              <w:left w:w="108" w:type="dxa"/>
              <w:bottom w:w="0" w:type="dxa"/>
              <w:right w:w="108" w:type="dxa"/>
            </w:tcMar>
            <w:vAlign w:val="center"/>
            <w:hideMark/>
          </w:tcPr>
          <w:p w:rsidR="00184ADB" w:rsidRPr="00F52927" w:rsidRDefault="00660019" w:rsidP="00184ADB">
            <w:pPr>
              <w:bidi/>
              <w:rPr>
                <w:rFonts w:asciiTheme="majorBidi" w:hAnsiTheme="majorBidi" w:cstheme="majorBidi"/>
                <w:sz w:val="24"/>
                <w:szCs w:val="24"/>
              </w:rPr>
            </w:pPr>
            <w:r>
              <w:rPr>
                <w:rFonts w:asciiTheme="majorBidi" w:hAnsiTheme="majorBidi" w:cstheme="majorBidi"/>
                <w:color w:val="000000"/>
                <w:sz w:val="24"/>
                <w:szCs w:val="24"/>
              </w:rPr>
              <w:t>C</w:t>
            </w:r>
          </w:p>
        </w:tc>
        <w:tc>
          <w:tcPr>
            <w:tcW w:w="13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11</w:t>
            </w:r>
          </w:p>
        </w:tc>
        <w:tc>
          <w:tcPr>
            <w:tcW w:w="135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32.67</w:t>
            </w:r>
          </w:p>
        </w:tc>
        <w:tc>
          <w:tcPr>
            <w:tcW w:w="1053"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83.3</w:t>
            </w:r>
          </w:p>
        </w:tc>
        <w:tc>
          <w:tcPr>
            <w:tcW w:w="1055"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rPr>
              <w:t>V</w:t>
            </w:r>
          </w:p>
        </w:tc>
      </w:tr>
      <w:tr w:rsidR="00184ADB" w:rsidRPr="00F52927" w:rsidTr="00184ADB">
        <w:trPr>
          <w:trHeight w:val="538"/>
          <w:jc w:val="center"/>
        </w:trPr>
        <w:tc>
          <w:tcPr>
            <w:tcW w:w="2714" w:type="dxa"/>
            <w:shd w:val="clear" w:color="auto" w:fill="auto"/>
            <w:tcMar>
              <w:top w:w="0" w:type="dxa"/>
              <w:left w:w="108" w:type="dxa"/>
              <w:bottom w:w="0" w:type="dxa"/>
              <w:right w:w="108" w:type="dxa"/>
            </w:tcMar>
            <w:vAlign w:val="center"/>
            <w:hideMark/>
          </w:tcPr>
          <w:p w:rsidR="00184ADB" w:rsidRPr="00F52927" w:rsidRDefault="00660019" w:rsidP="00184ADB">
            <w:pPr>
              <w:bidi/>
              <w:rPr>
                <w:rFonts w:asciiTheme="majorBidi" w:hAnsiTheme="majorBidi" w:cstheme="majorBidi"/>
                <w:sz w:val="24"/>
                <w:szCs w:val="24"/>
              </w:rPr>
            </w:pPr>
            <w:r>
              <w:rPr>
                <w:rFonts w:asciiTheme="majorBidi" w:hAnsiTheme="majorBidi" w:cstheme="majorBidi"/>
                <w:color w:val="000000"/>
                <w:sz w:val="24"/>
                <w:szCs w:val="24"/>
              </w:rPr>
              <w:t>D</w:t>
            </w:r>
          </w:p>
        </w:tc>
        <w:tc>
          <w:tcPr>
            <w:tcW w:w="13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8</w:t>
            </w:r>
          </w:p>
        </w:tc>
        <w:tc>
          <w:tcPr>
            <w:tcW w:w="135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23.76</w:t>
            </w:r>
          </w:p>
        </w:tc>
        <w:tc>
          <w:tcPr>
            <w:tcW w:w="1053"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66.64</w:t>
            </w:r>
          </w:p>
        </w:tc>
        <w:tc>
          <w:tcPr>
            <w:tcW w:w="1055"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rPr>
              <w:t>I V</w:t>
            </w:r>
          </w:p>
        </w:tc>
      </w:tr>
      <w:tr w:rsidR="00184ADB" w:rsidRPr="00F52927" w:rsidTr="00184ADB">
        <w:trPr>
          <w:trHeight w:val="405"/>
          <w:jc w:val="center"/>
        </w:trPr>
        <w:tc>
          <w:tcPr>
            <w:tcW w:w="2714" w:type="dxa"/>
            <w:shd w:val="clear" w:color="auto" w:fill="auto"/>
            <w:tcMar>
              <w:top w:w="0" w:type="dxa"/>
              <w:left w:w="108" w:type="dxa"/>
              <w:bottom w:w="0" w:type="dxa"/>
              <w:right w:w="108" w:type="dxa"/>
            </w:tcMar>
            <w:vAlign w:val="center"/>
            <w:hideMark/>
          </w:tcPr>
          <w:p w:rsidR="00184ADB" w:rsidRPr="00F52927" w:rsidRDefault="00660019" w:rsidP="00184ADB">
            <w:pPr>
              <w:bidi/>
              <w:rPr>
                <w:rFonts w:asciiTheme="majorBidi" w:hAnsiTheme="majorBidi" w:cstheme="majorBidi"/>
                <w:sz w:val="24"/>
                <w:szCs w:val="24"/>
              </w:rPr>
            </w:pPr>
            <w:r>
              <w:rPr>
                <w:rFonts w:asciiTheme="majorBidi" w:hAnsiTheme="majorBidi" w:cstheme="majorBidi"/>
                <w:color w:val="000000"/>
                <w:sz w:val="24"/>
                <w:szCs w:val="24"/>
              </w:rPr>
              <w:lastRenderedPageBreak/>
              <w:t>E</w:t>
            </w:r>
          </w:p>
        </w:tc>
        <w:tc>
          <w:tcPr>
            <w:tcW w:w="13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1.67</w:t>
            </w:r>
          </w:p>
        </w:tc>
        <w:tc>
          <w:tcPr>
            <w:tcW w:w="135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4.95</w:t>
            </w:r>
          </w:p>
        </w:tc>
        <w:tc>
          <w:tcPr>
            <w:tcW w:w="1053"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33.32</w:t>
            </w:r>
          </w:p>
        </w:tc>
        <w:tc>
          <w:tcPr>
            <w:tcW w:w="1055"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lang w:val="en-US"/>
              </w:rPr>
              <w:t>II</w:t>
            </w:r>
          </w:p>
        </w:tc>
      </w:tr>
      <w:tr w:rsidR="00184ADB" w:rsidRPr="00F52927" w:rsidTr="00184ADB">
        <w:trPr>
          <w:trHeight w:val="397"/>
          <w:jc w:val="center"/>
        </w:trPr>
        <w:tc>
          <w:tcPr>
            <w:tcW w:w="2714" w:type="dxa"/>
            <w:shd w:val="clear" w:color="auto" w:fill="auto"/>
            <w:tcMar>
              <w:top w:w="0" w:type="dxa"/>
              <w:left w:w="108" w:type="dxa"/>
              <w:bottom w:w="0" w:type="dxa"/>
              <w:right w:w="108" w:type="dxa"/>
            </w:tcMar>
            <w:vAlign w:val="center"/>
            <w:hideMark/>
          </w:tcPr>
          <w:p w:rsidR="00184ADB" w:rsidRPr="00F52927" w:rsidRDefault="00660019" w:rsidP="00184ADB">
            <w:pPr>
              <w:bidi/>
              <w:rPr>
                <w:rFonts w:asciiTheme="majorBidi" w:hAnsiTheme="majorBidi" w:cstheme="majorBidi"/>
                <w:sz w:val="24"/>
                <w:szCs w:val="24"/>
              </w:rPr>
            </w:pPr>
            <w:r>
              <w:rPr>
                <w:rFonts w:asciiTheme="majorBidi" w:hAnsiTheme="majorBidi" w:cstheme="majorBidi"/>
                <w:color w:val="000000"/>
                <w:sz w:val="24"/>
                <w:szCs w:val="24"/>
              </w:rPr>
              <w:t>F</w:t>
            </w:r>
          </w:p>
        </w:tc>
        <w:tc>
          <w:tcPr>
            <w:tcW w:w="1320"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7.33</w:t>
            </w:r>
          </w:p>
        </w:tc>
        <w:tc>
          <w:tcPr>
            <w:tcW w:w="1358"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21.78</w:t>
            </w:r>
          </w:p>
        </w:tc>
        <w:tc>
          <w:tcPr>
            <w:tcW w:w="1053"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66.64</w:t>
            </w:r>
          </w:p>
        </w:tc>
        <w:tc>
          <w:tcPr>
            <w:tcW w:w="1055" w:type="dxa"/>
            <w:shd w:val="clear" w:color="auto" w:fill="auto"/>
            <w:tcMar>
              <w:top w:w="0" w:type="dxa"/>
              <w:left w:w="108" w:type="dxa"/>
              <w:bottom w:w="0" w:type="dxa"/>
              <w:right w:w="108"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rPr>
              <w:t>I V</w:t>
            </w:r>
          </w:p>
        </w:tc>
      </w:tr>
    </w:tbl>
    <w:p w:rsidR="00184ADB" w:rsidRPr="00F52927" w:rsidRDefault="00184ADB" w:rsidP="00184ADB">
      <w:pPr>
        <w:shd w:val="clear" w:color="auto" w:fill="FFFFFF"/>
        <w:bidi/>
        <w:rPr>
          <w:rFonts w:asciiTheme="majorBidi" w:hAnsiTheme="majorBidi" w:cstheme="majorBidi"/>
          <w:color w:val="333333"/>
          <w:sz w:val="24"/>
          <w:szCs w:val="24"/>
        </w:rPr>
      </w:pPr>
      <w:r w:rsidRPr="00F52927">
        <w:rPr>
          <w:rFonts w:asciiTheme="majorBidi" w:hAnsiTheme="majorBidi" w:cstheme="majorBidi"/>
          <w:color w:val="000000"/>
          <w:sz w:val="24"/>
          <w:szCs w:val="24"/>
        </w:rPr>
        <w:t xml:space="preserve">3 – </w:t>
      </w:r>
      <w:r w:rsidRPr="00F52927">
        <w:rPr>
          <w:rFonts w:asciiTheme="majorBidi" w:hAnsiTheme="majorBidi" w:cstheme="majorBidi"/>
          <w:color w:val="000000"/>
          <w:sz w:val="24"/>
          <w:szCs w:val="24"/>
          <w:rtl/>
        </w:rPr>
        <w:t>إنجاز منحنى التردد</w:t>
      </w:r>
      <w:r w:rsidRPr="00F52927">
        <w:rPr>
          <w:rFonts w:asciiTheme="majorBidi" w:hAnsiTheme="majorBidi" w:cstheme="majorBidi"/>
          <w:color w:val="000000"/>
          <w:sz w:val="24"/>
          <w:szCs w:val="24"/>
        </w:rPr>
        <w:t>:</w:t>
      </w:r>
    </w:p>
    <w:p w:rsidR="00184ADB" w:rsidRPr="00F52927" w:rsidRDefault="00184ADB" w:rsidP="00184ADB">
      <w:pPr>
        <w:shd w:val="clear" w:color="auto" w:fill="FFFFFF"/>
        <w:bidi/>
        <w:rPr>
          <w:rFonts w:asciiTheme="majorBidi" w:hAnsiTheme="majorBidi" w:cstheme="majorBidi"/>
          <w:color w:val="333333"/>
          <w:sz w:val="24"/>
          <w:szCs w:val="24"/>
        </w:rPr>
      </w:pPr>
      <w:r w:rsidRPr="00F52927">
        <w:rPr>
          <w:rFonts w:asciiTheme="majorBidi" w:hAnsiTheme="majorBidi" w:cstheme="majorBidi"/>
          <w:color w:val="000000"/>
          <w:sz w:val="24"/>
          <w:szCs w:val="24"/>
          <w:u w:val="single"/>
          <w:rtl/>
        </w:rPr>
        <w:t>جدول إحصاء الترددات</w:t>
      </w:r>
      <w:r w:rsidRPr="00F52927">
        <w:rPr>
          <w:rFonts w:asciiTheme="majorBidi" w:hAnsiTheme="majorBidi" w:cstheme="majorBidi"/>
          <w:color w:val="000000"/>
          <w:sz w:val="24"/>
          <w:szCs w:val="24"/>
        </w:rPr>
        <w:t>:</w:t>
      </w:r>
    </w:p>
    <w:tbl>
      <w:tblPr>
        <w:tblW w:w="3270" w:type="dxa"/>
        <w:jc w:val="center"/>
        <w:tblCellMar>
          <w:left w:w="0" w:type="dxa"/>
          <w:right w:w="0" w:type="dxa"/>
        </w:tblCellMar>
        <w:tblLook w:val="04A0"/>
      </w:tblPr>
      <w:tblGrid>
        <w:gridCol w:w="360"/>
        <w:gridCol w:w="360"/>
        <w:gridCol w:w="480"/>
        <w:gridCol w:w="364"/>
        <w:gridCol w:w="360"/>
        <w:gridCol w:w="1346"/>
      </w:tblGrid>
      <w:tr w:rsidR="00184ADB" w:rsidRPr="00F52927" w:rsidTr="00184ADB">
        <w:trPr>
          <w:trHeight w:val="255"/>
          <w:jc w:val="center"/>
        </w:trPr>
        <w:tc>
          <w:tcPr>
            <w:tcW w:w="36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lang w:val="en-US"/>
              </w:rPr>
              <w:t>V</w:t>
            </w:r>
          </w:p>
        </w:tc>
        <w:tc>
          <w:tcPr>
            <w:tcW w:w="360" w:type="dxa"/>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lang w:val="en-US"/>
              </w:rPr>
              <w:t>IV</w:t>
            </w:r>
          </w:p>
        </w:tc>
        <w:tc>
          <w:tcPr>
            <w:tcW w:w="480" w:type="dxa"/>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lang w:val="en-US"/>
              </w:rPr>
              <w:t>III</w:t>
            </w:r>
          </w:p>
        </w:tc>
        <w:tc>
          <w:tcPr>
            <w:tcW w:w="364" w:type="dxa"/>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lang w:val="en-US"/>
              </w:rPr>
              <w:t>II</w:t>
            </w:r>
          </w:p>
        </w:tc>
        <w:tc>
          <w:tcPr>
            <w:tcW w:w="360" w:type="dxa"/>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b/>
                <w:bCs/>
                <w:color w:val="000000"/>
                <w:sz w:val="24"/>
                <w:szCs w:val="24"/>
                <w:lang w:val="en-US"/>
              </w:rPr>
              <w:t>I</w:t>
            </w:r>
          </w:p>
        </w:tc>
        <w:tc>
          <w:tcPr>
            <w:tcW w:w="1346" w:type="dxa"/>
            <w:tcBorders>
              <w:top w:val="single" w:sz="8" w:space="0" w:color="000000"/>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tl/>
              </w:rPr>
              <w:t>معامل التردد</w:t>
            </w:r>
          </w:p>
        </w:tc>
      </w:tr>
      <w:tr w:rsidR="00184ADB" w:rsidRPr="00F52927" w:rsidTr="00184ADB">
        <w:trPr>
          <w:trHeight w:val="255"/>
          <w:jc w:val="center"/>
        </w:trPr>
        <w:tc>
          <w:tcPr>
            <w:tcW w:w="360" w:type="dxa"/>
            <w:tcBorders>
              <w:top w:val="nil"/>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1</w:t>
            </w:r>
          </w:p>
        </w:tc>
        <w:tc>
          <w:tcPr>
            <w:tcW w:w="360"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2</w:t>
            </w:r>
          </w:p>
        </w:tc>
        <w:tc>
          <w:tcPr>
            <w:tcW w:w="480"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0</w:t>
            </w:r>
          </w:p>
        </w:tc>
        <w:tc>
          <w:tcPr>
            <w:tcW w:w="364"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3</w:t>
            </w:r>
          </w:p>
        </w:tc>
        <w:tc>
          <w:tcPr>
            <w:tcW w:w="360"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Pr>
              <w:t>0</w:t>
            </w:r>
          </w:p>
        </w:tc>
        <w:tc>
          <w:tcPr>
            <w:tcW w:w="1346" w:type="dxa"/>
            <w:tcBorders>
              <w:top w:val="nil"/>
              <w:left w:val="nil"/>
              <w:bottom w:val="single" w:sz="8" w:space="0" w:color="000000"/>
              <w:right w:val="single" w:sz="8" w:space="0" w:color="000000"/>
            </w:tcBorders>
            <w:shd w:val="clear" w:color="auto" w:fill="auto"/>
            <w:noWrap/>
            <w:tcMar>
              <w:top w:w="15" w:type="dxa"/>
              <w:left w:w="15" w:type="dxa"/>
              <w:bottom w:w="0" w:type="dxa"/>
              <w:right w:w="15" w:type="dxa"/>
            </w:tcMar>
            <w:vAlign w:val="center"/>
            <w:hideMark/>
          </w:tcPr>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color w:val="000000"/>
                <w:sz w:val="24"/>
                <w:szCs w:val="24"/>
                <w:rtl/>
              </w:rPr>
              <w:t>عدد الأنواع</w:t>
            </w:r>
          </w:p>
        </w:tc>
      </w:tr>
    </w:tbl>
    <w:p w:rsidR="00660019" w:rsidRDefault="00660019" w:rsidP="00184ADB">
      <w:pPr>
        <w:shd w:val="clear" w:color="auto" w:fill="FFFFFF"/>
        <w:bidi/>
        <w:rPr>
          <w:rFonts w:asciiTheme="majorBidi" w:hAnsiTheme="majorBidi" w:cstheme="majorBidi" w:hint="cs"/>
          <w:color w:val="000000"/>
          <w:sz w:val="24"/>
          <w:szCs w:val="24"/>
          <w:u w:val="single"/>
          <w:lang w:bidi="ar-DZ"/>
        </w:rPr>
      </w:pPr>
      <w:r>
        <w:rPr>
          <w:rFonts w:asciiTheme="majorBidi" w:hAnsiTheme="majorBidi" w:cstheme="majorBidi" w:hint="cs"/>
          <w:color w:val="000000"/>
          <w:sz w:val="24"/>
          <w:szCs w:val="24"/>
          <w:u w:val="single"/>
          <w:rtl/>
          <w:lang w:bidi="ar-DZ"/>
        </w:rPr>
        <w:t xml:space="preserve">من الأحسن انجاز مدرج ومنحنى التردد على نفس المعلم </w:t>
      </w:r>
    </w:p>
    <w:p w:rsidR="00184ADB" w:rsidRPr="00F52927" w:rsidRDefault="00184ADB" w:rsidP="00660019">
      <w:pPr>
        <w:shd w:val="clear" w:color="auto" w:fill="FFFFFF"/>
        <w:bidi/>
        <w:rPr>
          <w:rFonts w:asciiTheme="majorBidi" w:hAnsiTheme="majorBidi" w:cstheme="majorBidi"/>
          <w:color w:val="333333"/>
          <w:sz w:val="24"/>
          <w:szCs w:val="24"/>
        </w:rPr>
      </w:pPr>
      <w:r w:rsidRPr="00F52927">
        <w:rPr>
          <w:rFonts w:asciiTheme="majorBidi" w:hAnsiTheme="majorBidi" w:cstheme="majorBidi"/>
          <w:color w:val="000000"/>
          <w:sz w:val="24"/>
          <w:szCs w:val="24"/>
          <w:u w:val="single"/>
          <w:rtl/>
        </w:rPr>
        <w:t>منحنى التردد</w:t>
      </w:r>
      <w:r w:rsidRPr="00F52927">
        <w:rPr>
          <w:rFonts w:asciiTheme="majorBidi" w:hAnsiTheme="majorBidi" w:cstheme="majorBidi"/>
          <w:color w:val="000000"/>
          <w:sz w:val="24"/>
          <w:szCs w:val="24"/>
          <w:u w:val="single"/>
        </w:rPr>
        <w:t>:</w:t>
      </w:r>
    </w:p>
    <w:p w:rsidR="00184ADB" w:rsidRPr="00F52927" w:rsidRDefault="00184ADB" w:rsidP="00660019">
      <w:pPr>
        <w:shd w:val="clear" w:color="auto" w:fill="FFFFFF"/>
        <w:bidi/>
        <w:jc w:val="center"/>
        <w:rPr>
          <w:rFonts w:asciiTheme="majorBidi" w:hAnsiTheme="majorBidi" w:cstheme="majorBidi"/>
          <w:color w:val="333333"/>
          <w:sz w:val="24"/>
          <w:szCs w:val="24"/>
        </w:rPr>
      </w:pPr>
      <w:r w:rsidRPr="00F52927">
        <w:rPr>
          <w:rFonts w:asciiTheme="majorBidi" w:hAnsiTheme="majorBidi" w:cstheme="majorBidi"/>
          <w:noProof/>
          <w:color w:val="7AAD08"/>
          <w:sz w:val="24"/>
          <w:szCs w:val="24"/>
          <w:lang w:eastAsia="fr-FR"/>
        </w:rPr>
        <w:drawing>
          <wp:inline distT="0" distB="0" distL="0" distR="0">
            <wp:extent cx="3048000" cy="1800225"/>
            <wp:effectExtent l="19050" t="0" r="0" b="0"/>
            <wp:docPr id="4" name="Image 4" descr="https://4.bp.blogspot.com/-tFmp1LKuMX0/WrU9dx5e17I/AAAAAAAAAAw/LUpTcvZRXVoM-ROnZeM6U8VoE6WM8dNmACLcBGAs/s320/Sans%2Btitre1.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tFmp1LKuMX0/WrU9dx5e17I/AAAAAAAAAAw/LUpTcvZRXVoM-ROnZeM6U8VoE6WM8dNmACLcBGAs/s320/Sans%2Btitre1.png">
                      <a:hlinkClick r:id="rId20"/>
                    </pic:cNvPr>
                    <pic:cNvPicPr>
                      <a:picLocks noChangeAspect="1" noChangeArrowheads="1"/>
                    </pic:cNvPicPr>
                  </pic:nvPicPr>
                  <pic:blipFill>
                    <a:blip r:embed="rId21"/>
                    <a:srcRect/>
                    <a:stretch>
                      <a:fillRect/>
                    </a:stretch>
                  </pic:blipFill>
                  <pic:spPr bwMode="auto">
                    <a:xfrm>
                      <a:off x="0" y="0"/>
                      <a:ext cx="3048000" cy="1800225"/>
                    </a:xfrm>
                    <a:prstGeom prst="rect">
                      <a:avLst/>
                    </a:prstGeom>
                    <a:noFill/>
                    <a:ln w="9525">
                      <a:noFill/>
                      <a:miter lim="800000"/>
                      <a:headEnd/>
                      <a:tailEnd/>
                    </a:ln>
                  </pic:spPr>
                </pic:pic>
              </a:graphicData>
            </a:graphic>
          </wp:inline>
        </w:drawing>
      </w:r>
    </w:p>
    <w:p w:rsidR="00184ADB" w:rsidRPr="00F52927" w:rsidRDefault="00184ADB" w:rsidP="00184ADB">
      <w:pPr>
        <w:shd w:val="clear" w:color="auto" w:fill="FFFFFF"/>
        <w:bidi/>
        <w:rPr>
          <w:rFonts w:asciiTheme="majorBidi" w:hAnsiTheme="majorBidi" w:cstheme="majorBidi"/>
          <w:color w:val="333333"/>
          <w:sz w:val="24"/>
          <w:szCs w:val="24"/>
        </w:rPr>
      </w:pPr>
      <w:r w:rsidRPr="00F52927">
        <w:rPr>
          <w:rFonts w:asciiTheme="majorBidi" w:hAnsiTheme="majorBidi" w:cstheme="majorBidi"/>
          <w:color w:val="000000"/>
          <w:sz w:val="24"/>
          <w:szCs w:val="24"/>
          <w:u w:val="single"/>
          <w:rtl/>
        </w:rPr>
        <w:t>مدراج التردد</w:t>
      </w:r>
      <w:r w:rsidRPr="00F52927">
        <w:rPr>
          <w:rFonts w:asciiTheme="majorBidi" w:hAnsiTheme="majorBidi" w:cstheme="majorBidi"/>
          <w:color w:val="000000"/>
          <w:sz w:val="24"/>
          <w:szCs w:val="24"/>
          <w:u w:val="single"/>
        </w:rPr>
        <w:t>:</w:t>
      </w:r>
    </w:p>
    <w:p w:rsidR="00184ADB" w:rsidRPr="00F52927" w:rsidRDefault="00184ADB" w:rsidP="00184ADB">
      <w:pPr>
        <w:shd w:val="clear" w:color="auto" w:fill="FFFFFF"/>
        <w:bidi/>
        <w:jc w:val="center"/>
        <w:rPr>
          <w:rFonts w:asciiTheme="majorBidi" w:hAnsiTheme="majorBidi" w:cstheme="majorBidi"/>
          <w:color w:val="333333"/>
          <w:sz w:val="24"/>
          <w:szCs w:val="24"/>
        </w:rPr>
      </w:pPr>
      <w:r w:rsidRPr="00F52927">
        <w:rPr>
          <w:rFonts w:asciiTheme="majorBidi" w:hAnsiTheme="majorBidi" w:cstheme="majorBidi"/>
          <w:noProof/>
          <w:color w:val="7AAD08"/>
          <w:sz w:val="24"/>
          <w:szCs w:val="24"/>
          <w:lang w:eastAsia="fr-FR"/>
        </w:rPr>
        <w:drawing>
          <wp:inline distT="0" distB="0" distL="0" distR="0">
            <wp:extent cx="3048000" cy="1943100"/>
            <wp:effectExtent l="19050" t="0" r="0" b="0"/>
            <wp:docPr id="5" name="Image 5" descr="https://2.bp.blogspot.com/-ZBvFoqfs6Fw/WrU9mwkOczI/AAAAAAAAAA0/W7QVT__cIhcGPHLqoTKwQFrPuxlLv0k2wCLcBGAs/s320/Sans%2Btitre2.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ZBvFoqfs6Fw/WrU9mwkOczI/AAAAAAAAAA0/W7QVT__cIhcGPHLqoTKwQFrPuxlLv0k2wCLcBGAs/s320/Sans%2Btitre2.png">
                      <a:hlinkClick r:id="rId22"/>
                    </pic:cNvPr>
                    <pic:cNvPicPr>
                      <a:picLocks noChangeAspect="1" noChangeArrowheads="1"/>
                    </pic:cNvPicPr>
                  </pic:nvPicPr>
                  <pic:blipFill>
                    <a:blip r:embed="rId23"/>
                    <a:srcRect/>
                    <a:stretch>
                      <a:fillRect/>
                    </a:stretch>
                  </pic:blipFill>
                  <pic:spPr bwMode="auto">
                    <a:xfrm>
                      <a:off x="0" y="0"/>
                      <a:ext cx="3048000" cy="1943100"/>
                    </a:xfrm>
                    <a:prstGeom prst="rect">
                      <a:avLst/>
                    </a:prstGeom>
                    <a:noFill/>
                    <a:ln w="9525">
                      <a:noFill/>
                      <a:miter lim="800000"/>
                      <a:headEnd/>
                      <a:tailEnd/>
                    </a:ln>
                  </pic:spPr>
                </pic:pic>
              </a:graphicData>
            </a:graphic>
          </wp:inline>
        </w:drawing>
      </w:r>
    </w:p>
    <w:p w:rsidR="00184ADB" w:rsidRPr="00F52927" w:rsidRDefault="00184ADB" w:rsidP="00660019">
      <w:pPr>
        <w:shd w:val="clear" w:color="auto" w:fill="FFFFFF"/>
        <w:bidi/>
        <w:rPr>
          <w:rFonts w:asciiTheme="majorBidi" w:hAnsiTheme="majorBidi" w:cstheme="majorBidi"/>
          <w:color w:val="333333"/>
          <w:sz w:val="24"/>
          <w:szCs w:val="24"/>
        </w:rPr>
      </w:pPr>
      <w:r w:rsidRPr="00F52927">
        <w:rPr>
          <w:rFonts w:asciiTheme="majorBidi" w:hAnsiTheme="majorBidi" w:cstheme="majorBidi"/>
          <w:color w:val="000000"/>
          <w:sz w:val="24"/>
          <w:szCs w:val="24"/>
          <w:rtl/>
        </w:rPr>
        <w:t>منحنى التردد عديد المنوال هذا يعني أن ال</w:t>
      </w:r>
      <w:r w:rsidR="00660019">
        <w:rPr>
          <w:rFonts w:asciiTheme="majorBidi" w:hAnsiTheme="majorBidi" w:cstheme="majorBidi" w:hint="cs"/>
          <w:color w:val="000000"/>
          <w:sz w:val="24"/>
          <w:szCs w:val="24"/>
          <w:rtl/>
        </w:rPr>
        <w:t xml:space="preserve">منطقة غير متجانسة الإنبات </w:t>
      </w:r>
    </w:p>
    <w:p w:rsidR="00184ADB" w:rsidRPr="00F52927" w:rsidRDefault="00184ADB" w:rsidP="00184ADB">
      <w:pPr>
        <w:shd w:val="clear" w:color="auto" w:fill="FFFFFF"/>
        <w:bidi/>
        <w:rPr>
          <w:rFonts w:asciiTheme="majorBidi" w:hAnsiTheme="majorBidi" w:cstheme="majorBidi"/>
          <w:color w:val="FF0000"/>
          <w:sz w:val="24"/>
          <w:szCs w:val="24"/>
          <w:rtl/>
          <w:lang w:bidi="ar-DZ"/>
        </w:rPr>
      </w:pPr>
      <w:r w:rsidRPr="00F52927">
        <w:rPr>
          <w:rFonts w:asciiTheme="majorBidi" w:hAnsiTheme="majorBidi" w:cstheme="majorBidi"/>
          <w:color w:val="FF0000"/>
          <w:sz w:val="24"/>
          <w:szCs w:val="24"/>
          <w:rtl/>
        </w:rPr>
        <w:t>التمرين 3 :</w:t>
      </w:r>
    </w:p>
    <w:p w:rsidR="00184ADB" w:rsidRPr="00F52927" w:rsidRDefault="00184ADB" w:rsidP="00184ADB">
      <w:pPr>
        <w:numPr>
          <w:ilvl w:val="0"/>
          <w:numId w:val="39"/>
        </w:numPr>
        <w:shd w:val="clear" w:color="auto" w:fill="FFFFFF"/>
        <w:bidi/>
        <w:spacing w:after="0" w:line="240" w:lineRule="auto"/>
        <w:ind w:left="-450" w:right="630"/>
        <w:textAlignment w:val="baseline"/>
        <w:rPr>
          <w:rFonts w:asciiTheme="majorBidi" w:eastAsia="Times New Roman" w:hAnsiTheme="majorBidi" w:cstheme="majorBidi"/>
          <w:color w:val="606569"/>
          <w:sz w:val="24"/>
          <w:szCs w:val="24"/>
          <w:lang w:eastAsia="fr-FR"/>
        </w:rPr>
      </w:pPr>
      <w:r w:rsidRPr="00F52927">
        <w:rPr>
          <w:rFonts w:asciiTheme="majorBidi" w:eastAsia="Times New Roman" w:hAnsiTheme="majorBidi" w:cstheme="majorBidi"/>
          <w:b/>
          <w:bCs/>
          <w:color w:val="606569"/>
          <w:sz w:val="24"/>
          <w:szCs w:val="24"/>
          <w:rtl/>
          <w:lang w:eastAsia="fr-FR"/>
        </w:rPr>
        <w:t>انجاز جرد للنباتات: تقنية التربيع</w:t>
      </w:r>
    </w:p>
    <w:p w:rsidR="00184ADB" w:rsidRPr="00F52927" w:rsidRDefault="00184ADB" w:rsidP="00184ADB">
      <w:pPr>
        <w:tabs>
          <w:tab w:val="left" w:pos="2726"/>
        </w:tabs>
        <w:bidi/>
        <w:rPr>
          <w:rFonts w:asciiTheme="majorBidi" w:hAnsiTheme="majorBidi" w:cstheme="majorBidi"/>
          <w:sz w:val="24"/>
          <w:szCs w:val="24"/>
        </w:rPr>
      </w:pPr>
      <w:r w:rsidRPr="00F52927">
        <w:rPr>
          <w:rFonts w:asciiTheme="majorBidi" w:eastAsia="Times New Roman" w:hAnsiTheme="majorBidi" w:cstheme="majorBidi"/>
          <w:color w:val="606569"/>
          <w:sz w:val="24"/>
          <w:szCs w:val="24"/>
          <w:shd w:val="clear" w:color="auto" w:fill="FFFFFF"/>
          <w:rtl/>
          <w:lang w:eastAsia="fr-FR"/>
        </w:rPr>
        <w:t>خلال الدراسة الإحصائية للنباتات على مستوى وسط معين، يتم اختيار محطة جرد تكون متجانسة من حيث التنبت، وذلك بوجودها داخل الوسط المدروس وليس على حدوده</w:t>
      </w:r>
      <w:r w:rsidRPr="00F52927">
        <w:rPr>
          <w:rFonts w:asciiTheme="majorBidi" w:eastAsia="Times New Roman" w:hAnsiTheme="majorBidi" w:cstheme="majorBidi"/>
          <w:color w:val="606569"/>
          <w:sz w:val="24"/>
          <w:szCs w:val="24"/>
          <w:shd w:val="clear" w:color="auto" w:fill="FFFFFF"/>
          <w:lang w:eastAsia="fr-FR"/>
        </w:rPr>
        <w:t>.</w:t>
      </w:r>
      <w:r w:rsidRPr="00F52927">
        <w:rPr>
          <w:rFonts w:asciiTheme="majorBidi" w:eastAsia="Times New Roman" w:hAnsiTheme="majorBidi" w:cstheme="majorBidi"/>
          <w:color w:val="606569"/>
          <w:sz w:val="24"/>
          <w:szCs w:val="24"/>
          <w:lang w:eastAsia="fr-FR"/>
        </w:rPr>
        <w:br/>
      </w:r>
      <w:r w:rsidRPr="00F52927">
        <w:rPr>
          <w:rFonts w:asciiTheme="majorBidi" w:eastAsia="Times New Roman" w:hAnsiTheme="majorBidi" w:cstheme="majorBidi"/>
          <w:color w:val="606569"/>
          <w:sz w:val="24"/>
          <w:szCs w:val="24"/>
          <w:shd w:val="clear" w:color="auto" w:fill="FFFFFF"/>
          <w:rtl/>
          <w:lang w:eastAsia="fr-FR"/>
        </w:rPr>
        <w:t>أثناء الدراسة الإحصائية، يصعب جرد النباتات على مستوى الوسط بأكمله، لذلك نلجأ إلى تحديد أصغر مساحة تضم أغلب النباتات المميزة للموقع، وتسمى هذه المساحة بالمساحة الدنيا. ويتم ذلك عبر طريقة التربيع كما تبين الوثيقة التالية</w:t>
      </w:r>
      <w:r w:rsidRPr="00F52927">
        <w:rPr>
          <w:rFonts w:asciiTheme="majorBidi" w:eastAsia="Times New Roman" w:hAnsiTheme="majorBidi" w:cstheme="majorBidi"/>
          <w:color w:val="606569"/>
          <w:sz w:val="24"/>
          <w:szCs w:val="24"/>
          <w:shd w:val="clear" w:color="auto" w:fill="FFFFFF"/>
          <w:lang w:eastAsia="fr-FR"/>
        </w:rPr>
        <w:t>:</w:t>
      </w:r>
    </w:p>
    <w:p w:rsidR="00184ADB" w:rsidRPr="00F52927" w:rsidRDefault="00184ADB" w:rsidP="00FE7991">
      <w:pPr>
        <w:tabs>
          <w:tab w:val="left" w:pos="3131"/>
        </w:tabs>
        <w:bidi/>
        <w:jc w:val="center"/>
        <w:rPr>
          <w:rFonts w:asciiTheme="majorBidi" w:hAnsiTheme="majorBidi" w:cstheme="majorBidi"/>
          <w:sz w:val="24"/>
          <w:szCs w:val="24"/>
        </w:rPr>
      </w:pPr>
      <w:r w:rsidRPr="00F52927">
        <w:rPr>
          <w:rFonts w:asciiTheme="majorBidi" w:hAnsiTheme="majorBidi" w:cstheme="majorBidi"/>
          <w:noProof/>
          <w:sz w:val="24"/>
          <w:szCs w:val="24"/>
          <w:lang w:eastAsia="fr-FR"/>
        </w:rPr>
        <w:lastRenderedPageBreak/>
        <w:drawing>
          <wp:inline distT="0" distB="0" distL="0" distR="0">
            <wp:extent cx="5274310" cy="3260219"/>
            <wp:effectExtent l="19050" t="0" r="2540" b="0"/>
            <wp:docPr id="6" name="Image 3" descr="تقنية التربي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قنية التربيع"/>
                    <pic:cNvPicPr>
                      <a:picLocks noChangeAspect="1" noChangeArrowheads="1"/>
                    </pic:cNvPicPr>
                  </pic:nvPicPr>
                  <pic:blipFill>
                    <a:blip r:embed="rId24"/>
                    <a:srcRect/>
                    <a:stretch>
                      <a:fillRect/>
                    </a:stretch>
                  </pic:blipFill>
                  <pic:spPr bwMode="auto">
                    <a:xfrm>
                      <a:off x="0" y="0"/>
                      <a:ext cx="5274310" cy="3260219"/>
                    </a:xfrm>
                    <a:prstGeom prst="rect">
                      <a:avLst/>
                    </a:prstGeom>
                    <a:noFill/>
                    <a:ln w="9525">
                      <a:noFill/>
                      <a:miter lim="800000"/>
                      <a:headEnd/>
                      <a:tailEnd/>
                    </a:ln>
                  </pic:spPr>
                </pic:pic>
              </a:graphicData>
            </a:graphic>
          </wp:inline>
        </w:drawing>
      </w:r>
    </w:p>
    <w:p w:rsidR="00184ADB" w:rsidRPr="00F52927" w:rsidRDefault="00184ADB" w:rsidP="00660019">
      <w:pPr>
        <w:spacing w:after="0" w:line="240" w:lineRule="auto"/>
        <w:jc w:val="right"/>
        <w:rPr>
          <w:rFonts w:asciiTheme="majorBidi" w:eastAsia="Times New Roman" w:hAnsiTheme="majorBidi" w:cstheme="majorBidi"/>
          <w:color w:val="606569"/>
          <w:sz w:val="24"/>
          <w:szCs w:val="24"/>
          <w:shd w:val="clear" w:color="auto" w:fill="FFFFFF"/>
          <w:rtl/>
          <w:lang w:eastAsia="fr-FR" w:bidi="ar-DZ"/>
        </w:rPr>
      </w:pPr>
      <w:r w:rsidRPr="00087E31">
        <w:rPr>
          <w:rFonts w:asciiTheme="majorBidi" w:eastAsia="Times New Roman" w:hAnsiTheme="majorBidi" w:cstheme="majorBidi"/>
          <w:color w:val="606569"/>
          <w:sz w:val="24"/>
          <w:szCs w:val="24"/>
          <w:shd w:val="clear" w:color="auto" w:fill="FFFFFF"/>
          <w:rtl/>
          <w:lang w:eastAsia="fr-FR"/>
        </w:rPr>
        <w:t>أثناء الدراسة الإحصائية، يصعب جرد النباتات على مستوى الوسط بأكمله، لذلك نلجأ إلى تحديد أصغر مساحة تضم أغلب النباتات المميزة للموقع، وتسمى هذه المساحة بالمساحة الدنيا. ويتم ذلك عبر طريقة التربيع كما تبين الوثيقة التالي</w:t>
      </w:r>
    </w:p>
    <w:p w:rsidR="00184ADB" w:rsidRPr="00087E31" w:rsidRDefault="00184ADB" w:rsidP="00184ADB">
      <w:pPr>
        <w:spacing w:after="0" w:line="240" w:lineRule="auto"/>
        <w:rPr>
          <w:rFonts w:asciiTheme="majorBidi" w:eastAsia="Times New Roman" w:hAnsiTheme="majorBidi" w:cstheme="majorBidi"/>
          <w:sz w:val="24"/>
          <w:szCs w:val="24"/>
          <w:lang w:eastAsia="fr-FR"/>
        </w:rPr>
      </w:pPr>
    </w:p>
    <w:p w:rsidR="00184ADB" w:rsidRPr="00087E31" w:rsidRDefault="00184ADB" w:rsidP="00184ADB">
      <w:pPr>
        <w:shd w:val="clear" w:color="auto" w:fill="C1F4FB"/>
        <w:bidi/>
        <w:spacing w:line="240" w:lineRule="auto"/>
        <w:ind w:hanging="255"/>
        <w:textAlignment w:val="baseline"/>
        <w:rPr>
          <w:rFonts w:asciiTheme="majorBidi" w:eastAsia="Times New Roman" w:hAnsiTheme="majorBidi" w:cstheme="majorBidi"/>
          <w:b/>
          <w:bCs/>
          <w:color w:val="606569"/>
          <w:sz w:val="24"/>
          <w:szCs w:val="24"/>
          <w:lang w:eastAsia="fr-FR"/>
        </w:rPr>
      </w:pPr>
      <w:hyperlink r:id="rId25" w:history="1">
        <w:r w:rsidRPr="00F52927">
          <w:rPr>
            <w:rFonts w:asciiTheme="majorBidi" w:eastAsia="Times New Roman" w:hAnsiTheme="majorBidi" w:cstheme="majorBidi"/>
            <w:b/>
            <w:bCs/>
            <w:color w:val="098191"/>
            <w:sz w:val="24"/>
            <w:szCs w:val="24"/>
            <w:lang w:eastAsia="fr-FR"/>
          </w:rPr>
          <w:t xml:space="preserve">1. </w:t>
        </w:r>
        <w:r w:rsidRPr="00F52927">
          <w:rPr>
            <w:rFonts w:asciiTheme="majorBidi" w:eastAsia="Times New Roman" w:hAnsiTheme="majorBidi" w:cstheme="majorBidi"/>
            <w:b/>
            <w:bCs/>
            <w:color w:val="098191"/>
            <w:sz w:val="24"/>
            <w:szCs w:val="24"/>
            <w:rtl/>
            <w:lang w:eastAsia="fr-FR"/>
          </w:rPr>
          <w:t>حلل الرسم البياني المحصل عليه؛</w:t>
        </w:r>
      </w:hyperlink>
    </w:p>
    <w:p w:rsidR="00184ADB" w:rsidRPr="00F52927" w:rsidRDefault="00184ADB" w:rsidP="00184ADB">
      <w:pPr>
        <w:shd w:val="clear" w:color="auto" w:fill="C1F4FB"/>
        <w:bidi/>
        <w:spacing w:line="240" w:lineRule="auto"/>
        <w:ind w:hanging="255"/>
        <w:textAlignment w:val="baseline"/>
        <w:rPr>
          <w:rFonts w:asciiTheme="majorBidi" w:eastAsia="Times New Roman" w:hAnsiTheme="majorBidi" w:cstheme="majorBidi"/>
          <w:b/>
          <w:bCs/>
          <w:color w:val="606569"/>
          <w:sz w:val="24"/>
          <w:szCs w:val="24"/>
          <w:rtl/>
          <w:lang w:eastAsia="fr-FR"/>
        </w:rPr>
      </w:pPr>
      <w:hyperlink r:id="rId26" w:history="1">
        <w:r w:rsidRPr="00F52927">
          <w:rPr>
            <w:rFonts w:asciiTheme="majorBidi" w:eastAsia="Times New Roman" w:hAnsiTheme="majorBidi" w:cstheme="majorBidi"/>
            <w:b/>
            <w:bCs/>
            <w:color w:val="098191"/>
            <w:sz w:val="24"/>
            <w:szCs w:val="24"/>
            <w:lang w:eastAsia="fr-FR"/>
          </w:rPr>
          <w:t>2.</w:t>
        </w:r>
        <w:r w:rsidRPr="00F52927">
          <w:rPr>
            <w:rFonts w:asciiTheme="majorBidi" w:eastAsia="Times New Roman" w:hAnsiTheme="majorBidi" w:cstheme="majorBidi"/>
            <w:b/>
            <w:bCs/>
            <w:color w:val="098191"/>
            <w:sz w:val="24"/>
            <w:szCs w:val="24"/>
            <w:rtl/>
            <w:lang w:eastAsia="fr-FR"/>
          </w:rPr>
          <w:t>استخلص المساحة الدنيا للجرد؛</w:t>
        </w:r>
      </w:hyperlink>
    </w:p>
    <w:p w:rsidR="00184ADB" w:rsidRPr="00F52927" w:rsidRDefault="00184ADB" w:rsidP="00184ADB">
      <w:pPr>
        <w:shd w:val="clear" w:color="auto" w:fill="C1F4FB"/>
        <w:bidi/>
        <w:spacing w:line="240" w:lineRule="auto"/>
        <w:ind w:hanging="255"/>
        <w:textAlignment w:val="baseline"/>
        <w:rPr>
          <w:rFonts w:asciiTheme="majorBidi" w:eastAsia="Times New Roman" w:hAnsiTheme="majorBidi" w:cstheme="majorBidi"/>
          <w:b/>
          <w:bCs/>
          <w:color w:val="FF0000"/>
          <w:sz w:val="24"/>
          <w:szCs w:val="24"/>
          <w:lang w:eastAsia="fr-FR"/>
        </w:rPr>
      </w:pPr>
      <w:r w:rsidRPr="00F52927">
        <w:rPr>
          <w:rFonts w:asciiTheme="majorBidi" w:eastAsia="Times New Roman" w:hAnsiTheme="majorBidi" w:cstheme="majorBidi"/>
          <w:b/>
          <w:bCs/>
          <w:color w:val="FF0000"/>
          <w:sz w:val="24"/>
          <w:szCs w:val="24"/>
          <w:rtl/>
          <w:lang w:eastAsia="fr-FR"/>
        </w:rPr>
        <w:t>حل التمرين : 3</w:t>
      </w:r>
    </w:p>
    <w:p w:rsidR="00184ADB" w:rsidRPr="00087E31" w:rsidRDefault="00184ADB" w:rsidP="00184ADB">
      <w:pPr>
        <w:shd w:val="clear" w:color="auto" w:fill="C1F4FB"/>
        <w:bidi/>
        <w:spacing w:after="0" w:line="240" w:lineRule="auto"/>
        <w:ind w:hanging="255"/>
        <w:textAlignment w:val="baseline"/>
        <w:rPr>
          <w:rFonts w:asciiTheme="majorBidi" w:eastAsia="Times New Roman" w:hAnsiTheme="majorBidi" w:cstheme="majorBidi"/>
          <w:b/>
          <w:bCs/>
          <w:color w:val="606569"/>
          <w:sz w:val="24"/>
          <w:szCs w:val="24"/>
          <w:lang w:eastAsia="fr-FR"/>
        </w:rPr>
      </w:pPr>
      <w:hyperlink r:id="rId27" w:history="1">
        <w:r w:rsidRPr="00F52927">
          <w:rPr>
            <w:rFonts w:asciiTheme="majorBidi" w:eastAsia="Times New Roman" w:hAnsiTheme="majorBidi" w:cstheme="majorBidi"/>
            <w:b/>
            <w:bCs/>
            <w:color w:val="098191"/>
            <w:sz w:val="24"/>
            <w:szCs w:val="24"/>
            <w:lang w:eastAsia="fr-FR"/>
          </w:rPr>
          <w:t xml:space="preserve">1. </w:t>
        </w:r>
        <w:r w:rsidRPr="00F52927">
          <w:rPr>
            <w:rFonts w:asciiTheme="majorBidi" w:eastAsia="Times New Roman" w:hAnsiTheme="majorBidi" w:cstheme="majorBidi"/>
            <w:b/>
            <w:bCs/>
            <w:color w:val="098191"/>
            <w:sz w:val="24"/>
            <w:szCs w:val="24"/>
            <w:rtl/>
            <w:lang w:eastAsia="fr-FR"/>
          </w:rPr>
          <w:t>حلل الرسم البياني المحصل عليه؛</w:t>
        </w:r>
      </w:hyperlink>
    </w:p>
    <w:p w:rsidR="00184ADB" w:rsidRPr="00087E31" w:rsidRDefault="00184ADB" w:rsidP="00184ADB">
      <w:pPr>
        <w:shd w:val="clear" w:color="auto" w:fill="F4FDFE"/>
        <w:bidi/>
        <w:spacing w:line="240" w:lineRule="auto"/>
        <w:textAlignment w:val="baseline"/>
        <w:rPr>
          <w:rFonts w:asciiTheme="majorBidi" w:eastAsia="Times New Roman" w:hAnsiTheme="majorBidi" w:cstheme="majorBidi"/>
          <w:color w:val="606569"/>
          <w:sz w:val="24"/>
          <w:szCs w:val="24"/>
          <w:lang w:eastAsia="fr-FR"/>
        </w:rPr>
      </w:pPr>
      <w:r w:rsidRPr="00087E31">
        <w:rPr>
          <w:rFonts w:asciiTheme="majorBidi" w:eastAsia="Times New Roman" w:hAnsiTheme="majorBidi" w:cstheme="majorBidi"/>
          <w:color w:val="606569"/>
          <w:sz w:val="24"/>
          <w:szCs w:val="24"/>
          <w:rtl/>
          <w:lang w:eastAsia="fr-FR"/>
        </w:rPr>
        <w:t>نلاحظ أنه كلما ازدادت مساحة الجرد كلما ارتفع عدد الأنواع النباتية</w:t>
      </w:r>
      <w:r w:rsidRPr="00087E31">
        <w:rPr>
          <w:rFonts w:asciiTheme="majorBidi" w:eastAsia="Times New Roman" w:hAnsiTheme="majorBidi" w:cstheme="majorBidi"/>
          <w:color w:val="606569"/>
          <w:sz w:val="24"/>
          <w:szCs w:val="24"/>
          <w:lang w:eastAsia="fr-FR"/>
        </w:rPr>
        <w:t>.</w:t>
      </w:r>
      <w:r w:rsidRPr="00087E31">
        <w:rPr>
          <w:rFonts w:asciiTheme="majorBidi" w:eastAsia="Times New Roman" w:hAnsiTheme="majorBidi" w:cstheme="majorBidi"/>
          <w:color w:val="606569"/>
          <w:sz w:val="24"/>
          <w:szCs w:val="24"/>
          <w:lang w:eastAsia="fr-FR"/>
        </w:rPr>
        <w:br/>
      </w:r>
      <w:r w:rsidRPr="00087E31">
        <w:rPr>
          <w:rFonts w:asciiTheme="majorBidi" w:eastAsia="Times New Roman" w:hAnsiTheme="majorBidi" w:cstheme="majorBidi"/>
          <w:color w:val="606569"/>
          <w:sz w:val="24"/>
          <w:szCs w:val="24"/>
          <w:rtl/>
          <w:lang w:eastAsia="fr-FR"/>
        </w:rPr>
        <w:t>عند مساحة الجرد 16</w:t>
      </w:r>
      <w:r w:rsidRPr="00087E31">
        <w:rPr>
          <w:rFonts w:asciiTheme="majorBidi" w:eastAsia="Times New Roman" w:hAnsiTheme="majorBidi" w:cstheme="majorBidi"/>
          <w:color w:val="606569"/>
          <w:sz w:val="24"/>
          <w:szCs w:val="24"/>
          <w:lang w:eastAsia="fr-FR"/>
        </w:rPr>
        <w:t xml:space="preserve">m2 </w:t>
      </w:r>
      <w:r w:rsidRPr="00087E31">
        <w:rPr>
          <w:rFonts w:asciiTheme="majorBidi" w:eastAsia="Times New Roman" w:hAnsiTheme="majorBidi" w:cstheme="majorBidi"/>
          <w:color w:val="606569"/>
          <w:sz w:val="24"/>
          <w:szCs w:val="24"/>
          <w:rtl/>
          <w:lang w:eastAsia="fr-FR"/>
        </w:rPr>
        <w:t>تبقى عدد الأنواع النباتية ثابتا رغم ارتفاع مساحة الجرد</w:t>
      </w:r>
      <w:r w:rsidRPr="00087E31">
        <w:rPr>
          <w:rFonts w:asciiTheme="majorBidi" w:eastAsia="Times New Roman" w:hAnsiTheme="majorBidi" w:cstheme="majorBidi"/>
          <w:color w:val="606569"/>
          <w:sz w:val="24"/>
          <w:szCs w:val="24"/>
          <w:lang w:eastAsia="fr-FR"/>
        </w:rPr>
        <w:t>.</w:t>
      </w:r>
    </w:p>
    <w:p w:rsidR="00184ADB" w:rsidRPr="00F52927" w:rsidRDefault="00184ADB" w:rsidP="00184ADB">
      <w:pPr>
        <w:shd w:val="clear" w:color="auto" w:fill="C1F4FB"/>
        <w:bidi/>
        <w:spacing w:line="240" w:lineRule="auto"/>
        <w:ind w:hanging="255"/>
        <w:jc w:val="both"/>
        <w:textAlignment w:val="baseline"/>
        <w:rPr>
          <w:rFonts w:asciiTheme="majorBidi" w:eastAsia="Times New Roman" w:hAnsiTheme="majorBidi" w:cstheme="majorBidi"/>
          <w:b/>
          <w:bCs/>
          <w:color w:val="606569"/>
          <w:sz w:val="24"/>
          <w:szCs w:val="24"/>
          <w:lang w:eastAsia="fr-FR"/>
        </w:rPr>
      </w:pPr>
      <w:hyperlink r:id="rId28" w:history="1">
        <w:r w:rsidRPr="00F52927">
          <w:rPr>
            <w:rFonts w:asciiTheme="majorBidi" w:eastAsia="Times New Roman" w:hAnsiTheme="majorBidi" w:cstheme="majorBidi"/>
            <w:b/>
            <w:bCs/>
            <w:color w:val="098191"/>
            <w:sz w:val="24"/>
            <w:szCs w:val="24"/>
            <w:lang w:eastAsia="fr-FR"/>
          </w:rPr>
          <w:t>2.</w:t>
        </w:r>
        <w:r w:rsidRPr="00F52927">
          <w:rPr>
            <w:rFonts w:asciiTheme="majorBidi" w:eastAsia="Times New Roman" w:hAnsiTheme="majorBidi" w:cstheme="majorBidi"/>
            <w:b/>
            <w:bCs/>
            <w:color w:val="098191"/>
            <w:sz w:val="24"/>
            <w:szCs w:val="24"/>
            <w:rtl/>
            <w:lang w:eastAsia="fr-FR"/>
          </w:rPr>
          <w:t>استخلص المساحة الدنيا للجرد؛</w:t>
        </w:r>
      </w:hyperlink>
    </w:p>
    <w:p w:rsidR="00184ADB" w:rsidRPr="00087E31" w:rsidRDefault="00184ADB" w:rsidP="00184ADB">
      <w:pPr>
        <w:shd w:val="clear" w:color="auto" w:fill="F4FDFE"/>
        <w:bidi/>
        <w:spacing w:line="240" w:lineRule="auto"/>
        <w:textAlignment w:val="baseline"/>
        <w:rPr>
          <w:rFonts w:asciiTheme="majorBidi" w:eastAsia="Times New Roman" w:hAnsiTheme="majorBidi" w:cstheme="majorBidi"/>
          <w:color w:val="606569"/>
          <w:sz w:val="24"/>
          <w:szCs w:val="24"/>
          <w:lang w:eastAsia="fr-FR"/>
        </w:rPr>
      </w:pPr>
      <w:r w:rsidRPr="00087E31">
        <w:rPr>
          <w:rFonts w:asciiTheme="majorBidi" w:eastAsia="Times New Roman" w:hAnsiTheme="majorBidi" w:cstheme="majorBidi"/>
          <w:color w:val="606569"/>
          <w:sz w:val="24"/>
          <w:szCs w:val="24"/>
          <w:rtl/>
          <w:lang w:eastAsia="fr-FR"/>
        </w:rPr>
        <w:t>نستخلص أن مساحة الجرد الدنيا هي 16</w:t>
      </w:r>
      <w:r w:rsidRPr="00F52927">
        <w:rPr>
          <w:rFonts w:asciiTheme="majorBidi" w:eastAsia="Times New Roman" w:hAnsiTheme="majorBidi" w:cstheme="majorBidi"/>
          <w:color w:val="606569"/>
          <w:sz w:val="24"/>
          <w:szCs w:val="24"/>
          <w:rtl/>
          <w:lang w:eastAsia="fr-FR" w:bidi="ar-DZ"/>
        </w:rPr>
        <w:t>م2</w:t>
      </w:r>
      <w:r w:rsidRPr="00087E31">
        <w:rPr>
          <w:rFonts w:asciiTheme="majorBidi" w:eastAsia="Times New Roman" w:hAnsiTheme="majorBidi" w:cstheme="majorBidi"/>
          <w:color w:val="606569"/>
          <w:sz w:val="24"/>
          <w:szCs w:val="24"/>
          <w:lang w:eastAsia="fr-FR"/>
        </w:rPr>
        <w:t>.</w:t>
      </w:r>
    </w:p>
    <w:p w:rsidR="00184ADB" w:rsidRPr="00230ACA" w:rsidRDefault="00660019" w:rsidP="00184ADB">
      <w:pPr>
        <w:spacing w:after="0" w:line="240" w:lineRule="auto"/>
        <w:rPr>
          <w:rFonts w:asciiTheme="majorBidi" w:eastAsia="Times New Roman" w:hAnsiTheme="majorBidi" w:cstheme="majorBidi"/>
          <w:sz w:val="24"/>
          <w:szCs w:val="24"/>
          <w:lang w:eastAsia="fr-FR"/>
        </w:rPr>
      </w:pPr>
      <w:r w:rsidRPr="00F52927">
        <w:rPr>
          <w:rFonts w:asciiTheme="majorBidi" w:eastAsia="Times New Roman" w:hAnsiTheme="majorBidi" w:cstheme="majorBidi"/>
          <w:noProof/>
          <w:sz w:val="24"/>
          <w:szCs w:val="24"/>
          <w:lang w:eastAsia="fr-FR"/>
        </w:rPr>
        <w:drawing>
          <wp:inline distT="0" distB="0" distL="0" distR="0">
            <wp:extent cx="5591175" cy="2705100"/>
            <wp:effectExtent l="19050" t="0" r="9525" b="0"/>
            <wp:docPr id="9" name="Image 13" descr="التردد ومعامل الترد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التردد ومعامل التردد"/>
                    <pic:cNvPicPr>
                      <a:picLocks noChangeAspect="1" noChangeArrowheads="1"/>
                    </pic:cNvPicPr>
                  </pic:nvPicPr>
                  <pic:blipFill>
                    <a:blip r:embed="rId29"/>
                    <a:srcRect/>
                    <a:stretch>
                      <a:fillRect/>
                    </a:stretch>
                  </pic:blipFill>
                  <pic:spPr bwMode="auto">
                    <a:xfrm>
                      <a:off x="0" y="0"/>
                      <a:ext cx="5591175" cy="2705100"/>
                    </a:xfrm>
                    <a:prstGeom prst="rect">
                      <a:avLst/>
                    </a:prstGeom>
                    <a:noFill/>
                    <a:ln w="9525">
                      <a:noFill/>
                      <a:miter lim="800000"/>
                      <a:headEnd/>
                      <a:tailEnd/>
                    </a:ln>
                  </pic:spPr>
                </pic:pic>
              </a:graphicData>
            </a:graphic>
          </wp:inline>
        </w:drawing>
      </w:r>
    </w:p>
    <w:p w:rsidR="00184ADB" w:rsidRPr="00F52927" w:rsidRDefault="00184ADB" w:rsidP="00184ADB">
      <w:pPr>
        <w:spacing w:after="0" w:line="240" w:lineRule="auto"/>
        <w:jc w:val="center"/>
        <w:rPr>
          <w:rFonts w:asciiTheme="majorBidi" w:eastAsia="Times New Roman" w:hAnsiTheme="majorBidi" w:cstheme="majorBidi"/>
          <w:color w:val="606569"/>
          <w:sz w:val="24"/>
          <w:szCs w:val="24"/>
          <w:shd w:val="clear" w:color="auto" w:fill="FFFFFF"/>
          <w:rtl/>
          <w:lang w:eastAsia="fr-FR"/>
        </w:rPr>
      </w:pPr>
      <w:r w:rsidRPr="00F52927">
        <w:rPr>
          <w:rFonts w:asciiTheme="majorBidi" w:eastAsia="Times New Roman" w:hAnsiTheme="majorBidi" w:cstheme="majorBidi"/>
          <w:noProof/>
          <w:sz w:val="24"/>
          <w:szCs w:val="24"/>
          <w:lang w:eastAsia="fr-FR"/>
        </w:rPr>
        <w:lastRenderedPageBreak/>
        <w:drawing>
          <wp:inline distT="0" distB="0" distL="0" distR="0">
            <wp:extent cx="4876800" cy="2105025"/>
            <wp:effectExtent l="19050" t="0" r="0" b="0"/>
            <wp:docPr id="7" name="Image 14" descr="نتائج الج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نتائج الجرد"/>
                    <pic:cNvPicPr>
                      <a:picLocks noChangeAspect="1" noChangeArrowheads="1"/>
                    </pic:cNvPicPr>
                  </pic:nvPicPr>
                  <pic:blipFill>
                    <a:blip r:embed="rId30"/>
                    <a:srcRect/>
                    <a:stretch>
                      <a:fillRect/>
                    </a:stretch>
                  </pic:blipFill>
                  <pic:spPr bwMode="auto">
                    <a:xfrm>
                      <a:off x="0" y="0"/>
                      <a:ext cx="4876800" cy="2105025"/>
                    </a:xfrm>
                    <a:prstGeom prst="rect">
                      <a:avLst/>
                    </a:prstGeom>
                    <a:noFill/>
                    <a:ln w="9525">
                      <a:noFill/>
                      <a:miter lim="800000"/>
                      <a:headEnd/>
                      <a:tailEnd/>
                    </a:ln>
                  </pic:spPr>
                </pic:pic>
              </a:graphicData>
            </a:graphic>
          </wp:inline>
        </w:drawing>
      </w:r>
      <w:r w:rsidRPr="00230ACA">
        <w:rPr>
          <w:rFonts w:asciiTheme="majorBidi" w:eastAsia="Times New Roman" w:hAnsiTheme="majorBidi" w:cstheme="majorBidi"/>
          <w:color w:val="606569"/>
          <w:sz w:val="24"/>
          <w:szCs w:val="24"/>
          <w:lang w:eastAsia="fr-FR"/>
        </w:rPr>
        <w:br/>
      </w:r>
      <w:r w:rsidRPr="00230ACA">
        <w:rPr>
          <w:rFonts w:asciiTheme="majorBidi" w:eastAsia="Times New Roman" w:hAnsiTheme="majorBidi" w:cstheme="majorBidi"/>
          <w:color w:val="606569"/>
          <w:sz w:val="24"/>
          <w:szCs w:val="24"/>
          <w:shd w:val="clear" w:color="auto" w:fill="FFFFFF"/>
          <w:rtl/>
          <w:lang w:eastAsia="fr-FR"/>
        </w:rPr>
        <w:t>خلال إنجاز جرد لتوزيع النباتات بمنطقة غابوية حصلنا على النتائج التالية</w:t>
      </w:r>
      <w:r w:rsidRPr="00230ACA">
        <w:rPr>
          <w:rFonts w:asciiTheme="majorBidi" w:eastAsia="Times New Roman" w:hAnsiTheme="majorBidi" w:cstheme="majorBidi"/>
          <w:color w:val="606569"/>
          <w:sz w:val="24"/>
          <w:szCs w:val="24"/>
          <w:shd w:val="clear" w:color="auto" w:fill="FFFFFF"/>
          <w:lang w:eastAsia="fr-FR"/>
        </w:rPr>
        <w:t>:</w:t>
      </w:r>
    </w:p>
    <w:p w:rsidR="00184ADB" w:rsidRPr="00230ACA" w:rsidRDefault="00184ADB" w:rsidP="00184ADB">
      <w:pPr>
        <w:spacing w:after="0" w:line="240" w:lineRule="auto"/>
        <w:jc w:val="right"/>
        <w:rPr>
          <w:rFonts w:asciiTheme="majorBidi" w:eastAsia="Times New Roman" w:hAnsiTheme="majorBidi" w:cstheme="majorBidi"/>
          <w:color w:val="FF0000"/>
          <w:sz w:val="24"/>
          <w:szCs w:val="24"/>
          <w:lang w:eastAsia="fr-FR"/>
        </w:rPr>
      </w:pPr>
      <w:r w:rsidRPr="00F52927">
        <w:rPr>
          <w:rFonts w:asciiTheme="majorBidi" w:eastAsia="Times New Roman" w:hAnsiTheme="majorBidi" w:cstheme="majorBidi"/>
          <w:color w:val="FF0000"/>
          <w:sz w:val="24"/>
          <w:szCs w:val="24"/>
          <w:shd w:val="clear" w:color="auto" w:fill="FFFFFF"/>
          <w:rtl/>
          <w:lang w:eastAsia="fr-FR"/>
        </w:rPr>
        <w:t xml:space="preserve">حل التمرين 4 </w:t>
      </w:r>
      <w:r w:rsidRPr="00230ACA">
        <w:rPr>
          <w:rFonts w:asciiTheme="majorBidi" w:eastAsia="Times New Roman" w:hAnsiTheme="majorBidi" w:cstheme="majorBidi"/>
          <w:color w:val="FF0000"/>
          <w:sz w:val="24"/>
          <w:szCs w:val="24"/>
          <w:lang w:eastAsia="fr-FR"/>
        </w:rPr>
        <w:br/>
      </w:r>
    </w:p>
    <w:p w:rsidR="00184ADB" w:rsidRPr="00230ACA" w:rsidRDefault="00184ADB" w:rsidP="00184ADB">
      <w:pPr>
        <w:shd w:val="clear" w:color="auto" w:fill="C1F4FB"/>
        <w:bidi/>
        <w:spacing w:after="0" w:line="240" w:lineRule="auto"/>
        <w:ind w:hanging="255"/>
        <w:jc w:val="both"/>
        <w:textAlignment w:val="baseline"/>
        <w:rPr>
          <w:rFonts w:asciiTheme="majorBidi" w:eastAsia="Times New Roman" w:hAnsiTheme="majorBidi" w:cstheme="majorBidi"/>
          <w:b/>
          <w:bCs/>
          <w:color w:val="606569"/>
          <w:sz w:val="24"/>
          <w:szCs w:val="24"/>
          <w:lang w:eastAsia="fr-FR"/>
        </w:rPr>
      </w:pPr>
      <w:hyperlink r:id="rId31" w:history="1">
        <w:r w:rsidRPr="00F52927">
          <w:rPr>
            <w:rFonts w:asciiTheme="majorBidi" w:eastAsia="Times New Roman" w:hAnsiTheme="majorBidi" w:cstheme="majorBidi"/>
            <w:b/>
            <w:bCs/>
            <w:color w:val="19232D"/>
            <w:sz w:val="24"/>
            <w:szCs w:val="24"/>
            <w:lang w:eastAsia="fr-FR"/>
          </w:rPr>
          <w:t>1.</w:t>
        </w:r>
        <w:r w:rsidRPr="00F52927">
          <w:rPr>
            <w:rFonts w:asciiTheme="majorBidi" w:eastAsia="Times New Roman" w:hAnsiTheme="majorBidi" w:cstheme="majorBidi"/>
            <w:b/>
            <w:bCs/>
            <w:color w:val="19232D"/>
            <w:sz w:val="24"/>
            <w:szCs w:val="24"/>
            <w:rtl/>
            <w:lang w:eastAsia="fr-FR"/>
          </w:rPr>
          <w:t>حدد قيمة كل من التردد ومعامل التردد</w:t>
        </w:r>
      </w:hyperlink>
    </w:p>
    <w:p w:rsidR="00184ADB" w:rsidRPr="00230ACA" w:rsidRDefault="00184ADB" w:rsidP="00184ADB">
      <w:pPr>
        <w:shd w:val="clear" w:color="auto" w:fill="F4FDFE"/>
        <w:spacing w:line="240" w:lineRule="auto"/>
        <w:jc w:val="both"/>
        <w:textAlignment w:val="baseline"/>
        <w:rPr>
          <w:rFonts w:asciiTheme="majorBidi" w:eastAsia="Times New Roman" w:hAnsiTheme="majorBidi" w:cstheme="majorBidi"/>
          <w:color w:val="606569"/>
          <w:sz w:val="24"/>
          <w:szCs w:val="24"/>
          <w:lang w:eastAsia="fr-FR"/>
        </w:rPr>
      </w:pPr>
      <w:r w:rsidRPr="00F52927">
        <w:rPr>
          <w:rFonts w:asciiTheme="majorBidi" w:eastAsia="Times New Roman" w:hAnsiTheme="majorBidi" w:cstheme="majorBidi"/>
          <w:noProof/>
          <w:color w:val="606569"/>
          <w:sz w:val="24"/>
          <w:szCs w:val="24"/>
          <w:lang w:eastAsia="fr-FR"/>
        </w:rPr>
        <w:drawing>
          <wp:inline distT="0" distB="0" distL="0" distR="0">
            <wp:extent cx="4943475" cy="647700"/>
            <wp:effectExtent l="19050" t="0" r="9525" b="0"/>
            <wp:docPr id="15" name="Image 15" descr="استثمار نتائج الج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استثمار نتائج الجرد"/>
                    <pic:cNvPicPr>
                      <a:picLocks noChangeAspect="1" noChangeArrowheads="1"/>
                    </pic:cNvPicPr>
                  </pic:nvPicPr>
                  <pic:blipFill>
                    <a:blip r:embed="rId32"/>
                    <a:srcRect/>
                    <a:stretch>
                      <a:fillRect/>
                    </a:stretch>
                  </pic:blipFill>
                  <pic:spPr bwMode="auto">
                    <a:xfrm>
                      <a:off x="0" y="0"/>
                      <a:ext cx="4943475" cy="647700"/>
                    </a:xfrm>
                    <a:prstGeom prst="rect">
                      <a:avLst/>
                    </a:prstGeom>
                    <a:noFill/>
                    <a:ln w="9525">
                      <a:noFill/>
                      <a:miter lim="800000"/>
                      <a:headEnd/>
                      <a:tailEnd/>
                    </a:ln>
                  </pic:spPr>
                </pic:pic>
              </a:graphicData>
            </a:graphic>
          </wp:inline>
        </w:drawing>
      </w:r>
    </w:p>
    <w:p w:rsidR="00184ADB" w:rsidRPr="00230ACA" w:rsidRDefault="00184ADB" w:rsidP="00184ADB">
      <w:pPr>
        <w:shd w:val="clear" w:color="auto" w:fill="C1F4FB"/>
        <w:bidi/>
        <w:spacing w:line="240" w:lineRule="auto"/>
        <w:ind w:hanging="255"/>
        <w:textAlignment w:val="baseline"/>
        <w:rPr>
          <w:rFonts w:asciiTheme="majorBidi" w:eastAsia="Times New Roman" w:hAnsiTheme="majorBidi" w:cstheme="majorBidi"/>
          <w:b/>
          <w:bCs/>
          <w:color w:val="606569"/>
          <w:sz w:val="24"/>
          <w:szCs w:val="24"/>
          <w:lang w:eastAsia="fr-FR"/>
        </w:rPr>
      </w:pPr>
      <w:hyperlink r:id="rId33" w:history="1">
        <w:r w:rsidRPr="00F52927">
          <w:rPr>
            <w:rFonts w:asciiTheme="majorBidi" w:eastAsia="Times New Roman" w:hAnsiTheme="majorBidi" w:cstheme="majorBidi"/>
            <w:b/>
            <w:bCs/>
            <w:color w:val="098191"/>
            <w:sz w:val="24"/>
            <w:szCs w:val="24"/>
            <w:lang w:eastAsia="fr-FR"/>
          </w:rPr>
          <w:t>2.</w:t>
        </w:r>
        <w:r w:rsidRPr="00F52927">
          <w:rPr>
            <w:rFonts w:asciiTheme="majorBidi" w:eastAsia="Times New Roman" w:hAnsiTheme="majorBidi" w:cstheme="majorBidi"/>
            <w:b/>
            <w:bCs/>
            <w:color w:val="098191"/>
            <w:sz w:val="24"/>
            <w:szCs w:val="24"/>
            <w:rtl/>
            <w:lang w:eastAsia="fr-FR"/>
          </w:rPr>
          <w:t>أنجز مدراج ومنحنى تغير عدد الأنواع النباتية؛</w:t>
        </w:r>
      </w:hyperlink>
    </w:p>
    <w:p w:rsidR="00184ADB" w:rsidRPr="00230ACA" w:rsidRDefault="00184ADB" w:rsidP="00184ADB">
      <w:pPr>
        <w:shd w:val="clear" w:color="auto" w:fill="C1F4FB"/>
        <w:bidi/>
        <w:spacing w:line="240" w:lineRule="auto"/>
        <w:ind w:hanging="255"/>
        <w:textAlignment w:val="baseline"/>
        <w:rPr>
          <w:rFonts w:asciiTheme="majorBidi" w:eastAsia="Times New Roman" w:hAnsiTheme="majorBidi" w:cstheme="majorBidi"/>
          <w:b/>
          <w:bCs/>
          <w:color w:val="606569"/>
          <w:sz w:val="24"/>
          <w:szCs w:val="24"/>
          <w:lang w:eastAsia="fr-FR"/>
        </w:rPr>
      </w:pPr>
      <w:hyperlink r:id="rId34" w:history="1">
        <w:r w:rsidRPr="00F52927">
          <w:rPr>
            <w:rFonts w:asciiTheme="majorBidi" w:eastAsia="Times New Roman" w:hAnsiTheme="majorBidi" w:cstheme="majorBidi"/>
            <w:b/>
            <w:bCs/>
            <w:color w:val="098191"/>
            <w:sz w:val="24"/>
            <w:szCs w:val="24"/>
            <w:lang w:eastAsia="fr-FR"/>
          </w:rPr>
          <w:t>3.</w:t>
        </w:r>
        <w:r w:rsidRPr="00F52927">
          <w:rPr>
            <w:rFonts w:asciiTheme="majorBidi" w:eastAsia="Times New Roman" w:hAnsiTheme="majorBidi" w:cstheme="majorBidi"/>
            <w:b/>
            <w:bCs/>
            <w:color w:val="098191"/>
            <w:sz w:val="24"/>
            <w:szCs w:val="24"/>
            <w:rtl/>
            <w:lang w:eastAsia="fr-FR"/>
          </w:rPr>
          <w:t>استنتج طبيعة تجانس المجموعات النباتية؛</w:t>
        </w:r>
      </w:hyperlink>
    </w:p>
    <w:p w:rsidR="00184ADB" w:rsidRPr="00F52927" w:rsidRDefault="00184ADB" w:rsidP="00184ADB">
      <w:pPr>
        <w:bidi/>
        <w:rPr>
          <w:rFonts w:asciiTheme="majorBidi" w:hAnsiTheme="majorBidi" w:cstheme="majorBidi"/>
          <w:sz w:val="24"/>
          <w:szCs w:val="24"/>
        </w:rPr>
      </w:pPr>
      <w:r w:rsidRPr="00F52927">
        <w:rPr>
          <w:rFonts w:asciiTheme="majorBidi" w:hAnsiTheme="majorBidi" w:cstheme="majorBidi"/>
          <w:noProof/>
          <w:sz w:val="24"/>
          <w:szCs w:val="24"/>
          <w:lang w:eastAsia="fr-FR"/>
        </w:rPr>
        <w:drawing>
          <wp:inline distT="0" distB="0" distL="0" distR="0">
            <wp:extent cx="5274310" cy="2845541"/>
            <wp:effectExtent l="19050" t="0" r="0" b="0"/>
            <wp:docPr id="8" name="Image 20" descr="استثمار نتائج الج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استثمار نتائج الجرد"/>
                    <pic:cNvPicPr>
                      <a:picLocks noChangeAspect="1" noChangeArrowheads="1"/>
                    </pic:cNvPicPr>
                  </pic:nvPicPr>
                  <pic:blipFill>
                    <a:blip r:embed="rId35"/>
                    <a:srcRect/>
                    <a:stretch>
                      <a:fillRect/>
                    </a:stretch>
                  </pic:blipFill>
                  <pic:spPr bwMode="auto">
                    <a:xfrm>
                      <a:off x="0" y="0"/>
                      <a:ext cx="5274310" cy="2845541"/>
                    </a:xfrm>
                    <a:prstGeom prst="rect">
                      <a:avLst/>
                    </a:prstGeom>
                    <a:noFill/>
                    <a:ln w="9525">
                      <a:noFill/>
                      <a:miter lim="800000"/>
                      <a:headEnd/>
                      <a:tailEnd/>
                    </a:ln>
                  </pic:spPr>
                </pic:pic>
              </a:graphicData>
            </a:graphic>
          </wp:inline>
        </w:drawing>
      </w:r>
    </w:p>
    <w:p w:rsidR="00184ADB" w:rsidRPr="00F52927" w:rsidRDefault="00184ADB" w:rsidP="00184ADB">
      <w:pPr>
        <w:bidi/>
        <w:rPr>
          <w:rFonts w:asciiTheme="majorBidi" w:hAnsiTheme="majorBidi" w:cstheme="majorBidi"/>
          <w:sz w:val="24"/>
          <w:szCs w:val="24"/>
        </w:rPr>
      </w:pPr>
    </w:p>
    <w:p w:rsidR="00184ADB" w:rsidRPr="00230ACA" w:rsidRDefault="00184ADB" w:rsidP="00184ADB">
      <w:pPr>
        <w:shd w:val="clear" w:color="auto" w:fill="F4FDFE"/>
        <w:bidi/>
        <w:spacing w:line="240" w:lineRule="auto"/>
        <w:textAlignment w:val="baseline"/>
        <w:rPr>
          <w:rFonts w:asciiTheme="majorBidi" w:eastAsia="Times New Roman" w:hAnsiTheme="majorBidi" w:cstheme="majorBidi"/>
          <w:color w:val="606569"/>
          <w:sz w:val="24"/>
          <w:szCs w:val="24"/>
          <w:lang w:eastAsia="fr-FR"/>
        </w:rPr>
      </w:pPr>
      <w:r w:rsidRPr="00230ACA">
        <w:rPr>
          <w:rFonts w:asciiTheme="majorBidi" w:eastAsia="Times New Roman" w:hAnsiTheme="majorBidi" w:cstheme="majorBidi"/>
          <w:color w:val="606569"/>
          <w:sz w:val="24"/>
          <w:szCs w:val="24"/>
          <w:rtl/>
          <w:lang w:eastAsia="fr-FR"/>
        </w:rPr>
        <w:t>نلاحظ أن منحنى التردد وحيد المنوال، ومنه نستنتج أن الجرود أنجزت داخل مجموعة نباتية متجانسة</w:t>
      </w:r>
      <w:r w:rsidRPr="00230ACA">
        <w:rPr>
          <w:rFonts w:asciiTheme="majorBidi" w:eastAsia="Times New Roman" w:hAnsiTheme="majorBidi" w:cstheme="majorBidi"/>
          <w:color w:val="606569"/>
          <w:sz w:val="24"/>
          <w:szCs w:val="24"/>
          <w:lang w:eastAsia="fr-FR"/>
        </w:rPr>
        <w:t>.</w:t>
      </w:r>
    </w:p>
    <w:p w:rsidR="00A01642" w:rsidRPr="00184ADB" w:rsidRDefault="00A01642" w:rsidP="00184ADB">
      <w:pPr>
        <w:bidi/>
        <w:rPr>
          <w:rFonts w:asciiTheme="majorBidi" w:hAnsiTheme="majorBidi" w:cstheme="majorBidi"/>
          <w:sz w:val="28"/>
          <w:szCs w:val="28"/>
          <w:rtl/>
        </w:rPr>
      </w:pPr>
    </w:p>
    <w:sectPr w:rsidR="00A01642" w:rsidRPr="00184ADB" w:rsidSect="00882608">
      <w:headerReference w:type="default" r:id="rId36"/>
      <w:footerReference w:type="defaul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EAC" w:rsidRDefault="00722EAC" w:rsidP="00BE527E">
      <w:pPr>
        <w:spacing w:after="0" w:line="240" w:lineRule="auto"/>
      </w:pPr>
      <w:r>
        <w:separator/>
      </w:r>
    </w:p>
  </w:endnote>
  <w:endnote w:type="continuationSeparator" w:id="1">
    <w:p w:rsidR="00722EAC" w:rsidRDefault="00722EAC" w:rsidP="00BE52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43635"/>
      <w:docPartObj>
        <w:docPartGallery w:val="Page Numbers (Bottom of Page)"/>
        <w:docPartUnique/>
      </w:docPartObj>
    </w:sdtPr>
    <w:sdtContent>
      <w:p w:rsidR="002C2693" w:rsidRDefault="002C2693">
        <w:pPr>
          <w:pStyle w:val="Pieddepage"/>
          <w:jc w:val="center"/>
        </w:pPr>
        <w:fldSimple w:instr=" PAGE   \* MERGEFORMAT ">
          <w:r>
            <w:rPr>
              <w:noProof/>
            </w:rPr>
            <w:t>8</w:t>
          </w:r>
        </w:fldSimple>
      </w:p>
    </w:sdtContent>
  </w:sdt>
  <w:p w:rsidR="002C2693" w:rsidRDefault="002C269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EAC" w:rsidRDefault="00722EAC" w:rsidP="00BE527E">
      <w:pPr>
        <w:spacing w:after="0" w:line="240" w:lineRule="auto"/>
      </w:pPr>
      <w:r>
        <w:separator/>
      </w:r>
    </w:p>
  </w:footnote>
  <w:footnote w:type="continuationSeparator" w:id="1">
    <w:p w:rsidR="00722EAC" w:rsidRDefault="00722EAC" w:rsidP="00BE52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3FD2637E872A416D92D0E436BE326F7A"/>
      </w:placeholder>
      <w:dataBinding w:prefixMappings="xmlns:ns0='http://schemas.openxmlformats.org/package/2006/metadata/core-properties' xmlns:ns1='http://purl.org/dc/elements/1.1/'" w:xpath="/ns0:coreProperties[1]/ns1:title[1]" w:storeItemID="{6C3C8BC8-F283-45AE-878A-BAB7291924A1}"/>
      <w:text/>
    </w:sdtPr>
    <w:sdtContent>
      <w:p w:rsidR="00BE527E" w:rsidRDefault="007000B7" w:rsidP="00BE527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tl/>
          </w:rPr>
          <w:t>ملخص مقياس طرق دراسة وتعداد العشائر سنة ثانية بيئة                     الأستاذة : بخوش</w:t>
        </w:r>
      </w:p>
    </w:sdtContent>
  </w:sdt>
  <w:p w:rsidR="00BE527E" w:rsidRDefault="00BE527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A73C5"/>
    <w:multiLevelType w:val="hybridMultilevel"/>
    <w:tmpl w:val="491E6AA0"/>
    <w:lvl w:ilvl="0" w:tplc="17D6BDA0">
      <w:numFmt w:val="bullet"/>
      <w:lvlText w:val="-"/>
      <w:lvlJc w:val="left"/>
      <w:pPr>
        <w:ind w:left="36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17453A"/>
    <w:multiLevelType w:val="multilevel"/>
    <w:tmpl w:val="288E3408"/>
    <w:lvl w:ilvl="0">
      <w:start w:val="2"/>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6A9334F"/>
    <w:multiLevelType w:val="hybridMultilevel"/>
    <w:tmpl w:val="C938E3A2"/>
    <w:lvl w:ilvl="0" w:tplc="AD3A3662">
      <w:start w:val="2"/>
      <w:numFmt w:val="upperRoman"/>
      <w:lvlText w:val="%1."/>
      <w:lvlJc w:val="righ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2283724"/>
    <w:multiLevelType w:val="hybridMultilevel"/>
    <w:tmpl w:val="E654E362"/>
    <w:lvl w:ilvl="0" w:tplc="513E33F2">
      <w:start w:val="3"/>
      <w:numFmt w:val="upperRoman"/>
      <w:lvlText w:val="%1."/>
      <w:lvlJc w:val="right"/>
      <w:pPr>
        <w:ind w:left="720" w:hanging="360"/>
      </w:pPr>
      <w:rPr>
        <w:rFonts w:asciiTheme="majorBidi" w:hAnsiTheme="majorBidi" w:cstheme="majorBidi" w:hint="default"/>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D3D5DA2"/>
    <w:multiLevelType w:val="multilevel"/>
    <w:tmpl w:val="411082E8"/>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5">
    <w:nsid w:val="1D9358F1"/>
    <w:multiLevelType w:val="multilevel"/>
    <w:tmpl w:val="D60C4828"/>
    <w:lvl w:ilvl="0">
      <w:start w:val="3"/>
      <w:numFmt w:val="decimal"/>
      <w:lvlText w:val="%1"/>
      <w:lvlJc w:val="left"/>
      <w:pPr>
        <w:ind w:left="390" w:hanging="390"/>
      </w:pPr>
      <w:rPr>
        <w:rFonts w:hint="default"/>
      </w:rPr>
    </w:lvl>
    <w:lvl w:ilvl="1">
      <w:start w:val="1"/>
      <w:numFmt w:val="decimal"/>
      <w:lvlText w:val="%1-%2"/>
      <w:lvlJc w:val="left"/>
      <w:pPr>
        <w:ind w:left="719" w:hanging="72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1077" w:hanging="108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435" w:hanging="144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793" w:hanging="1800"/>
      </w:pPr>
      <w:rPr>
        <w:rFonts w:hint="default"/>
      </w:rPr>
    </w:lvl>
    <w:lvl w:ilvl="8">
      <w:start w:val="1"/>
      <w:numFmt w:val="decimal"/>
      <w:lvlText w:val="%1-%2.%3.%4.%5.%6.%7.%8.%9"/>
      <w:lvlJc w:val="left"/>
      <w:pPr>
        <w:ind w:left="2152" w:hanging="2160"/>
      </w:pPr>
      <w:rPr>
        <w:rFonts w:hint="default"/>
      </w:rPr>
    </w:lvl>
  </w:abstractNum>
  <w:abstractNum w:abstractNumId="6">
    <w:nsid w:val="1FA2484B"/>
    <w:multiLevelType w:val="hybridMultilevel"/>
    <w:tmpl w:val="7DB06830"/>
    <w:lvl w:ilvl="0" w:tplc="21BA67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6F626E"/>
    <w:multiLevelType w:val="hybridMultilevel"/>
    <w:tmpl w:val="4C2497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0A4FB2"/>
    <w:multiLevelType w:val="hybridMultilevel"/>
    <w:tmpl w:val="4932846E"/>
    <w:lvl w:ilvl="0" w:tplc="EBDE25D2">
      <w:start w:val="4"/>
      <w:numFmt w:val="upperRoman"/>
      <w:lvlText w:val="%1."/>
      <w:lvlJc w:val="right"/>
      <w:pPr>
        <w:ind w:left="720" w:hanging="360"/>
      </w:pPr>
      <w:rPr>
        <w:rFonts w:asciiTheme="majorBidi" w:hAnsiTheme="majorBidi" w:cstheme="majorBidi"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B522B40"/>
    <w:multiLevelType w:val="multilevel"/>
    <w:tmpl w:val="D5DAC9F0"/>
    <w:lvl w:ilvl="0">
      <w:start w:val="1"/>
      <w:numFmt w:val="decimal"/>
      <w:lvlText w:val="%1"/>
      <w:lvlJc w:val="left"/>
      <w:pPr>
        <w:ind w:left="495" w:hanging="495"/>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0">
    <w:nsid w:val="2C1B4A26"/>
    <w:multiLevelType w:val="hybridMultilevel"/>
    <w:tmpl w:val="C8E0C7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4C762F1"/>
    <w:multiLevelType w:val="hybridMultilevel"/>
    <w:tmpl w:val="53F435A4"/>
    <w:lvl w:ilvl="0" w:tplc="83E0C21C">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9F539FA"/>
    <w:multiLevelType w:val="hybridMultilevel"/>
    <w:tmpl w:val="C212C7E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F0560A7"/>
    <w:multiLevelType w:val="hybridMultilevel"/>
    <w:tmpl w:val="76FAB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55D3562"/>
    <w:multiLevelType w:val="hybridMultilevel"/>
    <w:tmpl w:val="45B6BB8E"/>
    <w:lvl w:ilvl="0" w:tplc="EE909AAC">
      <w:start w:val="1"/>
      <w:numFmt w:val="decimal"/>
      <w:lvlText w:val="%1-"/>
      <w:lvlJc w:val="left"/>
      <w:pPr>
        <w:ind w:left="0" w:hanging="360"/>
      </w:pPr>
      <w:rPr>
        <w:rFonts w:hint="default"/>
      </w:rPr>
    </w:lvl>
    <w:lvl w:ilvl="1" w:tplc="040C0019" w:tentative="1">
      <w:start w:val="1"/>
      <w:numFmt w:val="lowerLetter"/>
      <w:lvlText w:val="%2."/>
      <w:lvlJc w:val="left"/>
      <w:pPr>
        <w:ind w:left="720" w:hanging="360"/>
      </w:pPr>
    </w:lvl>
    <w:lvl w:ilvl="2" w:tplc="040C001B" w:tentative="1">
      <w:start w:val="1"/>
      <w:numFmt w:val="lowerRoman"/>
      <w:lvlText w:val="%3."/>
      <w:lvlJc w:val="right"/>
      <w:pPr>
        <w:ind w:left="1440" w:hanging="180"/>
      </w:pPr>
    </w:lvl>
    <w:lvl w:ilvl="3" w:tplc="040C000F" w:tentative="1">
      <w:start w:val="1"/>
      <w:numFmt w:val="decimal"/>
      <w:lvlText w:val="%4."/>
      <w:lvlJc w:val="left"/>
      <w:pPr>
        <w:ind w:left="2160" w:hanging="360"/>
      </w:pPr>
    </w:lvl>
    <w:lvl w:ilvl="4" w:tplc="040C0019" w:tentative="1">
      <w:start w:val="1"/>
      <w:numFmt w:val="lowerLetter"/>
      <w:lvlText w:val="%5."/>
      <w:lvlJc w:val="left"/>
      <w:pPr>
        <w:ind w:left="2880" w:hanging="360"/>
      </w:pPr>
    </w:lvl>
    <w:lvl w:ilvl="5" w:tplc="040C001B" w:tentative="1">
      <w:start w:val="1"/>
      <w:numFmt w:val="lowerRoman"/>
      <w:lvlText w:val="%6."/>
      <w:lvlJc w:val="right"/>
      <w:pPr>
        <w:ind w:left="3600" w:hanging="180"/>
      </w:pPr>
    </w:lvl>
    <w:lvl w:ilvl="6" w:tplc="040C000F" w:tentative="1">
      <w:start w:val="1"/>
      <w:numFmt w:val="decimal"/>
      <w:lvlText w:val="%7."/>
      <w:lvlJc w:val="left"/>
      <w:pPr>
        <w:ind w:left="4320" w:hanging="360"/>
      </w:pPr>
    </w:lvl>
    <w:lvl w:ilvl="7" w:tplc="040C0019" w:tentative="1">
      <w:start w:val="1"/>
      <w:numFmt w:val="lowerLetter"/>
      <w:lvlText w:val="%8."/>
      <w:lvlJc w:val="left"/>
      <w:pPr>
        <w:ind w:left="5040" w:hanging="360"/>
      </w:pPr>
    </w:lvl>
    <w:lvl w:ilvl="8" w:tplc="040C001B" w:tentative="1">
      <w:start w:val="1"/>
      <w:numFmt w:val="lowerRoman"/>
      <w:lvlText w:val="%9."/>
      <w:lvlJc w:val="right"/>
      <w:pPr>
        <w:ind w:left="5760" w:hanging="180"/>
      </w:pPr>
    </w:lvl>
  </w:abstractNum>
  <w:abstractNum w:abstractNumId="15">
    <w:nsid w:val="49C56060"/>
    <w:multiLevelType w:val="hybridMultilevel"/>
    <w:tmpl w:val="C92ACA1A"/>
    <w:lvl w:ilvl="0" w:tplc="02BAE208">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nsid w:val="49E50AB5"/>
    <w:multiLevelType w:val="hybridMultilevel"/>
    <w:tmpl w:val="059A2F5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A5A16E3"/>
    <w:multiLevelType w:val="multilevel"/>
    <w:tmpl w:val="710400DE"/>
    <w:lvl w:ilvl="0">
      <w:start w:val="4"/>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4FDF6F59"/>
    <w:multiLevelType w:val="multilevel"/>
    <w:tmpl w:val="1334F89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2B35E39"/>
    <w:multiLevelType w:val="hybridMultilevel"/>
    <w:tmpl w:val="AFB07CAC"/>
    <w:lvl w:ilvl="0" w:tplc="3AB6CCEA">
      <w:start w:val="1"/>
      <w:numFmt w:val="bullet"/>
      <w:lvlText w:val="-"/>
      <w:lvlJc w:val="left"/>
      <w:pPr>
        <w:ind w:left="359" w:hanging="360"/>
      </w:pPr>
      <w:rPr>
        <w:rFonts w:ascii="Simplified Arabic" w:eastAsiaTheme="minorHAnsi" w:hAnsi="Simplified Arabic" w:cs="Simplified Arabic"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20">
    <w:nsid w:val="52D85CE2"/>
    <w:multiLevelType w:val="hybridMultilevel"/>
    <w:tmpl w:val="F9BEB54A"/>
    <w:lvl w:ilvl="0" w:tplc="6B46F1C0">
      <w:start w:val="1"/>
      <w:numFmt w:val="decimal"/>
      <w:lvlText w:val="%1-"/>
      <w:lvlJc w:val="left"/>
      <w:pPr>
        <w:ind w:left="359" w:hanging="360"/>
      </w:pPr>
      <w:rPr>
        <w:rFonts w:hint="default"/>
        <w:sz w:val="28"/>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1">
    <w:nsid w:val="577B494A"/>
    <w:multiLevelType w:val="hybridMultilevel"/>
    <w:tmpl w:val="0304EE74"/>
    <w:lvl w:ilvl="0" w:tplc="6B4A7BA4">
      <w:start w:val="1"/>
      <w:numFmt w:val="upperRoman"/>
      <w:lvlText w:val="%1."/>
      <w:lvlJc w:val="right"/>
      <w:pPr>
        <w:ind w:left="360" w:hanging="360"/>
      </w:pPr>
      <w:rPr>
        <w:rFonts w:asciiTheme="majorBidi" w:hAnsiTheme="majorBidi" w:cstheme="majorBidi" w:hint="default"/>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57D708CA"/>
    <w:multiLevelType w:val="multilevel"/>
    <w:tmpl w:val="DA2A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969555B"/>
    <w:multiLevelType w:val="multilevel"/>
    <w:tmpl w:val="A91ACEDA"/>
    <w:lvl w:ilvl="0">
      <w:start w:val="1"/>
      <w:numFmt w:val="decimal"/>
      <w:lvlText w:val="%1-"/>
      <w:lvlJc w:val="left"/>
      <w:pPr>
        <w:ind w:left="660" w:hanging="6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4">
    <w:nsid w:val="59A25F32"/>
    <w:multiLevelType w:val="hybridMultilevel"/>
    <w:tmpl w:val="ACCC9AB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BE77131"/>
    <w:multiLevelType w:val="hybridMultilevel"/>
    <w:tmpl w:val="9A3ED8BC"/>
    <w:lvl w:ilvl="0" w:tplc="C52A61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C9F1A34"/>
    <w:multiLevelType w:val="hybridMultilevel"/>
    <w:tmpl w:val="EC8AF5BC"/>
    <w:lvl w:ilvl="0" w:tplc="369EABB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15377D9"/>
    <w:multiLevelType w:val="hybridMultilevel"/>
    <w:tmpl w:val="1F94BB6C"/>
    <w:lvl w:ilvl="0" w:tplc="BCCEB0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7D35A7E"/>
    <w:multiLevelType w:val="hybridMultilevel"/>
    <w:tmpl w:val="35D47992"/>
    <w:lvl w:ilvl="0" w:tplc="3E244682">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68513175"/>
    <w:multiLevelType w:val="hybridMultilevel"/>
    <w:tmpl w:val="2B86283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90C3904"/>
    <w:multiLevelType w:val="hybridMultilevel"/>
    <w:tmpl w:val="BE7AC6C8"/>
    <w:lvl w:ilvl="0" w:tplc="600E6388">
      <w:numFmt w:val="bullet"/>
      <w:lvlText w:val=""/>
      <w:lvlJc w:val="left"/>
      <w:pPr>
        <w:ind w:left="360" w:hanging="360"/>
      </w:pPr>
      <w:rPr>
        <w:rFonts w:ascii="Symbol" w:eastAsiaTheme="minorHAns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9675AD9"/>
    <w:multiLevelType w:val="hybridMultilevel"/>
    <w:tmpl w:val="6E289514"/>
    <w:lvl w:ilvl="0" w:tplc="040C000D">
      <w:start w:val="1"/>
      <w:numFmt w:val="bullet"/>
      <w:lvlText w:val=""/>
      <w:lvlJc w:val="left"/>
      <w:pPr>
        <w:ind w:left="719" w:hanging="360"/>
      </w:pPr>
      <w:rPr>
        <w:rFonts w:ascii="Wingdings" w:hAnsi="Wingdings"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32">
    <w:nsid w:val="6AE111E2"/>
    <w:multiLevelType w:val="hybridMultilevel"/>
    <w:tmpl w:val="6EFA0CCA"/>
    <w:lvl w:ilvl="0" w:tplc="4A2033B8">
      <w:start w:val="1"/>
      <w:numFmt w:val="decimal"/>
      <w:lvlText w:val="%1-"/>
      <w:lvlJc w:val="left"/>
      <w:pPr>
        <w:ind w:left="1080" w:hanging="360"/>
      </w:pPr>
      <w:rPr>
        <w:rFonts w:hint="default"/>
        <w:b/>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6AE82569"/>
    <w:multiLevelType w:val="hybridMultilevel"/>
    <w:tmpl w:val="FA0097B4"/>
    <w:lvl w:ilvl="0" w:tplc="408E00F8">
      <w:numFmt w:val="bullet"/>
      <w:lvlText w:val="-"/>
      <w:lvlJc w:val="left"/>
      <w:pPr>
        <w:ind w:left="360" w:hanging="360"/>
      </w:pPr>
      <w:rPr>
        <w:rFonts w:ascii="Simplified Arabic" w:eastAsiaTheme="minorHAnsi" w:hAnsi="Simplified Arabic" w:cs="Simplified Arabic" w:hint="default"/>
        <w:lang w:bidi="ar-DZ"/>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nsid w:val="6C9157F6"/>
    <w:multiLevelType w:val="multilevel"/>
    <w:tmpl w:val="5060F2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Times New Roman" w:eastAsia="Times New Roman" w:hAnsi="Times New Roman" w:cs="Times New Roman" w:hint="default"/>
      </w:rPr>
    </w:lvl>
    <w:lvl w:ilvl="3">
      <w:start w:val="2"/>
      <w:numFmt w:val="decimal"/>
      <w:lvlText w:val="%4-"/>
      <w:lvlJc w:val="left"/>
      <w:pPr>
        <w:ind w:left="2880" w:hanging="360"/>
      </w:pPr>
      <w:rPr>
        <w:rFonts w:hint="default"/>
      </w:rPr>
    </w:lvl>
    <w:lvl w:ilvl="4">
      <w:start w:val="1"/>
      <w:numFmt w:val="arabicAlpha"/>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F5617FE"/>
    <w:multiLevelType w:val="multilevel"/>
    <w:tmpl w:val="1B9A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F85844"/>
    <w:multiLevelType w:val="hybridMultilevel"/>
    <w:tmpl w:val="DBF871DE"/>
    <w:lvl w:ilvl="0" w:tplc="B296A4D2">
      <w:start w:val="1"/>
      <w:numFmt w:val="bullet"/>
      <w:lvlText w:val="-"/>
      <w:lvlJc w:val="left"/>
      <w:pPr>
        <w:ind w:left="359" w:hanging="360"/>
      </w:pPr>
      <w:rPr>
        <w:rFonts w:ascii="Simplified Arabic" w:eastAsiaTheme="minorHAnsi" w:hAnsi="Simplified Arabic" w:cs="Simplified Arabic" w:hint="default"/>
        <w:sz w:val="28"/>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37">
    <w:nsid w:val="72D8063B"/>
    <w:multiLevelType w:val="hybridMultilevel"/>
    <w:tmpl w:val="17207578"/>
    <w:lvl w:ilvl="0" w:tplc="0C5A5CBC">
      <w:start w:val="1"/>
      <w:numFmt w:val="arabicAlpha"/>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73857E96"/>
    <w:multiLevelType w:val="multilevel"/>
    <w:tmpl w:val="0AA605A4"/>
    <w:lvl w:ilvl="0">
      <w:start w:val="2"/>
      <w:numFmt w:val="decimal"/>
      <w:lvlText w:val="%1"/>
      <w:lvlJc w:val="left"/>
      <w:pPr>
        <w:ind w:left="615" w:hanging="61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BEA24BF"/>
    <w:multiLevelType w:val="hybridMultilevel"/>
    <w:tmpl w:val="A23A3B3E"/>
    <w:lvl w:ilvl="0" w:tplc="D6F29DF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7DB558C5"/>
    <w:multiLevelType w:val="hybridMultilevel"/>
    <w:tmpl w:val="36084BBA"/>
    <w:lvl w:ilvl="0" w:tplc="5D4A6020">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num w:numId="1">
    <w:abstractNumId w:val="26"/>
  </w:num>
  <w:num w:numId="2">
    <w:abstractNumId w:val="34"/>
  </w:num>
  <w:num w:numId="3">
    <w:abstractNumId w:val="14"/>
  </w:num>
  <w:num w:numId="4">
    <w:abstractNumId w:val="7"/>
  </w:num>
  <w:num w:numId="5">
    <w:abstractNumId w:val="36"/>
  </w:num>
  <w:num w:numId="6">
    <w:abstractNumId w:val="31"/>
  </w:num>
  <w:num w:numId="7">
    <w:abstractNumId w:val="20"/>
  </w:num>
  <w:num w:numId="8">
    <w:abstractNumId w:val="39"/>
  </w:num>
  <w:num w:numId="9">
    <w:abstractNumId w:val="13"/>
  </w:num>
  <w:num w:numId="10">
    <w:abstractNumId w:val="19"/>
  </w:num>
  <w:num w:numId="11">
    <w:abstractNumId w:val="21"/>
  </w:num>
  <w:num w:numId="12">
    <w:abstractNumId w:val="16"/>
  </w:num>
  <w:num w:numId="13">
    <w:abstractNumId w:val="0"/>
  </w:num>
  <w:num w:numId="14">
    <w:abstractNumId w:val="30"/>
  </w:num>
  <w:num w:numId="15">
    <w:abstractNumId w:val="23"/>
  </w:num>
  <w:num w:numId="16">
    <w:abstractNumId w:val="37"/>
  </w:num>
  <w:num w:numId="17">
    <w:abstractNumId w:val="8"/>
  </w:num>
  <w:num w:numId="18">
    <w:abstractNumId w:val="40"/>
  </w:num>
  <w:num w:numId="19">
    <w:abstractNumId w:val="9"/>
  </w:num>
  <w:num w:numId="20">
    <w:abstractNumId w:val="1"/>
  </w:num>
  <w:num w:numId="21">
    <w:abstractNumId w:val="28"/>
  </w:num>
  <w:num w:numId="22">
    <w:abstractNumId w:val="2"/>
  </w:num>
  <w:num w:numId="23">
    <w:abstractNumId w:val="33"/>
  </w:num>
  <w:num w:numId="24">
    <w:abstractNumId w:val="12"/>
  </w:num>
  <w:num w:numId="25">
    <w:abstractNumId w:val="29"/>
  </w:num>
  <w:num w:numId="26">
    <w:abstractNumId w:val="24"/>
  </w:num>
  <w:num w:numId="27">
    <w:abstractNumId w:val="27"/>
  </w:num>
  <w:num w:numId="28">
    <w:abstractNumId w:val="15"/>
  </w:num>
  <w:num w:numId="29">
    <w:abstractNumId w:val="5"/>
  </w:num>
  <w:num w:numId="30">
    <w:abstractNumId w:val="17"/>
  </w:num>
  <w:num w:numId="31">
    <w:abstractNumId w:val="11"/>
  </w:num>
  <w:num w:numId="32">
    <w:abstractNumId w:val="3"/>
  </w:num>
  <w:num w:numId="33">
    <w:abstractNumId w:val="25"/>
  </w:num>
  <w:num w:numId="34">
    <w:abstractNumId w:val="32"/>
  </w:num>
  <w:num w:numId="35">
    <w:abstractNumId w:val="18"/>
  </w:num>
  <w:num w:numId="36">
    <w:abstractNumId w:val="38"/>
  </w:num>
  <w:num w:numId="37">
    <w:abstractNumId w:val="6"/>
  </w:num>
  <w:num w:numId="38">
    <w:abstractNumId w:val="10"/>
  </w:num>
  <w:num w:numId="39">
    <w:abstractNumId w:val="4"/>
  </w:num>
  <w:num w:numId="40">
    <w:abstractNumId w:val="22"/>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4A5C08"/>
    <w:rsid w:val="00073E56"/>
    <w:rsid w:val="0014441B"/>
    <w:rsid w:val="00184ADB"/>
    <w:rsid w:val="001877F2"/>
    <w:rsid w:val="00197A39"/>
    <w:rsid w:val="001C176C"/>
    <w:rsid w:val="00211D84"/>
    <w:rsid w:val="00274D75"/>
    <w:rsid w:val="002944D1"/>
    <w:rsid w:val="002944E1"/>
    <w:rsid w:val="002B036C"/>
    <w:rsid w:val="002C2693"/>
    <w:rsid w:val="002F4A32"/>
    <w:rsid w:val="002F5999"/>
    <w:rsid w:val="004A5C08"/>
    <w:rsid w:val="00660019"/>
    <w:rsid w:val="006F7E16"/>
    <w:rsid w:val="007000B7"/>
    <w:rsid w:val="00722EAC"/>
    <w:rsid w:val="007B31FE"/>
    <w:rsid w:val="00882608"/>
    <w:rsid w:val="00882EB8"/>
    <w:rsid w:val="009029FD"/>
    <w:rsid w:val="00A01642"/>
    <w:rsid w:val="00A43600"/>
    <w:rsid w:val="00B14075"/>
    <w:rsid w:val="00BE527E"/>
    <w:rsid w:val="00CD1391"/>
    <w:rsid w:val="00CD17C5"/>
    <w:rsid w:val="00DB2A1A"/>
    <w:rsid w:val="00E03774"/>
    <w:rsid w:val="00F82825"/>
    <w:rsid w:val="00FE799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60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A5C08"/>
    <w:pPr>
      <w:ind w:left="720"/>
      <w:contextualSpacing/>
    </w:pPr>
  </w:style>
  <w:style w:type="paragraph" w:styleId="NormalWeb">
    <w:name w:val="Normal (Web)"/>
    <w:basedOn w:val="Normal"/>
    <w:uiPriority w:val="99"/>
    <w:semiHidden/>
    <w:unhideWhenUsed/>
    <w:rsid w:val="004A5C0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1407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4075"/>
    <w:rPr>
      <w:rFonts w:ascii="Tahoma" w:hAnsi="Tahoma" w:cs="Tahoma"/>
      <w:sz w:val="16"/>
      <w:szCs w:val="16"/>
    </w:rPr>
  </w:style>
  <w:style w:type="character" w:styleId="lev">
    <w:name w:val="Strong"/>
    <w:basedOn w:val="Policepardfaut"/>
    <w:uiPriority w:val="22"/>
    <w:qFormat/>
    <w:rsid w:val="001C176C"/>
    <w:rPr>
      <w:b/>
      <w:bCs/>
    </w:rPr>
  </w:style>
  <w:style w:type="paragraph" w:styleId="En-tte">
    <w:name w:val="header"/>
    <w:basedOn w:val="Normal"/>
    <w:link w:val="En-tteCar"/>
    <w:uiPriority w:val="99"/>
    <w:unhideWhenUsed/>
    <w:rsid w:val="00BE527E"/>
    <w:pPr>
      <w:tabs>
        <w:tab w:val="center" w:pos="4153"/>
        <w:tab w:val="right" w:pos="8306"/>
      </w:tabs>
      <w:spacing w:after="0" w:line="240" w:lineRule="auto"/>
    </w:pPr>
  </w:style>
  <w:style w:type="character" w:customStyle="1" w:styleId="En-tteCar">
    <w:name w:val="En-tête Car"/>
    <w:basedOn w:val="Policepardfaut"/>
    <w:link w:val="En-tte"/>
    <w:uiPriority w:val="99"/>
    <w:rsid w:val="00BE527E"/>
  </w:style>
  <w:style w:type="paragraph" w:styleId="Pieddepage">
    <w:name w:val="footer"/>
    <w:basedOn w:val="Normal"/>
    <w:link w:val="PieddepageCar"/>
    <w:uiPriority w:val="99"/>
    <w:unhideWhenUsed/>
    <w:rsid w:val="00BE527E"/>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E527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espacesvt.com/cours/%D8%A5%D9%86%D8%AC%D8%A7%D8%B2-%D8%A7%D9%84%D8%AF%D8%B1%D8%A7%D8%B3%D8%A9-%D8%A7%D9%84%D8%A5%D8%AD%D8%B5%D8%A7%D8%A6%D9%8A%D8%A9-%D9%84%D9%84%D9%86%D8%A8%D8%A7%D8%AA%D8%A7%D8%AA-%D8%A8%D8%A7%D9%84/" TargetMode="External"/><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espacesvt.com/cours/%D8%A5%D9%86%D8%AC%D8%A7%D8%B2-%D8%A7%D9%84%D8%AF%D8%B1%D8%A7%D8%B3%D8%A9-%D8%A7%D9%84%D8%A5%D8%AD%D8%B5%D8%A7%D8%A6%D9%8A%D8%A9-%D9%84%D9%84%D9%86%D8%A8%D8%A7%D8%AA%D8%A7%D8%AA-%D8%A8%D8%A7%D9%84/"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espacesvt.com/cours/%D8%A5%D9%86%D8%AC%D8%A7%D8%B2-%D8%A7%D9%84%D8%AF%D8%B1%D8%A7%D8%B3%D8%A9-%D8%A7%D9%84%D8%A5%D8%AD%D8%B5%D8%A7%D8%A6%D9%8A%D8%A9-%D9%84%D9%84%D9%86%D8%A8%D8%A7%D8%AA%D8%A7%D8%AA-%D8%A8%D8%A7%D9%84/" TargetMode="External"/><Relationship Id="rId33" Type="http://schemas.openxmlformats.org/officeDocument/2006/relationships/hyperlink" Target="http://espacesvt.com/cours/%D8%A5%D9%86%D8%AC%D8%A7%D8%B2-%D8%A7%D9%84%D8%AF%D8%B1%D8%A7%D8%B3%D8%A9-%D8%A7%D9%84%D8%A5%D8%AD%D8%B5%D8%A7%D8%A6%D9%8A%D8%A9-%D9%84%D9%84%D9%86%D8%A8%D8%A7%D8%AA%D8%A7%D8%AA-%D8%A8%D8%A7%D9%84/"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4.bp.blogspot.com/-tFmp1LKuMX0/WrU9dx5e17I/AAAAAAAAAAw/LUpTcvZRXVoM-ROnZeM6U8VoE6WM8dNmACLcBGAs/s1600/Sans+titre1.png"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espacesvt.com/cours/%D8%A5%D9%86%D8%AC%D8%A7%D8%B2-%D8%A7%D9%84%D8%AF%D8%B1%D8%A7%D8%B3%D8%A9-%D8%A7%D9%84%D8%A5%D8%AD%D8%B5%D8%A7%D8%A6%D9%8A%D8%A9-%D9%84%D9%84%D9%86%D8%A8%D8%A7%D8%AA%D8%A7%D8%AA-%D8%A8%D8%A7%D9%84/" TargetMode="External"/><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espacesvt.com/cours/%D8%A5%D9%86%D8%AC%D8%A7%D8%B2-%D8%A7%D9%84%D8%AF%D8%B1%D8%A7%D8%B3%D8%A9-%D8%A7%D9%84%D8%A5%D8%AD%D8%B5%D8%A7%D8%A6%D9%8A%D8%A9-%D9%84%D9%84%D9%86%D8%A8%D8%A7%D8%AA%D8%A7%D8%AA-%D8%A8%D8%A7%D9%84/"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yperlink" Target="https://2.bp.blogspot.com/-ZBvFoqfs6Fw/WrU9mwkOczI/AAAAAAAAAA0/W7QVT__cIhcGPHLqoTKwQFrPuxlLv0k2wCLcBGAs/s1600/Sans+titre2.png" TargetMode="External"/><Relationship Id="rId27" Type="http://schemas.openxmlformats.org/officeDocument/2006/relationships/hyperlink" Target="http://espacesvt.com/cours/%D8%A5%D9%86%D8%AC%D8%A7%D8%B2-%D8%A7%D9%84%D8%AF%D8%B1%D8%A7%D8%B3%D8%A9-%D8%A7%D9%84%D8%A5%D8%AD%D8%B5%D8%A7%D8%A6%D9%8A%D8%A9-%D9%84%D9%84%D9%86%D8%A8%D8%A7%D8%AA%D8%A7%D8%AA-%D8%A8%D8%A7%D9%84/" TargetMode="External"/><Relationship Id="rId30" Type="http://schemas.openxmlformats.org/officeDocument/2006/relationships/image" Target="media/image18.png"/><Relationship Id="rId35"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FD2637E872A416D92D0E436BE326F7A"/>
        <w:category>
          <w:name w:val="Général"/>
          <w:gallery w:val="placeholder"/>
        </w:category>
        <w:types>
          <w:type w:val="bbPlcHdr"/>
        </w:types>
        <w:behaviors>
          <w:behavior w:val="content"/>
        </w:behaviors>
        <w:guid w:val="{ED46DCFF-92A1-4F24-8B95-ADFCE05FD5F5}"/>
      </w:docPartPr>
      <w:docPartBody>
        <w:p w:rsidR="00000000" w:rsidRDefault="004A1C4C" w:rsidP="004A1C4C">
          <w:pPr>
            <w:pStyle w:val="3FD2637E872A416D92D0E436BE326F7A"/>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A1C4C"/>
    <w:rsid w:val="004A1C4C"/>
    <w:rsid w:val="00AD211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FD2637E872A416D92D0E436BE326F7A">
    <w:name w:val="3FD2637E872A416D92D0E436BE326F7A"/>
    <w:rsid w:val="004A1C4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20</Pages>
  <Words>4826</Words>
  <Characters>26549</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ملخص مقياس طرق دراسة وتعداد العشائر سنة ثانية بيئة                     الأستاذة : بخوش</dc:title>
  <dc:creator>elkima</dc:creator>
  <cp:lastModifiedBy>elkima</cp:lastModifiedBy>
  <cp:revision>4</cp:revision>
  <dcterms:created xsi:type="dcterms:W3CDTF">2020-10-09T15:05:00Z</dcterms:created>
  <dcterms:modified xsi:type="dcterms:W3CDTF">2020-10-09T17:45:00Z</dcterms:modified>
</cp:coreProperties>
</file>