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49B7" w:rsidRPr="00D101AC" w:rsidRDefault="004349B7" w:rsidP="004349B7">
      <w:pPr>
        <w:pStyle w:val="Titre"/>
        <w:numPr>
          <w:ilvl w:val="0"/>
          <w:numId w:val="3"/>
        </w:numPr>
        <w:rPr>
          <w:color w:val="4472C4" w:themeColor="accent1"/>
          <w:sz w:val="32"/>
          <w:szCs w:val="32"/>
        </w:rPr>
      </w:pPr>
      <w:r w:rsidRPr="00D101AC">
        <w:rPr>
          <w:color w:val="4472C4" w:themeColor="accent1"/>
          <w:sz w:val="32"/>
          <w:szCs w:val="32"/>
        </w:rPr>
        <w:t>L’analyse sémiologiq</w:t>
      </w:r>
      <w:r>
        <w:rPr>
          <w:color w:val="4472C4" w:themeColor="accent1"/>
          <w:sz w:val="32"/>
          <w:szCs w:val="32"/>
        </w:rPr>
        <w:t xml:space="preserve">ue / le personnage comme signe </w:t>
      </w:r>
      <w:bookmarkStart w:id="0" w:name="_GoBack"/>
      <w:bookmarkEnd w:id="0"/>
    </w:p>
    <w:p w:rsidR="004349B7" w:rsidRDefault="004349B7" w:rsidP="004349B7">
      <w:pPr>
        <w:rPr>
          <w:rFonts w:ascii="Times New Roman" w:hAnsi="Times New Roman" w:cs="Times New Roman"/>
          <w:b/>
          <w:color w:val="4472C4" w:themeColor="accent1"/>
        </w:rPr>
      </w:pPr>
    </w:p>
    <w:p w:rsidR="004349B7" w:rsidRPr="00D101AC" w:rsidRDefault="004349B7" w:rsidP="004349B7">
      <w:pPr>
        <w:rPr>
          <w:rFonts w:ascii="Times New Roman" w:hAnsi="Times New Roman" w:cs="Times New Roman"/>
          <w:b/>
          <w:color w:val="4472C4" w:themeColor="accent1"/>
        </w:rPr>
      </w:pPr>
      <w:r w:rsidRPr="00D101AC">
        <w:rPr>
          <w:rFonts w:ascii="Times New Roman" w:hAnsi="Times New Roman" w:cs="Times New Roman"/>
          <w:b/>
          <w:color w:val="4472C4" w:themeColor="accent1"/>
        </w:rPr>
        <w:t>La sém</w:t>
      </w:r>
      <w:r>
        <w:rPr>
          <w:rFonts w:ascii="Times New Roman" w:hAnsi="Times New Roman" w:cs="Times New Roman"/>
          <w:b/>
          <w:color w:val="4472C4" w:themeColor="accent1"/>
        </w:rPr>
        <w:t>iologie littéraire Philippe Hamo</w:t>
      </w:r>
      <w:r w:rsidRPr="00D101AC">
        <w:rPr>
          <w:rFonts w:ascii="Times New Roman" w:hAnsi="Times New Roman" w:cs="Times New Roman"/>
          <w:b/>
          <w:color w:val="4472C4" w:themeColor="accent1"/>
        </w:rPr>
        <w:t>n :</w:t>
      </w:r>
    </w:p>
    <w:p w:rsidR="004349B7" w:rsidRDefault="004349B7" w:rsidP="004349B7">
      <w:pPr>
        <w:spacing w:line="360" w:lineRule="auto"/>
        <w:jc w:val="both"/>
        <w:rPr>
          <w:rFonts w:ascii="Times New Roman" w:hAnsi="Times New Roman" w:cs="Times New Roman"/>
        </w:rPr>
      </w:pPr>
    </w:p>
    <w:p w:rsidR="004349B7" w:rsidRPr="00C25B88" w:rsidRDefault="004349B7" w:rsidP="004349B7">
      <w:pPr>
        <w:spacing w:line="360" w:lineRule="auto"/>
        <w:jc w:val="both"/>
        <w:rPr>
          <w:rFonts w:ascii="Times New Roman" w:hAnsi="Times New Roman" w:cs="Times New Roman"/>
        </w:rPr>
      </w:pPr>
      <w:r>
        <w:rPr>
          <w:rFonts w:ascii="Times New Roman" w:hAnsi="Times New Roman" w:cs="Times New Roman"/>
        </w:rPr>
        <w:t xml:space="preserve">Parallèlement à </w:t>
      </w:r>
      <w:r w:rsidRPr="00D101AC">
        <w:rPr>
          <w:rFonts w:ascii="Times New Roman" w:hAnsi="Times New Roman" w:cs="Times New Roman"/>
          <w:highlight w:val="yellow"/>
        </w:rPr>
        <w:t>l’analyse sémiotique</w:t>
      </w:r>
      <w:r w:rsidRPr="00C25B88">
        <w:rPr>
          <w:rFonts w:ascii="Times New Roman" w:hAnsi="Times New Roman" w:cs="Times New Roman"/>
        </w:rPr>
        <w:t xml:space="preserve"> d’inspiration </w:t>
      </w:r>
      <w:proofErr w:type="spellStart"/>
      <w:r w:rsidRPr="00C25B88">
        <w:rPr>
          <w:rFonts w:ascii="Times New Roman" w:hAnsi="Times New Roman" w:cs="Times New Roman"/>
        </w:rPr>
        <w:t>greimassienne</w:t>
      </w:r>
      <w:proofErr w:type="spellEnd"/>
      <w:r w:rsidRPr="00C25B88">
        <w:rPr>
          <w:rFonts w:ascii="Times New Roman" w:hAnsi="Times New Roman" w:cs="Times New Roman"/>
        </w:rPr>
        <w:t xml:space="preserve"> qui s’intéresse au </w:t>
      </w:r>
      <w:r w:rsidRPr="00D101AC">
        <w:rPr>
          <w:rFonts w:ascii="Times New Roman" w:hAnsi="Times New Roman" w:cs="Times New Roman"/>
          <w:highlight w:val="yellow"/>
        </w:rPr>
        <w:t>faire du personnage</w:t>
      </w:r>
      <w:r w:rsidRPr="00C25B88">
        <w:rPr>
          <w:rFonts w:ascii="Times New Roman" w:hAnsi="Times New Roman" w:cs="Times New Roman"/>
        </w:rPr>
        <w:t xml:space="preserve">, à son parcours, une </w:t>
      </w:r>
      <w:r w:rsidRPr="00D101AC">
        <w:rPr>
          <w:rFonts w:ascii="Times New Roman" w:hAnsi="Times New Roman" w:cs="Times New Roman"/>
          <w:b/>
          <w:highlight w:val="cyan"/>
        </w:rPr>
        <w:t>approche sémiologique</w:t>
      </w:r>
      <w:r w:rsidRPr="00C25B88">
        <w:rPr>
          <w:rFonts w:ascii="Times New Roman" w:hAnsi="Times New Roman" w:cs="Times New Roman"/>
        </w:rPr>
        <w:t xml:space="preserve"> a vu le jour grâce au</w:t>
      </w:r>
      <w:r>
        <w:rPr>
          <w:rFonts w:ascii="Times New Roman" w:hAnsi="Times New Roman" w:cs="Times New Roman"/>
        </w:rPr>
        <w:t>x</w:t>
      </w:r>
      <w:r w:rsidRPr="00C25B88">
        <w:rPr>
          <w:rFonts w:ascii="Times New Roman" w:hAnsi="Times New Roman" w:cs="Times New Roman"/>
        </w:rPr>
        <w:t xml:space="preserve"> travaux de Philippe Hamon. Celui-ci a tenté de reformuler la sémiotique par une démarche d’inspiration poéticienne </w:t>
      </w:r>
      <w:r w:rsidRPr="00D101AC">
        <w:rPr>
          <w:rFonts w:ascii="Times New Roman" w:hAnsi="Times New Roman" w:cs="Times New Roman"/>
          <w:b/>
          <w:bCs/>
        </w:rPr>
        <w:t>qui prend en charge</w:t>
      </w:r>
      <w:r w:rsidRPr="00C25B88">
        <w:rPr>
          <w:rFonts w:ascii="Times New Roman" w:hAnsi="Times New Roman" w:cs="Times New Roman"/>
        </w:rPr>
        <w:t xml:space="preserve"> </w:t>
      </w:r>
      <w:r w:rsidRPr="00D101AC">
        <w:rPr>
          <w:rFonts w:ascii="Times New Roman" w:hAnsi="Times New Roman" w:cs="Times New Roman"/>
          <w:b/>
          <w:bCs/>
        </w:rPr>
        <w:t xml:space="preserve">en plus de son faire, l’être du personnage. </w:t>
      </w:r>
    </w:p>
    <w:p w:rsidR="004349B7" w:rsidRDefault="004349B7" w:rsidP="004349B7">
      <w:pPr>
        <w:spacing w:line="360" w:lineRule="auto"/>
        <w:jc w:val="both"/>
        <w:rPr>
          <w:rFonts w:ascii="Times New Roman" w:hAnsi="Times New Roman" w:cs="Times New Roman"/>
        </w:rPr>
      </w:pPr>
      <w:r w:rsidRPr="00C25B88">
        <w:rPr>
          <w:rFonts w:ascii="Times New Roman" w:hAnsi="Times New Roman" w:cs="Times New Roman"/>
        </w:rPr>
        <w:t>En effet, on ne peut limiter le pers</w:t>
      </w:r>
      <w:r>
        <w:rPr>
          <w:rFonts w:ascii="Times New Roman" w:hAnsi="Times New Roman" w:cs="Times New Roman"/>
        </w:rPr>
        <w:t>onnage à son « faire », car si ce dernier</w:t>
      </w:r>
      <w:r w:rsidRPr="00C25B88">
        <w:rPr>
          <w:rFonts w:ascii="Times New Roman" w:hAnsi="Times New Roman" w:cs="Times New Roman"/>
        </w:rPr>
        <w:t xml:space="preserve"> est bien un acteur, il possède également un nom, un p</w:t>
      </w:r>
      <w:r>
        <w:rPr>
          <w:rFonts w:ascii="Times New Roman" w:hAnsi="Times New Roman" w:cs="Times New Roman"/>
        </w:rPr>
        <w:t xml:space="preserve">ortrait, une identité, c'est-à-dire un être. </w:t>
      </w:r>
    </w:p>
    <w:p w:rsidR="004349B7" w:rsidRDefault="004349B7" w:rsidP="004349B7">
      <w:pPr>
        <w:spacing w:line="360" w:lineRule="auto"/>
        <w:jc w:val="both"/>
        <w:rPr>
          <w:rFonts w:ascii="Times New Roman" w:hAnsi="Times New Roman" w:cs="Times New Roman"/>
          <w:b/>
          <w:color w:val="4472C4" w:themeColor="accent1"/>
        </w:rPr>
      </w:pPr>
    </w:p>
    <w:p w:rsidR="004349B7" w:rsidRPr="004349B7" w:rsidRDefault="004349B7" w:rsidP="004349B7">
      <w:pPr>
        <w:spacing w:line="360" w:lineRule="auto"/>
        <w:jc w:val="both"/>
        <w:rPr>
          <w:rFonts w:ascii="Times New Roman" w:hAnsi="Times New Roman" w:cs="Times New Roman"/>
        </w:rPr>
      </w:pPr>
      <w:r w:rsidRPr="004349B7">
        <w:rPr>
          <w:rFonts w:ascii="Times New Roman" w:hAnsi="Times New Roman" w:cs="Times New Roman"/>
          <w:b/>
          <w:color w:val="4472C4" w:themeColor="accent1"/>
        </w:rPr>
        <w:t>L’ETRE DU PERSONNAGE :</w:t>
      </w:r>
    </w:p>
    <w:p w:rsidR="004349B7" w:rsidRPr="00C25B88" w:rsidRDefault="004349B7" w:rsidP="004349B7">
      <w:pPr>
        <w:pStyle w:val="Paragraphedeliste"/>
        <w:spacing w:line="360" w:lineRule="auto"/>
        <w:ind w:left="1080"/>
        <w:jc w:val="both"/>
        <w:rPr>
          <w:rFonts w:ascii="Times New Roman" w:hAnsi="Times New Roman" w:cs="Times New Roman"/>
          <w:b/>
        </w:rPr>
      </w:pPr>
    </w:p>
    <w:p w:rsidR="004349B7" w:rsidRPr="0066178D" w:rsidRDefault="004349B7" w:rsidP="004349B7">
      <w:pPr>
        <w:pStyle w:val="Paragraphedeliste"/>
        <w:numPr>
          <w:ilvl w:val="0"/>
          <w:numId w:val="2"/>
        </w:numPr>
        <w:spacing w:line="360" w:lineRule="auto"/>
        <w:jc w:val="both"/>
        <w:rPr>
          <w:rFonts w:ascii="Times New Roman" w:hAnsi="Times New Roman" w:cs="Times New Roman"/>
          <w:b/>
        </w:rPr>
      </w:pPr>
      <w:r w:rsidRPr="0066178D">
        <w:rPr>
          <w:rFonts w:ascii="Times New Roman" w:hAnsi="Times New Roman" w:cs="Times New Roman"/>
          <w:b/>
          <w:color w:val="385623" w:themeColor="accent6" w:themeShade="80"/>
        </w:rPr>
        <w:t>LE NOM </w:t>
      </w:r>
      <w:r w:rsidRPr="00C25B88">
        <w:rPr>
          <w:rFonts w:ascii="Times New Roman" w:hAnsi="Times New Roman" w:cs="Times New Roman"/>
          <w:b/>
        </w:rPr>
        <w:t xml:space="preserve">:  </w:t>
      </w:r>
      <w:r w:rsidRPr="00C25B88">
        <w:rPr>
          <w:rFonts w:ascii="Times New Roman" w:hAnsi="Times New Roman" w:cs="Times New Roman"/>
        </w:rPr>
        <w:t>Le nom propre suggère une individualité en mimant l’état civile. Il constitue l’un des instruments les plus efficaces de l’effet de réel.  Dans certains cas</w:t>
      </w:r>
      <w:r>
        <w:rPr>
          <w:rFonts w:ascii="Times New Roman" w:hAnsi="Times New Roman" w:cs="Times New Roman"/>
        </w:rPr>
        <w:t>,</w:t>
      </w:r>
      <w:r w:rsidRPr="00C25B88">
        <w:rPr>
          <w:rFonts w:ascii="Times New Roman" w:hAnsi="Times New Roman" w:cs="Times New Roman"/>
        </w:rPr>
        <w:t xml:space="preserve"> le nom du personnage peut être brouillé voire </w:t>
      </w:r>
      <w:proofErr w:type="gramStart"/>
      <w:r w:rsidRPr="00C25B88">
        <w:rPr>
          <w:rFonts w:ascii="Times New Roman" w:hAnsi="Times New Roman" w:cs="Times New Roman"/>
        </w:rPr>
        <w:t>éliminé</w:t>
      </w:r>
      <w:proofErr w:type="gramEnd"/>
      <w:r w:rsidRPr="00C25B88">
        <w:rPr>
          <w:rFonts w:ascii="Times New Roman" w:hAnsi="Times New Roman" w:cs="Times New Roman"/>
        </w:rPr>
        <w:t> réduit par exemple à un pronom anonyme « il ou elle », le nom d’une vill</w:t>
      </w:r>
      <w:r>
        <w:rPr>
          <w:rFonts w:ascii="Times New Roman" w:hAnsi="Times New Roman" w:cs="Times New Roman"/>
        </w:rPr>
        <w:t xml:space="preserve">e, d’une région ou d’un pays (l’Américaine dans </w:t>
      </w:r>
      <w:r w:rsidRPr="0066178D">
        <w:rPr>
          <w:rFonts w:ascii="Times New Roman" w:hAnsi="Times New Roman" w:cs="Times New Roman"/>
          <w:i/>
          <w:iCs/>
        </w:rPr>
        <w:t>Les Mangeurs d’étoiles</w:t>
      </w:r>
      <w:r>
        <w:rPr>
          <w:rFonts w:ascii="Times New Roman" w:hAnsi="Times New Roman" w:cs="Times New Roman"/>
        </w:rPr>
        <w:t>)</w:t>
      </w:r>
      <w:r w:rsidRPr="00C25B88">
        <w:rPr>
          <w:rFonts w:ascii="Times New Roman" w:hAnsi="Times New Roman" w:cs="Times New Roman"/>
        </w:rPr>
        <w:t xml:space="preserve"> ou même à </w:t>
      </w:r>
      <w:r>
        <w:rPr>
          <w:rFonts w:ascii="Times New Roman" w:hAnsi="Times New Roman" w:cs="Times New Roman"/>
        </w:rPr>
        <w:t>la</w:t>
      </w:r>
      <w:r w:rsidRPr="00C25B88">
        <w:rPr>
          <w:rFonts w:ascii="Times New Roman" w:hAnsi="Times New Roman" w:cs="Times New Roman"/>
        </w:rPr>
        <w:t xml:space="preserve"> lettre</w:t>
      </w:r>
      <w:r>
        <w:rPr>
          <w:rFonts w:ascii="Times New Roman" w:hAnsi="Times New Roman" w:cs="Times New Roman"/>
        </w:rPr>
        <w:t xml:space="preserve"> « K »</w:t>
      </w:r>
      <w:r w:rsidRPr="00C25B88">
        <w:rPr>
          <w:rFonts w:ascii="Times New Roman" w:hAnsi="Times New Roman" w:cs="Times New Roman"/>
        </w:rPr>
        <w:t xml:space="preserve"> chez</w:t>
      </w:r>
      <w:r>
        <w:rPr>
          <w:rFonts w:ascii="Times New Roman" w:hAnsi="Times New Roman" w:cs="Times New Roman"/>
        </w:rPr>
        <w:t xml:space="preserve"> Kafka…  Lorsque le nom propre </w:t>
      </w:r>
      <w:r w:rsidRPr="00C25B88">
        <w:rPr>
          <w:rFonts w:ascii="Times New Roman" w:hAnsi="Times New Roman" w:cs="Times New Roman"/>
        </w:rPr>
        <w:t xml:space="preserve">existe, on pourra s’interroger sur sa motivation : le nom du dictateur </w:t>
      </w:r>
      <w:proofErr w:type="spellStart"/>
      <w:r w:rsidRPr="00C25B88">
        <w:rPr>
          <w:rFonts w:ascii="Times New Roman" w:hAnsi="Times New Roman" w:cs="Times New Roman"/>
        </w:rPr>
        <w:t>Almayo</w:t>
      </w:r>
      <w:proofErr w:type="spellEnd"/>
      <w:r>
        <w:rPr>
          <w:rFonts w:ascii="Times New Roman" w:hAnsi="Times New Roman" w:cs="Times New Roman"/>
        </w:rPr>
        <w:t xml:space="preserve"> dans </w:t>
      </w:r>
      <w:r w:rsidRPr="0066178D">
        <w:rPr>
          <w:rFonts w:ascii="Times New Roman" w:hAnsi="Times New Roman" w:cs="Times New Roman"/>
          <w:i/>
          <w:iCs/>
        </w:rPr>
        <w:t>Les Mangeurs</w:t>
      </w:r>
      <w:r>
        <w:rPr>
          <w:rFonts w:ascii="Times New Roman" w:hAnsi="Times New Roman" w:cs="Times New Roman"/>
        </w:rPr>
        <w:t xml:space="preserve"> d’étoiles de Romain Gary</w:t>
      </w:r>
      <w:r w:rsidRPr="00C25B88">
        <w:rPr>
          <w:rFonts w:ascii="Times New Roman" w:hAnsi="Times New Roman" w:cs="Times New Roman"/>
        </w:rPr>
        <w:t xml:space="preserve"> renseigne sur les origi</w:t>
      </w:r>
      <w:r>
        <w:rPr>
          <w:rFonts w:ascii="Times New Roman" w:hAnsi="Times New Roman" w:cs="Times New Roman"/>
        </w:rPr>
        <w:t>nes amérindiennes du personnage (le peuple maya</w:t>
      </w:r>
      <w:r w:rsidRPr="00C25B88">
        <w:rPr>
          <w:rFonts w:ascii="Times New Roman" w:hAnsi="Times New Roman" w:cs="Times New Roman"/>
        </w:rPr>
        <w:t>).</w:t>
      </w:r>
    </w:p>
    <w:p w:rsidR="004349B7" w:rsidRPr="00C25B88" w:rsidRDefault="004349B7" w:rsidP="004349B7">
      <w:pPr>
        <w:pStyle w:val="Paragraphedeliste"/>
        <w:spacing w:line="360" w:lineRule="auto"/>
        <w:jc w:val="both"/>
        <w:rPr>
          <w:rFonts w:ascii="Times New Roman" w:hAnsi="Times New Roman" w:cs="Times New Roman"/>
          <w:b/>
        </w:rPr>
      </w:pPr>
    </w:p>
    <w:p w:rsidR="004349B7" w:rsidRPr="00C25B88" w:rsidRDefault="004349B7" w:rsidP="004349B7">
      <w:pPr>
        <w:pStyle w:val="Paragraphedeliste"/>
        <w:numPr>
          <w:ilvl w:val="0"/>
          <w:numId w:val="2"/>
        </w:numPr>
        <w:spacing w:line="360" w:lineRule="auto"/>
        <w:jc w:val="both"/>
        <w:rPr>
          <w:rFonts w:ascii="Times New Roman" w:hAnsi="Times New Roman" w:cs="Times New Roman"/>
          <w:b/>
        </w:rPr>
      </w:pPr>
      <w:r w:rsidRPr="0066178D">
        <w:rPr>
          <w:rFonts w:ascii="Times New Roman" w:hAnsi="Times New Roman" w:cs="Times New Roman"/>
          <w:b/>
          <w:color w:val="385623" w:themeColor="accent6" w:themeShade="80"/>
        </w:rPr>
        <w:t>LA DENOMINATION</w:t>
      </w:r>
      <w:r>
        <w:rPr>
          <w:rFonts w:ascii="Times New Roman" w:hAnsi="Times New Roman" w:cs="Times New Roman"/>
          <w:b/>
          <w:color w:val="385623" w:themeColor="accent6" w:themeShade="80"/>
        </w:rPr>
        <w:t> :</w:t>
      </w:r>
      <w:r w:rsidRPr="0066178D">
        <w:rPr>
          <w:rFonts w:ascii="Times New Roman" w:hAnsi="Times New Roman" w:cs="Times New Roman"/>
        </w:rPr>
        <w:t xml:space="preserve"> </w:t>
      </w:r>
      <w:r w:rsidRPr="00C25B88">
        <w:rPr>
          <w:rFonts w:ascii="Times New Roman" w:hAnsi="Times New Roman" w:cs="Times New Roman"/>
        </w:rPr>
        <w:t>L’être du person</w:t>
      </w:r>
      <w:r>
        <w:rPr>
          <w:rFonts w:ascii="Times New Roman" w:hAnsi="Times New Roman" w:cs="Times New Roman"/>
        </w:rPr>
        <w:t>nage peut également être étudié</w:t>
      </w:r>
      <w:r w:rsidRPr="00C25B88">
        <w:rPr>
          <w:rFonts w:ascii="Times New Roman" w:hAnsi="Times New Roman" w:cs="Times New Roman"/>
        </w:rPr>
        <w:t xml:space="preserve"> à travers la dénomination dont il fait l’</w:t>
      </w:r>
      <w:r>
        <w:rPr>
          <w:rFonts w:ascii="Times New Roman" w:hAnsi="Times New Roman" w:cs="Times New Roman"/>
        </w:rPr>
        <w:t>objet. Appeler un personnage « </w:t>
      </w:r>
      <w:r w:rsidRPr="00C25B88">
        <w:rPr>
          <w:rFonts w:ascii="Times New Roman" w:hAnsi="Times New Roman" w:cs="Times New Roman"/>
        </w:rPr>
        <w:t>notre héros » ou le « </w:t>
      </w:r>
      <w:r>
        <w:rPr>
          <w:rFonts w:ascii="Times New Roman" w:hAnsi="Times New Roman" w:cs="Times New Roman"/>
        </w:rPr>
        <w:t xml:space="preserve">un </w:t>
      </w:r>
      <w:r w:rsidRPr="00C25B88">
        <w:rPr>
          <w:rFonts w:ascii="Times New Roman" w:hAnsi="Times New Roman" w:cs="Times New Roman"/>
        </w:rPr>
        <w:t xml:space="preserve">jeune homme » n’impliquera pas le même rapport affectif.   </w:t>
      </w:r>
    </w:p>
    <w:p w:rsidR="004349B7" w:rsidRPr="00C25B88" w:rsidRDefault="004349B7" w:rsidP="004349B7">
      <w:pPr>
        <w:pStyle w:val="Paragraphedeliste"/>
        <w:spacing w:line="360" w:lineRule="auto"/>
        <w:jc w:val="both"/>
        <w:rPr>
          <w:rFonts w:ascii="Times New Roman" w:hAnsi="Times New Roman" w:cs="Times New Roman"/>
          <w:b/>
        </w:rPr>
      </w:pPr>
    </w:p>
    <w:p w:rsidR="004349B7" w:rsidRPr="00C25B88" w:rsidRDefault="004349B7" w:rsidP="004349B7">
      <w:pPr>
        <w:pStyle w:val="Paragraphedeliste"/>
        <w:numPr>
          <w:ilvl w:val="0"/>
          <w:numId w:val="2"/>
        </w:numPr>
        <w:spacing w:line="360" w:lineRule="auto"/>
        <w:jc w:val="both"/>
        <w:rPr>
          <w:rFonts w:ascii="Times New Roman" w:hAnsi="Times New Roman" w:cs="Times New Roman"/>
          <w:b/>
        </w:rPr>
      </w:pPr>
      <w:r w:rsidRPr="004349B7">
        <w:rPr>
          <w:rFonts w:ascii="Times New Roman" w:hAnsi="Times New Roman" w:cs="Times New Roman"/>
          <w:b/>
          <w:color w:val="538135" w:themeColor="accent6" w:themeShade="BF"/>
          <w:sz w:val="24"/>
        </w:rPr>
        <w:t>LE PORTAIT PHYSIQUE</w:t>
      </w:r>
      <w:r w:rsidRPr="004349B7">
        <w:rPr>
          <w:rFonts w:ascii="Times New Roman" w:hAnsi="Times New Roman" w:cs="Times New Roman"/>
          <w:color w:val="538135" w:themeColor="accent6" w:themeShade="BF"/>
          <w:sz w:val="24"/>
        </w:rPr>
        <w:t xml:space="preserve"> </w:t>
      </w:r>
      <w:r w:rsidRPr="00C25B88">
        <w:rPr>
          <w:rFonts w:ascii="Times New Roman" w:hAnsi="Times New Roman" w:cs="Times New Roman"/>
        </w:rPr>
        <w:t xml:space="preserve">du personnage passe par la référence au corps (beau, laid, difforme, humain, bestial). Le portrait physique qui joue un rôle majeur dans la caractérisation du personnage peut participer à </w:t>
      </w:r>
      <w:r>
        <w:rPr>
          <w:rFonts w:ascii="Times New Roman" w:hAnsi="Times New Roman" w:cs="Times New Roman"/>
        </w:rPr>
        <w:t xml:space="preserve">son </w:t>
      </w:r>
      <w:r w:rsidRPr="00C25B88">
        <w:rPr>
          <w:rFonts w:ascii="Times New Roman" w:hAnsi="Times New Roman" w:cs="Times New Roman"/>
        </w:rPr>
        <w:t>évaluation</w:t>
      </w:r>
      <w:r>
        <w:rPr>
          <w:rFonts w:ascii="Times New Roman" w:hAnsi="Times New Roman" w:cs="Times New Roman"/>
        </w:rPr>
        <w:t xml:space="preserve"> ou donner des indices sur son caractère.</w:t>
      </w:r>
    </w:p>
    <w:p w:rsidR="004349B7" w:rsidRPr="00C25B88" w:rsidRDefault="004349B7" w:rsidP="004349B7">
      <w:pPr>
        <w:pStyle w:val="Paragraphedeliste"/>
        <w:spacing w:line="360" w:lineRule="auto"/>
        <w:jc w:val="both"/>
        <w:rPr>
          <w:rFonts w:ascii="Times New Roman" w:hAnsi="Times New Roman" w:cs="Times New Roman"/>
          <w:b/>
        </w:rPr>
      </w:pPr>
    </w:p>
    <w:p w:rsidR="004349B7" w:rsidRPr="004349B7" w:rsidRDefault="004349B7" w:rsidP="004349B7">
      <w:pPr>
        <w:pStyle w:val="Paragraphedeliste"/>
        <w:numPr>
          <w:ilvl w:val="0"/>
          <w:numId w:val="2"/>
        </w:numPr>
        <w:spacing w:line="360" w:lineRule="auto"/>
        <w:jc w:val="both"/>
        <w:rPr>
          <w:rFonts w:ascii="Times New Roman" w:hAnsi="Times New Roman" w:cs="Times New Roman"/>
          <w:b/>
        </w:rPr>
      </w:pPr>
      <w:r w:rsidRPr="004349B7">
        <w:rPr>
          <w:rFonts w:ascii="Times New Roman" w:hAnsi="Times New Roman" w:cs="Times New Roman"/>
          <w:b/>
          <w:color w:val="538135" w:themeColor="accent6" w:themeShade="BF"/>
          <w:sz w:val="24"/>
        </w:rPr>
        <w:t>LE PORTRAIT VESTIMENTAIRE</w:t>
      </w:r>
      <w:r w:rsidRPr="004349B7">
        <w:rPr>
          <w:rFonts w:ascii="Times New Roman" w:hAnsi="Times New Roman" w:cs="Times New Roman"/>
          <w:color w:val="538135" w:themeColor="accent6" w:themeShade="BF"/>
          <w:sz w:val="24"/>
        </w:rPr>
        <w:t xml:space="preserve"> </w:t>
      </w:r>
      <w:r w:rsidRPr="00C25B88">
        <w:rPr>
          <w:rFonts w:ascii="Times New Roman" w:hAnsi="Times New Roman" w:cs="Times New Roman"/>
        </w:rPr>
        <w:t xml:space="preserve">passe par </w:t>
      </w:r>
      <w:proofErr w:type="gramStart"/>
      <w:r w:rsidRPr="00C25B88">
        <w:rPr>
          <w:rFonts w:ascii="Times New Roman" w:hAnsi="Times New Roman" w:cs="Times New Roman"/>
        </w:rPr>
        <w:t>le référence</w:t>
      </w:r>
      <w:proofErr w:type="gramEnd"/>
      <w:r w:rsidRPr="00C25B88">
        <w:rPr>
          <w:rFonts w:ascii="Times New Roman" w:hAnsi="Times New Roman" w:cs="Times New Roman"/>
        </w:rPr>
        <w:t xml:space="preserve"> à l’habit et renseigne non seulement sur l’origine sociale et culturelle du personnage, mais aussi sur sa relation au paraître. </w:t>
      </w:r>
    </w:p>
    <w:p w:rsidR="004349B7" w:rsidRPr="004349B7" w:rsidRDefault="004349B7" w:rsidP="004349B7">
      <w:pPr>
        <w:spacing w:line="360" w:lineRule="auto"/>
        <w:jc w:val="both"/>
        <w:rPr>
          <w:rFonts w:ascii="Times New Roman" w:hAnsi="Times New Roman" w:cs="Times New Roman"/>
          <w:b/>
        </w:rPr>
      </w:pPr>
    </w:p>
    <w:p w:rsidR="004349B7" w:rsidRPr="00C25B88" w:rsidRDefault="004349B7" w:rsidP="004349B7">
      <w:pPr>
        <w:pStyle w:val="Paragraphedeliste"/>
        <w:numPr>
          <w:ilvl w:val="0"/>
          <w:numId w:val="2"/>
        </w:numPr>
        <w:spacing w:line="360" w:lineRule="auto"/>
        <w:jc w:val="both"/>
        <w:rPr>
          <w:rFonts w:ascii="Times New Roman" w:hAnsi="Times New Roman" w:cs="Times New Roman"/>
          <w:b/>
        </w:rPr>
      </w:pPr>
      <w:r w:rsidRPr="004349B7">
        <w:rPr>
          <w:rFonts w:ascii="Times New Roman" w:hAnsi="Times New Roman" w:cs="Times New Roman"/>
          <w:b/>
          <w:color w:val="538135" w:themeColor="accent6" w:themeShade="BF"/>
        </w:rPr>
        <w:t>LE PORTAIT PSYCHOLOGIQUE</w:t>
      </w:r>
      <w:r w:rsidRPr="004349B7">
        <w:rPr>
          <w:rFonts w:ascii="Times New Roman" w:hAnsi="Times New Roman" w:cs="Times New Roman"/>
          <w:color w:val="538135" w:themeColor="accent6" w:themeShade="BF"/>
        </w:rPr>
        <w:t xml:space="preserve"> </w:t>
      </w:r>
      <w:r w:rsidRPr="00C25B88">
        <w:rPr>
          <w:rFonts w:ascii="Times New Roman" w:hAnsi="Times New Roman" w:cs="Times New Roman"/>
        </w:rPr>
        <w:t>du personnage est fondé sur les modalités du vouloir</w:t>
      </w:r>
      <w:r>
        <w:rPr>
          <w:rFonts w:ascii="Times New Roman" w:hAnsi="Times New Roman" w:cs="Times New Roman"/>
        </w:rPr>
        <w:t>, pourvoir, devoir et du savoir-</w:t>
      </w:r>
      <w:r w:rsidRPr="00C25B88">
        <w:rPr>
          <w:rFonts w:ascii="Times New Roman" w:hAnsi="Times New Roman" w:cs="Times New Roman"/>
        </w:rPr>
        <w:t>faire. Selon le jeu modal, dont il est le centre, le per</w:t>
      </w:r>
      <w:r>
        <w:rPr>
          <w:rFonts w:ascii="Times New Roman" w:hAnsi="Times New Roman" w:cs="Times New Roman"/>
        </w:rPr>
        <w:t>sonnage apparaîtra comme naïf (</w:t>
      </w:r>
      <w:r w:rsidRPr="00C25B88">
        <w:rPr>
          <w:rFonts w:ascii="Times New Roman" w:hAnsi="Times New Roman" w:cs="Times New Roman"/>
        </w:rPr>
        <w:t>il veut plus qu’il ne peut et ne sait que ce qu’il doit) ou comm</w:t>
      </w:r>
      <w:r>
        <w:rPr>
          <w:rFonts w:ascii="Times New Roman" w:hAnsi="Times New Roman" w:cs="Times New Roman"/>
        </w:rPr>
        <w:t xml:space="preserve">e doté </w:t>
      </w:r>
      <w:proofErr w:type="gramStart"/>
      <w:r>
        <w:rPr>
          <w:rFonts w:ascii="Times New Roman" w:hAnsi="Times New Roman" w:cs="Times New Roman"/>
        </w:rPr>
        <w:t>d’un intériorité forte</w:t>
      </w:r>
      <w:proofErr w:type="gramEnd"/>
      <w:r>
        <w:rPr>
          <w:rFonts w:ascii="Times New Roman" w:hAnsi="Times New Roman" w:cs="Times New Roman"/>
        </w:rPr>
        <w:t xml:space="preserve"> (</w:t>
      </w:r>
      <w:r w:rsidRPr="00C25B88">
        <w:rPr>
          <w:rFonts w:ascii="Times New Roman" w:hAnsi="Times New Roman" w:cs="Times New Roman"/>
        </w:rPr>
        <w:t xml:space="preserve">il veut plus qu’il ne peut et sait plus qu’il ne doit). C’est à ce niveau que </w:t>
      </w:r>
      <w:r w:rsidRPr="00C25B88">
        <w:rPr>
          <w:rFonts w:ascii="Times New Roman" w:hAnsi="Times New Roman" w:cs="Times New Roman"/>
        </w:rPr>
        <w:lastRenderedPageBreak/>
        <w:t xml:space="preserve">peut </w:t>
      </w:r>
      <w:r>
        <w:rPr>
          <w:rFonts w:ascii="Times New Roman" w:hAnsi="Times New Roman" w:cs="Times New Roman"/>
        </w:rPr>
        <w:t xml:space="preserve">se construire un lien affectif </w:t>
      </w:r>
      <w:r w:rsidRPr="00C25B88">
        <w:rPr>
          <w:rFonts w:ascii="Times New Roman" w:hAnsi="Times New Roman" w:cs="Times New Roman"/>
        </w:rPr>
        <w:t xml:space="preserve">entre le lecteur et les êtres romanesques. Le personnage suscitera selon les cas, admiration, mépris ou pitié. </w:t>
      </w:r>
    </w:p>
    <w:p w:rsidR="004349B7" w:rsidRPr="00C25B88" w:rsidRDefault="004349B7" w:rsidP="004349B7">
      <w:pPr>
        <w:pStyle w:val="Paragraphedeliste"/>
        <w:spacing w:line="360" w:lineRule="auto"/>
        <w:jc w:val="both"/>
        <w:rPr>
          <w:rFonts w:ascii="Times New Roman" w:hAnsi="Times New Roman" w:cs="Times New Roman"/>
          <w:b/>
        </w:rPr>
      </w:pPr>
    </w:p>
    <w:p w:rsidR="004349B7" w:rsidRPr="004349B7" w:rsidRDefault="004349B7" w:rsidP="004349B7">
      <w:pPr>
        <w:pStyle w:val="Paragraphedeliste"/>
        <w:numPr>
          <w:ilvl w:val="0"/>
          <w:numId w:val="2"/>
        </w:numPr>
        <w:spacing w:line="360" w:lineRule="auto"/>
        <w:jc w:val="both"/>
        <w:rPr>
          <w:rStyle w:val="lev"/>
          <w:rFonts w:ascii="Times New Roman" w:hAnsi="Times New Roman" w:cs="Times New Roman"/>
          <w:bCs w:val="0"/>
        </w:rPr>
      </w:pPr>
      <w:r w:rsidRPr="006404E1">
        <w:rPr>
          <w:rFonts w:ascii="Times New Roman" w:hAnsi="Times New Roman" w:cs="Times New Roman"/>
          <w:b/>
          <w:color w:val="385623" w:themeColor="accent6" w:themeShade="80"/>
        </w:rPr>
        <w:t xml:space="preserve">LA BIOGRAPHIE </w:t>
      </w:r>
      <w:r w:rsidRPr="00C25B88">
        <w:rPr>
          <w:rFonts w:ascii="Times New Roman" w:hAnsi="Times New Roman" w:cs="Times New Roman"/>
        </w:rPr>
        <w:t xml:space="preserve">Le portrait biographique en faisant référence au passé ou à l’hérédité, permet de renforcer la vraisemblance psychologique du personnage en donnant la clé de ses comportements. Le portrait biographique est par ailleurs fondé sur un équilibre entre le dit et le tu. Il est donc le lieu privilégié du suspense. </w:t>
      </w:r>
    </w:p>
    <w:p w:rsidR="005B0B2C" w:rsidRDefault="005B0B2C" w:rsidP="005B0B2C">
      <w:pPr>
        <w:pStyle w:val="NormalWeb"/>
      </w:pPr>
      <w:r>
        <w:rPr>
          <w:rStyle w:val="lev"/>
        </w:rPr>
        <w:t>Consigne :</w:t>
      </w:r>
    </w:p>
    <w:p w:rsidR="005B0B2C" w:rsidRDefault="005B0B2C" w:rsidP="005B0B2C">
      <w:pPr>
        <w:pStyle w:val="NormalWeb"/>
      </w:pPr>
      <w:r>
        <w:t>Réalisez un travail organisé en plusieurs étapes afin de construire un personnage imaginaire cohérent et détaillé. Commencez par une phase de réflexion pour définir les éléments essentiels de son identité (nom, âge, origine). Rédigez ensuite un portrait structuré comprenant :</w:t>
      </w:r>
    </w:p>
    <w:p w:rsidR="005B0B2C" w:rsidRDefault="005B0B2C" w:rsidP="005B0B2C">
      <w:pPr>
        <w:pStyle w:val="NormalWeb"/>
        <w:numPr>
          <w:ilvl w:val="0"/>
          <w:numId w:val="1"/>
        </w:numPr>
      </w:pPr>
      <w:proofErr w:type="gramStart"/>
      <w:r>
        <w:t>une</w:t>
      </w:r>
      <w:proofErr w:type="gramEnd"/>
      <w:r>
        <w:t xml:space="preserve"> description physique précise ;</w:t>
      </w:r>
    </w:p>
    <w:p w:rsidR="005B0B2C" w:rsidRDefault="005B0B2C" w:rsidP="005B0B2C">
      <w:pPr>
        <w:pStyle w:val="NormalWeb"/>
        <w:numPr>
          <w:ilvl w:val="0"/>
          <w:numId w:val="1"/>
        </w:numPr>
      </w:pPr>
      <w:proofErr w:type="gramStart"/>
      <w:r>
        <w:t>une</w:t>
      </w:r>
      <w:proofErr w:type="gramEnd"/>
      <w:r>
        <w:t xml:space="preserve"> présentation de ses vêtements et de son style ;</w:t>
      </w:r>
    </w:p>
    <w:p w:rsidR="005B0B2C" w:rsidRDefault="005B0B2C" w:rsidP="005B0B2C">
      <w:pPr>
        <w:pStyle w:val="NormalWeb"/>
        <w:numPr>
          <w:ilvl w:val="0"/>
          <w:numId w:val="1"/>
        </w:numPr>
      </w:pPr>
      <w:proofErr w:type="gramStart"/>
      <w:r>
        <w:t>un</w:t>
      </w:r>
      <w:proofErr w:type="gramEnd"/>
      <w:r>
        <w:t xml:space="preserve"> portrait psychologique (qualités, défauts, goûts, motivations) ;</w:t>
      </w:r>
    </w:p>
    <w:p w:rsidR="005B0B2C" w:rsidRDefault="005B0B2C" w:rsidP="005B0B2C">
      <w:pPr>
        <w:pStyle w:val="NormalWeb"/>
        <w:numPr>
          <w:ilvl w:val="0"/>
          <w:numId w:val="1"/>
        </w:numPr>
      </w:pPr>
      <w:proofErr w:type="gramStart"/>
      <w:r>
        <w:t>une</w:t>
      </w:r>
      <w:proofErr w:type="gramEnd"/>
      <w:r>
        <w:t xml:space="preserve"> courte biographie relatant son parcours et un événement marquant de sa vie.</w:t>
      </w:r>
    </w:p>
    <w:p w:rsidR="005B0B2C" w:rsidRDefault="005B0B2C" w:rsidP="005B0B2C">
      <w:pPr>
        <w:pStyle w:val="NormalWeb"/>
      </w:pPr>
      <w:r>
        <w:t>Votre production doit être claire, structurée et rédigée en phrases complètes. Vous présenterez enfin votre personnage à l’oral devant la classe.</w:t>
      </w:r>
    </w:p>
    <w:p w:rsidR="00A31082" w:rsidRDefault="00A31082"/>
    <w:sectPr w:rsidR="00A31082" w:rsidSect="00447ABA">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A71" w:rsidRDefault="00044A71" w:rsidP="005B0B2C">
      <w:r>
        <w:separator/>
      </w:r>
    </w:p>
  </w:endnote>
  <w:endnote w:type="continuationSeparator" w:id="0">
    <w:p w:rsidR="00044A71" w:rsidRDefault="00044A71" w:rsidP="005B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2C" w:rsidRDefault="005B0B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2C" w:rsidRDefault="005B0B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2C" w:rsidRDefault="005B0B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A71" w:rsidRDefault="00044A71" w:rsidP="005B0B2C">
      <w:r>
        <w:separator/>
      </w:r>
    </w:p>
  </w:footnote>
  <w:footnote w:type="continuationSeparator" w:id="0">
    <w:p w:rsidR="00044A71" w:rsidRDefault="00044A71" w:rsidP="005B0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2C" w:rsidRDefault="005B0B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2C" w:rsidRDefault="005B0B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B2C" w:rsidRDefault="005B0B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0023"/>
    <w:multiLevelType w:val="hybridMultilevel"/>
    <w:tmpl w:val="847851F0"/>
    <w:lvl w:ilvl="0" w:tplc="A8266D9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7D2329"/>
    <w:multiLevelType w:val="hybridMultilevel"/>
    <w:tmpl w:val="B59CC8BC"/>
    <w:lvl w:ilvl="0" w:tplc="C8EC9E8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370BCF"/>
    <w:multiLevelType w:val="hybridMultilevel"/>
    <w:tmpl w:val="E6A84B82"/>
    <w:lvl w:ilvl="0" w:tplc="FFA06B9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04A23E1"/>
    <w:multiLevelType w:val="multilevel"/>
    <w:tmpl w:val="48E03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737D98"/>
    <w:multiLevelType w:val="hybridMultilevel"/>
    <w:tmpl w:val="E2A461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2C"/>
    <w:rsid w:val="00044A71"/>
    <w:rsid w:val="004349B7"/>
    <w:rsid w:val="00447ABA"/>
    <w:rsid w:val="005B0B2C"/>
    <w:rsid w:val="00A31082"/>
    <w:rsid w:val="00E112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3B507329"/>
  <w15:chartTrackingRefBased/>
  <w15:docId w15:val="{CE471032-A6B2-BE4A-AACC-2FFB858E8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B0B2C"/>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5B0B2C"/>
    <w:rPr>
      <w:b/>
      <w:bCs/>
    </w:rPr>
  </w:style>
  <w:style w:type="paragraph" w:styleId="En-tte">
    <w:name w:val="header"/>
    <w:basedOn w:val="Normal"/>
    <w:link w:val="En-tteCar"/>
    <w:uiPriority w:val="99"/>
    <w:unhideWhenUsed/>
    <w:rsid w:val="005B0B2C"/>
    <w:pPr>
      <w:tabs>
        <w:tab w:val="center" w:pos="4536"/>
        <w:tab w:val="right" w:pos="9072"/>
      </w:tabs>
    </w:pPr>
  </w:style>
  <w:style w:type="character" w:customStyle="1" w:styleId="En-tteCar">
    <w:name w:val="En-tête Car"/>
    <w:basedOn w:val="Policepardfaut"/>
    <w:link w:val="En-tte"/>
    <w:uiPriority w:val="99"/>
    <w:rsid w:val="005B0B2C"/>
  </w:style>
  <w:style w:type="paragraph" w:styleId="Pieddepage">
    <w:name w:val="footer"/>
    <w:basedOn w:val="Normal"/>
    <w:link w:val="PieddepageCar"/>
    <w:uiPriority w:val="99"/>
    <w:unhideWhenUsed/>
    <w:rsid w:val="005B0B2C"/>
    <w:pPr>
      <w:tabs>
        <w:tab w:val="center" w:pos="4536"/>
        <w:tab w:val="right" w:pos="9072"/>
      </w:tabs>
    </w:pPr>
  </w:style>
  <w:style w:type="character" w:customStyle="1" w:styleId="PieddepageCar">
    <w:name w:val="Pied de page Car"/>
    <w:basedOn w:val="Policepardfaut"/>
    <w:link w:val="Pieddepage"/>
    <w:uiPriority w:val="99"/>
    <w:rsid w:val="005B0B2C"/>
  </w:style>
  <w:style w:type="paragraph" w:styleId="Paragraphedeliste">
    <w:name w:val="List Paragraph"/>
    <w:basedOn w:val="Normal"/>
    <w:uiPriority w:val="34"/>
    <w:qFormat/>
    <w:rsid w:val="004349B7"/>
    <w:pPr>
      <w:spacing w:after="200" w:line="276" w:lineRule="auto"/>
      <w:ind w:left="720"/>
      <w:contextualSpacing/>
    </w:pPr>
    <w:rPr>
      <w:sz w:val="22"/>
      <w:szCs w:val="22"/>
    </w:rPr>
  </w:style>
  <w:style w:type="paragraph" w:styleId="Titre">
    <w:name w:val="Title"/>
    <w:basedOn w:val="Normal"/>
    <w:next w:val="Normal"/>
    <w:link w:val="TitreCar"/>
    <w:uiPriority w:val="10"/>
    <w:qFormat/>
    <w:rsid w:val="004349B7"/>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349B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78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530</Words>
  <Characters>2920</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2026-03-02T17:49:00Z</dcterms:created>
  <dcterms:modified xsi:type="dcterms:W3CDTF">2026-04-10T16:46:00Z</dcterms:modified>
</cp:coreProperties>
</file>