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823" w:rsidRDefault="00181823" w:rsidP="00181823">
      <w:pPr>
        <w:rPr>
          <w:color w:val="000000"/>
          <w:szCs w:val="29"/>
          <w:shd w:val="clear" w:color="auto" w:fill="FFFFFF"/>
        </w:rPr>
      </w:pPr>
      <w:r w:rsidRPr="009C0CD3">
        <w:rPr>
          <w:b/>
          <w:color w:val="000000"/>
          <w:szCs w:val="29"/>
          <w:shd w:val="clear" w:color="auto" w:fill="FFFFFF"/>
        </w:rPr>
        <w:t>Lisez attentivement ce texte et répondez aux questions ci-dessous</w:t>
      </w:r>
      <w:r w:rsidRPr="009C0CD3">
        <w:rPr>
          <w:color w:val="000000"/>
          <w:szCs w:val="29"/>
          <w:shd w:val="clear" w:color="auto" w:fill="FFFFFF"/>
        </w:rPr>
        <w:t>.</w:t>
      </w:r>
    </w:p>
    <w:p w:rsidR="00181823" w:rsidRPr="009C0CD3" w:rsidRDefault="00181823" w:rsidP="00181823">
      <w:pPr>
        <w:rPr>
          <w:color w:val="000000"/>
          <w:szCs w:val="29"/>
          <w:shd w:val="clear" w:color="auto" w:fill="FFFFFF"/>
        </w:rPr>
      </w:pPr>
    </w:p>
    <w:p w:rsidR="00181823" w:rsidRPr="009C0CD3" w:rsidRDefault="00181823" w:rsidP="00181823">
      <w:pPr>
        <w:jc w:val="both"/>
        <w:rPr>
          <w:color w:val="000000"/>
          <w:shd w:val="clear" w:color="auto" w:fill="FFFFFF"/>
        </w:rPr>
      </w:pPr>
      <w:r w:rsidRPr="009C0CD3">
        <w:rPr>
          <w:color w:val="000000"/>
          <w:shd w:val="clear" w:color="auto" w:fill="FFFFFF"/>
        </w:rPr>
        <w:t xml:space="preserve">Du temps du roi </w:t>
      </w:r>
      <w:proofErr w:type="spellStart"/>
      <w:r w:rsidRPr="009C0CD3">
        <w:rPr>
          <w:color w:val="000000"/>
          <w:shd w:val="clear" w:color="auto" w:fill="FFFFFF"/>
        </w:rPr>
        <w:t>Moabdar</w:t>
      </w:r>
      <w:proofErr w:type="spellEnd"/>
      <w:r w:rsidRPr="009C0CD3">
        <w:rPr>
          <w:color w:val="000000"/>
          <w:shd w:val="clear" w:color="auto" w:fill="FFFFFF"/>
        </w:rPr>
        <w:t xml:space="preserve"> il y avait à Babylone</w:t>
      </w:r>
      <w:r w:rsidRPr="009C0CD3">
        <w:rPr>
          <w:rStyle w:val="Appelnotedebasdep"/>
          <w:color w:val="000000"/>
          <w:shd w:val="clear" w:color="auto" w:fill="FFFFFF"/>
        </w:rPr>
        <w:footnoteReference w:id="1"/>
      </w:r>
      <w:r w:rsidRPr="009C0CD3">
        <w:rPr>
          <w:color w:val="000000"/>
          <w:shd w:val="clear" w:color="auto" w:fill="FFFFFF"/>
        </w:rPr>
        <w:t xml:space="preserve"> un jeune homme nommé Zadig, né avec un beau naturel</w:t>
      </w:r>
      <w:r w:rsidRPr="009C0CD3">
        <w:rPr>
          <w:rStyle w:val="Appelnotedebasdep"/>
          <w:color w:val="000000"/>
          <w:shd w:val="clear" w:color="auto" w:fill="FFFFFF"/>
        </w:rPr>
        <w:footnoteReference w:id="2"/>
      </w:r>
      <w:r w:rsidRPr="009C0CD3">
        <w:rPr>
          <w:color w:val="000000"/>
          <w:shd w:val="clear" w:color="auto" w:fill="FFFFFF"/>
        </w:rPr>
        <w:t xml:space="preserve"> fortifié par l’éducation. Quoique riche et jeune, il savait modérer ses passions ; il n’affectait rien</w:t>
      </w:r>
      <w:r w:rsidRPr="009C0CD3">
        <w:rPr>
          <w:rStyle w:val="Appelnotedebasdep"/>
          <w:color w:val="000000"/>
          <w:shd w:val="clear" w:color="auto" w:fill="FFFFFF"/>
        </w:rPr>
        <w:footnoteReference w:id="3"/>
      </w:r>
      <w:r w:rsidRPr="009C0CD3">
        <w:rPr>
          <w:color w:val="000000"/>
          <w:shd w:val="clear" w:color="auto" w:fill="FFFFFF"/>
        </w:rPr>
        <w:t> ; il ne voulait point toujours avoir raison, et savait respecter la faiblesse des hommes. On était étonné de voir qu’avec beaucoup d’esprit il n’insultât</w:t>
      </w:r>
      <w:r w:rsidRPr="009C0CD3">
        <w:rPr>
          <w:rStyle w:val="Appelnotedebasdep"/>
          <w:color w:val="000000"/>
          <w:shd w:val="clear" w:color="auto" w:fill="FFFFFF"/>
        </w:rPr>
        <w:footnoteReference w:id="4"/>
      </w:r>
      <w:r w:rsidRPr="009C0CD3">
        <w:rPr>
          <w:color w:val="000000"/>
          <w:shd w:val="clear" w:color="auto" w:fill="FFFFFF"/>
        </w:rPr>
        <w:t xml:space="preserve"> jamais par des railleries à ces propos si vagues, si rompus</w:t>
      </w:r>
      <w:r w:rsidRPr="009C0CD3">
        <w:rPr>
          <w:rStyle w:val="Appelnotedebasdep"/>
          <w:color w:val="000000"/>
          <w:shd w:val="clear" w:color="auto" w:fill="FFFFFF"/>
        </w:rPr>
        <w:footnoteReference w:id="5"/>
      </w:r>
      <w:r w:rsidRPr="009C0CD3">
        <w:rPr>
          <w:color w:val="000000"/>
          <w:shd w:val="clear" w:color="auto" w:fill="FFFFFF"/>
        </w:rPr>
        <w:t xml:space="preserve">, si </w:t>
      </w:r>
      <w:r w:rsidRPr="009C0CD3">
        <w:rPr>
          <w:b/>
          <w:bCs/>
          <w:color w:val="000000"/>
          <w:shd w:val="clear" w:color="auto" w:fill="FFFFFF"/>
        </w:rPr>
        <w:t>tumultueux</w:t>
      </w:r>
      <w:r w:rsidRPr="009C0CD3">
        <w:rPr>
          <w:color w:val="000000"/>
          <w:shd w:val="clear" w:color="auto" w:fill="FFFFFF"/>
        </w:rPr>
        <w:t xml:space="preserve">, à ces </w:t>
      </w:r>
      <w:r w:rsidRPr="009C0CD3">
        <w:rPr>
          <w:b/>
          <w:bCs/>
          <w:color w:val="000000"/>
          <w:shd w:val="clear" w:color="auto" w:fill="FFFFFF"/>
        </w:rPr>
        <w:t>médisances</w:t>
      </w:r>
      <w:r w:rsidRPr="009C0CD3">
        <w:rPr>
          <w:color w:val="000000"/>
          <w:shd w:val="clear" w:color="auto" w:fill="FFFFFF"/>
        </w:rPr>
        <w:t xml:space="preserve"> </w:t>
      </w:r>
      <w:r w:rsidRPr="009C0CD3">
        <w:rPr>
          <w:b/>
          <w:bCs/>
          <w:color w:val="000000"/>
          <w:shd w:val="clear" w:color="auto" w:fill="FFFFFF"/>
        </w:rPr>
        <w:t>téméraires</w:t>
      </w:r>
      <w:r w:rsidRPr="009C0CD3">
        <w:rPr>
          <w:color w:val="000000"/>
          <w:shd w:val="clear" w:color="auto" w:fill="FFFFFF"/>
        </w:rPr>
        <w:t>, à ces décisions ignorantes, à ces turlupinades</w:t>
      </w:r>
      <w:r w:rsidRPr="009C0CD3">
        <w:rPr>
          <w:rStyle w:val="Appelnotedebasdep"/>
          <w:color w:val="000000"/>
          <w:shd w:val="clear" w:color="auto" w:fill="FFFFFF"/>
        </w:rPr>
        <w:footnoteReference w:id="6"/>
      </w:r>
      <w:r w:rsidRPr="009C0CD3">
        <w:rPr>
          <w:color w:val="000000"/>
          <w:shd w:val="clear" w:color="auto" w:fill="FFFFFF"/>
        </w:rPr>
        <w:t xml:space="preserve"> grossières, à ce vain bruit de paroles, qu’on appelait</w:t>
      </w:r>
      <w:r w:rsidRPr="009C0CD3">
        <w:rPr>
          <w:rStyle w:val="apple-converted-space"/>
          <w:color w:val="000000"/>
          <w:shd w:val="clear" w:color="auto" w:fill="FFFFFF"/>
        </w:rPr>
        <w:t> </w:t>
      </w:r>
      <w:r w:rsidRPr="009C0CD3">
        <w:rPr>
          <w:i/>
          <w:iCs/>
          <w:color w:val="000000"/>
          <w:shd w:val="clear" w:color="auto" w:fill="FFFFFF"/>
        </w:rPr>
        <w:t>conversation</w:t>
      </w:r>
      <w:r w:rsidRPr="009C0CD3">
        <w:rPr>
          <w:rStyle w:val="apple-converted-space"/>
          <w:color w:val="000000"/>
          <w:shd w:val="clear" w:color="auto" w:fill="FFFFFF"/>
        </w:rPr>
        <w:t> </w:t>
      </w:r>
      <w:r w:rsidRPr="009C0CD3">
        <w:rPr>
          <w:color w:val="000000"/>
          <w:shd w:val="clear" w:color="auto" w:fill="FFFFFF"/>
        </w:rPr>
        <w:t>dans Babylone. Il avait appris, dans le premier livre de Zoroastre</w:t>
      </w:r>
      <w:r w:rsidRPr="009C0CD3">
        <w:rPr>
          <w:rStyle w:val="Appelnotedebasdep"/>
          <w:color w:val="000000"/>
          <w:shd w:val="clear" w:color="auto" w:fill="FFFFFF"/>
        </w:rPr>
        <w:footnoteReference w:id="7"/>
      </w:r>
      <w:r w:rsidRPr="009C0CD3">
        <w:rPr>
          <w:color w:val="000000"/>
          <w:shd w:val="clear" w:color="auto" w:fill="FFFFFF"/>
        </w:rPr>
        <w:t xml:space="preserve">, que </w:t>
      </w:r>
      <w:r w:rsidRPr="009C0CD3">
        <w:rPr>
          <w:color w:val="000000"/>
          <w:u w:val="single"/>
          <w:shd w:val="clear" w:color="auto" w:fill="FFFFFF"/>
        </w:rPr>
        <w:t>l’amour-propre est un ballon gonflé de vent, dont il sort des tempêtes quand on lui a fait une piqûre</w:t>
      </w:r>
      <w:r w:rsidRPr="009C0CD3">
        <w:rPr>
          <w:color w:val="000000"/>
          <w:shd w:val="clear" w:color="auto" w:fill="FFFFFF"/>
        </w:rPr>
        <w:t xml:space="preserve">. Zadig surtout ne se </w:t>
      </w:r>
      <w:r w:rsidRPr="009C0CD3">
        <w:rPr>
          <w:b/>
          <w:bCs/>
          <w:color w:val="000000"/>
          <w:shd w:val="clear" w:color="auto" w:fill="FFFFFF"/>
        </w:rPr>
        <w:t>vantait</w:t>
      </w:r>
      <w:r w:rsidRPr="009C0CD3">
        <w:rPr>
          <w:color w:val="000000"/>
          <w:shd w:val="clear" w:color="auto" w:fill="FFFFFF"/>
        </w:rPr>
        <w:t xml:space="preserve"> pas de mépriser les femmes et de les subjuguer</w:t>
      </w:r>
      <w:r w:rsidRPr="009C0CD3">
        <w:rPr>
          <w:rStyle w:val="Appelnotedebasdep"/>
          <w:color w:val="000000"/>
          <w:shd w:val="clear" w:color="auto" w:fill="FFFFFF"/>
        </w:rPr>
        <w:footnoteReference w:id="8"/>
      </w:r>
      <w:r w:rsidRPr="009C0CD3">
        <w:rPr>
          <w:color w:val="000000"/>
          <w:shd w:val="clear" w:color="auto" w:fill="FFFFFF"/>
        </w:rPr>
        <w:t>. Il était généreux ; il ne craignait point d’obliger</w:t>
      </w:r>
      <w:r w:rsidRPr="009C0CD3">
        <w:rPr>
          <w:rStyle w:val="Appelnotedebasdep"/>
          <w:color w:val="000000"/>
          <w:shd w:val="clear" w:color="auto" w:fill="FFFFFF"/>
        </w:rPr>
        <w:footnoteReference w:id="9"/>
      </w:r>
      <w:r w:rsidRPr="009C0CD3">
        <w:rPr>
          <w:color w:val="000000"/>
          <w:shd w:val="clear" w:color="auto" w:fill="FFFFFF"/>
        </w:rPr>
        <w:t xml:space="preserve"> des </w:t>
      </w:r>
      <w:r w:rsidRPr="009C0CD3">
        <w:rPr>
          <w:b/>
          <w:bCs/>
          <w:color w:val="000000"/>
          <w:shd w:val="clear" w:color="auto" w:fill="FFFFFF"/>
        </w:rPr>
        <w:t>ingrats</w:t>
      </w:r>
      <w:r w:rsidRPr="009C0CD3">
        <w:rPr>
          <w:color w:val="000000"/>
          <w:shd w:val="clear" w:color="auto" w:fill="FFFFFF"/>
        </w:rPr>
        <w:t>, suivant ce grand précepte de Zoroastre :</w:t>
      </w:r>
      <w:r w:rsidRPr="009C0CD3">
        <w:rPr>
          <w:rStyle w:val="apple-converted-space"/>
          <w:color w:val="000000"/>
          <w:shd w:val="clear" w:color="auto" w:fill="FFFFFF"/>
        </w:rPr>
        <w:t> </w:t>
      </w:r>
      <w:r w:rsidRPr="009C0CD3">
        <w:rPr>
          <w:i/>
          <w:iCs/>
          <w:color w:val="000000"/>
          <w:shd w:val="clear" w:color="auto" w:fill="FFFFFF"/>
        </w:rPr>
        <w:t>Quand tu manges, donne à manger aux chiens, dussent-ils</w:t>
      </w:r>
      <w:r w:rsidRPr="009C0CD3">
        <w:rPr>
          <w:rStyle w:val="Appelnotedebasdep"/>
          <w:i/>
          <w:iCs/>
          <w:color w:val="000000"/>
          <w:shd w:val="clear" w:color="auto" w:fill="FFFFFF"/>
        </w:rPr>
        <w:footnoteReference w:id="10"/>
      </w:r>
      <w:r w:rsidRPr="009C0CD3">
        <w:rPr>
          <w:i/>
          <w:iCs/>
          <w:color w:val="000000"/>
          <w:shd w:val="clear" w:color="auto" w:fill="FFFFFF"/>
        </w:rPr>
        <w:t xml:space="preserve"> te mordre</w:t>
      </w:r>
      <w:r w:rsidRPr="009C0CD3">
        <w:rPr>
          <w:color w:val="000000"/>
          <w:shd w:val="clear" w:color="auto" w:fill="FFFFFF"/>
        </w:rPr>
        <w:t>. Il était aussi sage qu’on peut l’être ; car il cherchait à vivre avec des sages. Instruit dans les sciences des anciens Chaldéens</w:t>
      </w:r>
      <w:r w:rsidRPr="009C0CD3">
        <w:rPr>
          <w:rStyle w:val="Appelnotedebasdep"/>
          <w:color w:val="000000"/>
          <w:shd w:val="clear" w:color="auto" w:fill="FFFFFF"/>
        </w:rPr>
        <w:footnoteReference w:id="11"/>
      </w:r>
      <w:r w:rsidRPr="009C0CD3">
        <w:rPr>
          <w:color w:val="000000"/>
          <w:shd w:val="clear" w:color="auto" w:fill="FFFFFF"/>
        </w:rPr>
        <w:t>, il n’ignorait pas les principes physiques de la nature, tels qu’on les connaissait alors, et savait de la métaphysique</w:t>
      </w:r>
      <w:r w:rsidRPr="009C0CD3">
        <w:rPr>
          <w:rStyle w:val="Appelnotedebasdep"/>
          <w:color w:val="000000"/>
          <w:shd w:val="clear" w:color="auto" w:fill="FFFFFF"/>
        </w:rPr>
        <w:footnoteReference w:id="12"/>
      </w:r>
      <w:r w:rsidRPr="009C0CD3">
        <w:rPr>
          <w:color w:val="000000"/>
          <w:shd w:val="clear" w:color="auto" w:fill="FFFFFF"/>
        </w:rPr>
        <w:t xml:space="preserve"> ce qu’on en a su dans tous les âges, c’est-à-dire fort peu de chose. Il était fermement persuadé que l’année était de trois cent soixante et cinq jours et un quart, malgré la nouvelle philosophie de son temps, et que le soleil était au centre du monde ; et quand les principaux mages lui disaient, avec une hauteur insultante, qu’il avait de mauvais sentiments, et que c’était être ennemi de l’</w:t>
      </w:r>
      <w:proofErr w:type="spellStart"/>
      <w:r w:rsidRPr="009C0CD3">
        <w:rPr>
          <w:color w:val="000000"/>
          <w:shd w:val="clear" w:color="auto" w:fill="FFFFFF"/>
        </w:rPr>
        <w:t>Etat</w:t>
      </w:r>
      <w:proofErr w:type="spellEnd"/>
      <w:r w:rsidRPr="009C0CD3">
        <w:rPr>
          <w:color w:val="000000"/>
          <w:shd w:val="clear" w:color="auto" w:fill="FFFFFF"/>
        </w:rPr>
        <w:t xml:space="preserve"> que de croire que le soleil tournait sur lui-même, et que l’année avait douze mois, il se taisait sans colère et sans dédain. </w:t>
      </w:r>
    </w:p>
    <w:p w:rsidR="00181823" w:rsidRPr="009C0CD3" w:rsidRDefault="00181823" w:rsidP="00181823">
      <w:pPr>
        <w:jc w:val="right"/>
        <w:rPr>
          <w:color w:val="000000"/>
          <w:shd w:val="clear" w:color="auto" w:fill="FFFFFF"/>
        </w:rPr>
      </w:pPr>
      <w:r w:rsidRPr="009C0CD3">
        <w:rPr>
          <w:b/>
          <w:color w:val="000000"/>
          <w:shd w:val="clear" w:color="auto" w:fill="FFFFFF"/>
        </w:rPr>
        <w:t>Voltaire</w:t>
      </w:r>
      <w:r w:rsidRPr="009C0CD3">
        <w:rPr>
          <w:b/>
          <w:i/>
          <w:color w:val="000000"/>
          <w:shd w:val="clear" w:color="auto" w:fill="FFFFFF"/>
        </w:rPr>
        <w:t>, Zadig ou la Destiné</w:t>
      </w:r>
      <w:r w:rsidRPr="009C0CD3">
        <w:rPr>
          <w:b/>
          <w:color w:val="000000"/>
          <w:shd w:val="clear" w:color="auto" w:fill="FFFFFF"/>
        </w:rPr>
        <w:t>, 1748</w:t>
      </w:r>
      <w:r w:rsidRPr="009C0CD3">
        <w:rPr>
          <w:color w:val="000000"/>
          <w:shd w:val="clear" w:color="auto" w:fill="FFFFFF"/>
        </w:rPr>
        <w:t xml:space="preserve">. </w:t>
      </w:r>
    </w:p>
    <w:p w:rsidR="00181823" w:rsidRPr="009C0CD3" w:rsidRDefault="00181823" w:rsidP="00181823">
      <w:pPr>
        <w:jc w:val="both"/>
        <w:rPr>
          <w:color w:val="000000"/>
          <w:shd w:val="clear" w:color="auto" w:fill="FFFFFF"/>
        </w:rPr>
      </w:pPr>
    </w:p>
    <w:p w:rsidR="00181823" w:rsidRPr="009C0CD3" w:rsidRDefault="00181823" w:rsidP="00181823">
      <w:pPr>
        <w:pStyle w:val="Paragraphedeliste"/>
        <w:numPr>
          <w:ilvl w:val="0"/>
          <w:numId w:val="1"/>
        </w:numPr>
        <w:jc w:val="both"/>
        <w:rPr>
          <w:rFonts w:ascii="Times New Roman" w:hAnsi="Times New Roman" w:cs="Times New Roman"/>
          <w:color w:val="000000"/>
          <w:sz w:val="24"/>
          <w:szCs w:val="24"/>
          <w:shd w:val="clear" w:color="auto" w:fill="FFFFFF"/>
        </w:rPr>
      </w:pPr>
      <w:r w:rsidRPr="009C0CD3">
        <w:rPr>
          <w:rFonts w:ascii="Times New Roman" w:hAnsi="Times New Roman" w:cs="Times New Roman"/>
          <w:color w:val="000000"/>
          <w:sz w:val="24"/>
          <w:szCs w:val="24"/>
          <w:shd w:val="clear" w:color="auto" w:fill="FFFFFF"/>
        </w:rPr>
        <w:t xml:space="preserve">Où se déroule l’action de ce récit ? Relevez les mots qui désignent l’Orient.   </w:t>
      </w:r>
    </w:p>
    <w:p w:rsidR="00181823" w:rsidRPr="009C0CD3" w:rsidRDefault="00181823" w:rsidP="00181823">
      <w:pPr>
        <w:pStyle w:val="Paragraphedeliste"/>
        <w:numPr>
          <w:ilvl w:val="0"/>
          <w:numId w:val="1"/>
        </w:numPr>
        <w:jc w:val="both"/>
        <w:rPr>
          <w:rFonts w:ascii="Times New Roman" w:hAnsi="Times New Roman" w:cs="Times New Roman"/>
          <w:color w:val="000000"/>
          <w:sz w:val="24"/>
          <w:szCs w:val="24"/>
          <w:shd w:val="clear" w:color="auto" w:fill="FFFFFF"/>
        </w:rPr>
      </w:pPr>
      <w:r w:rsidRPr="009C0CD3">
        <w:rPr>
          <w:rFonts w:ascii="Times New Roman" w:hAnsi="Times New Roman" w:cs="Times New Roman"/>
          <w:color w:val="000000"/>
          <w:sz w:val="24"/>
          <w:szCs w:val="24"/>
          <w:shd w:val="clear" w:color="auto" w:fill="FFFFFF"/>
        </w:rPr>
        <w:t xml:space="preserve">L’indicateur temporel « Du temps du roi </w:t>
      </w:r>
      <w:proofErr w:type="spellStart"/>
      <w:r w:rsidRPr="009C0CD3">
        <w:rPr>
          <w:rFonts w:ascii="Times New Roman" w:hAnsi="Times New Roman" w:cs="Times New Roman"/>
          <w:color w:val="000000"/>
          <w:sz w:val="24"/>
          <w:szCs w:val="24"/>
          <w:shd w:val="clear" w:color="auto" w:fill="FFFFFF"/>
        </w:rPr>
        <w:t>Moabdar</w:t>
      </w:r>
      <w:proofErr w:type="spellEnd"/>
      <w:r w:rsidRPr="009C0CD3">
        <w:rPr>
          <w:rFonts w:ascii="Times New Roman" w:hAnsi="Times New Roman" w:cs="Times New Roman"/>
          <w:color w:val="000000"/>
          <w:sz w:val="24"/>
          <w:szCs w:val="24"/>
          <w:shd w:val="clear" w:color="auto" w:fill="FFFFFF"/>
        </w:rPr>
        <w:t> » vous paraît-il précis ? Expliquez pourquoi.</w:t>
      </w:r>
    </w:p>
    <w:p w:rsidR="00181823" w:rsidRPr="009C0CD3" w:rsidRDefault="00181823" w:rsidP="00181823">
      <w:pPr>
        <w:pStyle w:val="Paragraphedeliste"/>
        <w:numPr>
          <w:ilvl w:val="0"/>
          <w:numId w:val="1"/>
        </w:numPr>
        <w:jc w:val="both"/>
        <w:rPr>
          <w:rFonts w:ascii="Times New Roman" w:hAnsi="Times New Roman" w:cs="Times New Roman"/>
          <w:color w:val="000000"/>
          <w:sz w:val="24"/>
          <w:szCs w:val="24"/>
          <w:shd w:val="clear" w:color="auto" w:fill="FFFFFF"/>
        </w:rPr>
      </w:pPr>
      <w:r w:rsidRPr="009C0CD3">
        <w:rPr>
          <w:rFonts w:ascii="Times New Roman" w:hAnsi="Times New Roman" w:cs="Times New Roman"/>
          <w:color w:val="000000"/>
          <w:sz w:val="24"/>
          <w:szCs w:val="24"/>
          <w:shd w:val="clear" w:color="auto" w:fill="FFFFFF"/>
        </w:rPr>
        <w:t>Pour créer le nom de son personnage « Zadig », Voltaire s’est inspiré de la langue arabe. Que vous inspire ce nom ? Selon vous</w:t>
      </w:r>
      <w:r>
        <w:rPr>
          <w:rFonts w:ascii="Times New Roman" w:hAnsi="Times New Roman" w:cs="Times New Roman"/>
          <w:color w:val="000000"/>
          <w:sz w:val="24"/>
          <w:szCs w:val="24"/>
          <w:shd w:val="clear" w:color="auto" w:fill="FFFFFF"/>
        </w:rPr>
        <w:t>,</w:t>
      </w:r>
      <w:r w:rsidRPr="009C0CD3">
        <w:rPr>
          <w:rFonts w:ascii="Times New Roman" w:hAnsi="Times New Roman" w:cs="Times New Roman"/>
          <w:color w:val="000000"/>
          <w:sz w:val="24"/>
          <w:szCs w:val="24"/>
          <w:shd w:val="clear" w:color="auto" w:fill="FFFFFF"/>
        </w:rPr>
        <w:t xml:space="preserve"> quelle est la relation entre le nom du personnage et son portrait psychologique ?</w:t>
      </w:r>
    </w:p>
    <w:p w:rsidR="00181823" w:rsidRPr="009C0CD3" w:rsidRDefault="00181823" w:rsidP="00181823">
      <w:pPr>
        <w:pStyle w:val="Paragraphedeliste"/>
        <w:numPr>
          <w:ilvl w:val="0"/>
          <w:numId w:val="1"/>
        </w:numPr>
        <w:jc w:val="both"/>
        <w:rPr>
          <w:rFonts w:ascii="Times New Roman" w:hAnsi="Times New Roman" w:cs="Times New Roman"/>
          <w:color w:val="000000"/>
          <w:sz w:val="24"/>
          <w:szCs w:val="24"/>
          <w:shd w:val="clear" w:color="auto" w:fill="FFFFFF"/>
        </w:rPr>
      </w:pPr>
      <w:proofErr w:type="spellStart"/>
      <w:r w:rsidRPr="009C0CD3">
        <w:rPr>
          <w:rFonts w:ascii="Times New Roman" w:hAnsi="Times New Roman" w:cs="Times New Roman"/>
          <w:color w:val="000000"/>
          <w:sz w:val="24"/>
          <w:szCs w:val="24"/>
          <w:shd w:val="clear" w:color="auto" w:fill="FFFFFF"/>
        </w:rPr>
        <w:t>Enumérez</w:t>
      </w:r>
      <w:proofErr w:type="spellEnd"/>
      <w:r w:rsidRPr="009C0CD3">
        <w:rPr>
          <w:rFonts w:ascii="Times New Roman" w:hAnsi="Times New Roman" w:cs="Times New Roman"/>
          <w:color w:val="000000"/>
          <w:sz w:val="24"/>
          <w:szCs w:val="24"/>
          <w:shd w:val="clear" w:color="auto" w:fill="FFFFFF"/>
        </w:rPr>
        <w:t xml:space="preserve"> brièvement les qualités morales que le narrateur attribut à son personnage. ?</w:t>
      </w:r>
    </w:p>
    <w:p w:rsidR="00181823" w:rsidRPr="009C0CD3" w:rsidRDefault="00181823" w:rsidP="00181823">
      <w:pPr>
        <w:pStyle w:val="Paragraphedeliste"/>
        <w:numPr>
          <w:ilvl w:val="0"/>
          <w:numId w:val="1"/>
        </w:numPr>
        <w:jc w:val="both"/>
        <w:rPr>
          <w:rFonts w:ascii="Times New Roman" w:hAnsi="Times New Roman" w:cs="Times New Roman"/>
          <w:color w:val="000000"/>
          <w:sz w:val="24"/>
          <w:szCs w:val="24"/>
          <w:shd w:val="clear" w:color="auto" w:fill="FFFFFF"/>
        </w:rPr>
      </w:pPr>
      <w:r w:rsidRPr="009C0CD3">
        <w:rPr>
          <w:rFonts w:ascii="Times New Roman" w:hAnsi="Times New Roman" w:cs="Times New Roman"/>
          <w:color w:val="000000"/>
          <w:sz w:val="24"/>
          <w:szCs w:val="24"/>
          <w:shd w:val="clear" w:color="auto" w:fill="FFFFFF"/>
        </w:rPr>
        <w:t>Que signifie le précepte de Zoroastre : « </w:t>
      </w:r>
      <w:r w:rsidRPr="009C0CD3">
        <w:rPr>
          <w:rFonts w:ascii="Times New Roman" w:hAnsi="Times New Roman" w:cs="Times New Roman"/>
          <w:i/>
          <w:iCs/>
          <w:color w:val="000000"/>
          <w:sz w:val="24"/>
          <w:szCs w:val="24"/>
          <w:shd w:val="clear" w:color="auto" w:fill="FFFFFF"/>
        </w:rPr>
        <w:t>Quand tu manges, donne à manger aux chiens, dussent-ils te mordre ».</w:t>
      </w:r>
      <w:r w:rsidRPr="009C0CD3">
        <w:rPr>
          <w:rFonts w:ascii="Times New Roman" w:hAnsi="Times New Roman" w:cs="Times New Roman"/>
          <w:color w:val="000000"/>
          <w:sz w:val="24"/>
          <w:szCs w:val="24"/>
          <w:shd w:val="clear" w:color="auto" w:fill="FFFFFF"/>
        </w:rPr>
        <w:t xml:space="preserve"> </w:t>
      </w:r>
    </w:p>
    <w:p w:rsidR="00181823" w:rsidRDefault="00181823" w:rsidP="00181823">
      <w:pPr>
        <w:rPr>
          <w:color w:val="000000"/>
          <w:szCs w:val="29"/>
          <w:shd w:val="clear" w:color="auto" w:fill="FFFFFF"/>
        </w:rPr>
      </w:pPr>
    </w:p>
    <w:p w:rsidR="00181823" w:rsidRDefault="00181823" w:rsidP="00181823">
      <w:pPr>
        <w:rPr>
          <w:color w:val="000000"/>
          <w:szCs w:val="29"/>
          <w:shd w:val="clear" w:color="auto" w:fill="FFFFFF"/>
        </w:rPr>
      </w:pPr>
      <w:bookmarkStart w:id="0" w:name="_GoBack"/>
      <w:bookmarkEnd w:id="0"/>
    </w:p>
    <w:p w:rsidR="00181823" w:rsidRPr="006E25E4" w:rsidRDefault="00181823" w:rsidP="00181823">
      <w:pPr>
        <w:pStyle w:val="Paragraphedeliste"/>
        <w:numPr>
          <w:ilvl w:val="0"/>
          <w:numId w:val="2"/>
        </w:numPr>
        <w:jc w:val="both"/>
        <w:rPr>
          <w:rFonts w:ascii="Times New Roman" w:hAnsi="Times New Roman" w:cs="Times New Roman"/>
          <w:b/>
          <w:bCs/>
          <w:color w:val="4472C4" w:themeColor="accent1"/>
          <w:sz w:val="24"/>
          <w:szCs w:val="24"/>
          <w:shd w:val="clear" w:color="auto" w:fill="FFFFFF"/>
        </w:rPr>
      </w:pPr>
      <w:r w:rsidRPr="006E25E4">
        <w:rPr>
          <w:rFonts w:ascii="Times New Roman" w:hAnsi="Times New Roman" w:cs="Times New Roman"/>
          <w:b/>
          <w:bCs/>
          <w:color w:val="4472C4" w:themeColor="accent1"/>
          <w:sz w:val="24"/>
          <w:szCs w:val="24"/>
          <w:shd w:val="clear" w:color="auto" w:fill="FFFFFF"/>
        </w:rPr>
        <w:lastRenderedPageBreak/>
        <w:t xml:space="preserve">Où l’action se déroule-t-elle ? Relevez précisément les termes qui désignent l’Orient.   </w:t>
      </w:r>
    </w:p>
    <w:p w:rsidR="00181823" w:rsidRPr="006E25E4" w:rsidRDefault="00181823" w:rsidP="00181823">
      <w:pPr>
        <w:jc w:val="both"/>
        <w:rPr>
          <w:color w:val="000000"/>
          <w:shd w:val="clear" w:color="auto" w:fill="FFFFFF"/>
        </w:rPr>
      </w:pPr>
      <w:r w:rsidRPr="006E25E4">
        <w:rPr>
          <w:color w:val="000000"/>
          <w:shd w:val="clear" w:color="auto" w:fill="FFFFFF"/>
        </w:rPr>
        <w:t xml:space="preserve">L’action se déroule à Babylone (ville antique située dans l’actuel Irak). </w:t>
      </w:r>
    </w:p>
    <w:p w:rsidR="00181823" w:rsidRPr="006E25E4" w:rsidRDefault="00181823" w:rsidP="00181823">
      <w:pPr>
        <w:jc w:val="both"/>
        <w:rPr>
          <w:color w:val="000000"/>
          <w:shd w:val="clear" w:color="auto" w:fill="FFFFFF"/>
        </w:rPr>
      </w:pPr>
      <w:r w:rsidRPr="006E25E4">
        <w:rPr>
          <w:color w:val="000000"/>
          <w:shd w:val="clear" w:color="auto" w:fill="FFFFFF"/>
        </w:rPr>
        <w:t>Les mots qui évoquent l’Orient :</w:t>
      </w:r>
    </w:p>
    <w:p w:rsidR="00181823" w:rsidRPr="006E25E4" w:rsidRDefault="00181823" w:rsidP="00181823">
      <w:pPr>
        <w:rPr>
          <w:rFonts w:eastAsia="Times New Roman"/>
        </w:rPr>
      </w:pPr>
      <w:proofErr w:type="spellStart"/>
      <w:r w:rsidRPr="006E25E4">
        <w:rPr>
          <w:color w:val="000000"/>
          <w:shd w:val="clear" w:color="auto" w:fill="FFFFFF"/>
        </w:rPr>
        <w:t>Moabdar</w:t>
      </w:r>
      <w:proofErr w:type="spellEnd"/>
      <w:r w:rsidRPr="006E25E4">
        <w:rPr>
          <w:color w:val="000000"/>
          <w:shd w:val="clear" w:color="auto" w:fill="FFFFFF"/>
        </w:rPr>
        <w:t xml:space="preserve"> – Babylone – Zoroastre – Chaldéens – mages</w:t>
      </w:r>
      <w:r>
        <w:rPr>
          <w:color w:val="000000"/>
          <w:shd w:val="clear" w:color="auto" w:fill="FFFFFF"/>
        </w:rPr>
        <w:t>...</w:t>
      </w:r>
      <w:r w:rsidRPr="006E25E4">
        <w:rPr>
          <w:color w:val="000000"/>
          <w:shd w:val="clear" w:color="auto" w:fill="FFFFFF"/>
        </w:rPr>
        <w:t xml:space="preserve"> (les mages sont </w:t>
      </w:r>
      <w:r w:rsidRPr="006E25E4">
        <w:rPr>
          <w:rFonts w:eastAsia="Times New Roman"/>
          <w:color w:val="000000"/>
        </w:rPr>
        <w:t>des personnes versées dans la magie, l'astrologie, les croyances qui ne reposent pas sur la science ou la raison.)</w:t>
      </w:r>
    </w:p>
    <w:p w:rsidR="00181823" w:rsidRPr="006E25E4" w:rsidRDefault="00181823" w:rsidP="00181823">
      <w:pPr>
        <w:jc w:val="both"/>
        <w:rPr>
          <w:color w:val="000000"/>
          <w:shd w:val="clear" w:color="auto" w:fill="FFFFFF"/>
        </w:rPr>
      </w:pPr>
    </w:p>
    <w:p w:rsidR="00181823" w:rsidRPr="006E25E4" w:rsidRDefault="00181823" w:rsidP="00181823">
      <w:pPr>
        <w:jc w:val="both"/>
        <w:rPr>
          <w:b/>
          <w:bCs/>
          <w:color w:val="000000"/>
          <w:shd w:val="clear" w:color="auto" w:fill="FFFFFF"/>
        </w:rPr>
      </w:pPr>
      <w:r w:rsidRPr="006E25E4">
        <w:rPr>
          <w:b/>
          <w:bCs/>
          <w:color w:val="000000"/>
          <w:shd w:val="clear" w:color="auto" w:fill="FFFFFF"/>
        </w:rPr>
        <w:t xml:space="preserve"> Les indications chronologiques et géographiques vous paraissent-elles précises ? Expliquez</w:t>
      </w:r>
    </w:p>
    <w:p w:rsidR="00181823" w:rsidRPr="006E25E4" w:rsidRDefault="00181823" w:rsidP="00181823">
      <w:pPr>
        <w:jc w:val="both"/>
        <w:rPr>
          <w:color w:val="000000"/>
          <w:shd w:val="clear" w:color="auto" w:fill="FFFFFF"/>
        </w:rPr>
      </w:pPr>
      <w:r w:rsidRPr="006E25E4">
        <w:rPr>
          <w:color w:val="000000"/>
          <w:shd w:val="clear" w:color="auto" w:fill="FFFFFF"/>
        </w:rPr>
        <w:t>Les indications chronologiques ne sont pas précises.</w:t>
      </w:r>
    </w:p>
    <w:p w:rsidR="00181823" w:rsidRPr="006E25E4" w:rsidRDefault="00181823" w:rsidP="00181823">
      <w:pPr>
        <w:jc w:val="both"/>
        <w:rPr>
          <w:color w:val="000000"/>
          <w:shd w:val="clear" w:color="auto" w:fill="FFFFFF"/>
        </w:rPr>
      </w:pPr>
      <w:r w:rsidRPr="006E25E4">
        <w:rPr>
          <w:color w:val="000000"/>
          <w:shd w:val="clear" w:color="auto" w:fill="FFFFFF"/>
        </w:rPr>
        <w:t xml:space="preserve">D’une part, nous ne connaissons pas </w:t>
      </w:r>
      <w:r w:rsidRPr="00234672">
        <w:rPr>
          <w:color w:val="000000"/>
          <w:u w:val="single"/>
          <w:shd w:val="clear" w:color="auto" w:fill="FFFFFF"/>
        </w:rPr>
        <w:t>précisément</w:t>
      </w:r>
      <w:r w:rsidRPr="006E25E4">
        <w:rPr>
          <w:color w:val="000000"/>
          <w:shd w:val="clear" w:color="auto" w:fill="FFFFFF"/>
        </w:rPr>
        <w:t xml:space="preserve"> de quelle époque il s’agit, de l’autre l’expression « du temps du » est une variante de l’expression populaire « il était une fois » qui introduit les contes.</w:t>
      </w:r>
    </w:p>
    <w:p w:rsidR="00181823" w:rsidRPr="006E25E4" w:rsidRDefault="00181823" w:rsidP="00181823">
      <w:pPr>
        <w:jc w:val="both"/>
        <w:rPr>
          <w:color w:val="000000"/>
          <w:shd w:val="clear" w:color="auto" w:fill="FFFFFF"/>
        </w:rPr>
      </w:pPr>
      <w:r w:rsidRPr="006E25E4">
        <w:rPr>
          <w:color w:val="000000"/>
          <w:shd w:val="clear" w:color="auto" w:fill="FFFFFF"/>
        </w:rPr>
        <w:t xml:space="preserve">L’imprécision chronologiques et donc liées au genre du récit : le </w:t>
      </w:r>
      <w:r w:rsidRPr="00234672">
        <w:rPr>
          <w:color w:val="000000"/>
          <w:u w:val="single"/>
          <w:shd w:val="clear" w:color="auto" w:fill="FFFFFF"/>
        </w:rPr>
        <w:t>conte</w:t>
      </w:r>
      <w:r w:rsidRPr="006E25E4">
        <w:rPr>
          <w:color w:val="000000"/>
          <w:shd w:val="clear" w:color="auto" w:fill="FFFFFF"/>
        </w:rPr>
        <w:t>. Voltaire parodie le conte oriental.</w:t>
      </w:r>
    </w:p>
    <w:p w:rsidR="00181823" w:rsidRPr="006E25E4" w:rsidRDefault="00181823" w:rsidP="00181823">
      <w:pPr>
        <w:jc w:val="both"/>
        <w:rPr>
          <w:color w:val="000000"/>
          <w:shd w:val="clear" w:color="auto" w:fill="FFFFFF"/>
        </w:rPr>
      </w:pPr>
    </w:p>
    <w:p w:rsidR="00181823" w:rsidRPr="006E25E4" w:rsidRDefault="00181823" w:rsidP="00181823">
      <w:pPr>
        <w:pStyle w:val="Paragraphedeliste"/>
        <w:numPr>
          <w:ilvl w:val="0"/>
          <w:numId w:val="2"/>
        </w:numPr>
        <w:jc w:val="both"/>
        <w:rPr>
          <w:rFonts w:ascii="Times New Roman" w:hAnsi="Times New Roman" w:cs="Times New Roman"/>
          <w:b/>
          <w:bCs/>
          <w:color w:val="4472C4" w:themeColor="accent1"/>
          <w:sz w:val="24"/>
          <w:szCs w:val="24"/>
          <w:shd w:val="clear" w:color="auto" w:fill="FFFFFF"/>
        </w:rPr>
      </w:pPr>
      <w:r w:rsidRPr="006E25E4">
        <w:rPr>
          <w:rFonts w:ascii="Times New Roman" w:hAnsi="Times New Roman" w:cs="Times New Roman"/>
          <w:b/>
          <w:bCs/>
          <w:color w:val="4472C4" w:themeColor="accent1"/>
          <w:sz w:val="24"/>
          <w:szCs w:val="24"/>
          <w:shd w:val="clear" w:color="auto" w:fill="FFFFFF"/>
        </w:rPr>
        <w:t>Pour créer le nom de son personnage « Zadig », Voltaire s’est inspiré de la culture arabe. Que vous inspire ce nom ? Selon vous quelle est la relation entre le nom du personnage et son portrait psychologique ?</w:t>
      </w:r>
    </w:p>
    <w:p w:rsidR="00181823" w:rsidRPr="006E25E4" w:rsidRDefault="00181823" w:rsidP="00181823">
      <w:pPr>
        <w:pStyle w:val="Paragraphedeliste"/>
        <w:jc w:val="both"/>
        <w:rPr>
          <w:rFonts w:ascii="Times New Roman" w:hAnsi="Times New Roman" w:cs="Times New Roman"/>
          <w:b/>
          <w:bCs/>
          <w:color w:val="000000"/>
          <w:sz w:val="24"/>
          <w:szCs w:val="24"/>
          <w:shd w:val="clear" w:color="auto" w:fill="FFFFFF"/>
        </w:rPr>
      </w:pPr>
    </w:p>
    <w:p w:rsidR="00181823" w:rsidRDefault="00181823" w:rsidP="00181823">
      <w:pPr>
        <w:jc w:val="both"/>
      </w:pPr>
      <w:r w:rsidRPr="006E25E4">
        <w:rPr>
          <w:bCs/>
        </w:rPr>
        <w:t xml:space="preserve">Le nom du personnage, </w:t>
      </w:r>
      <w:r w:rsidRPr="006E25E4">
        <w:rPr>
          <w:bCs/>
          <w:i/>
        </w:rPr>
        <w:t>Zadig</w:t>
      </w:r>
      <w:r w:rsidRPr="006E25E4">
        <w:rPr>
          <w:bCs/>
        </w:rPr>
        <w:t>, vient de l’arabe ‘‘</w:t>
      </w:r>
      <w:proofErr w:type="spellStart"/>
      <w:r w:rsidRPr="006E25E4">
        <w:rPr>
          <w:bCs/>
          <w:i/>
        </w:rPr>
        <w:t>Saddyk</w:t>
      </w:r>
      <w:proofErr w:type="spellEnd"/>
      <w:r w:rsidRPr="006E25E4">
        <w:rPr>
          <w:bCs/>
        </w:rPr>
        <w:t>’’</w:t>
      </w:r>
      <w:r w:rsidRPr="006E25E4">
        <w:rPr>
          <w:bCs/>
          <w:i/>
        </w:rPr>
        <w:t xml:space="preserve">, </w:t>
      </w:r>
      <w:r w:rsidRPr="006E25E4">
        <w:rPr>
          <w:bCs/>
        </w:rPr>
        <w:t>« le véridique »</w:t>
      </w:r>
      <w:r>
        <w:rPr>
          <w:bCs/>
        </w:rPr>
        <w:t>.</w:t>
      </w:r>
      <w:r w:rsidRPr="006E25E4">
        <w:t xml:space="preserve"> </w:t>
      </w:r>
    </w:p>
    <w:p w:rsidR="00181823" w:rsidRPr="006E25E4" w:rsidRDefault="00181823" w:rsidP="00181823">
      <w:pPr>
        <w:jc w:val="both"/>
      </w:pPr>
    </w:p>
    <w:p w:rsidR="00181823" w:rsidRPr="006E25E4" w:rsidRDefault="00181823" w:rsidP="00181823">
      <w:pPr>
        <w:jc w:val="both"/>
      </w:pPr>
      <w:r w:rsidRPr="006E25E4">
        <w:rPr>
          <w:b/>
          <w:bCs/>
        </w:rPr>
        <w:t xml:space="preserve">La relation entre le nom et le portrait psychologique du personnage </w:t>
      </w:r>
      <w:r w:rsidRPr="006E25E4">
        <w:t xml:space="preserve">: </w:t>
      </w:r>
    </w:p>
    <w:p w:rsidR="00181823" w:rsidRDefault="00181823" w:rsidP="00181823">
      <w:pPr>
        <w:jc w:val="both"/>
      </w:pPr>
    </w:p>
    <w:p w:rsidR="00181823" w:rsidRPr="006E25E4" w:rsidRDefault="00181823" w:rsidP="00181823">
      <w:pPr>
        <w:jc w:val="both"/>
      </w:pPr>
      <w:r>
        <w:t>Le nom Zadig « </w:t>
      </w:r>
      <w:r w:rsidRPr="006E25E4">
        <w:t>le véridique », le « juste » résume les qualités morales du personnage.</w:t>
      </w:r>
    </w:p>
    <w:p w:rsidR="00181823" w:rsidRPr="006E25E4" w:rsidRDefault="00181823" w:rsidP="00181823">
      <w:pPr>
        <w:jc w:val="both"/>
        <w:rPr>
          <w:color w:val="4472C4" w:themeColor="accent1"/>
          <w:shd w:val="clear" w:color="auto" w:fill="FFFFFF"/>
        </w:rPr>
      </w:pPr>
    </w:p>
    <w:p w:rsidR="00181823" w:rsidRPr="006E25E4" w:rsidRDefault="00181823" w:rsidP="00181823">
      <w:pPr>
        <w:pStyle w:val="Paragraphedeliste"/>
        <w:numPr>
          <w:ilvl w:val="0"/>
          <w:numId w:val="2"/>
        </w:numPr>
        <w:jc w:val="both"/>
        <w:rPr>
          <w:rFonts w:ascii="Times New Roman" w:hAnsi="Times New Roman" w:cs="Times New Roman"/>
          <w:b/>
          <w:bCs/>
          <w:color w:val="4472C4" w:themeColor="accent1"/>
          <w:sz w:val="24"/>
          <w:szCs w:val="24"/>
          <w:shd w:val="clear" w:color="auto" w:fill="FFFFFF"/>
        </w:rPr>
      </w:pPr>
      <w:proofErr w:type="spellStart"/>
      <w:r w:rsidRPr="006E25E4">
        <w:rPr>
          <w:rFonts w:ascii="Times New Roman" w:hAnsi="Times New Roman" w:cs="Times New Roman"/>
          <w:b/>
          <w:bCs/>
          <w:color w:val="4472C4" w:themeColor="accent1"/>
          <w:sz w:val="24"/>
          <w:szCs w:val="24"/>
          <w:shd w:val="clear" w:color="auto" w:fill="FFFFFF"/>
        </w:rPr>
        <w:t>Enumérez</w:t>
      </w:r>
      <w:proofErr w:type="spellEnd"/>
      <w:r w:rsidRPr="006E25E4">
        <w:rPr>
          <w:rFonts w:ascii="Times New Roman" w:hAnsi="Times New Roman" w:cs="Times New Roman"/>
          <w:b/>
          <w:bCs/>
          <w:color w:val="4472C4" w:themeColor="accent1"/>
          <w:sz w:val="24"/>
          <w:szCs w:val="24"/>
          <w:shd w:val="clear" w:color="auto" w:fill="FFFFFF"/>
        </w:rPr>
        <w:t xml:space="preserve"> brièvement les qualités morales et physiques que le narrateur attribut à son personnage en utilisant vos propres mots. </w:t>
      </w:r>
    </w:p>
    <w:p w:rsidR="00181823" w:rsidRPr="006E25E4" w:rsidRDefault="00181823" w:rsidP="00181823">
      <w:pPr>
        <w:jc w:val="both"/>
        <w:rPr>
          <w:color w:val="000000"/>
          <w:shd w:val="clear" w:color="auto" w:fill="FFFFFF"/>
        </w:rPr>
      </w:pPr>
      <w:r w:rsidRPr="006E25E4">
        <w:rPr>
          <w:color w:val="000000"/>
          <w:shd w:val="clear" w:color="auto" w:fill="FFFFFF"/>
        </w:rPr>
        <w:t xml:space="preserve">Les qualités physiques : Zadig est </w:t>
      </w:r>
      <w:r w:rsidRPr="006E25E4">
        <w:rPr>
          <w:color w:val="4472C4" w:themeColor="accent1"/>
          <w:shd w:val="clear" w:color="auto" w:fill="FFFFFF"/>
        </w:rPr>
        <w:t xml:space="preserve">beau et jeune </w:t>
      </w:r>
      <w:r w:rsidRPr="006E25E4">
        <w:rPr>
          <w:color w:val="000000"/>
          <w:shd w:val="clear" w:color="auto" w:fill="FFFFFF"/>
        </w:rPr>
        <w:t>« un jeune homme nommé Zadig, né avec un beau naturel »</w:t>
      </w:r>
    </w:p>
    <w:p w:rsidR="00181823" w:rsidRPr="006E25E4" w:rsidRDefault="00181823" w:rsidP="00181823">
      <w:pPr>
        <w:jc w:val="both"/>
        <w:rPr>
          <w:color w:val="000000"/>
          <w:shd w:val="clear" w:color="auto" w:fill="FFFFFF"/>
        </w:rPr>
      </w:pPr>
      <w:r w:rsidRPr="006E25E4">
        <w:rPr>
          <w:b/>
          <w:bCs/>
          <w:color w:val="000000"/>
          <w:shd w:val="clear" w:color="auto" w:fill="FFFFFF"/>
        </w:rPr>
        <w:t>Les qualités morales </w:t>
      </w:r>
    </w:p>
    <w:p w:rsidR="00181823" w:rsidRPr="006E25E4" w:rsidRDefault="00181823" w:rsidP="00181823">
      <w:pPr>
        <w:jc w:val="both"/>
        <w:rPr>
          <w:color w:val="000000"/>
          <w:shd w:val="clear" w:color="auto" w:fill="FFFFFF"/>
        </w:rPr>
      </w:pPr>
      <w:r w:rsidRPr="00234672">
        <w:rPr>
          <w:color w:val="4472C4" w:themeColor="accent1"/>
          <w:shd w:val="clear" w:color="auto" w:fill="FFFFFF"/>
        </w:rPr>
        <w:t>Il est intelligent </w:t>
      </w:r>
      <w:r w:rsidRPr="00234672">
        <w:rPr>
          <w:color w:val="000000"/>
          <w:shd w:val="clear" w:color="auto" w:fill="FFFFFF"/>
        </w:rPr>
        <w:t>: « On était étonné de voir qu’avec beaucoup d’esprit il n’insultât jamais par des railleries... »</w:t>
      </w:r>
    </w:p>
    <w:p w:rsidR="00181823" w:rsidRPr="006E25E4" w:rsidRDefault="00181823" w:rsidP="00181823">
      <w:pPr>
        <w:jc w:val="both"/>
        <w:rPr>
          <w:color w:val="000000"/>
          <w:shd w:val="clear" w:color="auto" w:fill="FFFFFF"/>
        </w:rPr>
      </w:pPr>
      <w:r w:rsidRPr="006E25E4">
        <w:rPr>
          <w:color w:val="4472C4" w:themeColor="accent1"/>
          <w:shd w:val="clear" w:color="auto" w:fill="FFFFFF"/>
        </w:rPr>
        <w:t>Il est sage </w:t>
      </w:r>
      <w:r w:rsidRPr="006E25E4">
        <w:rPr>
          <w:color w:val="000000"/>
          <w:shd w:val="clear" w:color="auto" w:fill="FFFFFF"/>
        </w:rPr>
        <w:t>: « Il était aussi sage qu’on peut l’être ; car il cherchait à vivre avec des sages. »</w:t>
      </w:r>
    </w:p>
    <w:p w:rsidR="00181823" w:rsidRPr="006E25E4" w:rsidRDefault="00181823" w:rsidP="00181823">
      <w:pPr>
        <w:jc w:val="both"/>
        <w:rPr>
          <w:color w:val="000000"/>
          <w:shd w:val="clear" w:color="auto" w:fill="FFFFFF"/>
        </w:rPr>
      </w:pPr>
      <w:r w:rsidRPr="006E25E4">
        <w:rPr>
          <w:color w:val="4472C4" w:themeColor="accent1"/>
          <w:shd w:val="clear" w:color="auto" w:fill="FFFFFF"/>
        </w:rPr>
        <w:t>Il est généreux </w:t>
      </w:r>
      <w:r w:rsidRPr="006E25E4">
        <w:rPr>
          <w:color w:val="000000"/>
          <w:shd w:val="clear" w:color="auto" w:fill="FFFFFF"/>
        </w:rPr>
        <w:t xml:space="preserve">: « Il était généreux ; il ne craignait point d’obliger des </w:t>
      </w:r>
      <w:r w:rsidRPr="006E25E4">
        <w:rPr>
          <w:b/>
          <w:bCs/>
          <w:color w:val="000000"/>
          <w:shd w:val="clear" w:color="auto" w:fill="FFFFFF"/>
        </w:rPr>
        <w:t>ingrats »</w:t>
      </w:r>
    </w:p>
    <w:p w:rsidR="00181823" w:rsidRPr="006E25E4" w:rsidRDefault="00181823" w:rsidP="00181823">
      <w:pPr>
        <w:jc w:val="both"/>
        <w:rPr>
          <w:color w:val="000000"/>
          <w:shd w:val="clear" w:color="auto" w:fill="FFFFFF"/>
        </w:rPr>
      </w:pPr>
      <w:r w:rsidRPr="006E25E4">
        <w:rPr>
          <w:color w:val="4472C4" w:themeColor="accent1"/>
          <w:shd w:val="clear" w:color="auto" w:fill="FFFFFF"/>
        </w:rPr>
        <w:t>Il est très savant </w:t>
      </w:r>
      <w:r w:rsidRPr="006E25E4">
        <w:rPr>
          <w:color w:val="000000"/>
          <w:shd w:val="clear" w:color="auto" w:fill="FFFFFF"/>
        </w:rPr>
        <w:t>: « Instruit dans les sciences des anciens Chaldéens »</w:t>
      </w:r>
    </w:p>
    <w:p w:rsidR="00181823" w:rsidRPr="006E25E4" w:rsidRDefault="00181823" w:rsidP="00181823">
      <w:pPr>
        <w:jc w:val="both"/>
        <w:rPr>
          <w:color w:val="000000"/>
          <w:shd w:val="clear" w:color="auto" w:fill="FFFFFF"/>
        </w:rPr>
      </w:pPr>
      <w:r w:rsidRPr="006E25E4">
        <w:rPr>
          <w:color w:val="4472C4" w:themeColor="accent1"/>
          <w:shd w:val="clear" w:color="auto" w:fill="FFFFFF"/>
        </w:rPr>
        <w:t>Il est modeste </w:t>
      </w:r>
      <w:proofErr w:type="gramStart"/>
      <w:r w:rsidRPr="006E25E4">
        <w:rPr>
          <w:color w:val="000000"/>
          <w:shd w:val="clear" w:color="auto" w:fill="FFFFFF"/>
        </w:rPr>
        <w:t>:  «</w:t>
      </w:r>
      <w:proofErr w:type="gramEnd"/>
      <w:r w:rsidRPr="006E25E4">
        <w:rPr>
          <w:color w:val="000000"/>
          <w:shd w:val="clear" w:color="auto" w:fill="FFFFFF"/>
        </w:rPr>
        <w:t xml:space="preserve"> il n’affectait rien » « il se taisait sans colère et sans dédain. » « Zadig surtout ne se </w:t>
      </w:r>
      <w:r w:rsidRPr="00234672">
        <w:rPr>
          <w:color w:val="000000"/>
          <w:shd w:val="clear" w:color="auto" w:fill="FFFFFF"/>
        </w:rPr>
        <w:t>vantait</w:t>
      </w:r>
      <w:r w:rsidRPr="006E25E4">
        <w:rPr>
          <w:color w:val="000000"/>
          <w:shd w:val="clear" w:color="auto" w:fill="FFFFFF"/>
        </w:rPr>
        <w:t xml:space="preserve"> pas de mépriser les femmes et de les subjuguer »</w:t>
      </w:r>
    </w:p>
    <w:p w:rsidR="00181823" w:rsidRPr="006E25E4" w:rsidRDefault="00181823" w:rsidP="00181823">
      <w:pPr>
        <w:jc w:val="both"/>
        <w:rPr>
          <w:color w:val="000000"/>
          <w:shd w:val="clear" w:color="auto" w:fill="FFFFFF"/>
        </w:rPr>
      </w:pPr>
    </w:p>
    <w:p w:rsidR="00181823" w:rsidRPr="006E25E4" w:rsidRDefault="00181823" w:rsidP="00181823">
      <w:pPr>
        <w:pStyle w:val="Paragraphedeliste"/>
        <w:numPr>
          <w:ilvl w:val="0"/>
          <w:numId w:val="2"/>
        </w:numPr>
        <w:jc w:val="both"/>
        <w:rPr>
          <w:rFonts w:ascii="Times New Roman" w:hAnsi="Times New Roman" w:cs="Times New Roman"/>
          <w:b/>
          <w:bCs/>
          <w:color w:val="000000"/>
          <w:sz w:val="24"/>
          <w:szCs w:val="24"/>
          <w:shd w:val="clear" w:color="auto" w:fill="FFFFFF"/>
        </w:rPr>
      </w:pPr>
      <w:r w:rsidRPr="006E25E4">
        <w:rPr>
          <w:rFonts w:ascii="Times New Roman" w:hAnsi="Times New Roman" w:cs="Times New Roman"/>
          <w:b/>
          <w:bCs/>
          <w:color w:val="000000"/>
          <w:sz w:val="24"/>
          <w:szCs w:val="24"/>
          <w:shd w:val="clear" w:color="auto" w:fill="FFFFFF"/>
        </w:rPr>
        <w:t>Que signifie le précepte de Zoroastre : « </w:t>
      </w:r>
      <w:r w:rsidRPr="006E25E4">
        <w:rPr>
          <w:rFonts w:ascii="Times New Roman" w:hAnsi="Times New Roman" w:cs="Times New Roman"/>
          <w:b/>
          <w:bCs/>
          <w:i/>
          <w:iCs/>
          <w:color w:val="000000"/>
          <w:sz w:val="24"/>
          <w:szCs w:val="24"/>
          <w:shd w:val="clear" w:color="auto" w:fill="FFFFFF"/>
        </w:rPr>
        <w:t>Quand tu manges, donne à manger aux chiens, dussent-ils te mordre ».</w:t>
      </w:r>
    </w:p>
    <w:p w:rsidR="00181823" w:rsidRPr="006E25E4" w:rsidRDefault="00181823" w:rsidP="00181823">
      <w:pPr>
        <w:jc w:val="both"/>
        <w:rPr>
          <w:color w:val="000000"/>
          <w:shd w:val="clear" w:color="auto" w:fill="FFFFFF"/>
        </w:rPr>
      </w:pPr>
      <w:r w:rsidRPr="006E25E4">
        <w:rPr>
          <w:color w:val="000000"/>
          <w:shd w:val="clear" w:color="auto" w:fill="FFFFFF"/>
        </w:rPr>
        <w:t>Le précepte de Zoroastre signifie qu’il faut être généreux même avec les ingrats.</w:t>
      </w:r>
    </w:p>
    <w:p w:rsidR="00DB19DC" w:rsidRDefault="00DB19DC"/>
    <w:sectPr w:rsidR="00DB19DC" w:rsidSect="00447AB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761" w:rsidRDefault="00FF3761" w:rsidP="00181823">
      <w:r>
        <w:separator/>
      </w:r>
    </w:p>
  </w:endnote>
  <w:endnote w:type="continuationSeparator" w:id="0">
    <w:p w:rsidR="00FF3761" w:rsidRDefault="00FF3761" w:rsidP="0018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761" w:rsidRDefault="00FF3761" w:rsidP="00181823">
      <w:r>
        <w:separator/>
      </w:r>
    </w:p>
  </w:footnote>
  <w:footnote w:type="continuationSeparator" w:id="0">
    <w:p w:rsidR="00FF3761" w:rsidRDefault="00FF3761" w:rsidP="00181823">
      <w:r>
        <w:continuationSeparator/>
      </w:r>
    </w:p>
  </w:footnote>
  <w:footnote w:id="1">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Babylone : </w:t>
      </w:r>
      <w:r w:rsidRPr="009C0CD3">
        <w:rPr>
          <w:rFonts w:ascii="Times New Roman" w:hAnsi="Times New Roman" w:cs="Times New Roman"/>
        </w:rPr>
        <w:t xml:space="preserve">ville de Mésopotamie (aujourd’hui en Irak). Célèbre dans l’Antiquité pour la grandeur et le raffinement de sa civilisation. </w:t>
      </w:r>
    </w:p>
  </w:footnote>
  <w:footnote w:id="2">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bCs/>
        </w:rPr>
        <w:t>Un beau naturel </w:t>
      </w:r>
      <w:r w:rsidRPr="009C0CD3">
        <w:rPr>
          <w:rFonts w:ascii="Times New Roman" w:hAnsi="Times New Roman" w:cs="Times New Roman"/>
        </w:rPr>
        <w:t>: un bon caractère.</w:t>
      </w:r>
    </w:p>
  </w:footnote>
  <w:footnote w:id="3">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Il n’affectait rien </w:t>
      </w:r>
      <w:r w:rsidRPr="009C0CD3">
        <w:rPr>
          <w:rFonts w:ascii="Times New Roman" w:hAnsi="Times New Roman" w:cs="Times New Roman"/>
        </w:rPr>
        <w:t xml:space="preserve">: il n’était pas ambitieux ou prétentieux. </w:t>
      </w:r>
    </w:p>
  </w:footnote>
  <w:footnote w:id="4">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Il n’insultât (…) à : </w:t>
      </w:r>
      <w:r w:rsidRPr="009C0CD3">
        <w:rPr>
          <w:rFonts w:ascii="Times New Roman" w:hAnsi="Times New Roman" w:cs="Times New Roman"/>
        </w:rPr>
        <w:t xml:space="preserve">il n’entrait pas dans de querelles verbales ; il ne se disputait pas avec ses interlocuteurs. </w:t>
      </w:r>
    </w:p>
  </w:footnote>
  <w:footnote w:id="5">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Rompu : </w:t>
      </w:r>
      <w:r w:rsidRPr="009C0CD3">
        <w:rPr>
          <w:rFonts w:ascii="Times New Roman" w:hAnsi="Times New Roman" w:cs="Times New Roman"/>
        </w:rPr>
        <w:t>sans aucun lien logique ; décousu.</w:t>
      </w:r>
    </w:p>
  </w:footnote>
  <w:footnote w:id="6">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Turlupinades </w:t>
      </w:r>
      <w:r w:rsidRPr="009C0CD3">
        <w:rPr>
          <w:rFonts w:ascii="Times New Roman" w:hAnsi="Times New Roman" w:cs="Times New Roman"/>
        </w:rPr>
        <w:t>: plaisanteries de mauvais goût.</w:t>
      </w:r>
    </w:p>
  </w:footnote>
  <w:footnote w:id="7">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Zoroastre : </w:t>
      </w:r>
      <w:r w:rsidRPr="009C0CD3">
        <w:rPr>
          <w:rFonts w:ascii="Times New Roman" w:hAnsi="Times New Roman" w:cs="Times New Roman"/>
        </w:rPr>
        <w:t>prophète persan (VII</w:t>
      </w:r>
      <w:r w:rsidRPr="009C0CD3">
        <w:rPr>
          <w:rFonts w:ascii="Times New Roman" w:hAnsi="Times New Roman" w:cs="Times New Roman"/>
          <w:vertAlign w:val="superscript"/>
        </w:rPr>
        <w:t>e</w:t>
      </w:r>
      <w:r w:rsidRPr="009C0CD3">
        <w:rPr>
          <w:rFonts w:ascii="Times New Roman" w:hAnsi="Times New Roman" w:cs="Times New Roman"/>
        </w:rPr>
        <w:t xml:space="preserve"> siècle avant J.-C.) dont la doctrine repose sur un conflit entre les forces du Bien et du Mal. </w:t>
      </w:r>
    </w:p>
  </w:footnote>
  <w:footnote w:id="8">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Subjuguer : </w:t>
      </w:r>
      <w:r w:rsidRPr="009C0CD3">
        <w:rPr>
          <w:rFonts w:ascii="Times New Roman" w:hAnsi="Times New Roman" w:cs="Times New Roman"/>
        </w:rPr>
        <w:t>Séduire</w:t>
      </w:r>
      <w:r>
        <w:rPr>
          <w:rFonts w:ascii="Times New Roman" w:hAnsi="Times New Roman" w:cs="Times New Roman"/>
        </w:rPr>
        <w:t> ; plaire ;</w:t>
      </w:r>
      <w:r w:rsidRPr="009C0CD3">
        <w:rPr>
          <w:rFonts w:ascii="Times New Roman" w:hAnsi="Times New Roman" w:cs="Times New Roman"/>
        </w:rPr>
        <w:t xml:space="preserve"> attirer.</w:t>
      </w:r>
    </w:p>
  </w:footnote>
  <w:footnote w:id="9">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Obliger : </w:t>
      </w:r>
      <w:r w:rsidRPr="009C0CD3">
        <w:rPr>
          <w:rFonts w:ascii="Times New Roman" w:hAnsi="Times New Roman" w:cs="Times New Roman"/>
        </w:rPr>
        <w:t>rendre service, faire plaisir.</w:t>
      </w:r>
    </w:p>
  </w:footnote>
  <w:footnote w:id="10">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Dussent-ils : </w:t>
      </w:r>
      <w:r w:rsidRPr="009C0CD3">
        <w:rPr>
          <w:rFonts w:ascii="Times New Roman" w:hAnsi="Times New Roman" w:cs="Times New Roman"/>
        </w:rPr>
        <w:t>même s’ils devaient… (Imparfait du subjonctif du verbe devoir).</w:t>
      </w:r>
    </w:p>
  </w:footnote>
  <w:footnote w:id="11">
    <w:p w:rsidR="00181823" w:rsidRPr="009C0CD3" w:rsidRDefault="00181823" w:rsidP="00181823">
      <w:pPr>
        <w:pStyle w:val="Notedebasdepage"/>
        <w:rPr>
          <w:rFonts w:ascii="Times New Roman" w:hAnsi="Times New Roman" w:cs="Times New Roman"/>
        </w:rPr>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Chaldéens : </w:t>
      </w:r>
      <w:r w:rsidRPr="009C0CD3">
        <w:rPr>
          <w:rFonts w:ascii="Times New Roman" w:hAnsi="Times New Roman" w:cs="Times New Roman"/>
        </w:rPr>
        <w:t>autre nom des Babyloniens.</w:t>
      </w:r>
    </w:p>
  </w:footnote>
  <w:footnote w:id="12">
    <w:p w:rsidR="00181823" w:rsidRPr="005F0D0D" w:rsidRDefault="00181823" w:rsidP="00181823">
      <w:pPr>
        <w:pStyle w:val="Notedebasdepage"/>
      </w:pPr>
      <w:r w:rsidRPr="009C0CD3">
        <w:rPr>
          <w:rStyle w:val="Appelnotedebasdep"/>
          <w:rFonts w:ascii="Times New Roman" w:hAnsi="Times New Roman" w:cs="Times New Roman"/>
        </w:rPr>
        <w:footnoteRef/>
      </w:r>
      <w:r w:rsidRPr="009C0CD3">
        <w:rPr>
          <w:rFonts w:ascii="Times New Roman" w:hAnsi="Times New Roman" w:cs="Times New Roman"/>
        </w:rPr>
        <w:t xml:space="preserve"> </w:t>
      </w:r>
      <w:r w:rsidRPr="009C0CD3">
        <w:rPr>
          <w:rFonts w:ascii="Times New Roman" w:hAnsi="Times New Roman" w:cs="Times New Roman"/>
          <w:b/>
        </w:rPr>
        <w:t xml:space="preserve">Métaphysique : </w:t>
      </w:r>
      <w:r w:rsidRPr="009C0CD3">
        <w:rPr>
          <w:rFonts w:ascii="Times New Roman" w:hAnsi="Times New Roman" w:cs="Times New Roman"/>
        </w:rPr>
        <w:t>partie de la philosophie qui traite du sens de l’existence.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823" w:rsidRDefault="00181823" w:rsidP="00181823">
    <w:pPr>
      <w:pStyle w:val="En-tte"/>
    </w:pPr>
    <w:r>
      <w:t xml:space="preserve">Semaine 3 / mardi et mercredi 10-11 février 2026      </w:t>
    </w:r>
  </w:p>
  <w:p w:rsidR="00181823" w:rsidRDefault="00181823" w:rsidP="00181823">
    <w:pPr>
      <w:pStyle w:val="En-tte"/>
    </w:pPr>
    <w:r>
      <w:t xml:space="preserve">Module : Initiation à la lecture des œuvres littéraires </w:t>
    </w:r>
  </w:p>
  <w:p w:rsidR="00181823" w:rsidRDefault="00181823" w:rsidP="00181823">
    <w:pPr>
      <w:pStyle w:val="En-tte"/>
    </w:pPr>
    <w:r>
      <w:t xml:space="preserve">Analyser un extrait de </w:t>
    </w:r>
    <w:r w:rsidRPr="00152EA6">
      <w:rPr>
        <w:i/>
      </w:rPr>
      <w:t>Zadig ou la destinée</w:t>
    </w:r>
    <w:r>
      <w:t xml:space="preserve"> de Voltaire</w:t>
    </w:r>
  </w:p>
  <w:p w:rsidR="00181823" w:rsidRPr="00181823" w:rsidRDefault="00181823" w:rsidP="001818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F62BC"/>
    <w:multiLevelType w:val="hybridMultilevel"/>
    <w:tmpl w:val="61E87C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C2EF4"/>
    <w:multiLevelType w:val="hybridMultilevel"/>
    <w:tmpl w:val="61E87C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23"/>
    <w:rsid w:val="00181823"/>
    <w:rsid w:val="00447ABA"/>
    <w:rsid w:val="00DB19DC"/>
    <w:rsid w:val="00FF37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4E487"/>
  <w15:chartTrackingRefBased/>
  <w15:docId w15:val="{99E5182D-03D8-6F4D-A88A-5F9F8E62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823"/>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81823"/>
  </w:style>
  <w:style w:type="paragraph" w:styleId="Notedebasdepage">
    <w:name w:val="footnote text"/>
    <w:basedOn w:val="Normal"/>
    <w:link w:val="NotedebasdepageCar"/>
    <w:uiPriority w:val="99"/>
    <w:unhideWhenUsed/>
    <w:rsid w:val="00181823"/>
    <w:rPr>
      <w:rFonts w:ascii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181823"/>
    <w:rPr>
      <w:sz w:val="20"/>
      <w:szCs w:val="20"/>
    </w:rPr>
  </w:style>
  <w:style w:type="character" w:styleId="Appelnotedebasdep">
    <w:name w:val="footnote reference"/>
    <w:basedOn w:val="Policepardfaut"/>
    <w:uiPriority w:val="99"/>
    <w:unhideWhenUsed/>
    <w:rsid w:val="00181823"/>
    <w:rPr>
      <w:vertAlign w:val="superscript"/>
    </w:rPr>
  </w:style>
  <w:style w:type="paragraph" w:styleId="Paragraphedeliste">
    <w:name w:val="List Paragraph"/>
    <w:basedOn w:val="Normal"/>
    <w:uiPriority w:val="34"/>
    <w:qFormat/>
    <w:rsid w:val="00181823"/>
    <w:pPr>
      <w:spacing w:after="200" w:line="276" w:lineRule="auto"/>
      <w:ind w:left="720"/>
      <w:contextualSpacing/>
    </w:pPr>
    <w:rPr>
      <w:rFonts w:asciiTheme="minorHAnsi" w:hAnsiTheme="minorHAnsi" w:cstheme="minorBidi"/>
      <w:sz w:val="22"/>
      <w:szCs w:val="22"/>
      <w:lang w:eastAsia="en-US"/>
    </w:rPr>
  </w:style>
  <w:style w:type="paragraph" w:styleId="En-tte">
    <w:name w:val="header"/>
    <w:basedOn w:val="Normal"/>
    <w:link w:val="En-tteCar"/>
    <w:uiPriority w:val="99"/>
    <w:unhideWhenUsed/>
    <w:rsid w:val="00181823"/>
    <w:pPr>
      <w:tabs>
        <w:tab w:val="center" w:pos="4536"/>
        <w:tab w:val="right" w:pos="9072"/>
      </w:tabs>
    </w:pPr>
  </w:style>
  <w:style w:type="character" w:customStyle="1" w:styleId="En-tteCar">
    <w:name w:val="En-tête Car"/>
    <w:basedOn w:val="Policepardfaut"/>
    <w:link w:val="En-tte"/>
    <w:uiPriority w:val="99"/>
    <w:rsid w:val="00181823"/>
    <w:rPr>
      <w:rFonts w:ascii="Times New Roman" w:hAnsi="Times New Roman" w:cs="Times New Roman"/>
      <w:lang w:eastAsia="fr-FR"/>
    </w:rPr>
  </w:style>
  <w:style w:type="paragraph" w:styleId="Pieddepage">
    <w:name w:val="footer"/>
    <w:basedOn w:val="Normal"/>
    <w:link w:val="PieddepageCar"/>
    <w:uiPriority w:val="99"/>
    <w:unhideWhenUsed/>
    <w:rsid w:val="00181823"/>
    <w:pPr>
      <w:tabs>
        <w:tab w:val="center" w:pos="4536"/>
        <w:tab w:val="right" w:pos="9072"/>
      </w:tabs>
    </w:pPr>
  </w:style>
  <w:style w:type="character" w:customStyle="1" w:styleId="PieddepageCar">
    <w:name w:val="Pied de page Car"/>
    <w:basedOn w:val="Policepardfaut"/>
    <w:link w:val="Pieddepage"/>
    <w:uiPriority w:val="99"/>
    <w:rsid w:val="00181823"/>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4037</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2026-02-08T17:30:00Z</dcterms:created>
  <dcterms:modified xsi:type="dcterms:W3CDTF">2026-02-08T17:31:00Z</dcterms:modified>
</cp:coreProperties>
</file>