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6971" w14:textId="4ADD2068" w:rsidR="008908EF" w:rsidRDefault="008908EF" w:rsidP="00A82149">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8908EF">
        <w:rPr>
          <w:rFonts w:ascii="Times New Roman" w:eastAsia="Times New Roman" w:hAnsi="Times New Roman" w:cs="Times New Roman"/>
          <w:b/>
          <w:bCs/>
          <w:sz w:val="36"/>
          <w:szCs w:val="36"/>
          <w:lang w:eastAsia="en-GB"/>
        </w:rPr>
        <w:t>Lesson</w:t>
      </w:r>
      <w:r>
        <w:rPr>
          <w:rFonts w:ascii="Times New Roman" w:eastAsia="Times New Roman" w:hAnsi="Times New Roman" w:cs="Times New Roman"/>
          <w:b/>
          <w:bCs/>
          <w:sz w:val="36"/>
          <w:szCs w:val="36"/>
          <w:lang w:eastAsia="en-GB"/>
        </w:rPr>
        <w:t xml:space="preserve">: </w:t>
      </w:r>
      <w:r w:rsidRPr="008908EF">
        <w:rPr>
          <w:rFonts w:ascii="Times New Roman" w:eastAsia="Times New Roman" w:hAnsi="Times New Roman" w:cs="Times New Roman"/>
          <w:b/>
          <w:bCs/>
          <w:sz w:val="24"/>
          <w:szCs w:val="24"/>
          <w:lang w:eastAsia="en-GB"/>
        </w:rPr>
        <w:t>English in Academic Settings: Understanding Academic Communication</w:t>
      </w:r>
    </w:p>
    <w:p w14:paraId="011E142E" w14:textId="77777777" w:rsidR="008908EF" w:rsidRPr="008908EF" w:rsidRDefault="008908EF" w:rsidP="008908E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908EF">
        <w:rPr>
          <w:rFonts w:ascii="Times New Roman" w:eastAsia="Times New Roman" w:hAnsi="Times New Roman" w:cs="Times New Roman"/>
          <w:b/>
          <w:bCs/>
          <w:sz w:val="36"/>
          <w:szCs w:val="36"/>
          <w:lang w:eastAsia="en-GB"/>
        </w:rPr>
        <w:t>Introduction</w:t>
      </w:r>
    </w:p>
    <w:p w14:paraId="79F8D990" w14:textId="02FB95E2"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 xml:space="preserve">At university level, students are expected to read, write, and speak in English in ways that go beyond everyday communication. Many students assume that academic English simply means using formal vocabulary, long sentences, and correct grammar. While these elements matter, they are not enough. Academic English is not just a “better” or more formal version of general English; it is a </w:t>
      </w:r>
      <w:r w:rsidRPr="008908EF">
        <w:rPr>
          <w:rFonts w:ascii="Times New Roman" w:eastAsia="Times New Roman" w:hAnsi="Times New Roman" w:cs="Times New Roman"/>
          <w:b/>
          <w:bCs/>
          <w:sz w:val="24"/>
          <w:szCs w:val="24"/>
          <w:lang w:eastAsia="en-GB"/>
        </w:rPr>
        <w:t>specific way of using language to participate in academic life</w:t>
      </w:r>
      <w:r w:rsidRPr="008908EF">
        <w:rPr>
          <w:rFonts w:ascii="Times New Roman" w:eastAsia="Times New Roman" w:hAnsi="Times New Roman" w:cs="Times New Roman"/>
          <w:sz w:val="24"/>
          <w:szCs w:val="24"/>
          <w:lang w:eastAsia="en-GB"/>
        </w:rPr>
        <w:t>.</w:t>
      </w:r>
    </w:p>
    <w:p w14:paraId="5ABF53A3" w14:textId="64377932" w:rsid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According to</w:t>
      </w:r>
      <w:r>
        <w:rPr>
          <w:rFonts w:ascii="Times New Roman" w:eastAsia="Times New Roman" w:hAnsi="Times New Roman" w:cs="Times New Roman"/>
          <w:sz w:val="24"/>
          <w:szCs w:val="24"/>
          <w:lang w:eastAsia="en-GB"/>
        </w:rPr>
        <w:t xml:space="preserve"> </w:t>
      </w:r>
      <w:r w:rsidRPr="008908EF">
        <w:rPr>
          <w:rFonts w:ascii="Times New Roman" w:eastAsia="Times New Roman" w:hAnsi="Times New Roman" w:cs="Times New Roman"/>
          <w:sz w:val="24"/>
          <w:szCs w:val="24"/>
          <w:lang w:eastAsia="en-GB"/>
        </w:rPr>
        <w:t xml:space="preserve">Hyland (2006), English in academic settings is a socially situated form of communication. This means that how English is used at university depends on the </w:t>
      </w:r>
      <w:r w:rsidRPr="008908EF">
        <w:rPr>
          <w:rFonts w:ascii="Times New Roman" w:eastAsia="Times New Roman" w:hAnsi="Times New Roman" w:cs="Times New Roman"/>
          <w:b/>
          <w:bCs/>
          <w:sz w:val="24"/>
          <w:szCs w:val="24"/>
          <w:lang w:eastAsia="en-GB"/>
        </w:rPr>
        <w:t>discipline</w:t>
      </w:r>
      <w:r w:rsidRPr="008908EF">
        <w:rPr>
          <w:rFonts w:ascii="Times New Roman" w:eastAsia="Times New Roman" w:hAnsi="Times New Roman" w:cs="Times New Roman"/>
          <w:sz w:val="24"/>
          <w:szCs w:val="24"/>
          <w:lang w:eastAsia="en-GB"/>
        </w:rPr>
        <w:t xml:space="preserve">, the </w:t>
      </w:r>
      <w:r w:rsidRPr="008908EF">
        <w:rPr>
          <w:rFonts w:ascii="Times New Roman" w:eastAsia="Times New Roman" w:hAnsi="Times New Roman" w:cs="Times New Roman"/>
          <w:b/>
          <w:bCs/>
          <w:sz w:val="24"/>
          <w:szCs w:val="24"/>
          <w:lang w:eastAsia="en-GB"/>
        </w:rPr>
        <w:t>institutional context</w:t>
      </w:r>
      <w:r w:rsidRPr="008908EF">
        <w:rPr>
          <w:rFonts w:ascii="Times New Roman" w:eastAsia="Times New Roman" w:hAnsi="Times New Roman" w:cs="Times New Roman"/>
          <w:sz w:val="24"/>
          <w:szCs w:val="24"/>
          <w:lang w:eastAsia="en-GB"/>
        </w:rPr>
        <w:t xml:space="preserve">, and the </w:t>
      </w:r>
      <w:r w:rsidRPr="008908EF">
        <w:rPr>
          <w:rFonts w:ascii="Times New Roman" w:eastAsia="Times New Roman" w:hAnsi="Times New Roman" w:cs="Times New Roman"/>
          <w:b/>
          <w:bCs/>
          <w:sz w:val="24"/>
          <w:szCs w:val="24"/>
          <w:lang w:eastAsia="en-GB"/>
        </w:rPr>
        <w:t>expectations of the academic community</w:t>
      </w:r>
      <w:r w:rsidRPr="008908EF">
        <w:rPr>
          <w:rFonts w:ascii="Times New Roman" w:eastAsia="Times New Roman" w:hAnsi="Times New Roman" w:cs="Times New Roman"/>
          <w:sz w:val="24"/>
          <w:szCs w:val="24"/>
          <w:lang w:eastAsia="en-GB"/>
        </w:rPr>
        <w:t>. Understanding academic English therefore requires understanding how knowledge is created, evaluated, and communicated in higher education.</w:t>
      </w:r>
    </w:p>
    <w:p w14:paraId="249E2024" w14:textId="77777777" w:rsidR="008908EF" w:rsidRPr="008908EF" w:rsidRDefault="008908EF" w:rsidP="008908E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8908EF">
        <w:rPr>
          <w:rFonts w:ascii="Times New Roman" w:eastAsia="Times New Roman" w:hAnsi="Times New Roman" w:cs="Times New Roman"/>
          <w:b/>
          <w:bCs/>
          <w:sz w:val="28"/>
          <w:szCs w:val="28"/>
          <w:lang w:eastAsia="en-GB"/>
        </w:rPr>
        <w:t>1. What Is English in Academic Settings?</w:t>
      </w:r>
    </w:p>
    <w:p w14:paraId="6143CFA1" w14:textId="77777777"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English in academic settings refers to the language used in activities such as lectures, seminars, essays, research articles, dissertations, conference presentations, and academic discussions. This type of English serves specific purposes: explaining concepts, building arguments, evaluating evidence, and contributing to knowledge.</w:t>
      </w:r>
    </w:p>
    <w:p w14:paraId="0181496E" w14:textId="77777777"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 xml:space="preserve">Hyland (2006) argues that academic English is </w:t>
      </w:r>
      <w:r w:rsidRPr="008908EF">
        <w:rPr>
          <w:rFonts w:ascii="Times New Roman" w:eastAsia="Times New Roman" w:hAnsi="Times New Roman" w:cs="Times New Roman"/>
          <w:b/>
          <w:bCs/>
          <w:sz w:val="24"/>
          <w:szCs w:val="24"/>
          <w:lang w:eastAsia="en-GB"/>
        </w:rPr>
        <w:t>not neutral</w:t>
      </w:r>
      <w:r w:rsidRPr="008908EF">
        <w:rPr>
          <w:rFonts w:ascii="Times New Roman" w:eastAsia="Times New Roman" w:hAnsi="Times New Roman" w:cs="Times New Roman"/>
          <w:sz w:val="24"/>
          <w:szCs w:val="24"/>
          <w:lang w:eastAsia="en-GB"/>
        </w:rPr>
        <w:t>. It reflects the values and conventions of academic institutions and disciplines. When students write or speak academically, they are not only conveying information; they are also demonstrating that they understand how their academic community works.</w:t>
      </w:r>
    </w:p>
    <w:p w14:paraId="57EAB0B0" w14:textId="77777777"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 xml:space="preserve">In other words, academic English is a tool for </w:t>
      </w:r>
      <w:r w:rsidRPr="008908EF">
        <w:rPr>
          <w:rFonts w:ascii="Times New Roman" w:eastAsia="Times New Roman" w:hAnsi="Times New Roman" w:cs="Times New Roman"/>
          <w:b/>
          <w:bCs/>
          <w:sz w:val="24"/>
          <w:szCs w:val="24"/>
          <w:lang w:eastAsia="en-GB"/>
        </w:rPr>
        <w:t>academic participation</w:t>
      </w:r>
      <w:r w:rsidRPr="008908EF">
        <w:rPr>
          <w:rFonts w:ascii="Times New Roman" w:eastAsia="Times New Roman" w:hAnsi="Times New Roman" w:cs="Times New Roman"/>
          <w:sz w:val="24"/>
          <w:szCs w:val="24"/>
          <w:lang w:eastAsia="en-GB"/>
        </w:rPr>
        <w:t>.</w:t>
      </w:r>
    </w:p>
    <w:p w14:paraId="5E21101B" w14:textId="77777777" w:rsidR="008908EF" w:rsidRPr="008908EF" w:rsidRDefault="008908EF" w:rsidP="008908E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8908EF">
        <w:rPr>
          <w:rFonts w:ascii="Times New Roman" w:eastAsia="Times New Roman" w:hAnsi="Times New Roman" w:cs="Times New Roman"/>
          <w:b/>
          <w:bCs/>
          <w:sz w:val="28"/>
          <w:szCs w:val="28"/>
          <w:lang w:eastAsia="en-GB"/>
        </w:rPr>
        <w:t>2. Academic English Is Discipline-Specific</w:t>
      </w:r>
    </w:p>
    <w:p w14:paraId="3573CF80" w14:textId="77777777"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One of the key ideas in Hyland’s work is that there is no single, universal academic English. Different disciplines organize knowledge in different ways, and these differences are visible in language use.</w:t>
      </w:r>
    </w:p>
    <w:p w14:paraId="36EC265C" w14:textId="77777777"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For example:</w:t>
      </w:r>
    </w:p>
    <w:p w14:paraId="1C886E7E" w14:textId="77777777" w:rsidR="008908EF" w:rsidRPr="008908EF" w:rsidRDefault="008908EF" w:rsidP="008908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A linguistics paper often focuses on argumentation and interpretation.</w:t>
      </w:r>
    </w:p>
    <w:p w14:paraId="39038DCC" w14:textId="77777777" w:rsidR="008908EF" w:rsidRPr="008908EF" w:rsidRDefault="008908EF" w:rsidP="008908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A scientific paper prioritizes methods, results, and cautious claims.</w:t>
      </w:r>
    </w:p>
    <w:p w14:paraId="5863A386" w14:textId="77777777" w:rsidR="008908EF" w:rsidRPr="008908EF" w:rsidRDefault="008908EF" w:rsidP="008908E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A humanities essay may allow more explicit author presence than a technical report.</w:t>
      </w:r>
    </w:p>
    <w:p w14:paraId="01853269" w14:textId="77777777"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These disciplinary differences affect:</w:t>
      </w:r>
    </w:p>
    <w:p w14:paraId="6DEB9ABE" w14:textId="77777777" w:rsidR="008908EF" w:rsidRPr="008908EF" w:rsidRDefault="008908EF" w:rsidP="008908E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text structure</w:t>
      </w:r>
    </w:p>
    <w:p w14:paraId="029C5880" w14:textId="77777777" w:rsidR="008908EF" w:rsidRPr="008908EF" w:rsidRDefault="008908EF" w:rsidP="008908E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types of evidence used</w:t>
      </w:r>
    </w:p>
    <w:p w14:paraId="42FBCDB0" w14:textId="77777777" w:rsidR="008908EF" w:rsidRPr="008908EF" w:rsidRDefault="008908EF" w:rsidP="008908E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degree of certainty or caution</w:t>
      </w:r>
    </w:p>
    <w:p w14:paraId="510EB2B4" w14:textId="77777777" w:rsidR="008908EF" w:rsidRPr="008908EF" w:rsidRDefault="008908EF" w:rsidP="008908E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interaction with previous research</w:t>
      </w:r>
    </w:p>
    <w:p w14:paraId="3BEA8519" w14:textId="77777777"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lastRenderedPageBreak/>
        <w:t xml:space="preserve">Therefore, learning academic English means learning </w:t>
      </w:r>
      <w:r w:rsidRPr="008908EF">
        <w:rPr>
          <w:rFonts w:ascii="Times New Roman" w:eastAsia="Times New Roman" w:hAnsi="Times New Roman" w:cs="Times New Roman"/>
          <w:b/>
          <w:bCs/>
          <w:sz w:val="24"/>
          <w:szCs w:val="24"/>
          <w:lang w:eastAsia="en-GB"/>
        </w:rPr>
        <w:t>how your discipline communicates</w:t>
      </w:r>
      <w:r w:rsidRPr="008908EF">
        <w:rPr>
          <w:rFonts w:ascii="Times New Roman" w:eastAsia="Times New Roman" w:hAnsi="Times New Roman" w:cs="Times New Roman"/>
          <w:sz w:val="24"/>
          <w:szCs w:val="24"/>
          <w:lang w:eastAsia="en-GB"/>
        </w:rPr>
        <w:t>, not memorizing a fixed academic style.</w:t>
      </w:r>
    </w:p>
    <w:p w14:paraId="18A88225" w14:textId="4224DB61" w:rsidR="008908EF" w:rsidRPr="008908EF" w:rsidRDefault="00D92287" w:rsidP="008908E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BD2B71">
        <w:rPr>
          <w:rFonts w:ascii="Times New Roman" w:eastAsia="Times New Roman" w:hAnsi="Times New Roman" w:cs="Times New Roman"/>
          <w:b/>
          <w:bCs/>
          <w:sz w:val="28"/>
          <w:szCs w:val="28"/>
          <w:lang w:eastAsia="en-GB"/>
        </w:rPr>
        <w:t>3</w:t>
      </w:r>
      <w:r w:rsidR="008908EF" w:rsidRPr="008908EF">
        <w:rPr>
          <w:rFonts w:ascii="Times New Roman" w:eastAsia="Times New Roman" w:hAnsi="Times New Roman" w:cs="Times New Roman"/>
          <w:b/>
          <w:bCs/>
          <w:sz w:val="28"/>
          <w:szCs w:val="28"/>
          <w:lang w:eastAsia="en-GB"/>
        </w:rPr>
        <w:t>. Common Misconceptions About Academic English</w:t>
      </w:r>
    </w:p>
    <w:p w14:paraId="139575C6" w14:textId="7A768461"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Many students hold misconceptions such as:</w:t>
      </w:r>
    </w:p>
    <w:p w14:paraId="67D3E679" w14:textId="77777777" w:rsidR="008908EF" w:rsidRPr="008908EF" w:rsidRDefault="008908EF" w:rsidP="008908E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Academic English is the same in all disciplines.</w:t>
      </w:r>
    </w:p>
    <w:p w14:paraId="473D9CFA" w14:textId="77777777" w:rsidR="008908EF" w:rsidRPr="008908EF" w:rsidRDefault="008908EF" w:rsidP="008908E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Academic writing means avoiding personal voice completely.</w:t>
      </w:r>
    </w:p>
    <w:p w14:paraId="21BC07AD" w14:textId="77777777" w:rsidR="008908EF" w:rsidRPr="008908EF" w:rsidRDefault="008908EF" w:rsidP="008908EF">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Good academic English is mainly about vocabulary and grammar.</w:t>
      </w:r>
    </w:p>
    <w:p w14:paraId="457F3E0E" w14:textId="77777777" w:rsidR="008908EF" w:rsidRPr="008908EF" w:rsidRDefault="008908EF" w:rsidP="008908EF">
      <w:pPr>
        <w:spacing w:before="100" w:beforeAutospacing="1" w:after="100" w:afterAutospacing="1" w:line="240" w:lineRule="auto"/>
        <w:rPr>
          <w:rFonts w:ascii="Times New Roman" w:eastAsia="Times New Roman" w:hAnsi="Times New Roman" w:cs="Times New Roman"/>
          <w:sz w:val="24"/>
          <w:szCs w:val="24"/>
          <w:lang w:eastAsia="en-GB"/>
        </w:rPr>
      </w:pPr>
      <w:r w:rsidRPr="008908EF">
        <w:rPr>
          <w:rFonts w:ascii="Times New Roman" w:eastAsia="Times New Roman" w:hAnsi="Times New Roman" w:cs="Times New Roman"/>
          <w:sz w:val="24"/>
          <w:szCs w:val="24"/>
          <w:lang w:eastAsia="en-GB"/>
        </w:rPr>
        <w:t xml:space="preserve">Hyland’s perspective challenges these assumptions. Academic English is better understood as a </w:t>
      </w:r>
      <w:r w:rsidRPr="008908EF">
        <w:rPr>
          <w:rFonts w:ascii="Times New Roman" w:eastAsia="Times New Roman" w:hAnsi="Times New Roman" w:cs="Times New Roman"/>
          <w:b/>
          <w:bCs/>
          <w:sz w:val="24"/>
          <w:szCs w:val="24"/>
          <w:lang w:eastAsia="en-GB"/>
        </w:rPr>
        <w:t>set of choices</w:t>
      </w:r>
      <w:r w:rsidRPr="008908EF">
        <w:rPr>
          <w:rFonts w:ascii="Times New Roman" w:eastAsia="Times New Roman" w:hAnsi="Times New Roman" w:cs="Times New Roman"/>
          <w:sz w:val="24"/>
          <w:szCs w:val="24"/>
          <w:lang w:eastAsia="en-GB"/>
        </w:rPr>
        <w:t xml:space="preserve"> shaped by purpose, audience, and disciplinary norms.</w:t>
      </w:r>
    </w:p>
    <w:p w14:paraId="78B9E122" w14:textId="02BDB1FA" w:rsidR="000D485F" w:rsidRPr="000D485F" w:rsidRDefault="00D92287" w:rsidP="000D485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BD2B71">
        <w:rPr>
          <w:rFonts w:ascii="Times New Roman" w:eastAsia="Times New Roman" w:hAnsi="Times New Roman" w:cs="Times New Roman"/>
          <w:b/>
          <w:bCs/>
          <w:sz w:val="28"/>
          <w:szCs w:val="28"/>
          <w:lang w:eastAsia="en-GB"/>
        </w:rPr>
        <w:t>4</w:t>
      </w:r>
      <w:r w:rsidR="000D485F" w:rsidRPr="000D485F">
        <w:rPr>
          <w:rFonts w:ascii="Times New Roman" w:eastAsia="Times New Roman" w:hAnsi="Times New Roman" w:cs="Times New Roman"/>
          <w:b/>
          <w:bCs/>
          <w:sz w:val="28"/>
          <w:szCs w:val="28"/>
          <w:lang w:eastAsia="en-GB"/>
        </w:rPr>
        <w:t>. Types of Academic English?</w:t>
      </w:r>
    </w:p>
    <w:p w14:paraId="0DFEC1B4"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Academic English can be classified in </w:t>
      </w:r>
      <w:r w:rsidRPr="000D485F">
        <w:rPr>
          <w:rFonts w:ascii="Times New Roman" w:eastAsia="Times New Roman" w:hAnsi="Times New Roman" w:cs="Times New Roman"/>
          <w:b/>
          <w:bCs/>
          <w:sz w:val="24"/>
          <w:szCs w:val="24"/>
          <w:lang w:eastAsia="en-GB"/>
        </w:rPr>
        <w:t>two main ways</w:t>
      </w:r>
      <w:r w:rsidRPr="000D485F">
        <w:rPr>
          <w:rFonts w:ascii="Times New Roman" w:eastAsia="Times New Roman" w:hAnsi="Times New Roman" w:cs="Times New Roman"/>
          <w:sz w:val="24"/>
          <w:szCs w:val="24"/>
          <w:lang w:eastAsia="en-GB"/>
        </w:rPr>
        <w:t>:</w:t>
      </w:r>
      <w:r w:rsidRPr="000D485F">
        <w:rPr>
          <w:rFonts w:ascii="Times New Roman" w:eastAsia="Times New Roman" w:hAnsi="Times New Roman" w:cs="Times New Roman"/>
          <w:sz w:val="24"/>
          <w:szCs w:val="24"/>
          <w:lang w:eastAsia="en-GB"/>
        </w:rPr>
        <w:br/>
        <w:t xml:space="preserve">by </w:t>
      </w:r>
      <w:r w:rsidRPr="000D485F">
        <w:rPr>
          <w:rFonts w:ascii="Times New Roman" w:eastAsia="Times New Roman" w:hAnsi="Times New Roman" w:cs="Times New Roman"/>
          <w:b/>
          <w:bCs/>
          <w:sz w:val="24"/>
          <w:szCs w:val="24"/>
          <w:lang w:eastAsia="en-GB"/>
        </w:rPr>
        <w:t>scope</w:t>
      </w:r>
      <w:r w:rsidRPr="000D485F">
        <w:rPr>
          <w:rFonts w:ascii="Times New Roman" w:eastAsia="Times New Roman" w:hAnsi="Times New Roman" w:cs="Times New Roman"/>
          <w:sz w:val="24"/>
          <w:szCs w:val="24"/>
          <w:lang w:eastAsia="en-GB"/>
        </w:rPr>
        <w:t xml:space="preserve"> (general vs specific) and by </w:t>
      </w:r>
      <w:r w:rsidRPr="000D485F">
        <w:rPr>
          <w:rFonts w:ascii="Times New Roman" w:eastAsia="Times New Roman" w:hAnsi="Times New Roman" w:cs="Times New Roman"/>
          <w:b/>
          <w:bCs/>
          <w:sz w:val="24"/>
          <w:szCs w:val="24"/>
          <w:lang w:eastAsia="en-GB"/>
        </w:rPr>
        <w:t>mode</w:t>
      </w:r>
      <w:r w:rsidRPr="000D485F">
        <w:rPr>
          <w:rFonts w:ascii="Times New Roman" w:eastAsia="Times New Roman" w:hAnsi="Times New Roman" w:cs="Times New Roman"/>
          <w:sz w:val="24"/>
          <w:szCs w:val="24"/>
          <w:lang w:eastAsia="en-GB"/>
        </w:rPr>
        <w:t xml:space="preserve"> (written vs spoken).</w:t>
      </w:r>
    </w:p>
    <w:p w14:paraId="6AA83214" w14:textId="6ABB13AF"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1</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General Academic English (GAE)</w:t>
      </w:r>
    </w:p>
    <w:p w14:paraId="5196256C"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General Academic English refers to language features and skills that are </w:t>
      </w:r>
      <w:r w:rsidRPr="000D485F">
        <w:rPr>
          <w:rFonts w:ascii="Times New Roman" w:eastAsia="Times New Roman" w:hAnsi="Times New Roman" w:cs="Times New Roman"/>
          <w:b/>
          <w:bCs/>
          <w:sz w:val="24"/>
          <w:szCs w:val="24"/>
          <w:lang w:eastAsia="en-GB"/>
        </w:rPr>
        <w:t>shared across disciplines</w:t>
      </w:r>
      <w:r w:rsidRPr="000D485F">
        <w:rPr>
          <w:rFonts w:ascii="Times New Roman" w:eastAsia="Times New Roman" w:hAnsi="Times New Roman" w:cs="Times New Roman"/>
          <w:sz w:val="24"/>
          <w:szCs w:val="24"/>
          <w:lang w:eastAsia="en-GB"/>
        </w:rPr>
        <w:t>.</w:t>
      </w:r>
    </w:p>
    <w:p w14:paraId="082684B8"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It includes:</w:t>
      </w:r>
    </w:p>
    <w:p w14:paraId="48BE2A36" w14:textId="77777777" w:rsidR="000D485F" w:rsidRPr="000D485F" w:rsidRDefault="000D485F" w:rsidP="000D485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general academic vocabulary (e.g. </w:t>
      </w:r>
      <w:proofErr w:type="spellStart"/>
      <w:r w:rsidRPr="000D485F">
        <w:rPr>
          <w:rFonts w:ascii="Times New Roman" w:eastAsia="Times New Roman" w:hAnsi="Times New Roman" w:cs="Times New Roman"/>
          <w:i/>
          <w:iCs/>
          <w:sz w:val="24"/>
          <w:szCs w:val="24"/>
          <w:lang w:eastAsia="en-GB"/>
        </w:rPr>
        <w:t>analyze</w:t>
      </w:r>
      <w:proofErr w:type="spellEnd"/>
      <w:r w:rsidRPr="000D485F">
        <w:rPr>
          <w:rFonts w:ascii="Times New Roman" w:eastAsia="Times New Roman" w:hAnsi="Times New Roman" w:cs="Times New Roman"/>
          <w:i/>
          <w:iCs/>
          <w:sz w:val="24"/>
          <w:szCs w:val="24"/>
          <w:lang w:eastAsia="en-GB"/>
        </w:rPr>
        <w:t>, evaluate, significant</w:t>
      </w:r>
      <w:r w:rsidRPr="000D485F">
        <w:rPr>
          <w:rFonts w:ascii="Times New Roman" w:eastAsia="Times New Roman" w:hAnsi="Times New Roman" w:cs="Times New Roman"/>
          <w:sz w:val="24"/>
          <w:szCs w:val="24"/>
          <w:lang w:eastAsia="en-GB"/>
        </w:rPr>
        <w:t>)</w:t>
      </w:r>
    </w:p>
    <w:p w14:paraId="42662944" w14:textId="77777777" w:rsidR="000D485F" w:rsidRPr="000D485F" w:rsidRDefault="000D485F" w:rsidP="000D485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common academic functions:</w:t>
      </w:r>
    </w:p>
    <w:p w14:paraId="6449F2C3" w14:textId="77777777" w:rsidR="000D485F" w:rsidRPr="000D485F" w:rsidRDefault="000D485F" w:rsidP="000D485F">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describing</w:t>
      </w:r>
    </w:p>
    <w:p w14:paraId="03F3139C" w14:textId="77777777" w:rsidR="000D485F" w:rsidRPr="000D485F" w:rsidRDefault="000D485F" w:rsidP="000D485F">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comparing</w:t>
      </w:r>
    </w:p>
    <w:p w14:paraId="1F440950" w14:textId="77777777" w:rsidR="000D485F" w:rsidRPr="000D485F" w:rsidRDefault="000D485F" w:rsidP="000D485F">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defining</w:t>
      </w:r>
    </w:p>
    <w:p w14:paraId="1025FA0A" w14:textId="77777777" w:rsidR="000D485F" w:rsidRPr="000D485F" w:rsidRDefault="000D485F" w:rsidP="000D485F">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summarizing</w:t>
      </w:r>
    </w:p>
    <w:p w14:paraId="1BF5F90C" w14:textId="77777777" w:rsidR="000D485F" w:rsidRPr="000D485F" w:rsidRDefault="000D485F" w:rsidP="000D485F">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arguing</w:t>
      </w:r>
    </w:p>
    <w:p w14:paraId="466009AA" w14:textId="77777777" w:rsidR="000D485F" w:rsidRPr="000D485F" w:rsidRDefault="000D485F" w:rsidP="000D485F">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general academic genres:</w:t>
      </w:r>
    </w:p>
    <w:p w14:paraId="6D5FA376" w14:textId="77777777" w:rsidR="000D485F" w:rsidRPr="000D485F" w:rsidRDefault="000D485F" w:rsidP="000D485F">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essays</w:t>
      </w:r>
    </w:p>
    <w:p w14:paraId="090EC481" w14:textId="77777777" w:rsidR="000D485F" w:rsidRPr="000D485F" w:rsidRDefault="000D485F" w:rsidP="000D485F">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summaries</w:t>
      </w:r>
    </w:p>
    <w:p w14:paraId="16954C3A" w14:textId="77777777" w:rsidR="000D485F" w:rsidRPr="000D485F" w:rsidRDefault="000D485F" w:rsidP="000D485F">
      <w:pPr>
        <w:numPr>
          <w:ilvl w:val="1"/>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reviews</w:t>
      </w:r>
    </w:p>
    <w:p w14:paraId="789A0BDB"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b/>
          <w:bCs/>
          <w:sz w:val="24"/>
          <w:szCs w:val="24"/>
          <w:lang w:eastAsia="en-GB"/>
        </w:rPr>
        <w:t>Purpose:</w:t>
      </w:r>
      <w:r w:rsidRPr="000D485F">
        <w:rPr>
          <w:rFonts w:ascii="Times New Roman" w:eastAsia="Times New Roman" w:hAnsi="Times New Roman" w:cs="Times New Roman"/>
          <w:sz w:val="24"/>
          <w:szCs w:val="24"/>
          <w:lang w:eastAsia="en-GB"/>
        </w:rPr>
        <w:br/>
        <w:t xml:space="preserve">To help students function in academic settings </w:t>
      </w:r>
      <w:r w:rsidRPr="000D485F">
        <w:rPr>
          <w:rFonts w:ascii="Times New Roman" w:eastAsia="Times New Roman" w:hAnsi="Times New Roman" w:cs="Times New Roman"/>
          <w:i/>
          <w:iCs/>
          <w:sz w:val="24"/>
          <w:szCs w:val="24"/>
          <w:lang w:eastAsia="en-GB"/>
        </w:rPr>
        <w:t>before</w:t>
      </w:r>
      <w:r w:rsidRPr="000D485F">
        <w:rPr>
          <w:rFonts w:ascii="Times New Roman" w:eastAsia="Times New Roman" w:hAnsi="Times New Roman" w:cs="Times New Roman"/>
          <w:sz w:val="24"/>
          <w:szCs w:val="24"/>
          <w:lang w:eastAsia="en-GB"/>
        </w:rPr>
        <w:t xml:space="preserve"> or </w:t>
      </w:r>
      <w:r w:rsidRPr="000D485F">
        <w:rPr>
          <w:rFonts w:ascii="Times New Roman" w:eastAsia="Times New Roman" w:hAnsi="Times New Roman" w:cs="Times New Roman"/>
          <w:i/>
          <w:iCs/>
          <w:sz w:val="24"/>
          <w:szCs w:val="24"/>
          <w:lang w:eastAsia="en-GB"/>
        </w:rPr>
        <w:t>alongside</w:t>
      </w:r>
      <w:r w:rsidRPr="000D485F">
        <w:rPr>
          <w:rFonts w:ascii="Times New Roman" w:eastAsia="Times New Roman" w:hAnsi="Times New Roman" w:cs="Times New Roman"/>
          <w:sz w:val="24"/>
          <w:szCs w:val="24"/>
          <w:lang w:eastAsia="en-GB"/>
        </w:rPr>
        <w:t xml:space="preserve"> specialization.</w:t>
      </w:r>
    </w:p>
    <w:p w14:paraId="48C5D901" w14:textId="37E341EF"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b/>
          <w:bCs/>
          <w:sz w:val="24"/>
          <w:szCs w:val="24"/>
          <w:lang w:eastAsia="en-GB"/>
        </w:rPr>
        <w:t>Limitation:</w:t>
      </w:r>
      <w:r w:rsidRPr="000D485F">
        <w:rPr>
          <w:rFonts w:ascii="Times New Roman" w:eastAsia="Times New Roman" w:hAnsi="Times New Roman" w:cs="Times New Roman"/>
          <w:sz w:val="24"/>
          <w:szCs w:val="24"/>
          <w:lang w:eastAsia="en-GB"/>
        </w:rPr>
        <w:br/>
        <w:t xml:space="preserve">It ignores disciplinary differences. </w:t>
      </w:r>
    </w:p>
    <w:p w14:paraId="7706CCD2" w14:textId="25EF2161"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2</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Specific Academic English (SAE)</w:t>
      </w:r>
    </w:p>
    <w:p w14:paraId="5AEC879A"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Specific Academic English focuses on how </w:t>
      </w:r>
      <w:r w:rsidRPr="000D485F">
        <w:rPr>
          <w:rFonts w:ascii="Times New Roman" w:eastAsia="Times New Roman" w:hAnsi="Times New Roman" w:cs="Times New Roman"/>
          <w:b/>
          <w:bCs/>
          <w:sz w:val="24"/>
          <w:szCs w:val="24"/>
          <w:lang w:eastAsia="en-GB"/>
        </w:rPr>
        <w:t>particular disciplines</w:t>
      </w:r>
      <w:r w:rsidRPr="000D485F">
        <w:rPr>
          <w:rFonts w:ascii="Times New Roman" w:eastAsia="Times New Roman" w:hAnsi="Times New Roman" w:cs="Times New Roman"/>
          <w:sz w:val="24"/>
          <w:szCs w:val="24"/>
          <w:lang w:eastAsia="en-GB"/>
        </w:rPr>
        <w:t xml:space="preserve"> use language.</w:t>
      </w:r>
    </w:p>
    <w:p w14:paraId="3F1B0DC4"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Examples:</w:t>
      </w:r>
    </w:p>
    <w:p w14:paraId="0BEBE47C" w14:textId="77777777" w:rsidR="000D485F" w:rsidRPr="000D485F" w:rsidRDefault="000D485F" w:rsidP="000D485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how claims are made in linguistics vs medicine</w:t>
      </w:r>
    </w:p>
    <w:p w14:paraId="73A91913" w14:textId="77777777" w:rsidR="000D485F" w:rsidRPr="000D485F" w:rsidRDefault="000D485F" w:rsidP="000D485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lastRenderedPageBreak/>
        <w:t>how evidence is presented in humanities vs sciences</w:t>
      </w:r>
    </w:p>
    <w:p w14:paraId="3933D84D" w14:textId="77777777" w:rsidR="000D485F" w:rsidRPr="000D485F" w:rsidRDefault="000D485F" w:rsidP="000D485F">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how writers position themselves in different fields</w:t>
      </w:r>
    </w:p>
    <w:p w14:paraId="14FDD91E" w14:textId="2731F6A4"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This type is central to </w:t>
      </w:r>
      <w:r w:rsidRPr="000D485F">
        <w:rPr>
          <w:rFonts w:ascii="Times New Roman" w:eastAsia="Times New Roman" w:hAnsi="Times New Roman" w:cs="Times New Roman"/>
          <w:b/>
          <w:bCs/>
          <w:sz w:val="24"/>
          <w:szCs w:val="24"/>
          <w:lang w:eastAsia="en-GB"/>
        </w:rPr>
        <w:t>ESP and advanced EAP</w:t>
      </w:r>
      <w:r w:rsidRPr="000D485F">
        <w:rPr>
          <w:rFonts w:ascii="Times New Roman" w:eastAsia="Times New Roman" w:hAnsi="Times New Roman" w:cs="Times New Roman"/>
          <w:sz w:val="24"/>
          <w:szCs w:val="24"/>
          <w:lang w:eastAsia="en-GB"/>
        </w:rPr>
        <w:t>.</w:t>
      </w:r>
    </w:p>
    <w:p w14:paraId="697F10E3"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b/>
          <w:bCs/>
          <w:sz w:val="24"/>
          <w:szCs w:val="24"/>
          <w:lang w:eastAsia="en-GB"/>
        </w:rPr>
        <w:t>Purpose:</w:t>
      </w:r>
      <w:r w:rsidRPr="000D485F">
        <w:rPr>
          <w:rFonts w:ascii="Times New Roman" w:eastAsia="Times New Roman" w:hAnsi="Times New Roman" w:cs="Times New Roman"/>
          <w:sz w:val="24"/>
          <w:szCs w:val="24"/>
          <w:lang w:eastAsia="en-GB"/>
        </w:rPr>
        <w:br/>
        <w:t>To enable students to participate legitimately in their academic discipline.</w:t>
      </w:r>
    </w:p>
    <w:p w14:paraId="5A672A3A" w14:textId="57DBD91C"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3</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Written vs Spoken Academic English</w:t>
      </w:r>
    </w:p>
    <w:p w14:paraId="42CBCBEF"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Academic English also varies by </w:t>
      </w:r>
      <w:r w:rsidRPr="000D485F">
        <w:rPr>
          <w:rFonts w:ascii="Times New Roman" w:eastAsia="Times New Roman" w:hAnsi="Times New Roman" w:cs="Times New Roman"/>
          <w:b/>
          <w:bCs/>
          <w:sz w:val="24"/>
          <w:szCs w:val="24"/>
          <w:lang w:eastAsia="en-GB"/>
        </w:rPr>
        <w:t>mode</w:t>
      </w:r>
      <w:r w:rsidRPr="000D485F">
        <w:rPr>
          <w:rFonts w:ascii="Times New Roman" w:eastAsia="Times New Roman" w:hAnsi="Times New Roman" w:cs="Times New Roman"/>
          <w:sz w:val="24"/>
          <w:szCs w:val="24"/>
          <w:lang w:eastAsia="en-GB"/>
        </w:rPr>
        <w:t>.</w:t>
      </w:r>
    </w:p>
    <w:p w14:paraId="1F5B7A00" w14:textId="77777777" w:rsidR="000D485F" w:rsidRPr="000D485F" w:rsidRDefault="000D485F" w:rsidP="000D485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D485F">
        <w:rPr>
          <w:rFonts w:ascii="Times New Roman" w:eastAsia="Times New Roman" w:hAnsi="Times New Roman" w:cs="Times New Roman"/>
          <w:b/>
          <w:bCs/>
          <w:sz w:val="24"/>
          <w:szCs w:val="24"/>
          <w:lang w:eastAsia="en-GB"/>
        </w:rPr>
        <w:t>a) Written Academic English</w:t>
      </w:r>
    </w:p>
    <w:p w14:paraId="1364143D"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Includes:</w:t>
      </w:r>
    </w:p>
    <w:p w14:paraId="01693185" w14:textId="77777777" w:rsidR="000D485F" w:rsidRPr="000D485F" w:rsidRDefault="000D485F" w:rsidP="000D485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essays</w:t>
      </w:r>
    </w:p>
    <w:p w14:paraId="3B9D6820" w14:textId="77777777" w:rsidR="000D485F" w:rsidRPr="000D485F" w:rsidRDefault="000D485F" w:rsidP="000D485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research articles</w:t>
      </w:r>
    </w:p>
    <w:p w14:paraId="20B05EEE" w14:textId="77777777" w:rsidR="000D485F" w:rsidRPr="000D485F" w:rsidRDefault="000D485F" w:rsidP="000D485F">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theses and dissertations</w:t>
      </w:r>
    </w:p>
    <w:p w14:paraId="2936A475"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Characteristics:</w:t>
      </w:r>
    </w:p>
    <w:p w14:paraId="304FE7BC" w14:textId="77777777" w:rsidR="000D485F" w:rsidRPr="000D485F" w:rsidRDefault="000D485F" w:rsidP="000D485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structured arguments</w:t>
      </w:r>
    </w:p>
    <w:p w14:paraId="0479D8DD" w14:textId="77777777" w:rsidR="000D485F" w:rsidRPr="000D485F" w:rsidRDefault="000D485F" w:rsidP="000D485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explicit logic</w:t>
      </w:r>
    </w:p>
    <w:p w14:paraId="5181474A" w14:textId="77777777" w:rsidR="000D485F" w:rsidRPr="000D485F" w:rsidRDefault="000D485F" w:rsidP="000D485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cautious claims</w:t>
      </w:r>
    </w:p>
    <w:p w14:paraId="6798B3C7" w14:textId="77777777" w:rsidR="000D485F" w:rsidRPr="000D485F" w:rsidRDefault="000D485F" w:rsidP="000D485F">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heavy use of citation</w:t>
      </w:r>
    </w:p>
    <w:p w14:paraId="6835C796" w14:textId="77777777" w:rsidR="000D485F" w:rsidRPr="000D485F" w:rsidRDefault="000D485F" w:rsidP="000D485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D485F">
        <w:rPr>
          <w:rFonts w:ascii="Times New Roman" w:eastAsia="Times New Roman" w:hAnsi="Times New Roman" w:cs="Times New Roman"/>
          <w:b/>
          <w:bCs/>
          <w:sz w:val="24"/>
          <w:szCs w:val="24"/>
          <w:lang w:eastAsia="en-GB"/>
        </w:rPr>
        <w:t>b) Spoken Academic English</w:t>
      </w:r>
    </w:p>
    <w:p w14:paraId="7236ADB7"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Includes:</w:t>
      </w:r>
    </w:p>
    <w:p w14:paraId="36B338B9" w14:textId="77777777" w:rsidR="000D485F" w:rsidRPr="000D485F" w:rsidRDefault="000D485F" w:rsidP="000D485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lectures</w:t>
      </w:r>
    </w:p>
    <w:p w14:paraId="1493D2C6" w14:textId="77777777" w:rsidR="000D485F" w:rsidRPr="000D485F" w:rsidRDefault="000D485F" w:rsidP="000D485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seminars</w:t>
      </w:r>
    </w:p>
    <w:p w14:paraId="0609A6F0" w14:textId="77777777" w:rsidR="000D485F" w:rsidRPr="000D485F" w:rsidRDefault="000D485F" w:rsidP="000D485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presentations</w:t>
      </w:r>
    </w:p>
    <w:p w14:paraId="3B55F0B9" w14:textId="77777777" w:rsidR="000D485F" w:rsidRPr="000D485F" w:rsidRDefault="000D485F" w:rsidP="000D485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D485F">
        <w:rPr>
          <w:rFonts w:ascii="Times New Roman" w:eastAsia="Times New Roman" w:hAnsi="Times New Roman" w:cs="Times New Roman"/>
          <w:sz w:val="24"/>
          <w:szCs w:val="24"/>
          <w:lang w:eastAsia="en-GB"/>
        </w:rPr>
        <w:t>defenses</w:t>
      </w:r>
      <w:proofErr w:type="spellEnd"/>
    </w:p>
    <w:p w14:paraId="6B00B123"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Characteristics:</w:t>
      </w:r>
    </w:p>
    <w:p w14:paraId="149873F1" w14:textId="77777777" w:rsidR="000D485F" w:rsidRPr="000D485F" w:rsidRDefault="000D485F" w:rsidP="000D485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interaction with audience</w:t>
      </w:r>
    </w:p>
    <w:p w14:paraId="37A4B181" w14:textId="77777777" w:rsidR="000D485F" w:rsidRPr="000D485F" w:rsidRDefault="000D485F" w:rsidP="000D485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reformulation and clarification</w:t>
      </w:r>
    </w:p>
    <w:p w14:paraId="443A6A3E" w14:textId="77777777" w:rsidR="000D485F" w:rsidRPr="000D485F" w:rsidRDefault="000D485F" w:rsidP="000D485F">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D485F">
        <w:rPr>
          <w:rFonts w:ascii="Times New Roman" w:eastAsia="Times New Roman" w:hAnsi="Times New Roman" w:cs="Times New Roman"/>
          <w:sz w:val="24"/>
          <w:szCs w:val="24"/>
          <w:lang w:eastAsia="en-GB"/>
        </w:rPr>
        <w:t>signaling</w:t>
      </w:r>
      <w:proofErr w:type="spellEnd"/>
      <w:r w:rsidRPr="000D485F">
        <w:rPr>
          <w:rFonts w:ascii="Times New Roman" w:eastAsia="Times New Roman" w:hAnsi="Times New Roman" w:cs="Times New Roman"/>
          <w:sz w:val="24"/>
          <w:szCs w:val="24"/>
          <w:lang w:eastAsia="en-GB"/>
        </w:rPr>
        <w:t xml:space="preserve"> stance orally</w:t>
      </w:r>
    </w:p>
    <w:p w14:paraId="100AB833" w14:textId="1D451D96" w:rsidR="000D485F" w:rsidRPr="000D485F" w:rsidRDefault="007E5D56" w:rsidP="000D485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0D485F" w:rsidRPr="000D485F">
        <w:rPr>
          <w:rFonts w:ascii="Times New Roman" w:eastAsia="Times New Roman" w:hAnsi="Times New Roman" w:cs="Times New Roman"/>
          <w:sz w:val="24"/>
          <w:szCs w:val="24"/>
          <w:lang w:eastAsia="en-GB"/>
        </w:rPr>
        <w:t>hese</w:t>
      </w:r>
      <w:r>
        <w:rPr>
          <w:rFonts w:ascii="Times New Roman" w:eastAsia="Times New Roman" w:hAnsi="Times New Roman" w:cs="Times New Roman"/>
          <w:sz w:val="24"/>
          <w:szCs w:val="24"/>
          <w:lang w:eastAsia="en-GB"/>
        </w:rPr>
        <w:t xml:space="preserve"> </w:t>
      </w:r>
      <w:r w:rsidR="000D485F" w:rsidRPr="000D485F">
        <w:rPr>
          <w:rFonts w:ascii="Times New Roman" w:eastAsia="Times New Roman" w:hAnsi="Times New Roman" w:cs="Times New Roman"/>
          <w:sz w:val="24"/>
          <w:szCs w:val="24"/>
          <w:lang w:eastAsia="en-GB"/>
        </w:rPr>
        <w:t xml:space="preserve">modes follow </w:t>
      </w:r>
      <w:r w:rsidR="000D485F" w:rsidRPr="000D485F">
        <w:rPr>
          <w:rFonts w:ascii="Times New Roman" w:eastAsia="Times New Roman" w:hAnsi="Times New Roman" w:cs="Times New Roman"/>
          <w:b/>
          <w:bCs/>
          <w:sz w:val="24"/>
          <w:szCs w:val="24"/>
          <w:lang w:eastAsia="en-GB"/>
        </w:rPr>
        <w:t>different rules</w:t>
      </w:r>
      <w:r w:rsidR="000D485F" w:rsidRPr="000D485F">
        <w:rPr>
          <w:rFonts w:ascii="Times New Roman" w:eastAsia="Times New Roman" w:hAnsi="Times New Roman" w:cs="Times New Roman"/>
          <w:sz w:val="24"/>
          <w:szCs w:val="24"/>
          <w:lang w:eastAsia="en-GB"/>
        </w:rPr>
        <w:t>.</w:t>
      </w:r>
    </w:p>
    <w:p w14:paraId="40DD46DF" w14:textId="541A9C5A" w:rsidR="000D485F" w:rsidRPr="000D485F" w:rsidRDefault="007E5D56" w:rsidP="000D485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BD2B71">
        <w:rPr>
          <w:rFonts w:ascii="Times New Roman" w:eastAsia="Times New Roman" w:hAnsi="Times New Roman" w:cs="Times New Roman"/>
          <w:b/>
          <w:bCs/>
          <w:sz w:val="28"/>
          <w:szCs w:val="28"/>
          <w:lang w:eastAsia="en-GB"/>
        </w:rPr>
        <w:t>5</w:t>
      </w:r>
      <w:r w:rsidR="000D485F" w:rsidRPr="000D485F">
        <w:rPr>
          <w:rFonts w:ascii="Times New Roman" w:eastAsia="Times New Roman" w:hAnsi="Times New Roman" w:cs="Times New Roman"/>
          <w:b/>
          <w:bCs/>
          <w:sz w:val="28"/>
          <w:szCs w:val="28"/>
          <w:lang w:eastAsia="en-GB"/>
        </w:rPr>
        <w:t>. Principles of Academic English</w:t>
      </w:r>
    </w:p>
    <w:p w14:paraId="03F4B3AE"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Academic English is governed by a set of </w:t>
      </w:r>
      <w:r w:rsidRPr="000D485F">
        <w:rPr>
          <w:rFonts w:ascii="Times New Roman" w:eastAsia="Times New Roman" w:hAnsi="Times New Roman" w:cs="Times New Roman"/>
          <w:b/>
          <w:bCs/>
          <w:sz w:val="24"/>
          <w:szCs w:val="24"/>
          <w:lang w:eastAsia="en-GB"/>
        </w:rPr>
        <w:t>core principles</w:t>
      </w:r>
      <w:r w:rsidRPr="000D485F">
        <w:rPr>
          <w:rFonts w:ascii="Times New Roman" w:eastAsia="Times New Roman" w:hAnsi="Times New Roman" w:cs="Times New Roman"/>
          <w:sz w:val="24"/>
          <w:szCs w:val="24"/>
          <w:lang w:eastAsia="en-GB"/>
        </w:rPr>
        <w:t>, not stylistic preferences.</w:t>
      </w:r>
    </w:p>
    <w:p w14:paraId="08AC78D7" w14:textId="2173D267"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1</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Purpose-Driven Language</w:t>
      </w:r>
    </w:p>
    <w:p w14:paraId="5BA47C16"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lastRenderedPageBreak/>
        <w:t xml:space="preserve">Academic English is used </w:t>
      </w:r>
      <w:r w:rsidRPr="000D485F">
        <w:rPr>
          <w:rFonts w:ascii="Times New Roman" w:eastAsia="Times New Roman" w:hAnsi="Times New Roman" w:cs="Times New Roman"/>
          <w:b/>
          <w:bCs/>
          <w:sz w:val="24"/>
          <w:szCs w:val="24"/>
          <w:lang w:eastAsia="en-GB"/>
        </w:rPr>
        <w:t>to do things</w:t>
      </w:r>
      <w:r w:rsidRPr="000D485F">
        <w:rPr>
          <w:rFonts w:ascii="Times New Roman" w:eastAsia="Times New Roman" w:hAnsi="Times New Roman" w:cs="Times New Roman"/>
          <w:sz w:val="24"/>
          <w:szCs w:val="24"/>
          <w:lang w:eastAsia="en-GB"/>
        </w:rPr>
        <w:t>, not to sound impressive.</w:t>
      </w:r>
    </w:p>
    <w:p w14:paraId="503949BC"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It is used to:</w:t>
      </w:r>
    </w:p>
    <w:p w14:paraId="40CE80CC" w14:textId="77777777" w:rsidR="000D485F" w:rsidRPr="000D485F" w:rsidRDefault="000D485F" w:rsidP="000D485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argue</w:t>
      </w:r>
    </w:p>
    <w:p w14:paraId="4D2FE13C" w14:textId="77777777" w:rsidR="000D485F" w:rsidRPr="000D485F" w:rsidRDefault="000D485F" w:rsidP="000D485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justify</w:t>
      </w:r>
    </w:p>
    <w:p w14:paraId="40E08D71" w14:textId="77777777" w:rsidR="000D485F" w:rsidRPr="000D485F" w:rsidRDefault="000D485F" w:rsidP="000D485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explain</w:t>
      </w:r>
    </w:p>
    <w:p w14:paraId="019F0F4E" w14:textId="77777777" w:rsidR="000D485F" w:rsidRPr="000D485F" w:rsidRDefault="000D485F" w:rsidP="000D485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evaluate</w:t>
      </w:r>
    </w:p>
    <w:p w14:paraId="4E1AE25A" w14:textId="77777777" w:rsidR="000D485F" w:rsidRPr="000D485F" w:rsidRDefault="000D485F" w:rsidP="000D485F">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persuade an academic audience</w:t>
      </w:r>
    </w:p>
    <w:p w14:paraId="786A6751"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If a sentence has no academic function, it does not belong.</w:t>
      </w:r>
    </w:p>
    <w:p w14:paraId="1F95F91B" w14:textId="2F527867"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2</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Audience Awareness</w:t>
      </w:r>
    </w:p>
    <w:p w14:paraId="5782369B"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Academic writing always assumes a </w:t>
      </w:r>
      <w:r w:rsidRPr="000D485F">
        <w:rPr>
          <w:rFonts w:ascii="Times New Roman" w:eastAsia="Times New Roman" w:hAnsi="Times New Roman" w:cs="Times New Roman"/>
          <w:b/>
          <w:bCs/>
          <w:sz w:val="24"/>
          <w:szCs w:val="24"/>
          <w:lang w:eastAsia="en-GB"/>
        </w:rPr>
        <w:t>critical reader</w:t>
      </w:r>
      <w:r w:rsidRPr="000D485F">
        <w:rPr>
          <w:rFonts w:ascii="Times New Roman" w:eastAsia="Times New Roman" w:hAnsi="Times New Roman" w:cs="Times New Roman"/>
          <w:sz w:val="24"/>
          <w:szCs w:val="24"/>
          <w:lang w:eastAsia="en-GB"/>
        </w:rPr>
        <w:t>:</w:t>
      </w:r>
    </w:p>
    <w:p w14:paraId="3975C22F" w14:textId="77777777" w:rsidR="000D485F" w:rsidRPr="000D485F" w:rsidRDefault="000D485F" w:rsidP="000D485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supervisor</w:t>
      </w:r>
    </w:p>
    <w:p w14:paraId="75A751CC" w14:textId="77777777" w:rsidR="000D485F" w:rsidRPr="000D485F" w:rsidRDefault="000D485F" w:rsidP="000D485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examiner</w:t>
      </w:r>
    </w:p>
    <w:p w14:paraId="2EF9FF50" w14:textId="77777777" w:rsidR="000D485F" w:rsidRPr="000D485F" w:rsidRDefault="000D485F" w:rsidP="000D485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reviewer</w:t>
      </w:r>
    </w:p>
    <w:p w14:paraId="47C471CF" w14:textId="77777777" w:rsidR="000D485F" w:rsidRPr="000D485F" w:rsidRDefault="000D485F" w:rsidP="000D485F">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academic community</w:t>
      </w:r>
    </w:p>
    <w:p w14:paraId="564EF28E"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Writers must:</w:t>
      </w:r>
    </w:p>
    <w:p w14:paraId="2DBC220E" w14:textId="77777777" w:rsidR="000D485F" w:rsidRPr="000D485F" w:rsidRDefault="000D485F" w:rsidP="000D485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anticipate objections</w:t>
      </w:r>
    </w:p>
    <w:p w14:paraId="25733F37" w14:textId="77777777" w:rsidR="000D485F" w:rsidRPr="000D485F" w:rsidRDefault="000D485F" w:rsidP="000D485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justify claims</w:t>
      </w:r>
    </w:p>
    <w:p w14:paraId="514CE96F" w14:textId="77777777" w:rsidR="000D485F" w:rsidRPr="000D485F" w:rsidRDefault="000D485F" w:rsidP="000D485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signal relevance</w:t>
      </w:r>
    </w:p>
    <w:p w14:paraId="0EA439F8"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Ignoring the reader is the fastest way to lose marks.</w:t>
      </w:r>
    </w:p>
    <w:p w14:paraId="268F82A9" w14:textId="24BB3C3A"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3</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Disciplinary Appropriateness</w:t>
      </w:r>
    </w:p>
    <w:p w14:paraId="6A946489"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Each discipline has:</w:t>
      </w:r>
    </w:p>
    <w:p w14:paraId="59E1BF20" w14:textId="77777777" w:rsidR="000D485F" w:rsidRPr="000D485F" w:rsidRDefault="000D485F" w:rsidP="000D485F">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preferred genres</w:t>
      </w:r>
    </w:p>
    <w:p w14:paraId="446E02EB" w14:textId="77777777" w:rsidR="000D485F" w:rsidRPr="000D485F" w:rsidRDefault="000D485F" w:rsidP="000D485F">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acceptable levels of certainty</w:t>
      </w:r>
    </w:p>
    <w:p w14:paraId="4B72D879" w14:textId="77777777" w:rsidR="000D485F" w:rsidRPr="000D485F" w:rsidRDefault="000D485F" w:rsidP="000D485F">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valued types of evidence</w:t>
      </w:r>
    </w:p>
    <w:p w14:paraId="0FE77167"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Academic English is therefore </w:t>
      </w:r>
      <w:r w:rsidRPr="000D485F">
        <w:rPr>
          <w:rFonts w:ascii="Times New Roman" w:eastAsia="Times New Roman" w:hAnsi="Times New Roman" w:cs="Times New Roman"/>
          <w:b/>
          <w:bCs/>
          <w:sz w:val="24"/>
          <w:szCs w:val="24"/>
          <w:lang w:eastAsia="en-GB"/>
        </w:rPr>
        <w:t>context-sensitive</w:t>
      </w:r>
      <w:r w:rsidRPr="000D485F">
        <w:rPr>
          <w:rFonts w:ascii="Times New Roman" w:eastAsia="Times New Roman" w:hAnsi="Times New Roman" w:cs="Times New Roman"/>
          <w:sz w:val="24"/>
          <w:szCs w:val="24"/>
          <w:lang w:eastAsia="en-GB"/>
        </w:rPr>
        <w:t>, not universal.</w:t>
      </w:r>
    </w:p>
    <w:p w14:paraId="4B72D78B" w14:textId="3E5E4C80"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4</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Caution and Stance</w:t>
      </w:r>
    </w:p>
    <w:p w14:paraId="0FC3D819"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Academic knowledge is rarely absolute.</w:t>
      </w:r>
    </w:p>
    <w:p w14:paraId="6746006F"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This is why academic English relies on:</w:t>
      </w:r>
    </w:p>
    <w:p w14:paraId="038B9BDD" w14:textId="77777777" w:rsidR="000D485F" w:rsidRPr="000D485F" w:rsidRDefault="000D485F" w:rsidP="000D485F">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hedging (</w:t>
      </w:r>
      <w:r w:rsidRPr="000D485F">
        <w:rPr>
          <w:rFonts w:ascii="Times New Roman" w:eastAsia="Times New Roman" w:hAnsi="Times New Roman" w:cs="Times New Roman"/>
          <w:i/>
          <w:iCs/>
          <w:sz w:val="24"/>
          <w:szCs w:val="24"/>
          <w:lang w:eastAsia="en-GB"/>
        </w:rPr>
        <w:t>may, might, appears</w:t>
      </w:r>
      <w:r w:rsidRPr="000D485F">
        <w:rPr>
          <w:rFonts w:ascii="Times New Roman" w:eastAsia="Times New Roman" w:hAnsi="Times New Roman" w:cs="Times New Roman"/>
          <w:sz w:val="24"/>
          <w:szCs w:val="24"/>
          <w:lang w:eastAsia="en-GB"/>
        </w:rPr>
        <w:t>)</w:t>
      </w:r>
    </w:p>
    <w:p w14:paraId="1DE7123A" w14:textId="77777777" w:rsidR="000D485F" w:rsidRPr="000D485F" w:rsidRDefault="000D485F" w:rsidP="000D485F">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cautious claims</w:t>
      </w:r>
    </w:p>
    <w:p w14:paraId="44B3039A" w14:textId="77777777" w:rsidR="000D485F" w:rsidRPr="000D485F" w:rsidRDefault="000D485F" w:rsidP="000D485F">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positioning rather than declaring truth</w:t>
      </w:r>
    </w:p>
    <w:p w14:paraId="229DFE31"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Being “too confident” is often a weakness, not a strength.</w:t>
      </w:r>
    </w:p>
    <w:p w14:paraId="44314D50" w14:textId="72385977"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lastRenderedPageBreak/>
        <w:t>5</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Intertextuality</w:t>
      </w:r>
    </w:p>
    <w:p w14:paraId="326FC9AF"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Academic English is dialogic:</w:t>
      </w:r>
    </w:p>
    <w:p w14:paraId="05990D54" w14:textId="77777777" w:rsidR="000D485F" w:rsidRPr="000D485F" w:rsidRDefault="000D485F" w:rsidP="000D485F">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it responds to previous research</w:t>
      </w:r>
    </w:p>
    <w:p w14:paraId="5BA0FF52" w14:textId="77777777" w:rsidR="000D485F" w:rsidRPr="000D485F" w:rsidRDefault="000D485F" w:rsidP="000D485F">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it positions itself among other voices</w:t>
      </w:r>
    </w:p>
    <w:p w14:paraId="4A6FC248" w14:textId="1656F2F3"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This is why citation is not decoration</w:t>
      </w:r>
      <w:r w:rsidR="007E5D56">
        <w:rPr>
          <w:rFonts w:ascii="Times New Roman" w:eastAsia="Times New Roman" w:hAnsi="Times New Roman" w:cs="Times New Roman"/>
          <w:sz w:val="24"/>
          <w:szCs w:val="24"/>
          <w:lang w:eastAsia="en-GB"/>
        </w:rPr>
        <w:t xml:space="preserve">; </w:t>
      </w:r>
      <w:r w:rsidRPr="000D485F">
        <w:rPr>
          <w:rFonts w:ascii="Times New Roman" w:eastAsia="Times New Roman" w:hAnsi="Times New Roman" w:cs="Times New Roman"/>
          <w:sz w:val="24"/>
          <w:szCs w:val="24"/>
          <w:lang w:eastAsia="en-GB"/>
        </w:rPr>
        <w:t xml:space="preserve">it is </w:t>
      </w:r>
      <w:r w:rsidRPr="000D485F">
        <w:rPr>
          <w:rFonts w:ascii="Times New Roman" w:eastAsia="Times New Roman" w:hAnsi="Times New Roman" w:cs="Times New Roman"/>
          <w:b/>
          <w:bCs/>
          <w:sz w:val="24"/>
          <w:szCs w:val="24"/>
          <w:lang w:eastAsia="en-GB"/>
        </w:rPr>
        <w:t>academic survival</w:t>
      </w:r>
      <w:r w:rsidRPr="000D485F">
        <w:rPr>
          <w:rFonts w:ascii="Times New Roman" w:eastAsia="Times New Roman" w:hAnsi="Times New Roman" w:cs="Times New Roman"/>
          <w:sz w:val="24"/>
          <w:szCs w:val="24"/>
          <w:lang w:eastAsia="en-GB"/>
        </w:rPr>
        <w:t>.</w:t>
      </w:r>
    </w:p>
    <w:p w14:paraId="286760A1" w14:textId="1364D8F0" w:rsidR="000D485F" w:rsidRPr="000D485F" w:rsidRDefault="007E5D56" w:rsidP="000D485F">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BD2B71">
        <w:rPr>
          <w:rFonts w:ascii="Times New Roman" w:eastAsia="Times New Roman" w:hAnsi="Times New Roman" w:cs="Times New Roman"/>
          <w:b/>
          <w:bCs/>
          <w:sz w:val="28"/>
          <w:szCs w:val="28"/>
          <w:lang w:eastAsia="en-GB"/>
        </w:rPr>
        <w:t>6</w:t>
      </w:r>
      <w:r w:rsidR="000D485F" w:rsidRPr="000D485F">
        <w:rPr>
          <w:rFonts w:ascii="Times New Roman" w:eastAsia="Times New Roman" w:hAnsi="Times New Roman" w:cs="Times New Roman"/>
          <w:b/>
          <w:bCs/>
          <w:sz w:val="28"/>
          <w:szCs w:val="28"/>
          <w:lang w:eastAsia="en-GB"/>
        </w:rPr>
        <w:t>. EAP vs EOP: What Is the Difference?</w:t>
      </w:r>
    </w:p>
    <w:p w14:paraId="20F2B8FD"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 xml:space="preserve">This distinction is </w:t>
      </w:r>
      <w:r w:rsidRPr="000D485F">
        <w:rPr>
          <w:rFonts w:ascii="Times New Roman" w:eastAsia="Times New Roman" w:hAnsi="Times New Roman" w:cs="Times New Roman"/>
          <w:b/>
          <w:bCs/>
          <w:sz w:val="24"/>
          <w:szCs w:val="24"/>
          <w:lang w:eastAsia="en-GB"/>
        </w:rPr>
        <w:t>fundamental in ESP</w:t>
      </w:r>
      <w:r w:rsidRPr="000D485F">
        <w:rPr>
          <w:rFonts w:ascii="Times New Roman" w:eastAsia="Times New Roman" w:hAnsi="Times New Roman" w:cs="Times New Roman"/>
          <w:sz w:val="24"/>
          <w:szCs w:val="24"/>
          <w:lang w:eastAsia="en-GB"/>
        </w:rPr>
        <w:t xml:space="preserve"> and often misunderstood.</w:t>
      </w:r>
    </w:p>
    <w:p w14:paraId="57F7EB7B" w14:textId="4F8199E4"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1</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English for Academic Purposes (EAP)</w:t>
      </w:r>
    </w:p>
    <w:p w14:paraId="5D11B502"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b/>
          <w:bCs/>
          <w:sz w:val="24"/>
          <w:szCs w:val="24"/>
          <w:lang w:eastAsia="en-GB"/>
        </w:rPr>
        <w:t>Definition:</w:t>
      </w:r>
      <w:r w:rsidRPr="000D485F">
        <w:rPr>
          <w:rFonts w:ascii="Times New Roman" w:eastAsia="Times New Roman" w:hAnsi="Times New Roman" w:cs="Times New Roman"/>
          <w:sz w:val="24"/>
          <w:szCs w:val="24"/>
          <w:lang w:eastAsia="en-GB"/>
        </w:rPr>
        <w:br/>
        <w:t xml:space="preserve">EAP focuses on preparing learners to use English </w:t>
      </w:r>
      <w:r w:rsidRPr="000D485F">
        <w:rPr>
          <w:rFonts w:ascii="Times New Roman" w:eastAsia="Times New Roman" w:hAnsi="Times New Roman" w:cs="Times New Roman"/>
          <w:b/>
          <w:bCs/>
          <w:sz w:val="24"/>
          <w:szCs w:val="24"/>
          <w:lang w:eastAsia="en-GB"/>
        </w:rPr>
        <w:t>within academic contexts</w:t>
      </w:r>
      <w:r w:rsidRPr="000D485F">
        <w:rPr>
          <w:rFonts w:ascii="Times New Roman" w:eastAsia="Times New Roman" w:hAnsi="Times New Roman" w:cs="Times New Roman"/>
          <w:sz w:val="24"/>
          <w:szCs w:val="24"/>
          <w:lang w:eastAsia="en-GB"/>
        </w:rPr>
        <w:t>.</w:t>
      </w:r>
    </w:p>
    <w:p w14:paraId="0B59FA14"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Contexts include:</w:t>
      </w:r>
    </w:p>
    <w:p w14:paraId="15DB7768" w14:textId="77777777" w:rsidR="000D485F" w:rsidRPr="000D485F" w:rsidRDefault="000D485F" w:rsidP="000D485F">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universities</w:t>
      </w:r>
    </w:p>
    <w:p w14:paraId="1F8095B8" w14:textId="77777777" w:rsidR="000D485F" w:rsidRPr="000D485F" w:rsidRDefault="000D485F" w:rsidP="000D485F">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research environments</w:t>
      </w:r>
    </w:p>
    <w:p w14:paraId="22FC6B84" w14:textId="77777777" w:rsidR="000D485F" w:rsidRPr="000D485F" w:rsidRDefault="000D485F" w:rsidP="000D485F">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academic writing and speaking</w:t>
      </w:r>
    </w:p>
    <w:p w14:paraId="48B57F38"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Typical EAP skills:</w:t>
      </w:r>
    </w:p>
    <w:p w14:paraId="75DE6021" w14:textId="77777777" w:rsidR="000D485F" w:rsidRPr="000D485F" w:rsidRDefault="000D485F" w:rsidP="000D48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essay writing</w:t>
      </w:r>
    </w:p>
    <w:p w14:paraId="6F1ADB8E" w14:textId="77777777" w:rsidR="000D485F" w:rsidRPr="000D485F" w:rsidRDefault="000D485F" w:rsidP="000D48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research article reading</w:t>
      </w:r>
    </w:p>
    <w:p w14:paraId="7465C34E" w14:textId="77777777" w:rsidR="000D485F" w:rsidRPr="000D485F" w:rsidRDefault="000D485F" w:rsidP="000D48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presentations</w:t>
      </w:r>
    </w:p>
    <w:p w14:paraId="7F0276C0" w14:textId="77777777" w:rsidR="000D485F" w:rsidRPr="000D485F" w:rsidRDefault="000D485F" w:rsidP="000D48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critical discussion</w:t>
      </w:r>
    </w:p>
    <w:p w14:paraId="1C92A7DA" w14:textId="77777777" w:rsidR="000D485F" w:rsidRPr="000D485F" w:rsidRDefault="000D485F" w:rsidP="000D485F">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thesis writing</w:t>
      </w:r>
    </w:p>
    <w:p w14:paraId="413E12AA"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b/>
          <w:bCs/>
          <w:sz w:val="24"/>
          <w:szCs w:val="24"/>
          <w:lang w:eastAsia="en-GB"/>
        </w:rPr>
        <w:t>Goal:</w:t>
      </w:r>
      <w:r w:rsidRPr="000D485F">
        <w:rPr>
          <w:rFonts w:ascii="Times New Roman" w:eastAsia="Times New Roman" w:hAnsi="Times New Roman" w:cs="Times New Roman"/>
          <w:sz w:val="24"/>
          <w:szCs w:val="24"/>
          <w:lang w:eastAsia="en-GB"/>
        </w:rPr>
        <w:br/>
        <w:t xml:space="preserve">To enable students to </w:t>
      </w:r>
      <w:r w:rsidRPr="000D485F">
        <w:rPr>
          <w:rFonts w:ascii="Times New Roman" w:eastAsia="Times New Roman" w:hAnsi="Times New Roman" w:cs="Times New Roman"/>
          <w:b/>
          <w:bCs/>
          <w:sz w:val="24"/>
          <w:szCs w:val="24"/>
          <w:lang w:eastAsia="en-GB"/>
        </w:rPr>
        <w:t>participate in academic knowledge production</w:t>
      </w:r>
      <w:r w:rsidRPr="000D485F">
        <w:rPr>
          <w:rFonts w:ascii="Times New Roman" w:eastAsia="Times New Roman" w:hAnsi="Times New Roman" w:cs="Times New Roman"/>
          <w:sz w:val="24"/>
          <w:szCs w:val="24"/>
          <w:lang w:eastAsia="en-GB"/>
        </w:rPr>
        <w:t>.</w:t>
      </w:r>
    </w:p>
    <w:p w14:paraId="055ECDA4"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EAP answers the question:</w:t>
      </w:r>
    </w:p>
    <w:p w14:paraId="2103C3CD"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“How do academics communicate?”</w:t>
      </w:r>
    </w:p>
    <w:p w14:paraId="20C35C67" w14:textId="1B08AB03"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2</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English for Occupational Purposes (EOP)</w:t>
      </w:r>
    </w:p>
    <w:p w14:paraId="01BC9604"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b/>
          <w:bCs/>
          <w:sz w:val="24"/>
          <w:szCs w:val="24"/>
          <w:lang w:eastAsia="en-GB"/>
        </w:rPr>
        <w:t>Definition:</w:t>
      </w:r>
      <w:r w:rsidRPr="000D485F">
        <w:rPr>
          <w:rFonts w:ascii="Times New Roman" w:eastAsia="Times New Roman" w:hAnsi="Times New Roman" w:cs="Times New Roman"/>
          <w:sz w:val="24"/>
          <w:szCs w:val="24"/>
          <w:lang w:eastAsia="en-GB"/>
        </w:rPr>
        <w:br/>
        <w:t xml:space="preserve">EOP focuses on English used in </w:t>
      </w:r>
      <w:r w:rsidRPr="000D485F">
        <w:rPr>
          <w:rFonts w:ascii="Times New Roman" w:eastAsia="Times New Roman" w:hAnsi="Times New Roman" w:cs="Times New Roman"/>
          <w:b/>
          <w:bCs/>
          <w:sz w:val="24"/>
          <w:szCs w:val="24"/>
          <w:lang w:eastAsia="en-GB"/>
        </w:rPr>
        <w:t>professional and workplace settings</w:t>
      </w:r>
      <w:r w:rsidRPr="000D485F">
        <w:rPr>
          <w:rFonts w:ascii="Times New Roman" w:eastAsia="Times New Roman" w:hAnsi="Times New Roman" w:cs="Times New Roman"/>
          <w:sz w:val="24"/>
          <w:szCs w:val="24"/>
          <w:lang w:eastAsia="en-GB"/>
        </w:rPr>
        <w:t>.</w:t>
      </w:r>
    </w:p>
    <w:p w14:paraId="3AD3CC94"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Contexts include:</w:t>
      </w:r>
    </w:p>
    <w:p w14:paraId="6A5C1B4A" w14:textId="77777777" w:rsidR="000D485F" w:rsidRPr="000D485F" w:rsidRDefault="000D485F" w:rsidP="000D485F">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business</w:t>
      </w:r>
    </w:p>
    <w:p w14:paraId="6A8FC856" w14:textId="77777777" w:rsidR="000D485F" w:rsidRPr="000D485F" w:rsidRDefault="000D485F" w:rsidP="000D485F">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medicine</w:t>
      </w:r>
    </w:p>
    <w:p w14:paraId="29057F02" w14:textId="77777777" w:rsidR="000D485F" w:rsidRPr="000D485F" w:rsidRDefault="000D485F" w:rsidP="000D485F">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engineering</w:t>
      </w:r>
    </w:p>
    <w:p w14:paraId="52E63B8E" w14:textId="77777777" w:rsidR="000D485F" w:rsidRPr="000D485F" w:rsidRDefault="000D485F" w:rsidP="000D485F">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law</w:t>
      </w:r>
    </w:p>
    <w:p w14:paraId="65878988" w14:textId="77777777" w:rsidR="000D485F" w:rsidRPr="000D485F" w:rsidRDefault="000D485F" w:rsidP="000D485F">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lastRenderedPageBreak/>
        <w:t>tourism</w:t>
      </w:r>
    </w:p>
    <w:p w14:paraId="1BB4032C"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Typical EOP skills:</w:t>
      </w:r>
    </w:p>
    <w:p w14:paraId="63EA5D83" w14:textId="77777777" w:rsidR="000D485F" w:rsidRPr="000D485F" w:rsidRDefault="000D485F" w:rsidP="000D485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emails</w:t>
      </w:r>
    </w:p>
    <w:p w14:paraId="31126313" w14:textId="77777777" w:rsidR="000D485F" w:rsidRPr="000D485F" w:rsidRDefault="000D485F" w:rsidP="000D485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reports</w:t>
      </w:r>
    </w:p>
    <w:p w14:paraId="296FACBD" w14:textId="77777777" w:rsidR="000D485F" w:rsidRPr="000D485F" w:rsidRDefault="000D485F" w:rsidP="000D485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meetings</w:t>
      </w:r>
    </w:p>
    <w:p w14:paraId="3C42AA86" w14:textId="77777777" w:rsidR="000D485F" w:rsidRPr="000D485F" w:rsidRDefault="000D485F" w:rsidP="000D485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negotiations</w:t>
      </w:r>
    </w:p>
    <w:p w14:paraId="6494A4AE" w14:textId="77777777" w:rsidR="000D485F" w:rsidRPr="000D485F" w:rsidRDefault="000D485F" w:rsidP="000D485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professional documentation</w:t>
      </w:r>
    </w:p>
    <w:p w14:paraId="357E846C"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b/>
          <w:bCs/>
          <w:sz w:val="24"/>
          <w:szCs w:val="24"/>
          <w:lang w:eastAsia="en-GB"/>
        </w:rPr>
        <w:t>Goal:</w:t>
      </w:r>
      <w:r w:rsidRPr="000D485F">
        <w:rPr>
          <w:rFonts w:ascii="Times New Roman" w:eastAsia="Times New Roman" w:hAnsi="Times New Roman" w:cs="Times New Roman"/>
          <w:sz w:val="24"/>
          <w:szCs w:val="24"/>
          <w:lang w:eastAsia="en-GB"/>
        </w:rPr>
        <w:br/>
        <w:t xml:space="preserve">To enable learners to </w:t>
      </w:r>
      <w:r w:rsidRPr="000D485F">
        <w:rPr>
          <w:rFonts w:ascii="Times New Roman" w:eastAsia="Times New Roman" w:hAnsi="Times New Roman" w:cs="Times New Roman"/>
          <w:b/>
          <w:bCs/>
          <w:sz w:val="24"/>
          <w:szCs w:val="24"/>
          <w:lang w:eastAsia="en-GB"/>
        </w:rPr>
        <w:t>perform job-related tasks effectively</w:t>
      </w:r>
      <w:r w:rsidRPr="000D485F">
        <w:rPr>
          <w:rFonts w:ascii="Times New Roman" w:eastAsia="Times New Roman" w:hAnsi="Times New Roman" w:cs="Times New Roman"/>
          <w:sz w:val="24"/>
          <w:szCs w:val="24"/>
          <w:lang w:eastAsia="en-GB"/>
        </w:rPr>
        <w:t>.</w:t>
      </w:r>
    </w:p>
    <w:p w14:paraId="51AAFB93"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EOP answers the question:</w:t>
      </w:r>
    </w:p>
    <w:p w14:paraId="2782162A" w14:textId="77777777" w:rsidR="000D485F" w:rsidRPr="000D485F" w:rsidRDefault="000D485F" w:rsidP="000D485F">
      <w:pPr>
        <w:spacing w:before="100" w:beforeAutospacing="1" w:after="100" w:afterAutospacing="1" w:line="240" w:lineRule="auto"/>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“How do professionals do their jobs in English?”</w:t>
      </w:r>
    </w:p>
    <w:p w14:paraId="3CEDC0EB" w14:textId="56BFFB0C" w:rsidR="000D485F" w:rsidRPr="000D485F" w:rsidRDefault="000D485F" w:rsidP="000D485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0D485F">
        <w:rPr>
          <w:rFonts w:ascii="Times New Roman" w:eastAsia="Times New Roman" w:hAnsi="Times New Roman" w:cs="Times New Roman"/>
          <w:b/>
          <w:bCs/>
          <w:sz w:val="27"/>
          <w:szCs w:val="27"/>
          <w:lang w:eastAsia="en-GB"/>
        </w:rPr>
        <w:t>3</w:t>
      </w:r>
      <w:r w:rsidR="00344868">
        <w:rPr>
          <w:rFonts w:ascii="Times New Roman" w:eastAsia="Times New Roman" w:hAnsi="Times New Roman" w:cs="Times New Roman"/>
          <w:b/>
          <w:bCs/>
          <w:sz w:val="27"/>
          <w:szCs w:val="27"/>
          <w:lang w:eastAsia="en-GB"/>
        </w:rPr>
        <w:t>)</w:t>
      </w:r>
      <w:r w:rsidRPr="000D485F">
        <w:rPr>
          <w:rFonts w:ascii="Times New Roman" w:eastAsia="Times New Roman" w:hAnsi="Times New Roman" w:cs="Times New Roman"/>
          <w:b/>
          <w:bCs/>
          <w:sz w:val="27"/>
          <w:szCs w:val="27"/>
          <w:lang w:eastAsia="en-GB"/>
        </w:rPr>
        <w:t xml:space="preserve"> Key Differences at a Glance</w:t>
      </w:r>
    </w:p>
    <w:tbl>
      <w:tblPr>
        <w:tblStyle w:val="Grilledutableau"/>
        <w:tblW w:w="0" w:type="auto"/>
        <w:tblLook w:val="04A0" w:firstRow="1" w:lastRow="0" w:firstColumn="1" w:lastColumn="0" w:noHBand="0" w:noVBand="1"/>
      </w:tblPr>
      <w:tblGrid>
        <w:gridCol w:w="1310"/>
        <w:gridCol w:w="2569"/>
        <w:gridCol w:w="2656"/>
      </w:tblGrid>
      <w:tr w:rsidR="000D485F" w:rsidRPr="000D485F" w14:paraId="08564A82" w14:textId="77777777" w:rsidTr="000D485F">
        <w:tc>
          <w:tcPr>
            <w:tcW w:w="0" w:type="auto"/>
            <w:hideMark/>
          </w:tcPr>
          <w:p w14:paraId="080EBCD5" w14:textId="77777777" w:rsidR="000D485F" w:rsidRPr="000D485F" w:rsidRDefault="000D485F" w:rsidP="000D485F">
            <w:pPr>
              <w:jc w:val="center"/>
              <w:rPr>
                <w:rFonts w:ascii="Times New Roman" w:eastAsia="Times New Roman" w:hAnsi="Times New Roman" w:cs="Times New Roman"/>
                <w:b/>
                <w:bCs/>
                <w:sz w:val="24"/>
                <w:szCs w:val="24"/>
                <w:lang w:eastAsia="en-GB"/>
              </w:rPr>
            </w:pPr>
            <w:r w:rsidRPr="000D485F">
              <w:rPr>
                <w:rFonts w:ascii="Times New Roman" w:eastAsia="Times New Roman" w:hAnsi="Times New Roman" w:cs="Times New Roman"/>
                <w:b/>
                <w:bCs/>
                <w:sz w:val="24"/>
                <w:szCs w:val="24"/>
                <w:lang w:eastAsia="en-GB"/>
              </w:rPr>
              <w:t>Aspect</w:t>
            </w:r>
          </w:p>
        </w:tc>
        <w:tc>
          <w:tcPr>
            <w:tcW w:w="0" w:type="auto"/>
            <w:hideMark/>
          </w:tcPr>
          <w:p w14:paraId="386EF977" w14:textId="77777777" w:rsidR="000D485F" w:rsidRPr="000D485F" w:rsidRDefault="000D485F" w:rsidP="000D485F">
            <w:pPr>
              <w:jc w:val="center"/>
              <w:rPr>
                <w:rFonts w:ascii="Times New Roman" w:eastAsia="Times New Roman" w:hAnsi="Times New Roman" w:cs="Times New Roman"/>
                <w:b/>
                <w:bCs/>
                <w:sz w:val="24"/>
                <w:szCs w:val="24"/>
                <w:lang w:eastAsia="en-GB"/>
              </w:rPr>
            </w:pPr>
            <w:r w:rsidRPr="000D485F">
              <w:rPr>
                <w:rFonts w:ascii="Times New Roman" w:eastAsia="Times New Roman" w:hAnsi="Times New Roman" w:cs="Times New Roman"/>
                <w:b/>
                <w:bCs/>
                <w:sz w:val="24"/>
                <w:szCs w:val="24"/>
                <w:lang w:eastAsia="en-GB"/>
              </w:rPr>
              <w:t>EAP</w:t>
            </w:r>
          </w:p>
        </w:tc>
        <w:tc>
          <w:tcPr>
            <w:tcW w:w="0" w:type="auto"/>
            <w:hideMark/>
          </w:tcPr>
          <w:p w14:paraId="14652C04" w14:textId="77777777" w:rsidR="000D485F" w:rsidRPr="000D485F" w:rsidRDefault="000D485F" w:rsidP="000D485F">
            <w:pPr>
              <w:jc w:val="center"/>
              <w:rPr>
                <w:rFonts w:ascii="Times New Roman" w:eastAsia="Times New Roman" w:hAnsi="Times New Roman" w:cs="Times New Roman"/>
                <w:b/>
                <w:bCs/>
                <w:sz w:val="24"/>
                <w:szCs w:val="24"/>
                <w:lang w:eastAsia="en-GB"/>
              </w:rPr>
            </w:pPr>
            <w:r w:rsidRPr="000D485F">
              <w:rPr>
                <w:rFonts w:ascii="Times New Roman" w:eastAsia="Times New Roman" w:hAnsi="Times New Roman" w:cs="Times New Roman"/>
                <w:b/>
                <w:bCs/>
                <w:sz w:val="24"/>
                <w:szCs w:val="24"/>
                <w:lang w:eastAsia="en-GB"/>
              </w:rPr>
              <w:t>EOP</w:t>
            </w:r>
          </w:p>
        </w:tc>
      </w:tr>
      <w:tr w:rsidR="000D485F" w:rsidRPr="000D485F" w14:paraId="1615057F" w14:textId="77777777" w:rsidTr="000D485F">
        <w:tc>
          <w:tcPr>
            <w:tcW w:w="0" w:type="auto"/>
            <w:hideMark/>
          </w:tcPr>
          <w:p w14:paraId="7175016A"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Context</w:t>
            </w:r>
          </w:p>
        </w:tc>
        <w:tc>
          <w:tcPr>
            <w:tcW w:w="0" w:type="auto"/>
            <w:hideMark/>
          </w:tcPr>
          <w:p w14:paraId="30C43572"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Academic institutions</w:t>
            </w:r>
          </w:p>
        </w:tc>
        <w:tc>
          <w:tcPr>
            <w:tcW w:w="0" w:type="auto"/>
            <w:hideMark/>
          </w:tcPr>
          <w:p w14:paraId="72432CA7"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Workplace</w:t>
            </w:r>
          </w:p>
        </w:tc>
      </w:tr>
      <w:tr w:rsidR="000D485F" w:rsidRPr="000D485F" w14:paraId="3D997214" w14:textId="77777777" w:rsidTr="000D485F">
        <w:tc>
          <w:tcPr>
            <w:tcW w:w="0" w:type="auto"/>
            <w:hideMark/>
          </w:tcPr>
          <w:p w14:paraId="3F80924F"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Main focus</w:t>
            </w:r>
          </w:p>
        </w:tc>
        <w:tc>
          <w:tcPr>
            <w:tcW w:w="0" w:type="auto"/>
            <w:hideMark/>
          </w:tcPr>
          <w:p w14:paraId="4279AAE1"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Knowledge construction</w:t>
            </w:r>
          </w:p>
        </w:tc>
        <w:tc>
          <w:tcPr>
            <w:tcW w:w="0" w:type="auto"/>
            <w:hideMark/>
          </w:tcPr>
          <w:p w14:paraId="509D4CD5"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Task performance</w:t>
            </w:r>
          </w:p>
        </w:tc>
      </w:tr>
      <w:tr w:rsidR="000D485F" w:rsidRPr="000D485F" w14:paraId="77077F83" w14:textId="77777777" w:rsidTr="000D485F">
        <w:tc>
          <w:tcPr>
            <w:tcW w:w="0" w:type="auto"/>
            <w:hideMark/>
          </w:tcPr>
          <w:p w14:paraId="42BA35EB"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Genres</w:t>
            </w:r>
          </w:p>
        </w:tc>
        <w:tc>
          <w:tcPr>
            <w:tcW w:w="0" w:type="auto"/>
            <w:hideMark/>
          </w:tcPr>
          <w:p w14:paraId="7CB34B3D"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Essays, theses, articles</w:t>
            </w:r>
          </w:p>
        </w:tc>
        <w:tc>
          <w:tcPr>
            <w:tcW w:w="0" w:type="auto"/>
            <w:hideMark/>
          </w:tcPr>
          <w:p w14:paraId="055A5F52"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Emails, reports, meetings</w:t>
            </w:r>
          </w:p>
        </w:tc>
      </w:tr>
      <w:tr w:rsidR="000D485F" w:rsidRPr="000D485F" w14:paraId="1A49D866" w14:textId="77777777" w:rsidTr="000D485F">
        <w:tc>
          <w:tcPr>
            <w:tcW w:w="0" w:type="auto"/>
            <w:hideMark/>
          </w:tcPr>
          <w:p w14:paraId="75B3C3AA"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Evaluation</w:t>
            </w:r>
          </w:p>
        </w:tc>
        <w:tc>
          <w:tcPr>
            <w:tcW w:w="0" w:type="auto"/>
            <w:hideMark/>
          </w:tcPr>
          <w:p w14:paraId="0C66535C"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Critical scrutiny</w:t>
            </w:r>
          </w:p>
        </w:tc>
        <w:tc>
          <w:tcPr>
            <w:tcW w:w="0" w:type="auto"/>
            <w:hideMark/>
          </w:tcPr>
          <w:p w14:paraId="4C98BAFA"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Efficiency &amp; clarity</w:t>
            </w:r>
          </w:p>
        </w:tc>
      </w:tr>
      <w:tr w:rsidR="000D485F" w:rsidRPr="000D485F" w14:paraId="46651831" w14:textId="77777777" w:rsidTr="000D485F">
        <w:tc>
          <w:tcPr>
            <w:tcW w:w="0" w:type="auto"/>
            <w:hideMark/>
          </w:tcPr>
          <w:p w14:paraId="1DFF70C9"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Orientation</w:t>
            </w:r>
          </w:p>
        </w:tc>
        <w:tc>
          <w:tcPr>
            <w:tcW w:w="0" w:type="auto"/>
            <w:hideMark/>
          </w:tcPr>
          <w:p w14:paraId="6B969D8B"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Learning &amp; research</w:t>
            </w:r>
          </w:p>
        </w:tc>
        <w:tc>
          <w:tcPr>
            <w:tcW w:w="0" w:type="auto"/>
            <w:hideMark/>
          </w:tcPr>
          <w:p w14:paraId="0C26C520" w14:textId="77777777" w:rsidR="000D485F" w:rsidRPr="000D485F" w:rsidRDefault="000D485F" w:rsidP="000D485F">
            <w:pPr>
              <w:rPr>
                <w:rFonts w:ascii="Times New Roman" w:eastAsia="Times New Roman" w:hAnsi="Times New Roman" w:cs="Times New Roman"/>
                <w:sz w:val="24"/>
                <w:szCs w:val="24"/>
                <w:lang w:eastAsia="en-GB"/>
              </w:rPr>
            </w:pPr>
            <w:r w:rsidRPr="000D485F">
              <w:rPr>
                <w:rFonts w:ascii="Times New Roman" w:eastAsia="Times New Roman" w:hAnsi="Times New Roman" w:cs="Times New Roman"/>
                <w:sz w:val="24"/>
                <w:szCs w:val="24"/>
                <w:lang w:eastAsia="en-GB"/>
              </w:rPr>
              <w:t>Practice &amp; productivity</w:t>
            </w:r>
          </w:p>
        </w:tc>
      </w:tr>
    </w:tbl>
    <w:p w14:paraId="2B680F68" w14:textId="5953333C" w:rsidR="00D64E16" w:rsidRPr="00D64E16" w:rsidRDefault="00D64E16" w:rsidP="00D64E16">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sidRPr="00BD2B71">
        <w:rPr>
          <w:rFonts w:ascii="Times New Roman" w:eastAsia="Times New Roman" w:hAnsi="Times New Roman" w:cs="Times New Roman"/>
          <w:b/>
          <w:bCs/>
          <w:sz w:val="28"/>
          <w:szCs w:val="28"/>
          <w:lang w:eastAsia="en-GB"/>
        </w:rPr>
        <w:t>7</w:t>
      </w:r>
      <w:r w:rsidRPr="00D64E16">
        <w:rPr>
          <w:rFonts w:ascii="Times New Roman" w:eastAsia="Times New Roman" w:hAnsi="Times New Roman" w:cs="Times New Roman"/>
          <w:b/>
          <w:bCs/>
          <w:sz w:val="28"/>
          <w:szCs w:val="28"/>
          <w:lang w:eastAsia="en-GB"/>
        </w:rPr>
        <w:t>. Needs Analysis in EAP?</w:t>
      </w:r>
    </w:p>
    <w:p w14:paraId="5223C1BA" w14:textId="67E16035" w:rsidR="00D64E16" w:rsidRPr="00D64E16" w:rsidRDefault="00D64E16" w:rsidP="00D64E16">
      <w:p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b/>
          <w:bCs/>
          <w:sz w:val="24"/>
          <w:szCs w:val="24"/>
          <w:lang w:eastAsia="en-GB"/>
        </w:rPr>
        <w:t>Needs analysis is central to EAP</w:t>
      </w:r>
      <w:r w:rsidRPr="00D64E16">
        <w:rPr>
          <w:rFonts w:ascii="Times New Roman" w:eastAsia="Times New Roman" w:hAnsi="Times New Roman" w:cs="Times New Roman"/>
          <w:sz w:val="24"/>
          <w:szCs w:val="24"/>
          <w:lang w:eastAsia="en-GB"/>
        </w:rPr>
        <w:t>, even if it is sometimes less visible than in occupational contexts.</w:t>
      </w:r>
    </w:p>
    <w:p w14:paraId="673248B6" w14:textId="6626A019" w:rsidR="00D64E16" w:rsidRPr="00D64E16" w:rsidRDefault="00D64E16" w:rsidP="00D64E16">
      <w:p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 xml:space="preserve">In EAP, needs analysis focuses on </w:t>
      </w:r>
      <w:r w:rsidRPr="00D64E16">
        <w:rPr>
          <w:rFonts w:ascii="Times New Roman" w:eastAsia="Times New Roman" w:hAnsi="Times New Roman" w:cs="Times New Roman"/>
          <w:b/>
          <w:bCs/>
          <w:sz w:val="24"/>
          <w:szCs w:val="24"/>
          <w:lang w:eastAsia="en-GB"/>
        </w:rPr>
        <w:t>academic needs</w:t>
      </w:r>
      <w:r w:rsidRPr="00D64E16">
        <w:rPr>
          <w:rFonts w:ascii="Times New Roman" w:eastAsia="Times New Roman" w:hAnsi="Times New Roman" w:cs="Times New Roman"/>
          <w:sz w:val="24"/>
          <w:szCs w:val="24"/>
          <w:lang w:eastAsia="en-GB"/>
        </w:rPr>
        <w:t xml:space="preserve">, not workplace tasks. According to the ESP tradition (and strongly supported by </w:t>
      </w:r>
      <w:r w:rsidRPr="00D64E16">
        <w:rPr>
          <w:rFonts w:ascii="Times New Roman" w:eastAsia="Times New Roman" w:hAnsi="Times New Roman" w:cs="Times New Roman"/>
          <w:b/>
          <w:bCs/>
          <w:sz w:val="24"/>
          <w:szCs w:val="24"/>
          <w:lang w:eastAsia="en-GB"/>
        </w:rPr>
        <w:t>Ken Hyland</w:t>
      </w:r>
      <w:r w:rsidRPr="00D64E16">
        <w:rPr>
          <w:rFonts w:ascii="Times New Roman" w:eastAsia="Times New Roman" w:hAnsi="Times New Roman" w:cs="Times New Roman"/>
          <w:sz w:val="24"/>
          <w:szCs w:val="24"/>
          <w:lang w:eastAsia="en-GB"/>
        </w:rPr>
        <w:t xml:space="preserve">), learners’ needs are identified by examining what students are </w:t>
      </w:r>
      <w:r w:rsidRPr="00D64E16">
        <w:rPr>
          <w:rFonts w:ascii="Times New Roman" w:eastAsia="Times New Roman" w:hAnsi="Times New Roman" w:cs="Times New Roman"/>
          <w:b/>
          <w:bCs/>
          <w:sz w:val="24"/>
          <w:szCs w:val="24"/>
          <w:lang w:eastAsia="en-GB"/>
        </w:rPr>
        <w:t>required to do in academic settings</w:t>
      </w:r>
      <w:r>
        <w:rPr>
          <w:rFonts w:ascii="Times New Roman" w:eastAsia="Times New Roman" w:hAnsi="Times New Roman" w:cs="Times New Roman"/>
          <w:sz w:val="24"/>
          <w:szCs w:val="24"/>
          <w:lang w:eastAsia="en-GB"/>
        </w:rPr>
        <w:t>.</w:t>
      </w:r>
    </w:p>
    <w:p w14:paraId="0F1C57B2" w14:textId="77777777" w:rsidR="00D64E16" w:rsidRPr="00D64E16" w:rsidRDefault="00D64E16" w:rsidP="00D64E16">
      <w:p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EAP needs analysis typically investigates:</w:t>
      </w:r>
    </w:p>
    <w:p w14:paraId="4D5CF884" w14:textId="77777777" w:rsidR="00D64E16" w:rsidRPr="00D64E16" w:rsidRDefault="00D64E16" w:rsidP="00D64E1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b/>
          <w:bCs/>
          <w:sz w:val="24"/>
          <w:szCs w:val="24"/>
          <w:lang w:eastAsia="en-GB"/>
        </w:rPr>
        <w:t>Target academic tasks</w:t>
      </w:r>
    </w:p>
    <w:p w14:paraId="02B6CA48"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writing essays, reports, research articles</w:t>
      </w:r>
    </w:p>
    <w:p w14:paraId="397AD5F8"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giving presentations</w:t>
      </w:r>
    </w:p>
    <w:p w14:paraId="386F4C36"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participating in seminars</w:t>
      </w:r>
    </w:p>
    <w:p w14:paraId="20CB782E" w14:textId="77777777" w:rsidR="00D64E16" w:rsidRPr="00D64E16" w:rsidRDefault="00D64E16" w:rsidP="00D64E1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b/>
          <w:bCs/>
          <w:sz w:val="24"/>
          <w:szCs w:val="24"/>
          <w:lang w:eastAsia="en-GB"/>
        </w:rPr>
        <w:t>Academic genres</w:t>
      </w:r>
    </w:p>
    <w:p w14:paraId="38CE37E8"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abstracts, literature reviews, theses</w:t>
      </w:r>
    </w:p>
    <w:p w14:paraId="5A4385CA" w14:textId="77777777" w:rsidR="00D64E16" w:rsidRPr="00D64E16" w:rsidRDefault="00D64E16" w:rsidP="00D64E1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b/>
          <w:bCs/>
          <w:sz w:val="24"/>
          <w:szCs w:val="24"/>
          <w:lang w:eastAsia="en-GB"/>
        </w:rPr>
        <w:t>Disciplinary conventions</w:t>
      </w:r>
    </w:p>
    <w:p w14:paraId="6B706D4C"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argument structures</w:t>
      </w:r>
    </w:p>
    <w:p w14:paraId="531DF16C"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acceptable evidence</w:t>
      </w:r>
    </w:p>
    <w:p w14:paraId="3EC39CF8"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citation practices</w:t>
      </w:r>
    </w:p>
    <w:p w14:paraId="71699CAC" w14:textId="77777777" w:rsidR="00D64E16" w:rsidRPr="00D64E16" w:rsidRDefault="00D64E16" w:rsidP="00D64E1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b/>
          <w:bCs/>
          <w:sz w:val="24"/>
          <w:szCs w:val="24"/>
          <w:lang w:eastAsia="en-GB"/>
        </w:rPr>
        <w:t>Learner gaps</w:t>
      </w:r>
    </w:p>
    <w:p w14:paraId="7BAC76BB"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problems with stance, coherence, criticality</w:t>
      </w:r>
    </w:p>
    <w:p w14:paraId="2253D4B4" w14:textId="77777777" w:rsidR="00D64E16" w:rsidRPr="00D64E16" w:rsidRDefault="00D64E16" w:rsidP="00D64E16">
      <w:pPr>
        <w:numPr>
          <w:ilvl w:val="1"/>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difficulties with reading dense academic texts</w:t>
      </w:r>
    </w:p>
    <w:p w14:paraId="0513BF1B" w14:textId="77777777" w:rsidR="00D64E16" w:rsidRPr="00D64E16" w:rsidRDefault="00D64E16" w:rsidP="00D64E16">
      <w:p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lastRenderedPageBreak/>
        <w:t>In short, EAP asks:</w:t>
      </w:r>
    </w:p>
    <w:p w14:paraId="61972DBF" w14:textId="77777777" w:rsidR="00D64E16" w:rsidRPr="00D64E16" w:rsidRDefault="00D64E16" w:rsidP="00D64E16">
      <w:pPr>
        <w:spacing w:before="100" w:beforeAutospacing="1" w:after="100" w:afterAutospacing="1" w:line="240" w:lineRule="auto"/>
        <w:rPr>
          <w:rFonts w:ascii="Times New Roman" w:eastAsia="Times New Roman" w:hAnsi="Times New Roman" w:cs="Times New Roman"/>
          <w:sz w:val="24"/>
          <w:szCs w:val="24"/>
          <w:lang w:eastAsia="en-GB"/>
        </w:rPr>
      </w:pPr>
      <w:r w:rsidRPr="00D64E16">
        <w:rPr>
          <w:rFonts w:ascii="Times New Roman" w:eastAsia="Times New Roman" w:hAnsi="Times New Roman" w:cs="Times New Roman"/>
          <w:i/>
          <w:iCs/>
          <w:sz w:val="24"/>
          <w:szCs w:val="24"/>
          <w:lang w:eastAsia="en-GB"/>
        </w:rPr>
        <w:t>What do students need to do with English to succeed academically?</w:t>
      </w:r>
    </w:p>
    <w:p w14:paraId="29E1EBC5" w14:textId="77777777" w:rsidR="00D64E16" w:rsidRDefault="00D64E16" w:rsidP="00D64E1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tbl>
      <w:tblPr>
        <w:tblStyle w:val="Grilledutableau"/>
        <w:tblW w:w="0" w:type="auto"/>
        <w:tblLook w:val="04A0" w:firstRow="1" w:lastRow="0" w:firstColumn="1" w:lastColumn="0" w:noHBand="0" w:noVBand="1"/>
      </w:tblPr>
      <w:tblGrid>
        <w:gridCol w:w="4531"/>
        <w:gridCol w:w="4531"/>
      </w:tblGrid>
      <w:tr w:rsidR="00D64E16" w14:paraId="3DDFD764" w14:textId="77777777" w:rsidTr="00D64E16">
        <w:tc>
          <w:tcPr>
            <w:tcW w:w="4531" w:type="dxa"/>
          </w:tcPr>
          <w:p w14:paraId="4FB1C161" w14:textId="77777777" w:rsidR="00D64E16" w:rsidRPr="00D64E16" w:rsidRDefault="00D64E16" w:rsidP="00D64E16">
            <w:pPr>
              <w:spacing w:before="100" w:beforeAutospacing="1" w:after="100" w:afterAutospacing="1"/>
              <w:outlineLvl w:val="2"/>
              <w:rPr>
                <w:rFonts w:ascii="Times New Roman" w:eastAsia="Times New Roman" w:hAnsi="Times New Roman" w:cs="Times New Roman"/>
                <w:b/>
                <w:bCs/>
                <w:sz w:val="27"/>
                <w:szCs w:val="27"/>
                <w:lang w:eastAsia="en-GB"/>
              </w:rPr>
            </w:pPr>
            <w:r w:rsidRPr="00D64E16">
              <w:rPr>
                <w:rFonts w:ascii="Times New Roman" w:eastAsia="Times New Roman" w:hAnsi="Times New Roman" w:cs="Times New Roman"/>
                <w:b/>
                <w:bCs/>
                <w:sz w:val="27"/>
                <w:szCs w:val="27"/>
                <w:lang w:eastAsia="en-GB"/>
              </w:rPr>
              <w:t>In EOP:</w:t>
            </w:r>
          </w:p>
          <w:p w14:paraId="715477FB" w14:textId="77777777" w:rsidR="00D64E16" w:rsidRPr="00D64E16" w:rsidRDefault="00D64E16" w:rsidP="00D64E16">
            <w:p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 xml:space="preserve">Needs analysis is usually </w:t>
            </w:r>
            <w:r w:rsidRPr="00D64E16">
              <w:rPr>
                <w:rFonts w:ascii="Times New Roman" w:eastAsia="Times New Roman" w:hAnsi="Times New Roman" w:cs="Times New Roman"/>
                <w:b/>
                <w:bCs/>
                <w:sz w:val="24"/>
                <w:szCs w:val="24"/>
                <w:lang w:eastAsia="en-GB"/>
              </w:rPr>
              <w:t>task-based</w:t>
            </w:r>
            <w:r w:rsidRPr="00D64E16">
              <w:rPr>
                <w:rFonts w:ascii="Times New Roman" w:eastAsia="Times New Roman" w:hAnsi="Times New Roman" w:cs="Times New Roman"/>
                <w:sz w:val="24"/>
                <w:szCs w:val="24"/>
                <w:lang w:eastAsia="en-GB"/>
              </w:rPr>
              <w:t>:</w:t>
            </w:r>
          </w:p>
          <w:p w14:paraId="508BDEE7" w14:textId="77777777" w:rsidR="00D64E16" w:rsidRPr="00D64E16" w:rsidRDefault="00D64E16" w:rsidP="00D64E16">
            <w:pPr>
              <w:numPr>
                <w:ilvl w:val="0"/>
                <w:numId w:val="26"/>
              </w:num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writing emails</w:t>
            </w:r>
          </w:p>
          <w:p w14:paraId="20F3348A" w14:textId="77777777" w:rsidR="00D64E16" w:rsidRPr="00D64E16" w:rsidRDefault="00D64E16" w:rsidP="00D64E16">
            <w:pPr>
              <w:numPr>
                <w:ilvl w:val="0"/>
                <w:numId w:val="26"/>
              </w:num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conducting meetings</w:t>
            </w:r>
          </w:p>
          <w:p w14:paraId="2D3345D6" w14:textId="77777777" w:rsidR="00D64E16" w:rsidRPr="00D64E16" w:rsidRDefault="00D64E16" w:rsidP="00D64E16">
            <w:pPr>
              <w:numPr>
                <w:ilvl w:val="0"/>
                <w:numId w:val="26"/>
              </w:num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negotiating</w:t>
            </w:r>
          </w:p>
          <w:p w14:paraId="230AE2F5" w14:textId="77777777" w:rsidR="00D64E16" w:rsidRPr="00D64E16" w:rsidRDefault="00D64E16" w:rsidP="00D64E16">
            <w:pPr>
              <w:numPr>
                <w:ilvl w:val="0"/>
                <w:numId w:val="26"/>
              </w:num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producing reports</w:t>
            </w:r>
          </w:p>
          <w:p w14:paraId="07ECD6E7" w14:textId="77777777" w:rsidR="00D64E16" w:rsidRDefault="00D64E16" w:rsidP="00D64E16">
            <w:pPr>
              <w:spacing w:before="100" w:beforeAutospacing="1" w:after="100" w:afterAutospacing="1"/>
              <w:outlineLvl w:val="2"/>
              <w:rPr>
                <w:rFonts w:ascii="Times New Roman" w:eastAsia="Times New Roman" w:hAnsi="Times New Roman" w:cs="Times New Roman"/>
                <w:b/>
                <w:bCs/>
                <w:sz w:val="27"/>
                <w:szCs w:val="27"/>
                <w:lang w:eastAsia="en-GB"/>
              </w:rPr>
            </w:pPr>
          </w:p>
        </w:tc>
        <w:tc>
          <w:tcPr>
            <w:tcW w:w="4531" w:type="dxa"/>
          </w:tcPr>
          <w:p w14:paraId="4A8DFB5B" w14:textId="77777777" w:rsidR="00D64E16" w:rsidRPr="00D64E16" w:rsidRDefault="00D64E16" w:rsidP="00D64E16">
            <w:pPr>
              <w:spacing w:before="100" w:beforeAutospacing="1" w:after="100" w:afterAutospacing="1"/>
              <w:outlineLvl w:val="2"/>
              <w:rPr>
                <w:rFonts w:ascii="Times New Roman" w:eastAsia="Times New Roman" w:hAnsi="Times New Roman" w:cs="Times New Roman"/>
                <w:b/>
                <w:bCs/>
                <w:sz w:val="27"/>
                <w:szCs w:val="27"/>
                <w:lang w:eastAsia="en-GB"/>
              </w:rPr>
            </w:pPr>
            <w:r w:rsidRPr="00D64E16">
              <w:rPr>
                <w:rFonts w:ascii="Times New Roman" w:eastAsia="Times New Roman" w:hAnsi="Times New Roman" w:cs="Times New Roman"/>
                <w:b/>
                <w:bCs/>
                <w:sz w:val="27"/>
                <w:szCs w:val="27"/>
                <w:lang w:eastAsia="en-GB"/>
              </w:rPr>
              <w:t>In EAP:</w:t>
            </w:r>
          </w:p>
          <w:p w14:paraId="43F0A933" w14:textId="77777777" w:rsidR="00D64E16" w:rsidRPr="00D64E16" w:rsidRDefault="00D64E16" w:rsidP="00D64E16">
            <w:p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 xml:space="preserve">Needs analysis is </w:t>
            </w:r>
            <w:r w:rsidRPr="00D64E16">
              <w:rPr>
                <w:rFonts w:ascii="Times New Roman" w:eastAsia="Times New Roman" w:hAnsi="Times New Roman" w:cs="Times New Roman"/>
                <w:b/>
                <w:bCs/>
                <w:sz w:val="24"/>
                <w:szCs w:val="24"/>
                <w:lang w:eastAsia="en-GB"/>
              </w:rPr>
              <w:t>genre- and discourse-based</w:t>
            </w:r>
            <w:r w:rsidRPr="00D64E16">
              <w:rPr>
                <w:rFonts w:ascii="Times New Roman" w:eastAsia="Times New Roman" w:hAnsi="Times New Roman" w:cs="Times New Roman"/>
                <w:sz w:val="24"/>
                <w:szCs w:val="24"/>
                <w:lang w:eastAsia="en-GB"/>
              </w:rPr>
              <w:t>:</w:t>
            </w:r>
          </w:p>
          <w:p w14:paraId="0297ECE3" w14:textId="77777777" w:rsidR="00D64E16" w:rsidRPr="00D64E16" w:rsidRDefault="00D64E16" w:rsidP="00D64E16">
            <w:pPr>
              <w:numPr>
                <w:ilvl w:val="0"/>
                <w:numId w:val="27"/>
              </w:num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writing a literature review</w:t>
            </w:r>
          </w:p>
          <w:p w14:paraId="19676E66" w14:textId="77777777" w:rsidR="00D64E16" w:rsidRPr="00D64E16" w:rsidRDefault="00D64E16" w:rsidP="00D64E16">
            <w:pPr>
              <w:numPr>
                <w:ilvl w:val="0"/>
                <w:numId w:val="27"/>
              </w:num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formulating research questions</w:t>
            </w:r>
          </w:p>
          <w:p w14:paraId="3002FFCC" w14:textId="77777777" w:rsidR="00D64E16" w:rsidRPr="00D64E16" w:rsidRDefault="00D64E16" w:rsidP="00D64E16">
            <w:pPr>
              <w:numPr>
                <w:ilvl w:val="0"/>
                <w:numId w:val="27"/>
              </w:num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making cautious claims</w:t>
            </w:r>
          </w:p>
          <w:p w14:paraId="7E1BFD30" w14:textId="77777777" w:rsidR="00D64E16" w:rsidRPr="00D64E16" w:rsidRDefault="00D64E16" w:rsidP="00D64E16">
            <w:pPr>
              <w:numPr>
                <w:ilvl w:val="0"/>
                <w:numId w:val="27"/>
              </w:numPr>
              <w:spacing w:before="100" w:beforeAutospacing="1" w:after="100" w:afterAutospacing="1"/>
              <w:rPr>
                <w:rFonts w:ascii="Times New Roman" w:eastAsia="Times New Roman" w:hAnsi="Times New Roman" w:cs="Times New Roman"/>
                <w:sz w:val="24"/>
                <w:szCs w:val="24"/>
                <w:lang w:eastAsia="en-GB"/>
              </w:rPr>
            </w:pPr>
            <w:r w:rsidRPr="00D64E16">
              <w:rPr>
                <w:rFonts w:ascii="Times New Roman" w:eastAsia="Times New Roman" w:hAnsi="Times New Roman" w:cs="Times New Roman"/>
                <w:sz w:val="24"/>
                <w:szCs w:val="24"/>
                <w:lang w:eastAsia="en-GB"/>
              </w:rPr>
              <w:t>positioning oneself academically</w:t>
            </w:r>
          </w:p>
          <w:p w14:paraId="23FD0CC6" w14:textId="77777777" w:rsidR="00D64E16" w:rsidRDefault="00D64E16" w:rsidP="00D64E16">
            <w:pPr>
              <w:spacing w:before="100" w:beforeAutospacing="1" w:after="100" w:afterAutospacing="1"/>
              <w:outlineLvl w:val="2"/>
              <w:rPr>
                <w:rFonts w:ascii="Times New Roman" w:eastAsia="Times New Roman" w:hAnsi="Times New Roman" w:cs="Times New Roman"/>
                <w:b/>
                <w:bCs/>
                <w:sz w:val="27"/>
                <w:szCs w:val="27"/>
                <w:lang w:eastAsia="en-GB"/>
              </w:rPr>
            </w:pPr>
          </w:p>
        </w:tc>
      </w:tr>
    </w:tbl>
    <w:p w14:paraId="375D08BC" w14:textId="77777777" w:rsidR="00E35F71" w:rsidRDefault="00E35F71"/>
    <w:p w14:paraId="19938BF6" w14:textId="60EC347B" w:rsidR="00FB6130" w:rsidRPr="00FB6130" w:rsidRDefault="00FB6130" w:rsidP="00FB613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6130">
        <w:rPr>
          <w:rFonts w:ascii="Times New Roman" w:eastAsia="Times New Roman" w:hAnsi="Times New Roman" w:cs="Times New Roman"/>
          <w:b/>
          <w:bCs/>
          <w:sz w:val="27"/>
          <w:szCs w:val="27"/>
          <w:lang w:eastAsia="en-GB"/>
        </w:rPr>
        <w:t xml:space="preserve">Conclusion: </w:t>
      </w:r>
    </w:p>
    <w:p w14:paraId="4C6D0966" w14:textId="77777777" w:rsidR="00FB6130" w:rsidRPr="00FB6130" w:rsidRDefault="00FB6130" w:rsidP="00FB6130">
      <w:pPr>
        <w:spacing w:before="100" w:beforeAutospacing="1" w:after="100" w:afterAutospacing="1" w:line="240" w:lineRule="auto"/>
        <w:rPr>
          <w:rFonts w:ascii="Times New Roman" w:eastAsia="Times New Roman" w:hAnsi="Times New Roman" w:cs="Times New Roman"/>
          <w:sz w:val="24"/>
          <w:szCs w:val="24"/>
          <w:lang w:eastAsia="en-GB"/>
        </w:rPr>
      </w:pPr>
      <w:r w:rsidRPr="00FB6130">
        <w:rPr>
          <w:rFonts w:ascii="Times New Roman" w:eastAsia="Times New Roman" w:hAnsi="Times New Roman" w:cs="Times New Roman"/>
          <w:sz w:val="24"/>
          <w:szCs w:val="24"/>
          <w:lang w:eastAsia="en-GB"/>
        </w:rPr>
        <w:t xml:space="preserve">English for Academic Purposes (EAP) is rightly considered a branch of English for Specific Purposes (ESP) because it </w:t>
      </w:r>
      <w:proofErr w:type="spellStart"/>
      <w:r w:rsidRPr="00FB6130">
        <w:rPr>
          <w:rFonts w:ascii="Times New Roman" w:eastAsia="Times New Roman" w:hAnsi="Times New Roman" w:cs="Times New Roman"/>
          <w:sz w:val="24"/>
          <w:szCs w:val="24"/>
          <w:lang w:eastAsia="en-GB"/>
        </w:rPr>
        <w:t>fulfills</w:t>
      </w:r>
      <w:proofErr w:type="spellEnd"/>
      <w:r w:rsidRPr="00FB6130">
        <w:rPr>
          <w:rFonts w:ascii="Times New Roman" w:eastAsia="Times New Roman" w:hAnsi="Times New Roman" w:cs="Times New Roman"/>
          <w:sz w:val="24"/>
          <w:szCs w:val="24"/>
          <w:lang w:eastAsia="en-GB"/>
        </w:rPr>
        <w:t xml:space="preserve"> all core ESP principles. ESP is defined not by specialized vocabulary or professional settings alone, but by its focus on teaching English according to learners’ specific communicative needs within a clearly defined context. Academic study constitutes such a context, with its own genres, audiences, and evaluative criteria. EAP is also explicitly goal-oriented, as learners require English to achieve concrete academic objectives such as passing modules, writing theses, publishing research, and participating in academic communities. Moreover, EAP is fundamentally based on needs analysis, since disciplinary differences and varying academic expectations make generic academic English insufficient. Finally, EAP draws on genre analysis and discourse analysis to describe and teach academic communication, as emphasized in Hyland’s work. For these reasons, EAP should not be viewed as general English at a higher level, but as a form of discipline-sensitive ESP grounded in context-specific language use.</w:t>
      </w:r>
    </w:p>
    <w:p w14:paraId="6002A8A7" w14:textId="77777777" w:rsidR="00D64E16" w:rsidRDefault="00D64E16"/>
    <w:sectPr w:rsidR="00D64E16" w:rsidSect="00A82149">
      <w:headerReference w:type="default" r:id="rId7"/>
      <w:footerReference w:type="default" r:id="rId8"/>
      <w:pgSz w:w="11906" w:h="16838"/>
      <w:pgMar w:top="1701" w:right="849" w:bottom="993" w:left="1134" w:header="567"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DF8F" w14:textId="77777777" w:rsidR="00C07060" w:rsidRDefault="00C07060" w:rsidP="008908EF">
      <w:pPr>
        <w:spacing w:after="0" w:line="240" w:lineRule="auto"/>
      </w:pPr>
      <w:r>
        <w:separator/>
      </w:r>
    </w:p>
  </w:endnote>
  <w:endnote w:type="continuationSeparator" w:id="0">
    <w:p w14:paraId="7E00F6FB" w14:textId="77777777" w:rsidR="00C07060" w:rsidRDefault="00C07060" w:rsidP="0089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5D08" w14:textId="77777777" w:rsidR="008908EF" w:rsidRDefault="008908EF">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fr-FR"/>
      </w:rPr>
      <w:t>2</w:t>
    </w:r>
    <w:r>
      <w:rPr>
        <w:caps/>
        <w:color w:val="5B9BD5" w:themeColor="accent1"/>
      </w:rPr>
      <w:fldChar w:fldCharType="end"/>
    </w:r>
  </w:p>
  <w:p w14:paraId="21A36752" w14:textId="77777777" w:rsidR="008908EF" w:rsidRDefault="008908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237B" w14:textId="77777777" w:rsidR="00C07060" w:rsidRDefault="00C07060" w:rsidP="008908EF">
      <w:pPr>
        <w:spacing w:after="0" w:line="240" w:lineRule="auto"/>
      </w:pPr>
      <w:r>
        <w:separator/>
      </w:r>
    </w:p>
  </w:footnote>
  <w:footnote w:type="continuationSeparator" w:id="0">
    <w:p w14:paraId="3749E6B1" w14:textId="77777777" w:rsidR="00C07060" w:rsidRDefault="00C07060" w:rsidP="00890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8556" w14:textId="77777777" w:rsidR="00BD2B71" w:rsidRPr="008A3E80" w:rsidRDefault="00BD2B71" w:rsidP="00BD2B71">
    <w:pPr>
      <w:spacing w:after="0" w:line="276" w:lineRule="auto"/>
      <w:rPr>
        <w:rFonts w:ascii="Times New Roman" w:eastAsia="Calibri" w:hAnsi="Times New Roman" w:cs="Times New Roman"/>
        <w:b/>
        <w:bCs/>
        <w:kern w:val="2"/>
        <w:lang w:val="it-IT"/>
        <w14:ligatures w14:val="standardContextual"/>
      </w:rPr>
    </w:pPr>
    <w:r w:rsidRPr="008A3E80">
      <w:rPr>
        <w:rFonts w:ascii="Times New Roman" w:eastAsia="Calibri" w:hAnsi="Times New Roman" w:cs="Times New Roman"/>
        <w:b/>
        <w:bCs/>
        <w:kern w:val="2"/>
        <w:lang w:val="it-IT"/>
        <w14:ligatures w14:val="standardContextual"/>
      </w:rPr>
      <w:t>Larbi Ben M’</w:t>
    </w:r>
    <w:proofErr w:type="spellStart"/>
    <w:r w:rsidRPr="008A3E80">
      <w:rPr>
        <w:rFonts w:ascii="Times New Roman" w:eastAsia="Calibri" w:hAnsi="Times New Roman" w:cs="Times New Roman"/>
        <w:b/>
        <w:bCs/>
        <w:kern w:val="2"/>
        <w:lang w:val="it-IT"/>
        <w14:ligatures w14:val="standardContextual"/>
      </w:rPr>
      <w:t>hidi</w:t>
    </w:r>
    <w:proofErr w:type="spellEnd"/>
    <w:r w:rsidRPr="008A3E80">
      <w:rPr>
        <w:rFonts w:ascii="Times New Roman" w:eastAsia="Calibri" w:hAnsi="Times New Roman" w:cs="Times New Roman"/>
        <w:b/>
        <w:bCs/>
        <w:kern w:val="2"/>
        <w:lang w:val="it-IT"/>
        <w14:ligatures w14:val="standardContextual"/>
      </w:rPr>
      <w:t xml:space="preserve"> University, Oum El </w:t>
    </w:r>
    <w:proofErr w:type="spellStart"/>
    <w:r w:rsidRPr="008A3E80">
      <w:rPr>
        <w:rFonts w:ascii="Times New Roman" w:eastAsia="Calibri" w:hAnsi="Times New Roman" w:cs="Times New Roman"/>
        <w:b/>
        <w:bCs/>
        <w:kern w:val="2"/>
        <w:lang w:val="it-IT"/>
        <w14:ligatures w14:val="standardContextual"/>
      </w:rPr>
      <w:t>Bouaghi</w:t>
    </w:r>
    <w:proofErr w:type="spellEnd"/>
    <w:r w:rsidRPr="008A3E80">
      <w:rPr>
        <w:rFonts w:ascii="Times New Roman" w:eastAsia="Calibri" w:hAnsi="Times New Roman" w:cs="Times New Roman"/>
        <w:b/>
        <w:bCs/>
        <w:kern w:val="2"/>
        <w:lang w:val="it-IT"/>
        <w14:ligatures w14:val="standardContextual"/>
      </w:rPr>
      <w:t xml:space="preserve">                              Module: ESP</w:t>
    </w:r>
  </w:p>
  <w:p w14:paraId="21710C96" w14:textId="77777777" w:rsidR="00BD2B71" w:rsidRPr="008A3E80" w:rsidRDefault="00BD2B71" w:rsidP="00BD2B71">
    <w:pPr>
      <w:spacing w:after="0" w:line="276" w:lineRule="auto"/>
      <w:rPr>
        <w:rFonts w:ascii="Times New Roman" w:eastAsia="Calibri" w:hAnsi="Times New Roman" w:cs="Times New Roman"/>
        <w:b/>
        <w:bCs/>
        <w:kern w:val="2"/>
        <w:lang w:val="en-US"/>
        <w14:ligatures w14:val="standardContextual"/>
      </w:rPr>
    </w:pPr>
    <w:r w:rsidRPr="008A3E80">
      <w:rPr>
        <w:rFonts w:ascii="Times New Roman" w:eastAsia="Calibri" w:hAnsi="Times New Roman" w:cs="Times New Roman"/>
        <w:b/>
        <w:bCs/>
        <w:kern w:val="2"/>
        <w:lang w:val="en-US"/>
        <w14:ligatures w14:val="standardContextual"/>
      </w:rPr>
      <w:t xml:space="preserve">Faculty of Letters and Languages                                                     Level: </w:t>
    </w:r>
    <w:r>
      <w:rPr>
        <w:rFonts w:ascii="Times New Roman" w:eastAsia="Calibri" w:hAnsi="Times New Roman" w:cs="Times New Roman"/>
        <w:b/>
        <w:bCs/>
        <w:kern w:val="2"/>
        <w:lang w:val="en-US"/>
        <w14:ligatures w14:val="standardContextual"/>
      </w:rPr>
      <w:t>Master 1</w:t>
    </w:r>
  </w:p>
  <w:p w14:paraId="08FC8FE4" w14:textId="77777777" w:rsidR="00BD2B71" w:rsidRPr="008A3E80" w:rsidRDefault="00BD2B71" w:rsidP="00BD2B71">
    <w:pPr>
      <w:spacing w:after="0" w:line="276" w:lineRule="auto"/>
      <w:rPr>
        <w:rFonts w:ascii="Times New Roman" w:eastAsia="Calibri" w:hAnsi="Times New Roman" w:cs="Times New Roman"/>
        <w:b/>
        <w:bCs/>
        <w:kern w:val="2"/>
        <w:lang w:val="en-US"/>
        <w14:ligatures w14:val="standardContextual"/>
      </w:rPr>
    </w:pPr>
    <w:r w:rsidRPr="008A3E80">
      <w:rPr>
        <w:rFonts w:ascii="Times New Roman" w:eastAsia="Calibri" w:hAnsi="Times New Roman" w:cs="Times New Roman"/>
        <w:b/>
        <w:bCs/>
        <w:kern w:val="2"/>
        <w:lang w:val="en-US"/>
        <w14:ligatures w14:val="standardContextual"/>
      </w:rPr>
      <w:t>Department of English                                                                       Teacher: Dr. Belghoul</w:t>
    </w:r>
  </w:p>
  <w:p w14:paraId="4188E9E4" w14:textId="77777777" w:rsidR="00BD2B71" w:rsidRPr="00BD2B71" w:rsidRDefault="00BD2B71">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046"/>
    <w:multiLevelType w:val="multilevel"/>
    <w:tmpl w:val="FA703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A586D"/>
    <w:multiLevelType w:val="multilevel"/>
    <w:tmpl w:val="50D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F1262"/>
    <w:multiLevelType w:val="multilevel"/>
    <w:tmpl w:val="E59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E24A4"/>
    <w:multiLevelType w:val="multilevel"/>
    <w:tmpl w:val="D9E2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74A26"/>
    <w:multiLevelType w:val="multilevel"/>
    <w:tmpl w:val="B14A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D19C1"/>
    <w:multiLevelType w:val="multilevel"/>
    <w:tmpl w:val="703E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B7E70"/>
    <w:multiLevelType w:val="multilevel"/>
    <w:tmpl w:val="D95C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503F7"/>
    <w:multiLevelType w:val="multilevel"/>
    <w:tmpl w:val="A164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4124F"/>
    <w:multiLevelType w:val="multilevel"/>
    <w:tmpl w:val="4C9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A2D99"/>
    <w:multiLevelType w:val="multilevel"/>
    <w:tmpl w:val="19AC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B15A6"/>
    <w:multiLevelType w:val="multilevel"/>
    <w:tmpl w:val="494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A550F"/>
    <w:multiLevelType w:val="multilevel"/>
    <w:tmpl w:val="F05C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819FE"/>
    <w:multiLevelType w:val="multilevel"/>
    <w:tmpl w:val="CFA6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35EE7"/>
    <w:multiLevelType w:val="multilevel"/>
    <w:tmpl w:val="205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E08E8"/>
    <w:multiLevelType w:val="multilevel"/>
    <w:tmpl w:val="DE38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A3379"/>
    <w:multiLevelType w:val="multilevel"/>
    <w:tmpl w:val="BD1C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D33CD"/>
    <w:multiLevelType w:val="multilevel"/>
    <w:tmpl w:val="E546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439D9"/>
    <w:multiLevelType w:val="multilevel"/>
    <w:tmpl w:val="ECB4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57AF8"/>
    <w:multiLevelType w:val="multilevel"/>
    <w:tmpl w:val="A19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B63A16"/>
    <w:multiLevelType w:val="multilevel"/>
    <w:tmpl w:val="476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D7EC6"/>
    <w:multiLevelType w:val="multilevel"/>
    <w:tmpl w:val="9A1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3283A"/>
    <w:multiLevelType w:val="multilevel"/>
    <w:tmpl w:val="ECE0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F475A"/>
    <w:multiLevelType w:val="multilevel"/>
    <w:tmpl w:val="F34C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936C0"/>
    <w:multiLevelType w:val="multilevel"/>
    <w:tmpl w:val="5A4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156E3"/>
    <w:multiLevelType w:val="multilevel"/>
    <w:tmpl w:val="F1B6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6782F"/>
    <w:multiLevelType w:val="multilevel"/>
    <w:tmpl w:val="079A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D00AC2"/>
    <w:multiLevelType w:val="multilevel"/>
    <w:tmpl w:val="CFD8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722704">
    <w:abstractNumId w:val="11"/>
  </w:num>
  <w:num w:numId="2" w16cid:durableId="411051848">
    <w:abstractNumId w:val="21"/>
  </w:num>
  <w:num w:numId="3" w16cid:durableId="1096632819">
    <w:abstractNumId w:val="16"/>
  </w:num>
  <w:num w:numId="4" w16cid:durableId="2099668252">
    <w:abstractNumId w:val="9"/>
  </w:num>
  <w:num w:numId="5" w16cid:durableId="1591155768">
    <w:abstractNumId w:val="4"/>
  </w:num>
  <w:num w:numId="6" w16cid:durableId="377973212">
    <w:abstractNumId w:val="8"/>
  </w:num>
  <w:num w:numId="7" w16cid:durableId="1104499382">
    <w:abstractNumId w:val="0"/>
  </w:num>
  <w:num w:numId="8" w16cid:durableId="142427786">
    <w:abstractNumId w:val="20"/>
  </w:num>
  <w:num w:numId="9" w16cid:durableId="1274172648">
    <w:abstractNumId w:val="14"/>
  </w:num>
  <w:num w:numId="10" w16cid:durableId="932275409">
    <w:abstractNumId w:val="1"/>
  </w:num>
  <w:num w:numId="11" w16cid:durableId="1074282047">
    <w:abstractNumId w:val="18"/>
  </w:num>
  <w:num w:numId="12" w16cid:durableId="1863368">
    <w:abstractNumId w:val="7"/>
  </w:num>
  <w:num w:numId="13" w16cid:durableId="1802915232">
    <w:abstractNumId w:val="10"/>
  </w:num>
  <w:num w:numId="14" w16cid:durableId="292753511">
    <w:abstractNumId w:val="6"/>
  </w:num>
  <w:num w:numId="15" w16cid:durableId="600574051">
    <w:abstractNumId w:val="26"/>
  </w:num>
  <w:num w:numId="16" w16cid:durableId="2026050815">
    <w:abstractNumId w:val="17"/>
  </w:num>
  <w:num w:numId="17" w16cid:durableId="1278608439">
    <w:abstractNumId w:val="5"/>
  </w:num>
  <w:num w:numId="18" w16cid:durableId="1765606550">
    <w:abstractNumId w:val="25"/>
  </w:num>
  <w:num w:numId="19" w16cid:durableId="2022199640">
    <w:abstractNumId w:val="2"/>
  </w:num>
  <w:num w:numId="20" w16cid:durableId="367144958">
    <w:abstractNumId w:val="13"/>
  </w:num>
  <w:num w:numId="21" w16cid:durableId="476263399">
    <w:abstractNumId w:val="24"/>
  </w:num>
  <w:num w:numId="22" w16cid:durableId="311062604">
    <w:abstractNumId w:val="22"/>
  </w:num>
  <w:num w:numId="23" w16cid:durableId="1619989917">
    <w:abstractNumId w:val="19"/>
  </w:num>
  <w:num w:numId="24" w16cid:durableId="1493065450">
    <w:abstractNumId w:val="12"/>
  </w:num>
  <w:num w:numId="25" w16cid:durableId="645429392">
    <w:abstractNumId w:val="3"/>
  </w:num>
  <w:num w:numId="26" w16cid:durableId="1848203195">
    <w:abstractNumId w:val="23"/>
  </w:num>
  <w:num w:numId="27" w16cid:durableId="413817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94"/>
    <w:rsid w:val="000D485F"/>
    <w:rsid w:val="000F0C40"/>
    <w:rsid w:val="00173C79"/>
    <w:rsid w:val="00242B94"/>
    <w:rsid w:val="00344868"/>
    <w:rsid w:val="0041490C"/>
    <w:rsid w:val="007E5D56"/>
    <w:rsid w:val="008908EF"/>
    <w:rsid w:val="009F5902"/>
    <w:rsid w:val="00A82149"/>
    <w:rsid w:val="00A87788"/>
    <w:rsid w:val="00BD2B71"/>
    <w:rsid w:val="00BF7F1B"/>
    <w:rsid w:val="00C07060"/>
    <w:rsid w:val="00D64E16"/>
    <w:rsid w:val="00D92287"/>
    <w:rsid w:val="00E35F71"/>
    <w:rsid w:val="00FB61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A8970"/>
  <w15:chartTrackingRefBased/>
  <w15:docId w15:val="{D37F9DE1-988C-4203-BEA9-6BB623FE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2B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42B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42B94"/>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42B94"/>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42B94"/>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42B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2B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2B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2B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2B94"/>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42B9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42B94"/>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42B9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42B9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42B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2B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2B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2B94"/>
    <w:rPr>
      <w:rFonts w:eastAsiaTheme="majorEastAsia" w:cstheme="majorBidi"/>
      <w:color w:val="272727" w:themeColor="text1" w:themeTint="D8"/>
    </w:rPr>
  </w:style>
  <w:style w:type="paragraph" w:styleId="Titre">
    <w:name w:val="Title"/>
    <w:basedOn w:val="Normal"/>
    <w:next w:val="Normal"/>
    <w:link w:val="TitreCar"/>
    <w:uiPriority w:val="10"/>
    <w:qFormat/>
    <w:rsid w:val="00242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2B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2B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2B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2B94"/>
    <w:pPr>
      <w:spacing w:before="160"/>
      <w:jc w:val="center"/>
    </w:pPr>
    <w:rPr>
      <w:i/>
      <w:iCs/>
      <w:color w:val="404040" w:themeColor="text1" w:themeTint="BF"/>
    </w:rPr>
  </w:style>
  <w:style w:type="character" w:customStyle="1" w:styleId="CitationCar">
    <w:name w:val="Citation Car"/>
    <w:basedOn w:val="Policepardfaut"/>
    <w:link w:val="Citation"/>
    <w:uiPriority w:val="29"/>
    <w:rsid w:val="00242B94"/>
    <w:rPr>
      <w:i/>
      <w:iCs/>
      <w:color w:val="404040" w:themeColor="text1" w:themeTint="BF"/>
    </w:rPr>
  </w:style>
  <w:style w:type="paragraph" w:styleId="Paragraphedeliste">
    <w:name w:val="List Paragraph"/>
    <w:basedOn w:val="Normal"/>
    <w:uiPriority w:val="34"/>
    <w:qFormat/>
    <w:rsid w:val="00242B94"/>
    <w:pPr>
      <w:ind w:left="720"/>
      <w:contextualSpacing/>
    </w:pPr>
  </w:style>
  <w:style w:type="character" w:styleId="Accentuationintense">
    <w:name w:val="Intense Emphasis"/>
    <w:basedOn w:val="Policepardfaut"/>
    <w:uiPriority w:val="21"/>
    <w:qFormat/>
    <w:rsid w:val="00242B94"/>
    <w:rPr>
      <w:i/>
      <w:iCs/>
      <w:color w:val="2E74B5" w:themeColor="accent1" w:themeShade="BF"/>
    </w:rPr>
  </w:style>
  <w:style w:type="paragraph" w:styleId="Citationintense">
    <w:name w:val="Intense Quote"/>
    <w:basedOn w:val="Normal"/>
    <w:next w:val="Normal"/>
    <w:link w:val="CitationintenseCar"/>
    <w:uiPriority w:val="30"/>
    <w:qFormat/>
    <w:rsid w:val="00242B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42B94"/>
    <w:rPr>
      <w:i/>
      <w:iCs/>
      <w:color w:val="2E74B5" w:themeColor="accent1" w:themeShade="BF"/>
    </w:rPr>
  </w:style>
  <w:style w:type="character" w:styleId="Rfrenceintense">
    <w:name w:val="Intense Reference"/>
    <w:basedOn w:val="Policepardfaut"/>
    <w:uiPriority w:val="32"/>
    <w:qFormat/>
    <w:rsid w:val="00242B94"/>
    <w:rPr>
      <w:b/>
      <w:bCs/>
      <w:smallCaps/>
      <w:color w:val="2E74B5" w:themeColor="accent1" w:themeShade="BF"/>
      <w:spacing w:val="5"/>
    </w:rPr>
  </w:style>
  <w:style w:type="paragraph" w:styleId="En-tte">
    <w:name w:val="header"/>
    <w:basedOn w:val="Normal"/>
    <w:link w:val="En-tteCar"/>
    <w:uiPriority w:val="99"/>
    <w:unhideWhenUsed/>
    <w:rsid w:val="008908EF"/>
    <w:pPr>
      <w:tabs>
        <w:tab w:val="center" w:pos="4536"/>
        <w:tab w:val="right" w:pos="9072"/>
      </w:tabs>
      <w:spacing w:after="0" w:line="240" w:lineRule="auto"/>
    </w:pPr>
  </w:style>
  <w:style w:type="character" w:customStyle="1" w:styleId="En-tteCar">
    <w:name w:val="En-tête Car"/>
    <w:basedOn w:val="Policepardfaut"/>
    <w:link w:val="En-tte"/>
    <w:uiPriority w:val="99"/>
    <w:rsid w:val="008908EF"/>
  </w:style>
  <w:style w:type="paragraph" w:styleId="Pieddepage">
    <w:name w:val="footer"/>
    <w:basedOn w:val="Normal"/>
    <w:link w:val="PieddepageCar"/>
    <w:uiPriority w:val="99"/>
    <w:unhideWhenUsed/>
    <w:rsid w:val="00890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08EF"/>
  </w:style>
  <w:style w:type="table" w:styleId="Grilledutableau">
    <w:name w:val="Table Grid"/>
    <w:basedOn w:val="TableauNormal"/>
    <w:uiPriority w:val="39"/>
    <w:rsid w:val="000D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1362</Words>
  <Characters>7767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8</cp:revision>
  <dcterms:created xsi:type="dcterms:W3CDTF">2026-02-07T16:31:00Z</dcterms:created>
  <dcterms:modified xsi:type="dcterms:W3CDTF">2026-02-07T22:54:00Z</dcterms:modified>
</cp:coreProperties>
</file>