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ED283">
      <w:pPr>
        <w:spacing w:line="480" w:lineRule="auto"/>
        <w:jc w:val="both"/>
        <w:rPr>
          <w:rFonts w:asciiTheme="majorBidi" w:hAnsiTheme="majorBidi" w:cstheme="majorBidi"/>
          <w:b/>
          <w:bCs/>
          <w:sz w:val="24"/>
          <w:szCs w:val="24"/>
          <w:lang w:val="en-US"/>
        </w:rPr>
      </w:pPr>
      <w:bookmarkStart w:id="0" w:name="_GoBack"/>
      <w:bookmarkEnd w:id="0"/>
    </w:p>
    <w:p w14:paraId="04A78183">
      <w:pPr>
        <w:pStyle w:val="3"/>
        <w:spacing w:line="360" w:lineRule="auto"/>
        <w:rPr>
          <w:rFonts w:asciiTheme="majorBidi" w:hAnsiTheme="majorBidi" w:cstheme="majorBidi"/>
          <w:b/>
          <w:bCs/>
        </w:rPr>
      </w:pPr>
      <w:r>
        <w:rPr>
          <w:rFonts w:asciiTheme="majorBidi" w:hAnsiTheme="majorBidi" w:cstheme="majorBidi"/>
          <w:b/>
          <w:bCs/>
        </w:rPr>
        <w:t>Historical overview of TEFL</w:t>
      </w:r>
    </w:p>
    <w:p w14:paraId="440D2D99">
      <w:pPr>
        <w:spacing w:line="360" w:lineRule="auto"/>
        <w:jc w:val="both"/>
        <w:rPr>
          <w:rFonts w:asciiTheme="majorBidi" w:hAnsiTheme="majorBidi" w:cstheme="majorBidi"/>
          <w:b/>
          <w:bCs/>
          <w:sz w:val="24"/>
          <w:szCs w:val="24"/>
          <w:lang w:val="en-US"/>
        </w:rPr>
      </w:pPr>
    </w:p>
    <w:p w14:paraId="63DC32C0">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Introduction</w:t>
      </w:r>
    </w:p>
    <w:p w14:paraId="1193E278">
      <w:pPr>
        <w:spacing w:line="480" w:lineRule="auto"/>
        <w:ind w:firstLine="360" w:firstLineChars="150"/>
        <w:jc w:val="both"/>
        <w:rPr>
          <w:rFonts w:asciiTheme="majorBidi" w:hAnsiTheme="majorBidi" w:cstheme="majorBidi"/>
          <w:sz w:val="24"/>
          <w:szCs w:val="24"/>
          <w:lang w:val="en-US"/>
        </w:rPr>
      </w:pPr>
      <w:r>
        <w:rPr>
          <w:rFonts w:asciiTheme="majorBidi" w:hAnsiTheme="majorBidi" w:cstheme="majorBidi"/>
          <w:sz w:val="24"/>
          <w:szCs w:val="24"/>
          <w:lang w:val="en-US"/>
        </w:rPr>
        <w:t xml:space="preserve"> In the age of globalization and technological advancements, English language is recognized as a world language; the language of science and world-wide communication. This entails that learning English is becoming a necessity rather than a choice. The lecture provides an overview of the historical development of EFL teaching/learning process. </w:t>
      </w:r>
    </w:p>
    <w:p w14:paraId="7163CC97">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History of English language Teaching/Learning </w:t>
      </w:r>
    </w:p>
    <w:p w14:paraId="012C0A78">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Today, it is widely recognized that English has established a universal status. People in different parts of the world recognize that English is essential for the stability of their professional lives. There are several factors behind the increasing interest in learning this language ranging from the need of communication, learning and working opportunities, developing businesses and many other factors. Over history, learning foreign languages has always been an area of interest and English is no exception. Examining the development of teaching/learning English language exhibits that its history is divided into four main periods: </w:t>
      </w:r>
      <w:r>
        <w:rPr>
          <w:rFonts w:asciiTheme="majorBidi" w:hAnsiTheme="majorBidi" w:cstheme="majorBidi"/>
          <w:b/>
          <w:bCs/>
          <w:sz w:val="24"/>
          <w:szCs w:val="24"/>
          <w:lang w:val="en-US"/>
        </w:rPr>
        <w:t>the classical period</w:t>
      </w:r>
      <w:r>
        <w:rPr>
          <w:rFonts w:asciiTheme="majorBidi" w:hAnsiTheme="majorBidi" w:cstheme="majorBidi"/>
          <w:sz w:val="24"/>
          <w:szCs w:val="24"/>
          <w:lang w:val="en-US"/>
        </w:rPr>
        <w:t xml:space="preserve"> (1750-1880), </w:t>
      </w:r>
      <w:r>
        <w:rPr>
          <w:rFonts w:asciiTheme="majorBidi" w:hAnsiTheme="majorBidi" w:cstheme="majorBidi"/>
          <w:b/>
          <w:bCs/>
          <w:sz w:val="24"/>
          <w:szCs w:val="24"/>
          <w:lang w:val="en-US"/>
        </w:rPr>
        <w:t xml:space="preserve">the reform period </w:t>
      </w:r>
      <w:r>
        <w:rPr>
          <w:rFonts w:asciiTheme="majorBidi" w:hAnsiTheme="majorBidi" w:cstheme="majorBidi"/>
          <w:sz w:val="24"/>
          <w:szCs w:val="24"/>
          <w:lang w:val="en-US"/>
        </w:rPr>
        <w:t xml:space="preserve">(1880-1920), </w:t>
      </w:r>
      <w:r>
        <w:rPr>
          <w:rFonts w:asciiTheme="majorBidi" w:hAnsiTheme="majorBidi" w:cstheme="majorBidi"/>
          <w:b/>
          <w:bCs/>
          <w:sz w:val="24"/>
          <w:szCs w:val="24"/>
          <w:lang w:val="en-US"/>
        </w:rPr>
        <w:t xml:space="preserve">the scientific period </w:t>
      </w:r>
      <w:r>
        <w:rPr>
          <w:rFonts w:asciiTheme="majorBidi" w:hAnsiTheme="majorBidi" w:cstheme="majorBidi"/>
          <w:sz w:val="24"/>
          <w:szCs w:val="24"/>
          <w:lang w:val="en-US"/>
        </w:rPr>
        <w:t xml:space="preserve">(1920- 1970), and </w:t>
      </w:r>
      <w:r>
        <w:rPr>
          <w:rFonts w:asciiTheme="majorBidi" w:hAnsiTheme="majorBidi" w:cstheme="majorBidi"/>
          <w:b/>
          <w:bCs/>
          <w:sz w:val="24"/>
          <w:szCs w:val="24"/>
          <w:lang w:val="en-US"/>
        </w:rPr>
        <w:t>the communicative period</w:t>
      </w:r>
      <w:r>
        <w:rPr>
          <w:rFonts w:asciiTheme="majorBidi" w:hAnsiTheme="majorBidi" w:cstheme="majorBidi"/>
          <w:sz w:val="24"/>
          <w:szCs w:val="24"/>
          <w:lang w:val="en-US"/>
        </w:rPr>
        <w:t xml:space="preserve"> (1970- 200+ ). Each of these periods is featured by an exclusive development of particular teaching/learning methodologies. Therefore, understanding the historical development enables one to understand the underlying reasons behind the emergence of different teaching methods (Howatt &amp; Smith, 2014, p. 75).</w:t>
      </w:r>
    </w:p>
    <w:p w14:paraId="17C8A87C">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From historical perspectives, </w:t>
      </w:r>
      <w:r>
        <w:rPr>
          <w:rFonts w:asciiTheme="majorBidi" w:hAnsiTheme="majorBidi" w:cstheme="majorBidi"/>
          <w:b/>
          <w:bCs/>
          <w:sz w:val="24"/>
          <w:szCs w:val="24"/>
          <w:lang w:val="en-US"/>
        </w:rPr>
        <w:t>the classical period</w:t>
      </w:r>
      <w:r>
        <w:rPr>
          <w:rFonts w:asciiTheme="majorBidi" w:hAnsiTheme="majorBidi" w:cstheme="majorBidi"/>
          <w:sz w:val="24"/>
          <w:szCs w:val="24"/>
          <w:lang w:val="en-US"/>
        </w:rPr>
        <w:t xml:space="preserve"> was characterized by two major events, the decline of Latin language and the emergence of the Grammar Translation Method. Until the16th century, Latin was the main language used for commerce, education and business in the western world. The ultimate goal behind learning Latin was believed to develop intellectual abilities. However, due to the political changes in Europe, Latin lost its dominance paving the way to French, Italian and English to gain more popularity. Though Latin was viewed as a dead language by the 18th century, the analysis of its grammar and rhetoric functioned as model for teaching the foreign languages (Richards &amp; Rodgers, 1986, p. 1). Emphasizing the connection between Latin and modern languages grammar encouraged the rise of deductive grammar instructions and the use of translation. This is how The Grammar Translation Method came into being. The method focused mainly on teaching literary language and grammar rules deductively in time students’ oral practice in the classroom was very limited. In other words, it aimed at developing learners’ linguistic competence on the expense of their communicative competence (Howatt &amp; Smith, 2014, p. 79-81).</w:t>
      </w:r>
    </w:p>
    <w:p w14:paraId="41841219">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Despite the fact that GTM was used to teach some of the leading languages in the 19th century, its principles started to be questioned. Many reformers took GTM drawbacks as a key to implement their revolutionary ideas. Among the pioneers who led the reformist perspectives were Wilhelm Viëtor, Henery Sweet and Paul Passy. Reformists emphasized the importance of spoken language, the influence of phonetics, and the inductive way of teaching grammar. Additionally, they strongly rejected the idea of translation in the process of teaching a foreign language. It can be said that </w:t>
      </w:r>
      <w:r>
        <w:rPr>
          <w:rFonts w:asciiTheme="majorBidi" w:hAnsiTheme="majorBidi" w:cstheme="majorBidi"/>
          <w:b/>
          <w:bCs/>
          <w:sz w:val="24"/>
          <w:szCs w:val="24"/>
          <w:lang w:val="en-US"/>
        </w:rPr>
        <w:t xml:space="preserve">the reform period </w:t>
      </w:r>
      <w:r>
        <w:rPr>
          <w:rFonts w:asciiTheme="majorBidi" w:hAnsiTheme="majorBidi" w:cstheme="majorBidi"/>
          <w:sz w:val="24"/>
          <w:szCs w:val="24"/>
          <w:lang w:val="en-US"/>
        </w:rPr>
        <w:t xml:space="preserve">was an era of change; it revolutionized the foreign language teaching methods. Also, it set for the establishment of The Natural Method and The Direct Method which later became labeled as The Reform Methods. The Natural Method was developed in the USA by Lambert Sauveur and Gottlieb Heness before it was revised and altered by Maximilian Berlitz to become known as The Berlitz Method in1878. The Direct method was introduced in the beginning of the 20th century. It held several contrastive beliefs to those of GTM. It stressed the primacy of oral skills, translation was forbidden, and accuracy in grammar and pronunciation was essential. However, the method did not escape criticism as a result to its overemphasis on the accuracy of pronunciation (Howatt &amp; Smith, 2014, pp.81-84). </w:t>
      </w:r>
    </w:p>
    <w:p w14:paraId="044CE15D">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Pr>
          <w:rFonts w:asciiTheme="majorBidi" w:hAnsiTheme="majorBidi" w:cstheme="majorBidi"/>
          <w:b/>
          <w:bCs/>
          <w:sz w:val="24"/>
          <w:szCs w:val="24"/>
          <w:lang w:val="en-US"/>
        </w:rPr>
        <w:t>The Scientific Period</w:t>
      </w:r>
      <w:r>
        <w:rPr>
          <w:rFonts w:asciiTheme="majorBidi" w:hAnsiTheme="majorBidi" w:cstheme="majorBidi"/>
          <w:sz w:val="24"/>
          <w:szCs w:val="24"/>
          <w:lang w:val="en-US"/>
        </w:rPr>
        <w:t>, starting around 1920, was featured by the concern to establish a scientific base for language teaching and its principles were inspired and developed from new fields like psychology and applied linguistics (p. 85). It was typified by the raise of new trends including The Audiolingual Method, and the Situational Approach. These methods and approaches were developed to meet the needs of Post-World War II era. There was a growing demand for developing accuracy and fluency in other languages than English mainly in the USA. Such a need resulted in the emergence of The Audiolingual Method which was based essentially on behaviorist perspectives.</w:t>
      </w:r>
      <w:r>
        <w:rPr>
          <w:rFonts w:hint="default" w:asciiTheme="majorBidi" w:hAnsiTheme="majorBidi" w:cstheme="majorBidi"/>
          <w:sz w:val="24"/>
          <w:szCs w:val="24"/>
          <w:lang w:val="en-US"/>
        </w:rPr>
        <w:t xml:space="preserve"> </w:t>
      </w:r>
      <w:r>
        <w:rPr>
          <w:rFonts w:asciiTheme="majorBidi" w:hAnsiTheme="majorBidi" w:cstheme="majorBidi"/>
          <w:sz w:val="24"/>
          <w:szCs w:val="24"/>
          <w:lang w:val="en-US"/>
        </w:rPr>
        <w:t>In</w:t>
      </w:r>
      <w:r>
        <w:rPr>
          <w:rFonts w:hint="default" w:asciiTheme="majorBidi" w:hAnsiTheme="majorBidi" w:cstheme="majorBidi"/>
          <w:sz w:val="24"/>
          <w:szCs w:val="24"/>
          <w:lang w:val="en-US"/>
        </w:rPr>
        <w:t xml:space="preserve"> addition, in</w:t>
      </w:r>
      <w:r>
        <w:rPr>
          <w:rFonts w:asciiTheme="majorBidi" w:hAnsiTheme="majorBidi" w:cstheme="majorBidi"/>
          <w:sz w:val="24"/>
          <w:szCs w:val="24"/>
          <w:lang w:val="en-US"/>
        </w:rPr>
        <w:t xml:space="preserve"> Situational Language Teaching, language was taught by practicing basic structures in situation-based activities”. They added that Situational Language Teaching was recognized as the most important British approach to teaching English as a foreign language during the1960s (p. 64). By the end of 1960s, the validity of The Situational Language Teaching started to be questioned. Therefore, interests and priorities shifted from teaching language structures to focus more on developing communicative proficiency.</w:t>
      </w:r>
    </w:p>
    <w:p w14:paraId="00AEFE1E">
      <w:pPr>
        <w:tabs>
          <w:tab w:val="left" w:pos="720"/>
          <w:tab w:val="left" w:pos="900"/>
        </w:tabs>
        <w:spacing w:line="480" w:lineRule="auto"/>
        <w:jc w:val="both"/>
        <w:rPr>
          <w:rFonts w:asciiTheme="majorBidi" w:hAnsiTheme="majorBidi" w:cstheme="majorBidi"/>
          <w:b/>
          <w:bCs/>
          <w:sz w:val="24"/>
          <w:szCs w:val="24"/>
          <w:lang w:val="en-GB"/>
        </w:rPr>
      </w:pPr>
      <w:r>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Such interests marked the beginning of </w:t>
      </w:r>
      <w:r>
        <w:rPr>
          <w:rFonts w:asciiTheme="majorBidi" w:hAnsiTheme="majorBidi" w:cstheme="majorBidi"/>
          <w:b/>
          <w:bCs/>
          <w:sz w:val="24"/>
          <w:szCs w:val="24"/>
          <w:lang w:val="en-US"/>
        </w:rPr>
        <w:t xml:space="preserve">The Communicative Language Teaching Era </w:t>
      </w:r>
      <w:r>
        <w:rPr>
          <w:rFonts w:asciiTheme="majorBidi" w:hAnsiTheme="majorBidi" w:cstheme="majorBidi"/>
          <w:sz w:val="24"/>
          <w:szCs w:val="24"/>
          <w:lang w:val="en-US"/>
        </w:rPr>
        <w:t>in the history of TEFL. Howatt and Smith (2014) argued that The Communicative Language Teaching or the communicative approach development was associated with a variety of changes in Europe such as The Council of Europe project to generate an internationally valid language assessment system, and English for Specific Purposes projects, in addition to the promotion of new types of communicative activity or “task” (p.89). It is important to note that this period was concerned mainly with the establishment of a real-life communication for foreign language learners and aimed at making them able to use the language effectively in different social contexts. Littlewood (1981) maintained that the communicative language teaching emphasizes the importance of both functional and structural aspects of the language (p. 1). Developing learners‟ communicative competence was a strong requirement during the communicative period and the ultimate goal of the communicative language approach.</w:t>
      </w:r>
      <w:r>
        <w:rPr>
          <w:rFonts w:asciiTheme="majorBidi" w:hAnsiTheme="majorBidi" w:cstheme="majorBidi"/>
          <w:b/>
          <w:bCs/>
          <w:sz w:val="24"/>
          <w:szCs w:val="24"/>
          <w:lang w:val="en-GB"/>
        </w:rPr>
        <w:t xml:space="preserve"> </w:t>
      </w:r>
    </w:p>
    <w:p w14:paraId="3ABF73EF">
      <w:pPr>
        <w:tabs>
          <w:tab w:val="left" w:pos="720"/>
          <w:tab w:val="left" w:pos="900"/>
        </w:tabs>
        <w:spacing w:line="480" w:lineRule="auto"/>
        <w:jc w:val="both"/>
        <w:rPr>
          <w:rFonts w:asciiTheme="majorBidi" w:hAnsiTheme="majorBidi" w:cstheme="majorBidi"/>
          <w:b/>
          <w:bCs/>
          <w:sz w:val="24"/>
          <w:szCs w:val="24"/>
          <w:lang w:val="en-GB"/>
        </w:rPr>
      </w:pPr>
    </w:p>
    <w:p w14:paraId="7A70969E">
      <w:pPr>
        <w:tabs>
          <w:tab w:val="left" w:pos="720"/>
          <w:tab w:val="left" w:pos="900"/>
        </w:tabs>
        <w:spacing w:line="480" w:lineRule="auto"/>
        <w:jc w:val="both"/>
        <w:rPr>
          <w:rFonts w:asciiTheme="majorBidi" w:hAnsiTheme="majorBidi" w:cstheme="majorBidi"/>
          <w:b/>
          <w:bCs/>
          <w:sz w:val="24"/>
          <w:szCs w:val="24"/>
          <w:lang w:val="en-GB"/>
        </w:rPr>
      </w:pPr>
    </w:p>
    <w:p w14:paraId="1151A6D6">
      <w:pPr>
        <w:tabs>
          <w:tab w:val="left" w:pos="720"/>
          <w:tab w:val="left" w:pos="900"/>
        </w:tabs>
        <w:spacing w:line="480" w:lineRule="auto"/>
        <w:jc w:val="both"/>
        <w:rPr>
          <w:rFonts w:asciiTheme="majorBidi" w:hAnsiTheme="majorBidi" w:cstheme="majorBidi"/>
          <w:b/>
          <w:bCs/>
          <w:sz w:val="24"/>
          <w:szCs w:val="24"/>
          <w:lang w:val="en-GB"/>
        </w:rPr>
      </w:pPr>
    </w:p>
    <w:p w14:paraId="5D4B19F8">
      <w:pPr>
        <w:tabs>
          <w:tab w:val="left" w:pos="720"/>
          <w:tab w:val="left" w:pos="900"/>
        </w:tabs>
        <w:spacing w:line="480" w:lineRule="auto"/>
        <w:jc w:val="both"/>
        <w:rPr>
          <w:rFonts w:asciiTheme="majorBidi" w:hAnsiTheme="majorBidi" w:cstheme="majorBidi"/>
          <w:b/>
          <w:bCs/>
          <w:sz w:val="24"/>
          <w:szCs w:val="24"/>
          <w:lang w:val="en-GB"/>
        </w:rPr>
      </w:pPr>
    </w:p>
    <w:p w14:paraId="408442A5">
      <w:pPr>
        <w:tabs>
          <w:tab w:val="left" w:pos="720"/>
          <w:tab w:val="left" w:pos="900"/>
        </w:tabs>
        <w:spacing w:line="480" w:lineRule="auto"/>
        <w:jc w:val="both"/>
        <w:rPr>
          <w:rFonts w:asciiTheme="majorBidi" w:hAnsiTheme="majorBidi" w:cstheme="majorBidi"/>
          <w:b/>
          <w:bCs/>
          <w:sz w:val="24"/>
          <w:szCs w:val="24"/>
          <w:lang w:val="en-GB"/>
        </w:rPr>
      </w:pPr>
    </w:p>
    <w:p w14:paraId="14CDB37F">
      <w:pPr>
        <w:tabs>
          <w:tab w:val="left" w:pos="720"/>
          <w:tab w:val="left" w:pos="900"/>
        </w:tabs>
        <w:spacing w:line="480" w:lineRule="auto"/>
        <w:jc w:val="both"/>
        <w:rPr>
          <w:rFonts w:asciiTheme="majorBidi" w:hAnsiTheme="majorBidi" w:cstheme="majorBidi"/>
          <w:b/>
          <w:bCs/>
          <w:sz w:val="24"/>
          <w:szCs w:val="24"/>
          <w:lang w:val="en-GB"/>
        </w:rPr>
      </w:pPr>
    </w:p>
    <w:p w14:paraId="6D7A1728">
      <w:pPr>
        <w:tabs>
          <w:tab w:val="left" w:pos="720"/>
          <w:tab w:val="left" w:pos="900"/>
        </w:tabs>
        <w:spacing w:line="480" w:lineRule="auto"/>
        <w:jc w:val="both"/>
        <w:rPr>
          <w:rFonts w:asciiTheme="majorBidi" w:hAnsiTheme="majorBidi" w:cstheme="majorBidi"/>
          <w:b/>
          <w:bCs/>
          <w:sz w:val="24"/>
          <w:szCs w:val="24"/>
          <w:lang w:val="en-GB"/>
        </w:rPr>
      </w:pPr>
    </w:p>
    <w:p w14:paraId="04386C02">
      <w:pPr>
        <w:tabs>
          <w:tab w:val="left" w:pos="720"/>
          <w:tab w:val="left" w:pos="900"/>
        </w:tabs>
        <w:spacing w:line="480" w:lineRule="auto"/>
        <w:jc w:val="both"/>
        <w:rPr>
          <w:rFonts w:asciiTheme="majorBidi" w:hAnsiTheme="majorBidi" w:cstheme="majorBidi"/>
          <w:b/>
          <w:bCs/>
          <w:sz w:val="24"/>
          <w:szCs w:val="24"/>
          <w:lang w:val="en-GB"/>
        </w:rPr>
      </w:pPr>
    </w:p>
    <w:p w14:paraId="6B65CB13">
      <w:pPr>
        <w:tabs>
          <w:tab w:val="left" w:pos="720"/>
          <w:tab w:val="left" w:pos="900"/>
        </w:tabs>
        <w:spacing w:line="480" w:lineRule="auto"/>
        <w:jc w:val="both"/>
        <w:rPr>
          <w:rFonts w:asciiTheme="majorBidi" w:hAnsiTheme="majorBidi" w:cstheme="majorBidi"/>
          <w:b/>
          <w:bCs/>
          <w:sz w:val="24"/>
          <w:szCs w:val="24"/>
          <w:lang w:val="en-GB"/>
        </w:rPr>
      </w:pPr>
    </w:p>
    <w:p w14:paraId="35EE76EC">
      <w:pPr>
        <w:tabs>
          <w:tab w:val="left" w:pos="720"/>
          <w:tab w:val="left" w:pos="900"/>
        </w:tabs>
        <w:spacing w:line="480" w:lineRule="auto"/>
        <w:jc w:val="both"/>
        <w:rPr>
          <w:rFonts w:asciiTheme="majorBidi" w:hAnsiTheme="majorBidi" w:cstheme="majorBidi"/>
          <w:b/>
          <w:bCs/>
          <w:sz w:val="24"/>
          <w:szCs w:val="24"/>
          <w:lang w:val="en-GB"/>
        </w:rPr>
      </w:pPr>
    </w:p>
    <w:p w14:paraId="127FE1B5">
      <w:pPr>
        <w:tabs>
          <w:tab w:val="left" w:pos="720"/>
          <w:tab w:val="left" w:pos="900"/>
        </w:tabs>
        <w:spacing w:line="480" w:lineRule="auto"/>
        <w:jc w:val="both"/>
        <w:rPr>
          <w:rFonts w:asciiTheme="majorBidi" w:hAnsiTheme="majorBidi" w:cstheme="majorBidi"/>
          <w:b/>
          <w:bCs/>
          <w:sz w:val="24"/>
          <w:szCs w:val="24"/>
          <w:lang w:val="en-GB"/>
        </w:rPr>
      </w:pPr>
    </w:p>
    <w:p w14:paraId="32440382">
      <w:pPr>
        <w:tabs>
          <w:tab w:val="left" w:pos="720"/>
          <w:tab w:val="left" w:pos="900"/>
        </w:tabs>
        <w:spacing w:line="480" w:lineRule="auto"/>
        <w:jc w:val="both"/>
        <w:rPr>
          <w:rFonts w:asciiTheme="majorBidi" w:hAnsiTheme="majorBidi" w:cstheme="majorBidi"/>
          <w:b/>
          <w:bCs/>
          <w:sz w:val="24"/>
          <w:szCs w:val="24"/>
          <w:lang w:val="en-GB"/>
        </w:rPr>
      </w:pPr>
    </w:p>
    <w:p w14:paraId="2D51769E">
      <w:pPr>
        <w:tabs>
          <w:tab w:val="left" w:pos="720"/>
          <w:tab w:val="left" w:pos="900"/>
        </w:tabs>
        <w:spacing w:line="480" w:lineRule="auto"/>
        <w:jc w:val="both"/>
        <w:rPr>
          <w:rFonts w:asciiTheme="majorBidi" w:hAnsiTheme="majorBidi" w:cstheme="majorBidi"/>
          <w:b/>
          <w:bCs/>
          <w:sz w:val="24"/>
          <w:szCs w:val="24"/>
          <w:lang w:val="en-GB"/>
        </w:rPr>
      </w:pPr>
    </w:p>
    <w:p w14:paraId="227954E0">
      <w:pPr>
        <w:tabs>
          <w:tab w:val="left" w:pos="720"/>
          <w:tab w:val="left" w:pos="900"/>
        </w:tabs>
        <w:spacing w:line="480" w:lineRule="auto"/>
        <w:jc w:val="both"/>
        <w:rPr>
          <w:rFonts w:asciiTheme="majorBidi" w:hAnsiTheme="majorBidi" w:cstheme="majorBidi"/>
          <w:b/>
          <w:bCs/>
          <w:sz w:val="24"/>
          <w:szCs w:val="24"/>
          <w:lang w:val="en-GB"/>
        </w:rPr>
      </w:pPr>
    </w:p>
    <w:p w14:paraId="2AAE559C">
      <w:pPr>
        <w:tabs>
          <w:tab w:val="left" w:pos="720"/>
          <w:tab w:val="left" w:pos="900"/>
        </w:tabs>
        <w:spacing w:line="480" w:lineRule="auto"/>
        <w:jc w:val="both"/>
        <w:rPr>
          <w:rFonts w:asciiTheme="majorBidi" w:hAnsiTheme="majorBidi" w:cstheme="majorBidi"/>
          <w:b/>
          <w:bCs/>
          <w:sz w:val="24"/>
          <w:szCs w:val="24"/>
          <w:lang w:val="en-GB"/>
        </w:rPr>
      </w:pPr>
    </w:p>
    <w:p w14:paraId="76936FC8">
      <w:pPr>
        <w:tabs>
          <w:tab w:val="left" w:pos="720"/>
          <w:tab w:val="left" w:pos="900"/>
        </w:tabs>
        <w:spacing w:line="480" w:lineRule="auto"/>
        <w:jc w:val="both"/>
        <w:rPr>
          <w:rFonts w:asciiTheme="majorBidi" w:hAnsiTheme="majorBidi" w:cstheme="majorBidi"/>
          <w:b/>
          <w:bCs/>
          <w:sz w:val="24"/>
          <w:szCs w:val="24"/>
          <w:lang w:val="en-GB"/>
        </w:rPr>
      </w:pPr>
    </w:p>
    <w:p w14:paraId="04AFD9B4">
      <w:pPr>
        <w:rPr>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58"/>
    <w:rsid w:val="00034620"/>
    <w:rsid w:val="00113E6F"/>
    <w:rsid w:val="00264F85"/>
    <w:rsid w:val="002C79A8"/>
    <w:rsid w:val="004730F1"/>
    <w:rsid w:val="00543010"/>
    <w:rsid w:val="007B5A5B"/>
    <w:rsid w:val="00B81158"/>
    <w:rsid w:val="00D06D85"/>
    <w:rsid w:val="72E0282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widowControl w:val="0"/>
      <w:autoSpaceDE w:val="0"/>
      <w:autoSpaceDN w:val="0"/>
      <w:spacing w:after="0" w:line="240" w:lineRule="auto"/>
    </w:pPr>
    <w:rPr>
      <w:rFonts w:ascii="Arial MT" w:hAnsi="Arial MT" w:eastAsia="Arial MT" w:cs="Arial MT"/>
      <w:kern w:val="0"/>
      <w:sz w:val="24"/>
      <w:szCs w:val="24"/>
      <w:lang w:val="en-GB"/>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1325</Words>
  <Characters>7290</Characters>
  <Lines>60</Lines>
  <Paragraphs>17</Paragraphs>
  <TotalTime>1</TotalTime>
  <ScaleCrop>false</ScaleCrop>
  <LinksUpToDate>false</LinksUpToDate>
  <CharactersWithSpaces>8598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2025-09-29T23:40:00Z</dcterms:created>
  <dc:creator>MON PC</dc:creator>
  <cp:lastModifiedBy>MON PC</cp:lastModifiedBy>
  <cp:lastPrinted>2025-09-30T00:16:00Z</cp:lastPrinted>
  <dcterms:modified xsi:type="dcterms:W3CDTF">2025-10-26T23:00:51Z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D2563E9A6CF648A2A21E9CA7279F0E23_12</vt:lpwstr>
  </property>
</Properties>
</file>