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078" w:rsidRPr="00E256B2" w:rsidRDefault="00E256B2" w:rsidP="00A70078">
      <w:pPr>
        <w:spacing w:before="100" w:beforeAutospacing="1" w:after="100" w:afterAutospacing="1" w:line="240" w:lineRule="auto"/>
        <w:jc w:val="center"/>
        <w:outlineLvl w:val="0"/>
        <w:rPr>
          <w:rFonts w:ascii="Times New Roman" w:eastAsia="Times New Roman" w:hAnsi="Times New Roman" w:cs="Times New Roman"/>
          <w:b/>
          <w:bCs/>
          <w:smallCaps/>
          <w:color w:val="000000" w:themeColor="text1"/>
          <w:kern w:val="36"/>
          <w:sz w:val="28"/>
          <w:szCs w:val="28"/>
          <w:lang w:eastAsia="fr-FR"/>
        </w:rPr>
      </w:pPr>
      <w:r w:rsidRPr="00E256B2">
        <w:rPr>
          <w:rFonts w:ascii="Times New Roman" w:eastAsia="Times New Roman" w:hAnsi="Times New Roman" w:cs="Times New Roman"/>
          <w:b/>
          <w:bCs/>
          <w:smallCaps/>
          <w:color w:val="000000" w:themeColor="text1"/>
          <w:kern w:val="36"/>
          <w:sz w:val="28"/>
          <w:szCs w:val="28"/>
          <w:lang w:eastAsia="fr-FR"/>
        </w:rPr>
        <w:t xml:space="preserve">Repères Historiques </w:t>
      </w:r>
      <w:r w:rsidR="00A70078" w:rsidRPr="00E256B2">
        <w:rPr>
          <w:rFonts w:ascii="Times New Roman" w:eastAsia="Times New Roman" w:hAnsi="Times New Roman" w:cs="Times New Roman"/>
          <w:b/>
          <w:bCs/>
          <w:smallCaps/>
          <w:color w:val="000000" w:themeColor="text1"/>
          <w:kern w:val="36"/>
          <w:sz w:val="28"/>
          <w:szCs w:val="28"/>
          <w:lang w:eastAsia="fr-FR"/>
        </w:rPr>
        <w:t>de la Biomécanique</w:t>
      </w:r>
    </w:p>
    <w:p w:rsidR="00A70078" w:rsidRPr="00E256B2" w:rsidRDefault="00A70078" w:rsidP="00A70078">
      <w:pPr>
        <w:spacing w:after="0" w:line="240" w:lineRule="auto"/>
        <w:rPr>
          <w:rFonts w:ascii="Times New Roman" w:eastAsia="Times New Roman" w:hAnsi="Times New Roman" w:cs="Times New Roman"/>
          <w:color w:val="000000" w:themeColor="text1"/>
          <w:sz w:val="28"/>
          <w:szCs w:val="28"/>
          <w:lang w:eastAsia="fr-FR"/>
        </w:rPr>
      </w:pPr>
      <w:r w:rsidRPr="00E256B2">
        <w:rPr>
          <w:rFonts w:ascii="Times New Roman" w:eastAsia="Times New Roman" w:hAnsi="Times New Roman" w:cs="Times New Roman"/>
          <w:b/>
          <w:bCs/>
          <w:color w:val="000000" w:themeColor="text1"/>
          <w:sz w:val="28"/>
          <w:szCs w:val="28"/>
          <w:lang w:eastAsia="fr-FR"/>
        </w:rPr>
        <w:t>Avant J.-C.</w:t>
      </w:r>
    </w:p>
    <w:p w:rsidR="00A70078" w:rsidRPr="00E256B2" w:rsidRDefault="00A70078" w:rsidP="00A70078">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fr-FR"/>
        </w:rPr>
      </w:pPr>
      <w:r w:rsidRPr="00E256B2">
        <w:rPr>
          <w:rFonts w:ascii="Times New Roman" w:eastAsia="Times New Roman" w:hAnsi="Times New Roman" w:cs="Times New Roman"/>
          <w:color w:val="000000" w:themeColor="text1"/>
          <w:sz w:val="28"/>
          <w:szCs w:val="28"/>
          <w:lang w:eastAsia="fr-FR"/>
        </w:rPr>
        <w:t>ARISTOTE (384-322 av. J.-C.) phylosophe grec. Introduit les notions de temps et de durée, et s'intéresse aux causes des mouvements. Il est considéré comme le père de la cinésiologie.</w:t>
      </w:r>
    </w:p>
    <w:p w:rsidR="00A70078" w:rsidRPr="00E256B2" w:rsidRDefault="00A70078" w:rsidP="00A70078">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fr-FR"/>
        </w:rPr>
      </w:pPr>
      <w:r w:rsidRPr="00E256B2">
        <w:rPr>
          <w:rFonts w:ascii="Times New Roman" w:eastAsia="Times New Roman" w:hAnsi="Times New Roman" w:cs="Times New Roman"/>
          <w:color w:val="000000" w:themeColor="text1"/>
          <w:sz w:val="28"/>
          <w:szCs w:val="28"/>
          <w:lang w:eastAsia="fr-FR"/>
        </w:rPr>
        <w:t>ARCHIMEDE (287-212 av. J.-C.) mathématicien et savant grec. Etudie le principe du levier, du centre de gravité des segments corporels et énonce le principe de la flottabilité ou Poussée d'Archimède.</w:t>
      </w:r>
    </w:p>
    <w:p w:rsidR="00A70078" w:rsidRPr="00E256B2" w:rsidRDefault="00A70078" w:rsidP="00A70078">
      <w:pPr>
        <w:spacing w:after="0" w:line="240" w:lineRule="auto"/>
        <w:rPr>
          <w:rFonts w:ascii="Times New Roman" w:eastAsia="Times New Roman" w:hAnsi="Times New Roman" w:cs="Times New Roman"/>
          <w:color w:val="000000" w:themeColor="text1"/>
          <w:sz w:val="28"/>
          <w:szCs w:val="28"/>
          <w:lang w:eastAsia="fr-FR"/>
        </w:rPr>
      </w:pPr>
      <w:r w:rsidRPr="00E256B2">
        <w:rPr>
          <w:rFonts w:ascii="Times New Roman" w:eastAsia="Times New Roman" w:hAnsi="Times New Roman" w:cs="Times New Roman"/>
          <w:b/>
          <w:bCs/>
          <w:color w:val="000000" w:themeColor="text1"/>
          <w:sz w:val="28"/>
          <w:szCs w:val="28"/>
          <w:lang w:eastAsia="fr-FR"/>
        </w:rPr>
        <w:t>XV° siècle</w:t>
      </w:r>
      <w:r w:rsidRPr="00E256B2">
        <w:rPr>
          <w:rFonts w:ascii="Times New Roman" w:eastAsia="Times New Roman" w:hAnsi="Times New Roman" w:cs="Times New Roman"/>
          <w:color w:val="000000" w:themeColor="text1"/>
          <w:sz w:val="28"/>
          <w:szCs w:val="28"/>
          <w:lang w:eastAsia="fr-FR"/>
        </w:rPr>
        <w:t xml:space="preserve"> </w:t>
      </w:r>
    </w:p>
    <w:p w:rsidR="00A70078" w:rsidRPr="00E256B2" w:rsidRDefault="00A70078" w:rsidP="00A70078">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8"/>
          <w:szCs w:val="28"/>
          <w:lang w:eastAsia="fr-FR"/>
        </w:rPr>
      </w:pPr>
      <w:r w:rsidRPr="00E256B2">
        <w:rPr>
          <w:rFonts w:ascii="Times New Roman" w:eastAsia="Times New Roman" w:hAnsi="Times New Roman" w:cs="Times New Roman"/>
          <w:color w:val="000000" w:themeColor="text1"/>
          <w:sz w:val="28"/>
          <w:szCs w:val="28"/>
          <w:lang w:eastAsia="fr-FR"/>
        </w:rPr>
        <w:t>Léonard DE VINCI (1452-1519) s'est intéressé aux mouvements du corps sous l'angle des lois de la mécanique.</w:t>
      </w:r>
    </w:p>
    <w:p w:rsidR="00A70078" w:rsidRPr="00E256B2" w:rsidRDefault="00A70078" w:rsidP="00A70078">
      <w:pPr>
        <w:spacing w:after="0" w:line="240" w:lineRule="auto"/>
        <w:rPr>
          <w:rFonts w:ascii="Times New Roman" w:eastAsia="Times New Roman" w:hAnsi="Times New Roman" w:cs="Times New Roman"/>
          <w:color w:val="000000" w:themeColor="text1"/>
          <w:sz w:val="28"/>
          <w:szCs w:val="28"/>
          <w:lang w:eastAsia="fr-FR"/>
        </w:rPr>
      </w:pPr>
      <w:r w:rsidRPr="00E256B2">
        <w:rPr>
          <w:rFonts w:ascii="Times New Roman" w:eastAsia="Times New Roman" w:hAnsi="Times New Roman" w:cs="Times New Roman"/>
          <w:b/>
          <w:bCs/>
          <w:color w:val="000000" w:themeColor="text1"/>
          <w:sz w:val="28"/>
          <w:szCs w:val="28"/>
          <w:lang w:eastAsia="fr-FR"/>
        </w:rPr>
        <w:t>XVII° siècle</w:t>
      </w:r>
    </w:p>
    <w:p w:rsidR="00A70078" w:rsidRPr="00E256B2" w:rsidRDefault="00A70078" w:rsidP="00A70078">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8"/>
          <w:szCs w:val="28"/>
          <w:lang w:eastAsia="fr-FR"/>
        </w:rPr>
      </w:pPr>
      <w:r w:rsidRPr="00E256B2">
        <w:rPr>
          <w:rFonts w:ascii="Times New Roman" w:eastAsia="Times New Roman" w:hAnsi="Times New Roman" w:cs="Times New Roman"/>
          <w:color w:val="000000" w:themeColor="text1"/>
          <w:sz w:val="28"/>
          <w:szCs w:val="28"/>
          <w:lang w:eastAsia="fr-FR"/>
        </w:rPr>
        <w:t>Giovanni Alfonso BORELLI (1608-1679) médecin et mathématicien italien, est le premier à déterminer expérimentalement la position centre de gravité. Dés 1679, il défend l'idée que les muscles constituent un ensemble de leviers obéissant aux lois mathématiques (Cf. loi de Borelli, Weber, Fick en kinésithérapie).</w:t>
      </w:r>
    </w:p>
    <w:p w:rsidR="00A70078" w:rsidRPr="00E256B2" w:rsidRDefault="00A70078" w:rsidP="00A70078">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8"/>
          <w:szCs w:val="28"/>
          <w:lang w:eastAsia="fr-FR"/>
        </w:rPr>
      </w:pPr>
      <w:r w:rsidRPr="00E256B2">
        <w:rPr>
          <w:rFonts w:ascii="Times New Roman" w:eastAsia="Times New Roman" w:hAnsi="Times New Roman" w:cs="Times New Roman"/>
          <w:color w:val="000000" w:themeColor="text1"/>
          <w:sz w:val="28"/>
          <w:szCs w:val="28"/>
          <w:lang w:eastAsia="fr-FR"/>
        </w:rPr>
        <w:t>Isaac NEWTON (1642-1727) mathématicien, astronome et philosophe anglais. Il établi les 3 lois universelles du mouvement (Principe d'inertie, principe fondamental de la dynamique et principe d'action/réaction). C'est le père de la Mécanique classique. Il est surtout connu pour sa théorie sur la gravitation universelle.</w:t>
      </w:r>
    </w:p>
    <w:p w:rsidR="00A70078" w:rsidRPr="00E256B2" w:rsidRDefault="00A70078" w:rsidP="00A70078">
      <w:pPr>
        <w:spacing w:after="0" w:line="240" w:lineRule="auto"/>
        <w:rPr>
          <w:rFonts w:ascii="Times New Roman" w:eastAsia="Times New Roman" w:hAnsi="Times New Roman" w:cs="Times New Roman"/>
          <w:color w:val="000000" w:themeColor="text1"/>
          <w:sz w:val="28"/>
          <w:szCs w:val="28"/>
          <w:lang w:eastAsia="fr-FR"/>
        </w:rPr>
      </w:pPr>
      <w:r w:rsidRPr="00E256B2">
        <w:rPr>
          <w:rFonts w:ascii="Times New Roman" w:eastAsia="Times New Roman" w:hAnsi="Times New Roman" w:cs="Times New Roman"/>
          <w:b/>
          <w:bCs/>
          <w:color w:val="000000" w:themeColor="text1"/>
          <w:sz w:val="28"/>
          <w:szCs w:val="28"/>
          <w:lang w:eastAsia="fr-FR"/>
        </w:rPr>
        <w:t xml:space="preserve">XIX° siècle </w:t>
      </w:r>
    </w:p>
    <w:p w:rsidR="00A70078" w:rsidRPr="00E256B2" w:rsidRDefault="00A70078" w:rsidP="00A70078">
      <w:pPr>
        <w:spacing w:after="75" w:line="240" w:lineRule="auto"/>
        <w:jc w:val="center"/>
        <w:rPr>
          <w:rFonts w:ascii="Times New Roman" w:eastAsia="Times New Roman" w:hAnsi="Times New Roman" w:cs="Times New Roman"/>
          <w:color w:val="000000" w:themeColor="text1"/>
          <w:sz w:val="28"/>
          <w:szCs w:val="28"/>
          <w:lang w:eastAsia="fr-FR"/>
        </w:rPr>
      </w:pPr>
    </w:p>
    <w:tbl>
      <w:tblPr>
        <w:tblW w:w="5000" w:type="pct"/>
        <w:jc w:val="center"/>
        <w:tblCellSpacing w:w="15" w:type="dxa"/>
        <w:tblCellMar>
          <w:top w:w="15" w:type="dxa"/>
          <w:left w:w="15" w:type="dxa"/>
          <w:bottom w:w="15" w:type="dxa"/>
          <w:right w:w="15" w:type="dxa"/>
        </w:tblCellMar>
        <w:tblLook w:val="04A0"/>
      </w:tblPr>
      <w:tblGrid>
        <w:gridCol w:w="7389"/>
        <w:gridCol w:w="2055"/>
      </w:tblGrid>
      <w:tr w:rsidR="00A70078" w:rsidRPr="00E256B2" w:rsidTr="00A70078">
        <w:trPr>
          <w:tblCellSpacing w:w="15" w:type="dxa"/>
          <w:jc w:val="center"/>
        </w:trPr>
        <w:tc>
          <w:tcPr>
            <w:tcW w:w="5000" w:type="pct"/>
            <w:hideMark/>
          </w:tcPr>
          <w:p w:rsidR="00A70078" w:rsidRPr="00E256B2" w:rsidRDefault="00A70078" w:rsidP="00A70078">
            <w:pPr>
              <w:spacing w:after="0" w:line="240" w:lineRule="auto"/>
              <w:jc w:val="right"/>
              <w:rPr>
                <w:rFonts w:ascii="Times New Roman" w:eastAsia="Times New Roman" w:hAnsi="Times New Roman" w:cs="Times New Roman"/>
                <w:color w:val="000000" w:themeColor="text1"/>
                <w:sz w:val="28"/>
                <w:szCs w:val="28"/>
                <w:lang w:eastAsia="fr-FR"/>
              </w:rPr>
            </w:pPr>
          </w:p>
          <w:p w:rsidR="00E256B2" w:rsidRDefault="00E256B2" w:rsidP="00A70078">
            <w:pPr>
              <w:spacing w:after="0" w:line="240" w:lineRule="auto"/>
              <w:jc w:val="center"/>
              <w:rPr>
                <w:rFonts w:ascii="Times New Roman" w:eastAsia="Times New Roman" w:hAnsi="Times New Roman" w:cs="Times New Roman"/>
                <w:color w:val="000000" w:themeColor="text1"/>
                <w:sz w:val="28"/>
                <w:szCs w:val="28"/>
                <w:lang w:eastAsia="fr-FR"/>
              </w:rPr>
            </w:pPr>
          </w:p>
          <w:p w:rsidR="00E256B2" w:rsidRDefault="00E256B2" w:rsidP="00A70078">
            <w:pPr>
              <w:spacing w:after="0" w:line="240" w:lineRule="auto"/>
              <w:jc w:val="center"/>
              <w:rPr>
                <w:rFonts w:ascii="Times New Roman" w:eastAsia="Times New Roman" w:hAnsi="Times New Roman" w:cs="Times New Roman"/>
                <w:color w:val="000000" w:themeColor="text1"/>
                <w:sz w:val="28"/>
                <w:szCs w:val="28"/>
                <w:lang w:eastAsia="fr-FR"/>
              </w:rPr>
            </w:pPr>
          </w:p>
          <w:p w:rsidR="00A70078" w:rsidRPr="00E256B2" w:rsidRDefault="00A70078" w:rsidP="006934D6">
            <w:pPr>
              <w:spacing w:after="0" w:line="240" w:lineRule="auto"/>
              <w:jc w:val="center"/>
              <w:rPr>
                <w:rFonts w:ascii="Times New Roman" w:eastAsia="Times New Roman" w:hAnsi="Times New Roman" w:cs="Times New Roman"/>
                <w:color w:val="000000" w:themeColor="text1"/>
                <w:sz w:val="28"/>
                <w:szCs w:val="28"/>
                <w:lang w:eastAsia="fr-FR"/>
              </w:rPr>
            </w:pPr>
            <w:r w:rsidRPr="00E256B2">
              <w:rPr>
                <w:rFonts w:ascii="Times New Roman" w:eastAsia="Times New Roman" w:hAnsi="Times New Roman" w:cs="Times New Roman"/>
                <w:noProof/>
                <w:color w:val="000000" w:themeColor="text1"/>
                <w:sz w:val="28"/>
                <w:szCs w:val="28"/>
                <w:lang w:eastAsia="fr-FR"/>
              </w:rPr>
              <w:drawing>
                <wp:inline distT="0" distB="0" distL="0" distR="0">
                  <wp:extent cx="1905000" cy="819150"/>
                  <wp:effectExtent l="19050" t="0" r="0" b="0"/>
                  <wp:docPr id="3" name="Image 3" descr="mare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ey2"/>
                          <pic:cNvPicPr>
                            <a:picLocks noChangeAspect="1" noChangeArrowheads="1"/>
                          </pic:cNvPicPr>
                        </pic:nvPicPr>
                        <pic:blipFill>
                          <a:blip r:embed="rId7" cstate="print"/>
                          <a:srcRect/>
                          <a:stretch>
                            <a:fillRect/>
                          </a:stretch>
                        </pic:blipFill>
                        <pic:spPr bwMode="auto">
                          <a:xfrm>
                            <a:off x="0" y="0"/>
                            <a:ext cx="1905000" cy="819150"/>
                          </a:xfrm>
                          <a:prstGeom prst="rect">
                            <a:avLst/>
                          </a:prstGeom>
                          <a:noFill/>
                          <a:ln w="9525">
                            <a:noFill/>
                            <a:miter lim="800000"/>
                            <a:headEnd/>
                            <a:tailEnd/>
                          </a:ln>
                        </pic:spPr>
                      </pic:pic>
                    </a:graphicData>
                  </a:graphic>
                </wp:inline>
              </w:drawing>
            </w:r>
            <w:r w:rsidRPr="00E256B2">
              <w:rPr>
                <w:rFonts w:ascii="Times New Roman" w:eastAsia="Times New Roman" w:hAnsi="Times New Roman" w:cs="Times New Roman"/>
                <w:color w:val="000000" w:themeColor="text1"/>
                <w:sz w:val="28"/>
                <w:szCs w:val="28"/>
                <w:lang w:eastAsia="fr-FR"/>
              </w:rPr>
              <w:br/>
              <w:t>(A)</w:t>
            </w:r>
            <w:r w:rsidRPr="00E256B2">
              <w:rPr>
                <w:rFonts w:ascii="Times New Roman" w:eastAsia="Times New Roman" w:hAnsi="Times New Roman" w:cs="Times New Roman"/>
                <w:color w:val="000000" w:themeColor="text1"/>
                <w:sz w:val="28"/>
                <w:szCs w:val="28"/>
                <w:lang w:eastAsia="fr-FR"/>
              </w:rPr>
              <w:br/>
            </w:r>
            <w:r w:rsidRPr="00E256B2">
              <w:rPr>
                <w:rFonts w:ascii="Times New Roman" w:eastAsia="Times New Roman" w:hAnsi="Times New Roman" w:cs="Times New Roman"/>
                <w:i/>
                <w:iCs/>
                <w:color w:val="000000" w:themeColor="text1"/>
                <w:sz w:val="28"/>
                <w:szCs w:val="28"/>
                <w:lang w:eastAsia="fr-FR"/>
              </w:rPr>
              <w:t>Saut en longueur, 1894</w:t>
            </w:r>
          </w:p>
        </w:tc>
        <w:tc>
          <w:tcPr>
            <w:tcW w:w="5000" w:type="pct"/>
            <w:vAlign w:val="bottom"/>
            <w:hideMark/>
          </w:tcPr>
          <w:p w:rsidR="00A70078" w:rsidRPr="00E256B2" w:rsidRDefault="00A70078" w:rsidP="00A70078">
            <w:pPr>
              <w:spacing w:after="0" w:line="240" w:lineRule="auto"/>
              <w:rPr>
                <w:rFonts w:ascii="Times New Roman" w:eastAsia="Times New Roman" w:hAnsi="Times New Roman" w:cs="Times New Roman"/>
                <w:color w:val="000000" w:themeColor="text1"/>
                <w:sz w:val="28"/>
                <w:szCs w:val="28"/>
                <w:lang w:eastAsia="fr-FR"/>
              </w:rPr>
            </w:pPr>
            <w:r w:rsidRPr="00E256B2">
              <w:rPr>
                <w:rFonts w:ascii="Times New Roman" w:eastAsia="Times New Roman" w:hAnsi="Times New Roman" w:cs="Times New Roman"/>
                <w:noProof/>
                <w:color w:val="000000" w:themeColor="text1"/>
                <w:sz w:val="28"/>
                <w:szCs w:val="28"/>
                <w:lang w:eastAsia="fr-FR"/>
              </w:rPr>
              <w:drawing>
                <wp:inline distT="0" distB="0" distL="0" distR="0">
                  <wp:extent cx="1238250" cy="1771650"/>
                  <wp:effectExtent l="19050" t="0" r="0" b="0"/>
                  <wp:docPr id="4" name="Image 4" descr="mare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ey3"/>
                          <pic:cNvPicPr>
                            <a:picLocks noChangeAspect="1" noChangeArrowheads="1"/>
                          </pic:cNvPicPr>
                        </pic:nvPicPr>
                        <pic:blipFill>
                          <a:blip r:embed="rId8" cstate="print"/>
                          <a:srcRect/>
                          <a:stretch>
                            <a:fillRect/>
                          </a:stretch>
                        </pic:blipFill>
                        <pic:spPr bwMode="auto">
                          <a:xfrm>
                            <a:off x="0" y="0"/>
                            <a:ext cx="1238250" cy="1771650"/>
                          </a:xfrm>
                          <a:prstGeom prst="rect">
                            <a:avLst/>
                          </a:prstGeom>
                          <a:noFill/>
                          <a:ln w="9525">
                            <a:noFill/>
                            <a:miter lim="800000"/>
                            <a:headEnd/>
                            <a:tailEnd/>
                          </a:ln>
                        </pic:spPr>
                      </pic:pic>
                    </a:graphicData>
                  </a:graphic>
                </wp:inline>
              </w:drawing>
            </w:r>
          </w:p>
          <w:p w:rsidR="00A70078" w:rsidRPr="00E256B2" w:rsidRDefault="00A70078" w:rsidP="00A70078">
            <w:pPr>
              <w:spacing w:after="0" w:line="240" w:lineRule="auto"/>
              <w:jc w:val="center"/>
              <w:rPr>
                <w:rFonts w:ascii="Times New Roman" w:eastAsia="Times New Roman" w:hAnsi="Times New Roman" w:cs="Times New Roman"/>
                <w:color w:val="000000" w:themeColor="text1"/>
                <w:sz w:val="28"/>
                <w:szCs w:val="28"/>
                <w:lang w:eastAsia="fr-FR"/>
              </w:rPr>
            </w:pPr>
            <w:r w:rsidRPr="00E256B2">
              <w:rPr>
                <w:rFonts w:ascii="Times New Roman" w:eastAsia="Times New Roman" w:hAnsi="Times New Roman" w:cs="Times New Roman"/>
                <w:color w:val="000000" w:themeColor="text1"/>
                <w:sz w:val="28"/>
                <w:szCs w:val="28"/>
                <w:lang w:eastAsia="fr-FR"/>
              </w:rPr>
              <w:t>(B)</w:t>
            </w:r>
          </w:p>
        </w:tc>
      </w:tr>
    </w:tbl>
    <w:p w:rsidR="00A70078" w:rsidRPr="00E256B2" w:rsidRDefault="00A70078" w:rsidP="00A70078">
      <w:pPr>
        <w:spacing w:after="30" w:line="240" w:lineRule="auto"/>
        <w:jc w:val="center"/>
        <w:rPr>
          <w:rFonts w:ascii="Times New Roman" w:eastAsia="Times New Roman" w:hAnsi="Times New Roman" w:cs="Times New Roman"/>
          <w:color w:val="000000" w:themeColor="text1"/>
          <w:sz w:val="28"/>
          <w:szCs w:val="28"/>
          <w:lang w:eastAsia="fr-FR"/>
        </w:rPr>
      </w:pPr>
    </w:p>
    <w:p w:rsidR="00A70078" w:rsidRPr="00E256B2" w:rsidRDefault="00A70078" w:rsidP="00A70078">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8"/>
          <w:szCs w:val="28"/>
          <w:lang w:eastAsia="fr-FR"/>
        </w:rPr>
      </w:pPr>
      <w:r w:rsidRPr="00E256B2">
        <w:rPr>
          <w:rFonts w:ascii="Times New Roman" w:eastAsia="Times New Roman" w:hAnsi="Times New Roman" w:cs="Times New Roman"/>
          <w:color w:val="000000" w:themeColor="text1"/>
          <w:sz w:val="28"/>
          <w:szCs w:val="28"/>
          <w:lang w:eastAsia="fr-FR"/>
        </w:rPr>
        <w:lastRenderedPageBreak/>
        <w:t xml:space="preserve">Eduard Friedrich WEBER (1806-1891), médecin physiologiste allemand, spécialiste du système musculaire, étudie expérimentalement la marche </w:t>
      </w:r>
      <w:r w:rsidRPr="00E256B2">
        <w:rPr>
          <w:rFonts w:ascii="Times New Roman" w:eastAsia="Times New Roman" w:hAnsi="Times New Roman" w:cs="Times New Roman"/>
          <w:i/>
          <w:iCs/>
          <w:color w:val="000000" w:themeColor="text1"/>
          <w:sz w:val="28"/>
          <w:szCs w:val="28"/>
          <w:lang w:eastAsia="fr-FR"/>
        </w:rPr>
        <w:t>("Une mécanique de l'appareil humain de la marche" 1836</w:t>
      </w:r>
      <w:r w:rsidRPr="00E256B2">
        <w:rPr>
          <w:rFonts w:ascii="Times New Roman" w:eastAsia="Times New Roman" w:hAnsi="Times New Roman" w:cs="Times New Roman"/>
          <w:color w:val="000000" w:themeColor="text1"/>
          <w:sz w:val="28"/>
          <w:szCs w:val="28"/>
          <w:lang w:eastAsia="fr-FR"/>
        </w:rPr>
        <w:t>). Sa théorie d'un mouvement pendulaire pur, fut réfutée par la suite.</w:t>
      </w:r>
    </w:p>
    <w:p w:rsidR="00A70078" w:rsidRPr="00E256B2" w:rsidRDefault="00A70078" w:rsidP="00A70078">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8"/>
          <w:szCs w:val="28"/>
          <w:lang w:eastAsia="fr-FR"/>
        </w:rPr>
      </w:pPr>
      <w:r w:rsidRPr="00E256B2">
        <w:rPr>
          <w:rFonts w:ascii="Times New Roman" w:eastAsia="Times New Roman" w:hAnsi="Times New Roman" w:cs="Times New Roman"/>
          <w:b/>
          <w:bCs/>
          <w:color w:val="000000" w:themeColor="text1"/>
          <w:sz w:val="28"/>
          <w:szCs w:val="28"/>
          <w:lang w:eastAsia="fr-FR"/>
        </w:rPr>
        <w:t>Jules-Etienne MAREY</w:t>
      </w:r>
      <w:r w:rsidRPr="00E256B2">
        <w:rPr>
          <w:rFonts w:ascii="Times New Roman" w:eastAsia="Times New Roman" w:hAnsi="Times New Roman" w:cs="Times New Roman"/>
          <w:color w:val="000000" w:themeColor="text1"/>
          <w:sz w:val="28"/>
          <w:szCs w:val="28"/>
          <w:lang w:eastAsia="fr-FR"/>
        </w:rPr>
        <w:t xml:space="preserve"> (1830-1904) médecin physiologiste français, mérite notre attention.</w:t>
      </w:r>
      <w:r w:rsidRPr="00E256B2">
        <w:rPr>
          <w:rFonts w:ascii="Times New Roman" w:eastAsia="Times New Roman" w:hAnsi="Times New Roman" w:cs="Times New Roman"/>
          <w:color w:val="000000" w:themeColor="text1"/>
          <w:sz w:val="28"/>
          <w:szCs w:val="28"/>
          <w:lang w:eastAsia="fr-FR"/>
        </w:rPr>
        <w:br/>
        <w:t xml:space="preserve">Dès 1880, il met au point la chronophotographie (A) et un générateur dynamographique à base pneumatique (B). Ce sont là, les prémices d'une </w:t>
      </w:r>
      <w:r w:rsidRPr="00E256B2">
        <w:rPr>
          <w:rFonts w:ascii="Times New Roman" w:eastAsia="Times New Roman" w:hAnsi="Times New Roman" w:cs="Times New Roman"/>
          <w:b/>
          <w:bCs/>
          <w:color w:val="000000" w:themeColor="text1"/>
          <w:sz w:val="28"/>
          <w:szCs w:val="28"/>
          <w:lang w:eastAsia="fr-FR"/>
        </w:rPr>
        <w:t>approche cinématique et dynamique du mouvement humain</w:t>
      </w:r>
      <w:r w:rsidRPr="00E256B2">
        <w:rPr>
          <w:rFonts w:ascii="Times New Roman" w:eastAsia="Times New Roman" w:hAnsi="Times New Roman" w:cs="Times New Roman"/>
          <w:color w:val="000000" w:themeColor="text1"/>
          <w:sz w:val="28"/>
          <w:szCs w:val="28"/>
          <w:lang w:eastAsia="fr-FR"/>
        </w:rPr>
        <w:t>. Il collabore étroitement avec G. Demeny</w:t>
      </w:r>
    </w:p>
    <w:p w:rsidR="00A70078" w:rsidRPr="00E256B2" w:rsidRDefault="00A70078" w:rsidP="00A70078">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8"/>
          <w:szCs w:val="28"/>
          <w:lang w:eastAsia="fr-FR"/>
        </w:rPr>
      </w:pPr>
      <w:r w:rsidRPr="00E256B2">
        <w:rPr>
          <w:rFonts w:ascii="Times New Roman" w:eastAsia="Times New Roman" w:hAnsi="Times New Roman" w:cs="Times New Roman"/>
          <w:color w:val="000000" w:themeColor="text1"/>
          <w:sz w:val="28"/>
          <w:szCs w:val="28"/>
          <w:lang w:eastAsia="fr-FR"/>
        </w:rPr>
        <w:t>Georges DEMENY (1850-1917), photographe, précurseur du cinéma, assistant de J-E. Marey, il invente le phonoscope et un chronophotographe dont il vend les droits à la société Gaumont.</w:t>
      </w:r>
    </w:p>
    <w:p w:rsidR="00A70078" w:rsidRPr="00E256B2" w:rsidRDefault="00A70078" w:rsidP="00A70078">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8"/>
          <w:szCs w:val="28"/>
          <w:lang w:eastAsia="fr-FR"/>
        </w:rPr>
      </w:pPr>
      <w:r w:rsidRPr="00E256B2">
        <w:rPr>
          <w:rFonts w:ascii="Times New Roman" w:eastAsia="Times New Roman" w:hAnsi="Times New Roman" w:cs="Times New Roman"/>
          <w:color w:val="000000" w:themeColor="text1"/>
          <w:sz w:val="28"/>
          <w:szCs w:val="28"/>
          <w:lang w:eastAsia="fr-FR"/>
        </w:rPr>
        <w:t>BERNSTEIN perfectionna la chrono-photographie</w:t>
      </w:r>
    </w:p>
    <w:p w:rsidR="00A70078" w:rsidRPr="00E256B2" w:rsidRDefault="00A70078" w:rsidP="00A70078">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8"/>
          <w:szCs w:val="28"/>
          <w:lang w:eastAsia="fr-FR"/>
        </w:rPr>
      </w:pPr>
      <w:r w:rsidRPr="00E256B2">
        <w:rPr>
          <w:rFonts w:ascii="Times New Roman" w:eastAsia="Times New Roman" w:hAnsi="Times New Roman" w:cs="Times New Roman"/>
          <w:color w:val="000000" w:themeColor="text1"/>
          <w:sz w:val="28"/>
          <w:szCs w:val="28"/>
          <w:lang w:eastAsia="fr-FR"/>
        </w:rPr>
        <w:t>Le XIX° voit apparaître une prévalence de l'orthopédie, de la physiologie du travail dans l'industrie (Ergonomie).</w:t>
      </w:r>
      <w:r w:rsidRPr="00E256B2">
        <w:rPr>
          <w:rFonts w:ascii="Times New Roman" w:eastAsia="Times New Roman" w:hAnsi="Times New Roman" w:cs="Times New Roman"/>
          <w:color w:val="000000" w:themeColor="text1"/>
          <w:sz w:val="28"/>
          <w:szCs w:val="28"/>
          <w:lang w:eastAsia="fr-FR"/>
        </w:rPr>
        <w:br/>
        <w:t xml:space="preserve">La rénovation des Jeux Olympiques augmente l'intérêt porté à l'amélioration des techniques sportives et favorise l'utilisation rationnelle des lois mécaniques appliquées aux APS pour en expliquer les grands principes. </w:t>
      </w:r>
      <w:r w:rsidRPr="00E256B2">
        <w:rPr>
          <w:rFonts w:ascii="Times New Roman" w:eastAsia="Times New Roman" w:hAnsi="Times New Roman" w:cs="Times New Roman"/>
          <w:color w:val="000000" w:themeColor="text1"/>
          <w:sz w:val="28"/>
          <w:szCs w:val="28"/>
          <w:lang w:eastAsia="fr-FR"/>
        </w:rPr>
        <w:br/>
        <w:t xml:space="preserve">Fin XIX°s., la mécanisation de la production industrielle et l'automatisation des chaînes de montage, entre autres, a vue croître l'intérêt pour la biomécanique </w:t>
      </w:r>
    </w:p>
    <w:p w:rsidR="00A70078" w:rsidRPr="00E256B2" w:rsidRDefault="00A70078" w:rsidP="00A70078">
      <w:pPr>
        <w:spacing w:after="0" w:line="240" w:lineRule="auto"/>
        <w:rPr>
          <w:rFonts w:ascii="Times New Roman" w:eastAsia="Times New Roman" w:hAnsi="Times New Roman" w:cs="Times New Roman"/>
          <w:color w:val="000000" w:themeColor="text1"/>
          <w:sz w:val="28"/>
          <w:szCs w:val="28"/>
          <w:lang w:eastAsia="fr-FR"/>
        </w:rPr>
      </w:pPr>
      <w:r w:rsidRPr="00E256B2">
        <w:rPr>
          <w:rFonts w:ascii="Times New Roman" w:eastAsia="Times New Roman" w:hAnsi="Times New Roman" w:cs="Times New Roman"/>
          <w:b/>
          <w:bCs/>
          <w:color w:val="000000" w:themeColor="text1"/>
          <w:sz w:val="28"/>
          <w:szCs w:val="28"/>
          <w:lang w:eastAsia="fr-FR"/>
        </w:rPr>
        <w:t>XX° siècle</w:t>
      </w:r>
    </w:p>
    <w:p w:rsidR="00A70078" w:rsidRPr="00E256B2" w:rsidRDefault="00A70078" w:rsidP="00A70078">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8"/>
          <w:szCs w:val="28"/>
          <w:lang w:eastAsia="fr-FR"/>
        </w:rPr>
      </w:pPr>
      <w:r w:rsidRPr="00E256B2">
        <w:rPr>
          <w:rFonts w:ascii="Times New Roman" w:eastAsia="Times New Roman" w:hAnsi="Times New Roman" w:cs="Times New Roman"/>
          <w:color w:val="000000" w:themeColor="text1"/>
          <w:sz w:val="28"/>
          <w:szCs w:val="28"/>
          <w:lang w:eastAsia="fr-FR"/>
        </w:rPr>
        <w:t>Début XX°s, inspirés des travaux de Marey, Christian Wilhelm BRAUNE (1831-1892) et Otto FISCHER (1861-1917) étudient la  marche et proposent une nouvelle méthode de détermination du centre de gravité.</w:t>
      </w:r>
    </w:p>
    <w:p w:rsidR="00A70078" w:rsidRPr="00E256B2" w:rsidRDefault="00A70078" w:rsidP="00A70078">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8"/>
          <w:szCs w:val="28"/>
          <w:lang w:eastAsia="fr-FR"/>
        </w:rPr>
      </w:pPr>
      <w:r w:rsidRPr="00E256B2">
        <w:rPr>
          <w:rFonts w:ascii="Times New Roman" w:eastAsia="Times New Roman" w:hAnsi="Times New Roman" w:cs="Times New Roman"/>
          <w:color w:val="000000" w:themeColor="text1"/>
          <w:sz w:val="28"/>
          <w:szCs w:val="28"/>
          <w:lang w:eastAsia="fr-FR"/>
        </w:rPr>
        <w:t>En URSS : mise au point d'un grand nombre de dynamographes spéciaux destinés à la mesure biologique des performances sportives (ABALAKOV)</w:t>
      </w:r>
    </w:p>
    <w:p w:rsidR="00A70078" w:rsidRPr="00E256B2" w:rsidRDefault="00A70078" w:rsidP="00A70078">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8"/>
          <w:szCs w:val="28"/>
          <w:lang w:eastAsia="fr-FR"/>
        </w:rPr>
      </w:pPr>
      <w:r w:rsidRPr="00E256B2">
        <w:rPr>
          <w:rFonts w:ascii="Times New Roman" w:eastAsia="Times New Roman" w:hAnsi="Times New Roman" w:cs="Times New Roman"/>
          <w:color w:val="000000" w:themeColor="text1"/>
          <w:sz w:val="28"/>
          <w:szCs w:val="28"/>
          <w:lang w:eastAsia="fr-FR"/>
        </w:rPr>
        <w:t>1931 : 1</w:t>
      </w:r>
      <w:r w:rsidRPr="00E256B2">
        <w:rPr>
          <w:rFonts w:ascii="Times New Roman" w:eastAsia="Times New Roman" w:hAnsi="Times New Roman" w:cs="Times New Roman"/>
          <w:color w:val="000000" w:themeColor="text1"/>
          <w:sz w:val="28"/>
          <w:szCs w:val="28"/>
          <w:vertAlign w:val="superscript"/>
          <w:lang w:eastAsia="fr-FR"/>
        </w:rPr>
        <w:t xml:space="preserve">ier </w:t>
      </w:r>
      <w:r w:rsidRPr="00E256B2">
        <w:rPr>
          <w:rFonts w:ascii="Times New Roman" w:eastAsia="Times New Roman" w:hAnsi="Times New Roman" w:cs="Times New Roman"/>
          <w:color w:val="000000" w:themeColor="text1"/>
          <w:sz w:val="28"/>
          <w:szCs w:val="28"/>
          <w:lang w:eastAsia="fr-FR"/>
        </w:rPr>
        <w:t>cycle de conférences "</w:t>
      </w:r>
      <w:r w:rsidRPr="00E256B2">
        <w:rPr>
          <w:rFonts w:ascii="Times New Roman" w:eastAsia="Times New Roman" w:hAnsi="Times New Roman" w:cs="Times New Roman"/>
          <w:i/>
          <w:iCs/>
          <w:color w:val="000000" w:themeColor="text1"/>
          <w:sz w:val="28"/>
          <w:szCs w:val="28"/>
          <w:lang w:eastAsia="fr-FR"/>
        </w:rPr>
        <w:t>Biomécanique des exercices physiques</w:t>
      </w:r>
      <w:r w:rsidRPr="00E256B2">
        <w:rPr>
          <w:rFonts w:ascii="Times New Roman" w:eastAsia="Times New Roman" w:hAnsi="Times New Roman" w:cs="Times New Roman"/>
          <w:color w:val="000000" w:themeColor="text1"/>
          <w:sz w:val="28"/>
          <w:szCs w:val="28"/>
          <w:lang w:eastAsia="fr-FR"/>
        </w:rPr>
        <w:t>" à l'Institut de Culture Physique de LENINGRAD. On y aborde la cinésiologie (terme américain) ou l'analyse du mouvement (terme français) mais l'objet d'étude est encore discuté.</w:t>
      </w:r>
    </w:p>
    <w:p w:rsidR="00A70078" w:rsidRPr="00E256B2" w:rsidRDefault="00A70078" w:rsidP="00A70078">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8"/>
          <w:szCs w:val="28"/>
          <w:lang w:eastAsia="fr-FR"/>
        </w:rPr>
      </w:pPr>
      <w:r w:rsidRPr="00E256B2">
        <w:rPr>
          <w:rFonts w:ascii="Times New Roman" w:eastAsia="Times New Roman" w:hAnsi="Times New Roman" w:cs="Times New Roman"/>
          <w:color w:val="000000" w:themeColor="text1"/>
          <w:sz w:val="28"/>
          <w:szCs w:val="28"/>
          <w:lang w:eastAsia="fr-FR"/>
        </w:rPr>
        <w:t>A partir de la 2° guerre mondiale : la biomécanique est considérée comme discipline scientifique indépendante.</w:t>
      </w:r>
    </w:p>
    <w:p w:rsidR="00A70078" w:rsidRPr="00E256B2" w:rsidRDefault="00A70078" w:rsidP="00A70078">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8"/>
          <w:szCs w:val="28"/>
          <w:lang w:eastAsia="fr-FR"/>
        </w:rPr>
      </w:pPr>
      <w:r w:rsidRPr="00E256B2">
        <w:rPr>
          <w:rFonts w:ascii="Times New Roman" w:eastAsia="Times New Roman" w:hAnsi="Times New Roman" w:cs="Times New Roman"/>
          <w:color w:val="000000" w:themeColor="text1"/>
          <w:sz w:val="28"/>
          <w:szCs w:val="28"/>
          <w:lang w:eastAsia="fr-FR"/>
        </w:rPr>
        <w:t>1960 : 1</w:t>
      </w:r>
      <w:r w:rsidRPr="00E256B2">
        <w:rPr>
          <w:rFonts w:ascii="Times New Roman" w:eastAsia="Times New Roman" w:hAnsi="Times New Roman" w:cs="Times New Roman"/>
          <w:color w:val="000000" w:themeColor="text1"/>
          <w:sz w:val="28"/>
          <w:szCs w:val="28"/>
          <w:vertAlign w:val="superscript"/>
          <w:lang w:eastAsia="fr-FR"/>
        </w:rPr>
        <w:t>ière</w:t>
      </w:r>
      <w:r w:rsidRPr="00E256B2">
        <w:rPr>
          <w:rFonts w:ascii="Times New Roman" w:eastAsia="Times New Roman" w:hAnsi="Times New Roman" w:cs="Times New Roman"/>
          <w:color w:val="000000" w:themeColor="text1"/>
          <w:sz w:val="28"/>
          <w:szCs w:val="28"/>
          <w:lang w:eastAsia="fr-FR"/>
        </w:rPr>
        <w:t xml:space="preserve"> conférence internationale relative aux questions fondamentales de la biomécanique des gestes sportifs à Leipzig, Allemagne. </w:t>
      </w:r>
    </w:p>
    <w:p w:rsidR="00A70078" w:rsidRDefault="008D1F19" w:rsidP="008D1F19">
      <w:pPr>
        <w:pBdr>
          <w:top w:val="single" w:sz="4" w:space="1" w:color="auto"/>
        </w:pBdr>
        <w:spacing w:after="240" w:line="240" w:lineRule="auto"/>
        <w:rPr>
          <w:rFonts w:ascii="Times New Roman" w:eastAsia="Times New Roman" w:hAnsi="Times New Roman" w:cs="Times New Roman"/>
          <w:color w:val="000000" w:themeColor="text1"/>
          <w:sz w:val="28"/>
          <w:szCs w:val="28"/>
          <w:lang w:eastAsia="fr-FR"/>
        </w:rPr>
      </w:pPr>
      <w:r>
        <w:rPr>
          <w:rFonts w:ascii="Times New Roman" w:eastAsia="Times New Roman" w:hAnsi="Times New Roman" w:cs="Times New Roman"/>
          <w:color w:val="000000" w:themeColor="text1"/>
          <w:sz w:val="28"/>
          <w:szCs w:val="28"/>
          <w:lang w:eastAsia="fr-FR"/>
        </w:rPr>
        <w:t>Ref :</w:t>
      </w:r>
    </w:p>
    <w:p w:rsidR="008D1F19" w:rsidRDefault="008D1F19" w:rsidP="00A70078">
      <w:pPr>
        <w:spacing w:after="240" w:line="240" w:lineRule="auto"/>
        <w:rPr>
          <w:rFonts w:ascii="Times New Roman" w:eastAsia="Times New Roman" w:hAnsi="Times New Roman" w:cs="Times New Roman"/>
          <w:color w:val="000000" w:themeColor="text1"/>
          <w:sz w:val="28"/>
          <w:szCs w:val="28"/>
          <w:lang w:eastAsia="fr-FR"/>
        </w:rPr>
      </w:pPr>
      <w:hyperlink r:id="rId9" w:history="1">
        <w:r w:rsidRPr="00AA73C0">
          <w:rPr>
            <w:rStyle w:val="Lienhypertexte"/>
            <w:rFonts w:ascii="Times New Roman" w:eastAsia="Times New Roman" w:hAnsi="Times New Roman" w:cs="Times New Roman"/>
            <w:sz w:val="28"/>
            <w:szCs w:val="28"/>
            <w:lang w:eastAsia="fr-FR"/>
          </w:rPr>
          <w:t>http://calamar.univ-ag.fr/uag/staps/cours</w:t>
        </w:r>
      </w:hyperlink>
    </w:p>
    <w:p w:rsidR="000523CE" w:rsidRPr="00E256B2" w:rsidRDefault="000523CE" w:rsidP="00A70078">
      <w:pPr>
        <w:rPr>
          <w:rFonts w:ascii="Times New Roman" w:hAnsi="Times New Roman" w:cs="Times New Roman"/>
          <w:color w:val="000000" w:themeColor="text1"/>
          <w:sz w:val="28"/>
          <w:szCs w:val="28"/>
        </w:rPr>
      </w:pPr>
    </w:p>
    <w:sectPr w:rsidR="000523CE" w:rsidRPr="00E256B2" w:rsidSect="00E256B2">
      <w:footerReference w:type="default" r:id="rId10"/>
      <w:pgSz w:w="11906" w:h="16838"/>
      <w:pgMar w:top="1418" w:right="1418"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C7B" w:rsidRDefault="00B85C7B" w:rsidP="00E256B2">
      <w:pPr>
        <w:spacing w:after="0" w:line="240" w:lineRule="auto"/>
      </w:pPr>
      <w:r>
        <w:separator/>
      </w:r>
    </w:p>
  </w:endnote>
  <w:endnote w:type="continuationSeparator" w:id="0">
    <w:p w:rsidR="00B85C7B" w:rsidRDefault="00B85C7B" w:rsidP="00E256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4170084"/>
      <w:docPartObj>
        <w:docPartGallery w:val="Page Numbers (Bottom of Page)"/>
        <w:docPartUnique/>
      </w:docPartObj>
    </w:sdtPr>
    <w:sdtContent>
      <w:p w:rsidR="00E256B2" w:rsidRDefault="00E74324">
        <w:pPr>
          <w:pStyle w:val="Pieddepage"/>
          <w:jc w:val="center"/>
        </w:pPr>
        <w:fldSimple w:instr=" PAGE   \* MERGEFORMAT ">
          <w:r w:rsidR="008D1F19">
            <w:rPr>
              <w:noProof/>
            </w:rPr>
            <w:t>2</w:t>
          </w:r>
        </w:fldSimple>
      </w:p>
    </w:sdtContent>
  </w:sdt>
  <w:p w:rsidR="00E256B2" w:rsidRDefault="00E256B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C7B" w:rsidRDefault="00B85C7B" w:rsidP="00E256B2">
      <w:pPr>
        <w:spacing w:after="0" w:line="240" w:lineRule="auto"/>
      </w:pPr>
      <w:r>
        <w:separator/>
      </w:r>
    </w:p>
  </w:footnote>
  <w:footnote w:type="continuationSeparator" w:id="0">
    <w:p w:rsidR="00B85C7B" w:rsidRDefault="00B85C7B" w:rsidP="00E256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15084"/>
    <w:multiLevelType w:val="multilevel"/>
    <w:tmpl w:val="5918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9025B3"/>
    <w:multiLevelType w:val="multilevel"/>
    <w:tmpl w:val="EB10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E979A9"/>
    <w:multiLevelType w:val="multilevel"/>
    <w:tmpl w:val="4FBC5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8D5D25"/>
    <w:multiLevelType w:val="multilevel"/>
    <w:tmpl w:val="3BBA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CE40B0"/>
    <w:multiLevelType w:val="multilevel"/>
    <w:tmpl w:val="C838A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70078"/>
    <w:rsid w:val="000523CE"/>
    <w:rsid w:val="00114246"/>
    <w:rsid w:val="00164CF3"/>
    <w:rsid w:val="005B04B4"/>
    <w:rsid w:val="006934D6"/>
    <w:rsid w:val="008D1F19"/>
    <w:rsid w:val="00A70078"/>
    <w:rsid w:val="00B85C7B"/>
    <w:rsid w:val="00E256B2"/>
    <w:rsid w:val="00E7432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3CE"/>
  </w:style>
  <w:style w:type="paragraph" w:styleId="Titre1">
    <w:name w:val="heading 1"/>
    <w:basedOn w:val="Normal"/>
    <w:link w:val="Titre1Car"/>
    <w:uiPriority w:val="9"/>
    <w:qFormat/>
    <w:rsid w:val="00A70078"/>
    <w:pPr>
      <w:spacing w:before="100" w:beforeAutospacing="1" w:after="100" w:afterAutospacing="1" w:line="240" w:lineRule="auto"/>
      <w:jc w:val="center"/>
      <w:outlineLvl w:val="0"/>
    </w:pPr>
    <w:rPr>
      <w:rFonts w:ascii="Arial" w:eastAsia="Times New Roman" w:hAnsi="Arial" w:cs="Arial"/>
      <w:b/>
      <w:bCs/>
      <w:smallCaps/>
      <w:color w:val="78ADCA"/>
      <w:kern w:val="36"/>
      <w:sz w:val="30"/>
      <w:szCs w:val="30"/>
      <w:lang w:eastAsia="fr-FR"/>
    </w:rPr>
  </w:style>
  <w:style w:type="paragraph" w:styleId="Titre2">
    <w:name w:val="heading 2"/>
    <w:basedOn w:val="Normal"/>
    <w:link w:val="Titre2Car"/>
    <w:uiPriority w:val="9"/>
    <w:qFormat/>
    <w:rsid w:val="00A70078"/>
    <w:pPr>
      <w:spacing w:before="100" w:beforeAutospacing="1" w:after="100" w:afterAutospacing="1" w:line="240" w:lineRule="auto"/>
      <w:outlineLvl w:val="1"/>
    </w:pPr>
    <w:rPr>
      <w:rFonts w:ascii="Times New Roman" w:eastAsia="Times New Roman" w:hAnsi="Times New Roman" w:cs="Times New Roman"/>
      <w:b/>
      <w:bCs/>
      <w:smallCaps/>
      <w:color w:val="78ADCA"/>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0078"/>
    <w:rPr>
      <w:rFonts w:ascii="Arial" w:eastAsia="Times New Roman" w:hAnsi="Arial" w:cs="Arial"/>
      <w:b/>
      <w:bCs/>
      <w:smallCaps/>
      <w:color w:val="78ADCA"/>
      <w:kern w:val="36"/>
      <w:sz w:val="30"/>
      <w:szCs w:val="30"/>
      <w:lang w:eastAsia="fr-FR"/>
    </w:rPr>
  </w:style>
  <w:style w:type="character" w:customStyle="1" w:styleId="Titre2Car">
    <w:name w:val="Titre 2 Car"/>
    <w:basedOn w:val="Policepardfaut"/>
    <w:link w:val="Titre2"/>
    <w:uiPriority w:val="9"/>
    <w:rsid w:val="00A70078"/>
    <w:rPr>
      <w:rFonts w:ascii="Times New Roman" w:eastAsia="Times New Roman" w:hAnsi="Times New Roman" w:cs="Times New Roman"/>
      <w:b/>
      <w:bCs/>
      <w:smallCaps/>
      <w:color w:val="78ADCA"/>
      <w:sz w:val="36"/>
      <w:szCs w:val="36"/>
      <w:lang w:eastAsia="fr-FR"/>
    </w:rPr>
  </w:style>
  <w:style w:type="character" w:styleId="Lienhypertexte">
    <w:name w:val="Hyperlink"/>
    <w:basedOn w:val="Policepardfaut"/>
    <w:uiPriority w:val="99"/>
    <w:unhideWhenUsed/>
    <w:rsid w:val="00A70078"/>
    <w:rPr>
      <w:rFonts w:ascii="Arial" w:hAnsi="Arial" w:cs="Arial" w:hint="default"/>
      <w:strike w:val="0"/>
      <w:dstrike w:val="0"/>
      <w:color w:val="78ADCA"/>
      <w:u w:val="none"/>
      <w:effect w:val="none"/>
    </w:rPr>
  </w:style>
  <w:style w:type="paragraph" w:styleId="Textedebulles">
    <w:name w:val="Balloon Text"/>
    <w:basedOn w:val="Normal"/>
    <w:link w:val="TextedebullesCar"/>
    <w:uiPriority w:val="99"/>
    <w:semiHidden/>
    <w:unhideWhenUsed/>
    <w:rsid w:val="00A700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0078"/>
    <w:rPr>
      <w:rFonts w:ascii="Tahoma" w:hAnsi="Tahoma" w:cs="Tahoma"/>
      <w:sz w:val="16"/>
      <w:szCs w:val="16"/>
    </w:rPr>
  </w:style>
  <w:style w:type="paragraph" w:styleId="En-tte">
    <w:name w:val="header"/>
    <w:basedOn w:val="Normal"/>
    <w:link w:val="En-tteCar"/>
    <w:uiPriority w:val="99"/>
    <w:semiHidden/>
    <w:unhideWhenUsed/>
    <w:rsid w:val="00E256B2"/>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E256B2"/>
  </w:style>
  <w:style w:type="paragraph" w:styleId="Pieddepage">
    <w:name w:val="footer"/>
    <w:basedOn w:val="Normal"/>
    <w:link w:val="PieddepageCar"/>
    <w:uiPriority w:val="99"/>
    <w:unhideWhenUsed/>
    <w:rsid w:val="00E256B2"/>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256B2"/>
  </w:style>
</w:styles>
</file>

<file path=word/webSettings.xml><?xml version="1.0" encoding="utf-8"?>
<w:webSettings xmlns:r="http://schemas.openxmlformats.org/officeDocument/2006/relationships" xmlns:w="http://schemas.openxmlformats.org/wordprocessingml/2006/main">
  <w:divs>
    <w:div w:id="2073888262">
      <w:bodyDiv w:val="1"/>
      <w:marLeft w:val="0"/>
      <w:marRight w:val="0"/>
      <w:marTop w:val="75"/>
      <w:marBottom w:val="0"/>
      <w:divBdr>
        <w:top w:val="none" w:sz="0" w:space="0" w:color="auto"/>
        <w:left w:val="none" w:sz="0" w:space="0" w:color="auto"/>
        <w:bottom w:val="none" w:sz="0" w:space="0" w:color="auto"/>
        <w:right w:val="none" w:sz="0" w:space="0" w:color="auto"/>
      </w:divBdr>
      <w:divsChild>
        <w:div w:id="1609049074">
          <w:marLeft w:val="0"/>
          <w:marRight w:val="0"/>
          <w:marTop w:val="75"/>
          <w:marBottom w:val="75"/>
          <w:divBdr>
            <w:top w:val="single" w:sz="2" w:space="2" w:color="C0C0C0"/>
            <w:left w:val="single" w:sz="2" w:space="8" w:color="C0C0C0"/>
            <w:bottom w:val="single" w:sz="2" w:space="8" w:color="C0C0C0"/>
            <w:right w:val="single" w:sz="2" w:space="8" w:color="C0C0C0"/>
          </w:divBdr>
          <w:divsChild>
            <w:div w:id="186914314">
              <w:marLeft w:val="45"/>
              <w:marRight w:val="45"/>
              <w:marTop w:val="30"/>
              <w:marBottom w:val="30"/>
              <w:divBdr>
                <w:top w:val="single" w:sz="2" w:space="0" w:color="CCCCCC"/>
                <w:left w:val="single" w:sz="2" w:space="2" w:color="CCCCCC"/>
                <w:bottom w:val="single" w:sz="2" w:space="2" w:color="CCCCCC"/>
                <w:right w:val="single" w:sz="2" w:space="4" w:color="CCCCCC"/>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alamar.univ-ag.fr/uag/staps/cour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541</Words>
  <Characters>2978</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Hiba</cp:lastModifiedBy>
  <cp:revision>5</cp:revision>
  <dcterms:created xsi:type="dcterms:W3CDTF">2021-02-06T18:57:00Z</dcterms:created>
  <dcterms:modified xsi:type="dcterms:W3CDTF">2021-02-07T08:55:00Z</dcterms:modified>
</cp:coreProperties>
</file>