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62C2" w14:textId="7A4839C2" w:rsidR="00467B8A" w:rsidRPr="00FD2CE9" w:rsidRDefault="00467B8A" w:rsidP="00467B8A">
      <w:pPr>
        <w:bidi/>
        <w:spacing w:line="276" w:lineRule="auto"/>
        <w:jc w:val="both"/>
        <w:rPr>
          <w:rFonts w:ascii="Simplified Arabic" w:hAnsi="Simplified Arabic" w:cs="Simplified Arabic"/>
          <w:b/>
          <w:bCs/>
          <w:color w:val="000000" w:themeColor="text1"/>
          <w:sz w:val="32"/>
          <w:szCs w:val="32"/>
          <w:rtl/>
        </w:rPr>
      </w:pPr>
      <w:r w:rsidRPr="00FD2CE9">
        <w:rPr>
          <w:rFonts w:ascii="Simplified Arabic" w:hAnsi="Simplified Arabic" w:cs="Simplified Arabic"/>
          <w:b/>
          <w:bCs/>
          <w:noProof/>
          <w:color w:val="000000" w:themeColor="text1"/>
          <w:sz w:val="32"/>
          <w:szCs w:val="32"/>
          <w:rtl/>
          <w:lang w:val="ar-SA"/>
        </w:rPr>
        <w:drawing>
          <wp:anchor distT="0" distB="0" distL="114300" distR="114300" simplePos="0" relativeHeight="251659264" behindDoc="0" locked="0" layoutInCell="1" allowOverlap="1" wp14:anchorId="4AEB23E9" wp14:editId="0DB905C0">
            <wp:simplePos x="0" y="0"/>
            <wp:positionH relativeFrom="column">
              <wp:posOffset>4996815</wp:posOffset>
            </wp:positionH>
            <wp:positionV relativeFrom="paragraph">
              <wp:posOffset>-264160</wp:posOffset>
            </wp:positionV>
            <wp:extent cx="1173125" cy="117312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3125" cy="1173125"/>
                    </a:xfrm>
                    <a:prstGeom prst="rect">
                      <a:avLst/>
                    </a:prstGeom>
                  </pic:spPr>
                </pic:pic>
              </a:graphicData>
            </a:graphic>
            <wp14:sizeRelH relativeFrom="margin">
              <wp14:pctWidth>0</wp14:pctWidth>
            </wp14:sizeRelH>
            <wp14:sizeRelV relativeFrom="margin">
              <wp14:pctHeight>0</wp14:pctHeight>
            </wp14:sizeRelV>
          </wp:anchor>
        </w:drawing>
      </w:r>
      <w:r w:rsidRPr="00FD2CE9">
        <w:rPr>
          <w:rFonts w:ascii="Simplified Arabic" w:hAnsi="Simplified Arabic" w:cs="Simplified Arabic"/>
          <w:b/>
          <w:bCs/>
          <w:noProof/>
          <w:color w:val="000000" w:themeColor="text1"/>
          <w:sz w:val="32"/>
          <w:szCs w:val="32"/>
          <w:rtl/>
          <w:lang w:val="ar-SA"/>
        </w:rPr>
        <w:drawing>
          <wp:anchor distT="0" distB="0" distL="114300" distR="114300" simplePos="0" relativeHeight="251660288" behindDoc="0" locked="0" layoutInCell="1" allowOverlap="1" wp14:anchorId="22998F64" wp14:editId="39075E29">
            <wp:simplePos x="0" y="0"/>
            <wp:positionH relativeFrom="margin">
              <wp:posOffset>-285750</wp:posOffset>
            </wp:positionH>
            <wp:positionV relativeFrom="paragraph">
              <wp:posOffset>-241300</wp:posOffset>
            </wp:positionV>
            <wp:extent cx="1173125" cy="1173125"/>
            <wp:effectExtent l="0" t="0" r="8255" b="8255"/>
            <wp:wrapNone/>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3125" cy="1173125"/>
                    </a:xfrm>
                    <a:prstGeom prst="rect">
                      <a:avLst/>
                    </a:prstGeom>
                  </pic:spPr>
                </pic:pic>
              </a:graphicData>
            </a:graphic>
            <wp14:sizeRelH relativeFrom="margin">
              <wp14:pctWidth>0</wp14:pctWidth>
            </wp14:sizeRelH>
            <wp14:sizeRelV relativeFrom="margin">
              <wp14:pctHeight>0</wp14:pctHeight>
            </wp14:sizeRelV>
          </wp:anchor>
        </w:drawing>
      </w:r>
      <w:r w:rsidRPr="00FD2CE9">
        <w:rPr>
          <w:rFonts w:ascii="Simplified Arabic" w:hAnsi="Simplified Arabic" w:cs="Simplified Arabic"/>
          <w:noProof/>
          <w:color w:val="000000" w:themeColor="text1"/>
          <w:rtl/>
        </w:rPr>
        <mc:AlternateContent>
          <mc:Choice Requires="wps">
            <w:drawing>
              <wp:anchor distT="0" distB="0" distL="114300" distR="114300" simplePos="0" relativeHeight="251661312" behindDoc="0" locked="0" layoutInCell="1" allowOverlap="1" wp14:anchorId="7AAED820" wp14:editId="27162EBB">
                <wp:simplePos x="0" y="0"/>
                <wp:positionH relativeFrom="column">
                  <wp:posOffset>1100455</wp:posOffset>
                </wp:positionH>
                <wp:positionV relativeFrom="paragraph">
                  <wp:posOffset>-366395</wp:posOffset>
                </wp:positionV>
                <wp:extent cx="4068445" cy="1590675"/>
                <wp:effectExtent l="0" t="0" r="8255" b="9525"/>
                <wp:wrapNone/>
                <wp:docPr id="20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8445" cy="1590675"/>
                        </a:xfrm>
                        <a:prstGeom prst="rect">
                          <a:avLst/>
                        </a:prstGeom>
                        <a:solidFill>
                          <a:srgbClr val="FFFFFF"/>
                        </a:solidFill>
                        <a:ln>
                          <a:noFill/>
                        </a:ln>
                      </wps:spPr>
                      <wps:txbx>
                        <w:txbxContent>
                          <w:p w14:paraId="673F9ECF" w14:textId="77777777"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وزارة </w:t>
                            </w:r>
                            <w:r w:rsidRPr="004C5983">
                              <w:rPr>
                                <w:rFonts w:ascii="Simplified Arabic" w:hAnsi="Simplified Arabic" w:cs="Simplified Arabic"/>
                                <w:b/>
                                <w:bCs/>
                                <w:sz w:val="36"/>
                                <w:szCs w:val="36"/>
                                <w:rtl/>
                                <w:lang w:bidi="ar-DZ"/>
                              </w:rPr>
                              <w:t>التعليم العالي والبحث العلمي</w:t>
                            </w:r>
                          </w:p>
                          <w:p w14:paraId="0EBC4F3B" w14:textId="77777777"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جامعة العربي بن مهيدي – أم البواقي -</w:t>
                            </w:r>
                          </w:p>
                          <w:p w14:paraId="693850B7" w14:textId="31DB26F5"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 xml:space="preserve">كلية </w:t>
                            </w:r>
                            <w:r>
                              <w:rPr>
                                <w:rFonts w:ascii="Simplified Arabic" w:hAnsi="Simplified Arabic" w:cs="Simplified Arabic" w:hint="cs"/>
                                <w:b/>
                                <w:bCs/>
                                <w:sz w:val="36"/>
                                <w:szCs w:val="36"/>
                                <w:rtl/>
                                <w:lang w:bidi="ar-DZ"/>
                              </w:rPr>
                              <w:t>العلوم الاقتصادية والتجارية وعلوم التسيير</w:t>
                            </w:r>
                          </w:p>
                          <w:p w14:paraId="307D64DB" w14:textId="0FFA6FB0"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w:t>
                            </w:r>
                          </w:p>
                          <w:p w14:paraId="5593005F" w14:textId="77777777" w:rsidR="00467B8A" w:rsidRDefault="00467B8A" w:rsidP="00467B8A">
                            <w:pPr>
                              <w:spacing w:after="0"/>
                              <w:jc w:val="cente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ED820" id="Rectangle 133" o:spid="_x0000_s1026" style="position:absolute;left:0;text-align:left;margin-left:86.65pt;margin-top:-28.85pt;width:320.3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Y7ZrtAQAAygMAAA4AAABkcnMvZTJvRG9jLnhtbKxT247TMBB9R+IfLL/TJFXa3Y2arlZd&#13;&#10;FSEtsNLCBziOk1gkHjN2m5SvZ+xeBW+IPFgez/jMnOOT1eM09Gyv0GkwJc9mKWfKSKi1aUv+/dv2&#13;&#10;wz1nzgtTix6MKvlBOf64fv9uNdpCzaGDvlbICMS4YrQl77y3RZI42alBuBlYZSjZAA7CU4htUqMY&#13;&#10;CX3ok3maLpMRsLYIUjlHp8/HJF9H/KZR0n9tGqc860tOs/m4YlyruCbrlShaFLbT8jSH+IcxBqEN&#13;&#10;db1APQsv2A71X1CDlggOGj+TMCTQNFqqSILoZOkfdN46YVUkQ+o4e9HJ/T9Y+WX/Zl8xjO7sC8gf&#13;&#10;jhnYdMK06gkRxk6JmtplnJFSyWhdcbkRAkd3WTV+hpoeV+w8RBGmBoeASPTYFGU+XMVWk2eSTvN0&#13;&#10;eZ/nC84kJbPFQ7q8oyB0EcUZwKLzHxUMLGxKjvSesYHYvzh/qj3XRArQ63qr+z4G2FabHtle0ONv&#13;&#10;43fGd7d1vQnVBsK9E2Y4imQDv2AmV/ipmkI27CuoD8Qb4egn8j9tOsBfnI1kpZK7nzuBirP+kyHx&#13;&#10;HrI8D+aLQb64m1OAt5nqNiOMJKiSe86O240/GnZnUbcddcqiBgaeSO9GH3W4jnWanPwSpTx5Oxjy&#13;&#10;No5V119w/RsAAP//AwBQSwMEFAAGAAgAAAAhABzMe43lAAAAEQEAAA8AAABkcnMvZG93bnJldi54&#13;&#10;bWxMj0FPwkAQhe8m/ofNmHiDLRRaKN0So+GkHgQTr0N3aRu7s7W7hfrvGU94meTlvXkzX74dbSvO&#13;&#10;pveNIwWzaQTCUOl0Q5WCz8NusgLhA5LG1pFR8Gs8bIv7uxwz7S70Yc77UAkuIZ+hgjqELpPSl7Wx&#13;&#10;6KeuM8TeyfUWA8u+krrHC5fbVs6jKJEWG+ILNXbmuTbl936wCjBZ6J/3U/x2eB0SXFdjtFt+RUo9&#13;&#10;PowvGx5PGxDBjOG2AX8M/D8U/NjRDaS9aFmnccxRBZNlmoLgxGq2YMQjW+s5o8kil/9JiisAAAD/&#13;&#10;/wMAUEsBAi0AFAAGAAgAAAAhAFoik6P/AAAA5QEAABMAAAAAAAAAAAAAAAAAAAAAAFtDb250ZW50&#13;&#10;X1R5cGVzXS54bWxQSwECLQAUAAYACAAAACEAp0rPONcAAACWAQAACwAAAAAAAAAAAAAAAAAwAQAA&#13;&#10;X3JlbHMvLnJlbHNQSwECLQAUAAYACAAAACEAopjtmu0BAADKAwAADgAAAAAAAAAAAAAAAAAwAgAA&#13;&#10;ZHJzL2Uyb0RvYy54bWxQSwECLQAUAAYACAAAACEAHMx7jeUAAAARAQAADwAAAAAAAAAAAAAAAABJ&#13;&#10;BAAAZHJzL2Rvd25yZXYueG1sUEsFBgAAAAAEAAQA8wAAAFsFAAAAAA==&#13;&#10;" stroked="f">
                <v:textbox>
                  <w:txbxContent>
                    <w:p w14:paraId="673F9ECF" w14:textId="77777777"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وزارة </w:t>
                      </w:r>
                      <w:r w:rsidRPr="004C5983">
                        <w:rPr>
                          <w:rFonts w:ascii="Simplified Arabic" w:hAnsi="Simplified Arabic" w:cs="Simplified Arabic"/>
                          <w:b/>
                          <w:bCs/>
                          <w:sz w:val="36"/>
                          <w:szCs w:val="36"/>
                          <w:rtl/>
                          <w:lang w:bidi="ar-DZ"/>
                        </w:rPr>
                        <w:t>التعليم العالي والبحث العلمي</w:t>
                      </w:r>
                    </w:p>
                    <w:p w14:paraId="0EBC4F3B" w14:textId="77777777"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جامعة العربي بن مهيدي – أم البواقي -</w:t>
                      </w:r>
                    </w:p>
                    <w:p w14:paraId="693850B7" w14:textId="31DB26F5"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sidRPr="004C5983">
                        <w:rPr>
                          <w:rFonts w:ascii="Simplified Arabic" w:hAnsi="Simplified Arabic" w:cs="Simplified Arabic"/>
                          <w:b/>
                          <w:bCs/>
                          <w:sz w:val="36"/>
                          <w:szCs w:val="36"/>
                          <w:rtl/>
                          <w:lang w:bidi="ar-DZ"/>
                        </w:rPr>
                        <w:t xml:space="preserve">كلية </w:t>
                      </w:r>
                      <w:r>
                        <w:rPr>
                          <w:rFonts w:ascii="Simplified Arabic" w:hAnsi="Simplified Arabic" w:cs="Simplified Arabic" w:hint="cs"/>
                          <w:b/>
                          <w:bCs/>
                          <w:sz w:val="36"/>
                          <w:szCs w:val="36"/>
                          <w:rtl/>
                          <w:lang w:bidi="ar-DZ"/>
                        </w:rPr>
                        <w:t>العلوم الاقتصادية والتجارية وعلوم التسيير</w:t>
                      </w:r>
                    </w:p>
                    <w:p w14:paraId="307D64DB" w14:textId="0FFA6FB0" w:rsidR="00467B8A" w:rsidRPr="004C5983" w:rsidRDefault="00467B8A" w:rsidP="00467B8A">
                      <w:pPr>
                        <w:bidi/>
                        <w:spacing w:after="0" w:line="24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w:t>
                      </w:r>
                    </w:p>
                    <w:p w14:paraId="5593005F" w14:textId="77777777" w:rsidR="00467B8A" w:rsidRDefault="00467B8A" w:rsidP="00467B8A">
                      <w:pPr>
                        <w:spacing w:after="0"/>
                        <w:jc w:val="center"/>
                        <w:rPr>
                          <w:lang w:bidi="ar-DZ"/>
                        </w:rPr>
                      </w:pPr>
                    </w:p>
                  </w:txbxContent>
                </v:textbox>
              </v:rect>
            </w:pict>
          </mc:Fallback>
        </mc:AlternateContent>
      </w:r>
    </w:p>
    <w:p w14:paraId="06E45039" w14:textId="77777777" w:rsidR="00467B8A" w:rsidRPr="00FD2CE9" w:rsidRDefault="00467B8A" w:rsidP="00467B8A">
      <w:pPr>
        <w:bidi/>
        <w:spacing w:line="276" w:lineRule="auto"/>
        <w:jc w:val="both"/>
        <w:rPr>
          <w:rFonts w:ascii="Simplified Arabic" w:hAnsi="Simplified Arabic" w:cs="Simplified Arabic"/>
          <w:b/>
          <w:bCs/>
          <w:color w:val="000000" w:themeColor="text1"/>
          <w:sz w:val="32"/>
          <w:szCs w:val="32"/>
          <w:rtl/>
        </w:rPr>
      </w:pPr>
    </w:p>
    <w:p w14:paraId="7FE64078" w14:textId="77777777" w:rsidR="00467B8A" w:rsidRPr="00467B8A" w:rsidRDefault="00467B8A" w:rsidP="00467B8A">
      <w:pPr>
        <w:spacing w:line="276" w:lineRule="auto"/>
        <w:jc w:val="both"/>
        <w:rPr>
          <w:rFonts w:ascii="Simplified Arabic" w:hAnsi="Simplified Arabic" w:cs="Simplified Arabic"/>
          <w:b/>
          <w:bCs/>
          <w:color w:val="000000" w:themeColor="text1"/>
        </w:rPr>
      </w:pPr>
    </w:p>
    <w:p w14:paraId="3F442A6A" w14:textId="6A1CB07E" w:rsidR="00467B8A" w:rsidRPr="00FD2CE9" w:rsidRDefault="00467B8A" w:rsidP="00467B8A">
      <w:pPr>
        <w:bidi/>
        <w:spacing w:line="276" w:lineRule="auto"/>
        <w:jc w:val="both"/>
        <w:rPr>
          <w:rFonts w:ascii="Simplified Arabic" w:hAnsi="Simplified Arabic" w:cs="Simplified Arabic"/>
          <w:b/>
          <w:bCs/>
          <w:color w:val="000000" w:themeColor="text1"/>
          <w:sz w:val="32"/>
          <w:szCs w:val="32"/>
          <w:rtl/>
        </w:rPr>
      </w:pPr>
      <w:r w:rsidRPr="00FD2CE9">
        <w:rPr>
          <w:rFonts w:ascii="Simplified Arabic" w:hAnsi="Simplified Arabic" w:cs="Simplified Arabic"/>
          <w:noProof/>
          <w:color w:val="000000" w:themeColor="text1"/>
        </w:rPr>
        <mc:AlternateContent>
          <mc:Choice Requires="wps">
            <w:drawing>
              <wp:anchor distT="0" distB="0" distL="114300" distR="114300" simplePos="0" relativeHeight="251662336" behindDoc="0" locked="0" layoutInCell="1" allowOverlap="1" wp14:anchorId="1DF833D6" wp14:editId="79CEC82A">
                <wp:simplePos x="0" y="0"/>
                <wp:positionH relativeFrom="margin">
                  <wp:align>left</wp:align>
                </wp:positionH>
                <wp:positionV relativeFrom="paragraph">
                  <wp:posOffset>368300</wp:posOffset>
                </wp:positionV>
                <wp:extent cx="5876290" cy="1972945"/>
                <wp:effectExtent l="19050" t="19050" r="10160" b="27305"/>
                <wp:wrapNone/>
                <wp:docPr id="20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1972945"/>
                        </a:xfrm>
                        <a:prstGeom prst="roundRect">
                          <a:avLst>
                            <a:gd name="adj" fmla="val 16667"/>
                          </a:avLst>
                        </a:prstGeom>
                        <a:noFill/>
                        <a:ln w="38100">
                          <a:headEnd/>
                          <a:tailEnd/>
                        </a:ln>
                      </wps:spPr>
                      <wps:style>
                        <a:lnRef idx="2">
                          <a:schemeClr val="accent1"/>
                        </a:lnRef>
                        <a:fillRef idx="1">
                          <a:schemeClr val="lt1"/>
                        </a:fillRef>
                        <a:effectRef idx="0">
                          <a:schemeClr val="accent1"/>
                        </a:effectRef>
                        <a:fontRef idx="minor">
                          <a:schemeClr val="dk1"/>
                        </a:fontRef>
                      </wps:style>
                      <wps:txbx>
                        <w:txbxContent>
                          <w:p w14:paraId="2803CAC5" w14:textId="4A2F6794" w:rsidR="00467B8A" w:rsidRPr="00467B8A" w:rsidRDefault="00467B8A" w:rsidP="00467B8A">
                            <w:pPr>
                              <w:bidi/>
                              <w:jc w:val="center"/>
                              <w:rPr>
                                <w:rFonts w:ascii="Simplified Arabic" w:hAnsi="Simplified Arabic" w:cs="Simplified Arabic"/>
                                <w:b/>
                                <w:bCs/>
                                <w:color w:val="002060"/>
                                <w:sz w:val="160"/>
                                <w:szCs w:val="160"/>
                                <w:rtl/>
                                <w:lang w:bidi="ar-EG"/>
                              </w:rPr>
                            </w:pPr>
                            <w:r w:rsidRPr="00467B8A">
                              <w:rPr>
                                <w:rFonts w:ascii="Simplified Arabic" w:hAnsi="Simplified Arabic" w:cs="Simplified Arabic" w:hint="cs"/>
                                <w:b/>
                                <w:bCs/>
                                <w:color w:val="002060"/>
                                <w:sz w:val="144"/>
                                <w:szCs w:val="144"/>
                                <w:rtl/>
                                <w:lang w:bidi="ar-EG"/>
                              </w:rPr>
                              <w:t>المقاول الذاتي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F833D6" id="AutoShape 55" o:spid="_x0000_s1027" style="position:absolute;left:0;text-align:left;margin-left:0;margin-top:29pt;width:462.7pt;height:155.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4dJcdfAgAA9AQAAA4AAABkcnMvZTJvRG9jLnhtbKxUy27bMBC8F+g/ELw3slzHjoXIQZA0&#13;&#10;RYH0gaT9AJoPiw3FZUnasvP1XVKykrZBD0UvApfLmd0ZLnV+sW8N2UkfNNialicTSqTlILTd1PTb&#13;&#10;15s3Z5SEyKxgBqys6UEGerF6/eq8c5WcQgNGSE+QxIaqczVtYnRVUQTeyJaFE3DSYlKBb1nE0G8K&#13;&#10;4VmH7K0pppPJvOjAC+eByxBw97pP0lXmV0ry+FmpICMxNcXeYv76/F3nb7E6Z9XGM9doPvTB/qGN&#13;&#10;lmmLVUeqaxYZ2Xr9B1WruYcAKp5waAtQSnOZRaCccvKbnPuGOZnFoDvBjT6F/0fLP+3u3RefWg/u&#13;&#10;FvhDIBauGmY38tJ76BrJBJYrKUGnis6FakSkICCWrLuPIPBy2TZCNmGvfJsYUR7ZZ5sPT2bLfSQc&#13;&#10;d0/PFvPpEi+FY7JcLqbL2WlfhVVHAudDfC+hJWlRUw9bK+7wUnMVtrsNMXsuiGVtakB8p0S1Bm9w&#13;&#10;xwwp5/P54kg5nC5YdSRNUAs32pikjVXGkq6mb8/KySTzJ+nvrOiTkWkzBEhh7GBG0p+GDZ2IByN7&#13;&#10;mjupiBYocZp58jDLK+MJNoVNci5tHAxNVHg84RQ2MiLLl5DmCTUcTjiZx3xE9r3/veYIyXXBxhHd&#13;&#10;agv+pdriYexY9YCjA73uZEHcr/co/DgtaWsN4oAT4qF/efinwEUD/pGSDh9dTcOPLfOSEvPB4pgt&#13;&#10;y9ksPdMczE4XUwz888z6eYZZjlQ1jZT0y6vYP+2t83rTYKXeRguXOJlKx3GG+7YGBfiycPXL030e&#13;&#10;51NPP6vVTwAAAP//AwBQSwMEFAAGAAgAAAAhAJ/MGyDjAAAADQEAAA8AAABkcnMvZG93bnJldi54&#13;&#10;bWxMj0FPwzAMhe9I/IfISFwQS9exLXR1pwnEjcsKQhyzJrRljVM1WVf49ZgTXGxZT+/5ffl2cp0Y&#13;&#10;7RBaTwjzWQLCUuVNSzXC68vTrQIRoiajO08W4csG2BaXF7nOjD/T3o5lrAWHUMg0QhNjn0kZqsY6&#13;&#10;HWa+t8Tahx+cjnwOtTSDPnO462SaJCvpdEv8odG9fWhsdSxPDmHtw83753Fept/V23Mfd6pdjArx&#13;&#10;+mp63PDYbUBEO8U/B/wycH8ouNjBn8gE0SEwTURYKt6s3qfLOxAHhMVKrUHIIpf/KYofAAAA//8D&#13;&#10;AFBLAQItABQABgAIAAAAIQBaIpOj/wAAAOUBAAATAAAAAAAAAAAAAAAAAAAAAABbQ29udGVudF9U&#13;&#10;eXBlc10ueG1sUEsBAi0AFAAGAAgAAAAhAKdKzzjXAAAAlgEAAAsAAAAAAAAAAAAAAAAAMAEAAF9y&#13;&#10;ZWxzLy5yZWxzUEsBAi0AFAAGAAgAAAAhAC4dJcdfAgAA9AQAAA4AAAAAAAAAAAAAAAAAMAIAAGRy&#13;&#10;cy9lMm9Eb2MueG1sUEsBAi0AFAAGAAgAAAAhAJ/MGyDjAAAADQEAAA8AAAAAAAAAAAAAAAAAuwQA&#13;&#10;AGRycy9kb3ducmV2LnhtbFBLBQYAAAAABAAEAPMAAADLBQAAAAA=&#13;&#10;" filled="f" strokecolor="#4472c4 [3204]" strokeweight="3pt">
                <v:stroke joinstyle="miter"/>
                <v:textbox>
                  <w:txbxContent>
                    <w:p w14:paraId="2803CAC5" w14:textId="4A2F6794" w:rsidR="00467B8A" w:rsidRPr="00467B8A" w:rsidRDefault="00467B8A" w:rsidP="00467B8A">
                      <w:pPr>
                        <w:bidi/>
                        <w:jc w:val="center"/>
                        <w:rPr>
                          <w:rFonts w:ascii="Simplified Arabic" w:hAnsi="Simplified Arabic" w:cs="Simplified Arabic"/>
                          <w:b/>
                          <w:bCs/>
                          <w:color w:val="002060"/>
                          <w:sz w:val="160"/>
                          <w:szCs w:val="160"/>
                          <w:rtl/>
                          <w:lang w:bidi="ar-EG"/>
                        </w:rPr>
                      </w:pPr>
                      <w:r w:rsidRPr="00467B8A">
                        <w:rPr>
                          <w:rFonts w:ascii="Simplified Arabic" w:hAnsi="Simplified Arabic" w:cs="Simplified Arabic" w:hint="cs"/>
                          <w:b/>
                          <w:bCs/>
                          <w:color w:val="002060"/>
                          <w:sz w:val="144"/>
                          <w:szCs w:val="144"/>
                          <w:rtl/>
                          <w:lang w:bidi="ar-EG"/>
                        </w:rPr>
                        <w:t>المقاول الذاتي</w:t>
                      </w:r>
                    </w:p>
                  </w:txbxContent>
                </v:textbox>
                <w10:wrap anchorx="margin"/>
              </v:roundrect>
            </w:pict>
          </mc:Fallback>
        </mc:AlternateContent>
      </w:r>
      <w:r>
        <w:rPr>
          <w:rFonts w:ascii="Simplified Arabic" w:hAnsi="Simplified Arabic" w:cs="Simplified Arabic" w:hint="cs"/>
          <w:b/>
          <w:bCs/>
          <w:color w:val="000000" w:themeColor="text1"/>
          <w:sz w:val="32"/>
          <w:szCs w:val="32"/>
          <w:rtl/>
        </w:rPr>
        <w:t>المقياس: ريادة الاعمال</w:t>
      </w:r>
    </w:p>
    <w:p w14:paraId="351BF0DC" w14:textId="77777777" w:rsidR="00467B8A" w:rsidRPr="00FD2CE9" w:rsidRDefault="00467B8A" w:rsidP="00467B8A">
      <w:pPr>
        <w:bidi/>
        <w:spacing w:line="276" w:lineRule="auto"/>
        <w:jc w:val="both"/>
        <w:rPr>
          <w:rFonts w:ascii="Simplified Arabic" w:hAnsi="Simplified Arabic" w:cs="Simplified Arabic"/>
          <w:b/>
          <w:bCs/>
          <w:color w:val="000000" w:themeColor="text1"/>
          <w:sz w:val="10"/>
          <w:szCs w:val="10"/>
          <w:lang w:bidi="ar-DZ"/>
        </w:rPr>
      </w:pPr>
    </w:p>
    <w:p w14:paraId="0BF40549" w14:textId="77777777" w:rsidR="00467B8A" w:rsidRPr="00FD2CE9" w:rsidRDefault="00467B8A" w:rsidP="00467B8A">
      <w:pPr>
        <w:bidi/>
        <w:spacing w:line="276" w:lineRule="auto"/>
        <w:jc w:val="both"/>
        <w:rPr>
          <w:rFonts w:ascii="Simplified Arabic" w:hAnsi="Simplified Arabic" w:cs="Simplified Arabic"/>
          <w:color w:val="000000" w:themeColor="text1"/>
          <w:sz w:val="32"/>
          <w:szCs w:val="32"/>
        </w:rPr>
      </w:pPr>
    </w:p>
    <w:p w14:paraId="2B7B816F" w14:textId="77777777" w:rsidR="00467B8A" w:rsidRPr="00FD2CE9" w:rsidRDefault="00467B8A" w:rsidP="00467B8A">
      <w:pPr>
        <w:bidi/>
        <w:spacing w:line="276" w:lineRule="auto"/>
        <w:jc w:val="both"/>
        <w:rPr>
          <w:rFonts w:ascii="Simplified Arabic" w:hAnsi="Simplified Arabic" w:cs="Simplified Arabic"/>
          <w:color w:val="000000" w:themeColor="text1"/>
          <w:sz w:val="32"/>
          <w:szCs w:val="32"/>
        </w:rPr>
      </w:pPr>
    </w:p>
    <w:p w14:paraId="3C2156D7" w14:textId="77777777" w:rsidR="00467B8A" w:rsidRPr="003872C8" w:rsidRDefault="00467B8A" w:rsidP="00467B8A">
      <w:pPr>
        <w:bidi/>
        <w:spacing w:line="276" w:lineRule="auto"/>
        <w:jc w:val="both"/>
        <w:rPr>
          <w:rFonts w:ascii="Simplified Arabic" w:hAnsi="Simplified Arabic" w:cs="Simplified Arabic"/>
          <w:color w:val="000000" w:themeColor="text1"/>
          <w:sz w:val="44"/>
          <w:szCs w:val="44"/>
          <w:rtl/>
        </w:rPr>
      </w:pPr>
    </w:p>
    <w:p w14:paraId="6E7770B5" w14:textId="77777777" w:rsidR="00467B8A" w:rsidRDefault="00467B8A" w:rsidP="00467B8A">
      <w:pPr>
        <w:bidi/>
        <w:spacing w:line="240" w:lineRule="auto"/>
        <w:rPr>
          <w:rFonts w:ascii="Simplified Arabic" w:hAnsi="Simplified Arabic" w:cs="Simplified Arabic"/>
          <w:b/>
          <w:bCs/>
          <w:color w:val="000000" w:themeColor="text1"/>
          <w:sz w:val="36"/>
          <w:szCs w:val="36"/>
          <w:rtl/>
          <w:lang w:bidi="ar-EG"/>
        </w:rPr>
      </w:pPr>
    </w:p>
    <w:p w14:paraId="1FDD1323" w14:textId="52526431" w:rsidR="00467B8A" w:rsidRPr="003872C8" w:rsidRDefault="00467B8A" w:rsidP="00467B8A">
      <w:pPr>
        <w:bidi/>
        <w:spacing w:line="240" w:lineRule="auto"/>
        <w:rPr>
          <w:rFonts w:ascii="Simplified Arabic" w:hAnsi="Simplified Arabic" w:cs="Simplified Arabic"/>
          <w:b/>
          <w:bCs/>
          <w:color w:val="000000" w:themeColor="text1"/>
          <w:sz w:val="36"/>
          <w:szCs w:val="36"/>
          <w:rtl/>
          <w:lang w:bidi="ar-EG"/>
        </w:rPr>
      </w:pPr>
      <w:r w:rsidRPr="003872C8">
        <w:rPr>
          <w:rFonts w:ascii="Simplified Arabic" w:hAnsi="Simplified Arabic" w:cs="Simplified Arabic"/>
          <w:b/>
          <w:bCs/>
          <w:color w:val="000000" w:themeColor="text1"/>
          <w:sz w:val="36"/>
          <w:szCs w:val="36"/>
          <w:rtl/>
          <w:lang w:bidi="ar-EG"/>
        </w:rPr>
        <w:t>إعداد الط</w:t>
      </w:r>
      <w:r>
        <w:rPr>
          <w:rFonts w:ascii="Simplified Arabic" w:hAnsi="Simplified Arabic" w:cs="Simplified Arabic" w:hint="cs"/>
          <w:b/>
          <w:bCs/>
          <w:color w:val="000000" w:themeColor="text1"/>
          <w:sz w:val="36"/>
          <w:szCs w:val="36"/>
          <w:rtl/>
          <w:lang w:bidi="ar-EG"/>
        </w:rPr>
        <w:t>لبة</w:t>
      </w:r>
      <w:r w:rsidRPr="003872C8">
        <w:rPr>
          <w:rFonts w:ascii="Simplified Arabic" w:hAnsi="Simplified Arabic" w:cs="Simplified Arabic" w:hint="cs"/>
          <w:b/>
          <w:bCs/>
          <w:color w:val="000000" w:themeColor="text1"/>
          <w:sz w:val="36"/>
          <w:szCs w:val="36"/>
          <w:rtl/>
          <w:lang w:bidi="ar-EG"/>
        </w:rPr>
        <w:t xml:space="preserve">:  </w:t>
      </w:r>
      <w:r w:rsidR="008C1488">
        <w:rPr>
          <w:rFonts w:ascii="Simplified Arabic" w:hAnsi="Simplified Arabic" w:cs="Simplified Arabic" w:hint="cs"/>
          <w:b/>
          <w:bCs/>
          <w:color w:val="000000" w:themeColor="text1"/>
          <w:sz w:val="36"/>
          <w:szCs w:val="36"/>
          <w:rtl/>
          <w:lang w:bidi="ar-EG"/>
        </w:rPr>
        <w:t>فوج</w:t>
      </w:r>
      <w:r w:rsidRPr="003872C8">
        <w:rPr>
          <w:rFonts w:ascii="Simplified Arabic" w:hAnsi="Simplified Arabic" w:cs="Simplified Arabic"/>
          <w:b/>
          <w:bCs/>
          <w:color w:val="000000" w:themeColor="text1"/>
          <w:sz w:val="36"/>
          <w:szCs w:val="36"/>
          <w:rtl/>
          <w:lang w:bidi="ar-EG"/>
        </w:rPr>
        <w:t xml:space="preserve"> </w:t>
      </w:r>
      <w:r w:rsidR="008C1488">
        <w:rPr>
          <w:rFonts w:ascii="Simplified Arabic" w:hAnsi="Simplified Arabic" w:cs="Simplified Arabic" w:hint="cs"/>
          <w:b/>
          <w:bCs/>
          <w:color w:val="000000" w:themeColor="text1"/>
          <w:sz w:val="36"/>
          <w:szCs w:val="36"/>
          <w:rtl/>
          <w:lang w:bidi="ar-EG"/>
        </w:rPr>
        <w:t>01</w:t>
      </w:r>
      <w:r w:rsidRPr="003872C8">
        <w:rPr>
          <w:rFonts w:ascii="Simplified Arabic" w:hAnsi="Simplified Arabic" w:cs="Simplified Arabic"/>
          <w:b/>
          <w:bCs/>
          <w:color w:val="000000" w:themeColor="text1"/>
          <w:sz w:val="36"/>
          <w:szCs w:val="36"/>
          <w:rtl/>
          <w:lang w:bidi="ar-EG"/>
        </w:rPr>
        <w:t xml:space="preserve">     </w:t>
      </w:r>
      <w:r>
        <w:rPr>
          <w:rFonts w:ascii="Simplified Arabic" w:hAnsi="Simplified Arabic" w:cs="Simplified Arabic" w:hint="cs"/>
          <w:b/>
          <w:bCs/>
          <w:color w:val="000000" w:themeColor="text1"/>
          <w:sz w:val="36"/>
          <w:szCs w:val="36"/>
          <w:rtl/>
          <w:lang w:bidi="ar-EG"/>
        </w:rPr>
        <w:t xml:space="preserve">       </w:t>
      </w:r>
      <w:r w:rsidRPr="003872C8">
        <w:rPr>
          <w:rFonts w:ascii="Simplified Arabic" w:hAnsi="Simplified Arabic" w:cs="Simplified Arabic"/>
          <w:b/>
          <w:bCs/>
          <w:color w:val="000000" w:themeColor="text1"/>
          <w:sz w:val="36"/>
          <w:szCs w:val="36"/>
          <w:rtl/>
          <w:lang w:bidi="ar-EG"/>
        </w:rPr>
        <w:t xml:space="preserve">                          تحت إشراف </w:t>
      </w:r>
      <w:r w:rsidRPr="003872C8">
        <w:rPr>
          <w:rFonts w:ascii="Simplified Arabic" w:hAnsi="Simplified Arabic" w:cs="Simplified Arabic" w:hint="cs"/>
          <w:b/>
          <w:bCs/>
          <w:color w:val="000000" w:themeColor="text1"/>
          <w:sz w:val="36"/>
          <w:szCs w:val="36"/>
          <w:rtl/>
          <w:lang w:bidi="ar-EG"/>
        </w:rPr>
        <w:t>:</w:t>
      </w:r>
    </w:p>
    <w:p w14:paraId="7F33EB8B" w14:textId="26564662" w:rsidR="00467B8A" w:rsidRPr="003872C8" w:rsidRDefault="00467B8A" w:rsidP="00467B8A">
      <w:pPr>
        <w:bidi/>
        <w:spacing w:line="240" w:lineRule="auto"/>
        <w:rPr>
          <w:rFonts w:ascii="Simplified Arabic" w:hAnsi="Simplified Arabic" w:cs="Simplified Arabic"/>
          <w:b/>
          <w:bCs/>
          <w:color w:val="000000" w:themeColor="text1"/>
          <w:sz w:val="36"/>
          <w:szCs w:val="36"/>
          <w:rtl/>
          <w:lang w:bidi="ar-EG"/>
        </w:rPr>
      </w:pPr>
      <w:r w:rsidRPr="003872C8">
        <w:rPr>
          <w:rFonts w:ascii="Simplified Arabic" w:hAnsi="Simplified Arabic" w:cs="Simplified Arabic" w:hint="cs"/>
          <w:b/>
          <w:bCs/>
          <w:color w:val="000000" w:themeColor="text1"/>
          <w:sz w:val="36"/>
          <w:szCs w:val="36"/>
          <w:rtl/>
          <w:lang w:bidi="ar-EG"/>
        </w:rPr>
        <w:t xml:space="preserve">- </w:t>
      </w:r>
      <w:r>
        <w:rPr>
          <w:rFonts w:ascii="Simplified Arabic" w:hAnsi="Simplified Arabic" w:cs="Simplified Arabic" w:hint="cs"/>
          <w:b/>
          <w:bCs/>
          <w:color w:val="000000" w:themeColor="text1"/>
          <w:sz w:val="36"/>
          <w:szCs w:val="36"/>
          <w:rtl/>
          <w:lang w:bidi="ar-EG"/>
        </w:rPr>
        <w:t>فراق عبد الرحمان</w:t>
      </w:r>
      <w:r w:rsidRPr="003872C8">
        <w:rPr>
          <w:rFonts w:ascii="Simplified Arabic" w:hAnsi="Simplified Arabic" w:cs="Simplified Arabic" w:hint="cs"/>
          <w:b/>
          <w:bCs/>
          <w:color w:val="000000" w:themeColor="text1"/>
          <w:sz w:val="36"/>
          <w:szCs w:val="36"/>
          <w:rtl/>
          <w:lang w:bidi="ar-EG"/>
        </w:rPr>
        <w:t xml:space="preserve">                                </w:t>
      </w:r>
      <w:r>
        <w:rPr>
          <w:rFonts w:ascii="Simplified Arabic" w:hAnsi="Simplified Arabic" w:cs="Simplified Arabic" w:hint="cs"/>
          <w:b/>
          <w:bCs/>
          <w:color w:val="000000" w:themeColor="text1"/>
          <w:sz w:val="36"/>
          <w:szCs w:val="36"/>
          <w:rtl/>
          <w:lang w:bidi="ar-EG"/>
        </w:rPr>
        <w:t xml:space="preserve"> </w:t>
      </w:r>
      <w:r w:rsidRPr="003872C8">
        <w:rPr>
          <w:rFonts w:ascii="Simplified Arabic" w:hAnsi="Simplified Arabic" w:cs="Simplified Arabic" w:hint="cs"/>
          <w:b/>
          <w:bCs/>
          <w:color w:val="000000" w:themeColor="text1"/>
          <w:sz w:val="36"/>
          <w:szCs w:val="36"/>
          <w:rtl/>
          <w:lang w:bidi="ar-EG"/>
        </w:rPr>
        <w:t xml:space="preserve"> </w:t>
      </w:r>
      <w:r>
        <w:rPr>
          <w:rFonts w:ascii="Simplified Arabic" w:hAnsi="Simplified Arabic" w:cs="Simplified Arabic"/>
          <w:b/>
          <w:bCs/>
          <w:color w:val="000000" w:themeColor="text1"/>
          <w:sz w:val="36"/>
          <w:szCs w:val="36"/>
          <w:rtl/>
          <w:lang w:bidi="ar-EG"/>
        </w:rPr>
        <w:t>–</w:t>
      </w:r>
      <w:r w:rsidRPr="003872C8">
        <w:rPr>
          <w:rFonts w:ascii="Simplified Arabic" w:hAnsi="Simplified Arabic" w:cs="Simplified Arabic" w:hint="cs"/>
          <w:b/>
          <w:bCs/>
          <w:color w:val="000000" w:themeColor="text1"/>
          <w:sz w:val="36"/>
          <w:szCs w:val="36"/>
          <w:rtl/>
          <w:lang w:bidi="ar-EG"/>
        </w:rPr>
        <w:t xml:space="preserve"> </w:t>
      </w:r>
      <w:r>
        <w:rPr>
          <w:rFonts w:ascii="Simplified Arabic" w:hAnsi="Simplified Arabic" w:cs="Simplified Arabic" w:hint="cs"/>
          <w:b/>
          <w:bCs/>
          <w:color w:val="000000" w:themeColor="text1"/>
          <w:sz w:val="36"/>
          <w:szCs w:val="36"/>
          <w:rtl/>
          <w:lang w:bidi="ar-EG"/>
        </w:rPr>
        <w:t>د.أعمارة نور الهدى</w:t>
      </w:r>
    </w:p>
    <w:p w14:paraId="48A0BB4B" w14:textId="77777777" w:rsidR="00467B8A" w:rsidRDefault="00467B8A" w:rsidP="00467B8A">
      <w:pPr>
        <w:bidi/>
        <w:spacing w:line="240" w:lineRule="auto"/>
        <w:rPr>
          <w:rFonts w:ascii="Simplified Arabic" w:hAnsi="Simplified Arabic" w:cs="Simplified Arabic"/>
          <w:b/>
          <w:bCs/>
          <w:color w:val="000000" w:themeColor="text1"/>
          <w:sz w:val="36"/>
          <w:szCs w:val="36"/>
          <w:rtl/>
          <w:lang w:bidi="ar-EG"/>
        </w:rPr>
      </w:pPr>
      <w:r w:rsidRPr="003872C8">
        <w:rPr>
          <w:rFonts w:ascii="Simplified Arabic" w:hAnsi="Simplified Arabic" w:cs="Simplified Arabic" w:hint="cs"/>
          <w:b/>
          <w:bCs/>
          <w:color w:val="000000" w:themeColor="text1"/>
          <w:sz w:val="36"/>
          <w:szCs w:val="36"/>
          <w:rtl/>
          <w:lang w:bidi="ar-EG"/>
        </w:rPr>
        <w:t xml:space="preserve">- </w:t>
      </w:r>
      <w:r>
        <w:rPr>
          <w:rFonts w:ascii="Simplified Arabic" w:hAnsi="Simplified Arabic" w:cs="Simplified Arabic" w:hint="cs"/>
          <w:b/>
          <w:bCs/>
          <w:color w:val="000000" w:themeColor="text1"/>
          <w:sz w:val="36"/>
          <w:szCs w:val="36"/>
          <w:rtl/>
          <w:lang w:bidi="ar-EG"/>
        </w:rPr>
        <w:t>مالك أكرم</w:t>
      </w:r>
    </w:p>
    <w:p w14:paraId="13DF152F" w14:textId="77777777" w:rsidR="00467B8A" w:rsidRDefault="00467B8A" w:rsidP="00467B8A">
      <w:pPr>
        <w:bidi/>
        <w:spacing w:line="240" w:lineRule="auto"/>
        <w:rPr>
          <w:rFonts w:ascii="Simplified Arabic" w:hAnsi="Simplified Arabic" w:cs="Simplified Arabic"/>
          <w:b/>
          <w:bCs/>
          <w:color w:val="000000" w:themeColor="text1"/>
          <w:sz w:val="36"/>
          <w:szCs w:val="36"/>
          <w:rtl/>
          <w:lang w:bidi="ar-EG"/>
        </w:rPr>
      </w:pPr>
      <w:r>
        <w:rPr>
          <w:rFonts w:ascii="Simplified Arabic" w:hAnsi="Simplified Arabic" w:cs="Simplified Arabic" w:hint="cs"/>
          <w:b/>
          <w:bCs/>
          <w:color w:val="000000" w:themeColor="text1"/>
          <w:sz w:val="36"/>
          <w:szCs w:val="36"/>
          <w:rtl/>
          <w:lang w:bidi="ar-EG"/>
        </w:rPr>
        <w:t xml:space="preserve">- صابري هيثم </w:t>
      </w:r>
    </w:p>
    <w:p w14:paraId="05E03ECB" w14:textId="4452DE8B" w:rsidR="00467B8A" w:rsidRPr="003872C8" w:rsidRDefault="00467B8A" w:rsidP="00467B8A">
      <w:pPr>
        <w:bidi/>
        <w:spacing w:line="240" w:lineRule="auto"/>
        <w:rPr>
          <w:rFonts w:ascii="Simplified Arabic" w:hAnsi="Simplified Arabic" w:cs="Simplified Arabic"/>
          <w:b/>
          <w:bCs/>
          <w:color w:val="000000" w:themeColor="text1"/>
          <w:sz w:val="36"/>
          <w:szCs w:val="36"/>
          <w:rtl/>
          <w:lang w:bidi="ar-EG"/>
        </w:rPr>
      </w:pPr>
      <w:r>
        <w:rPr>
          <w:rFonts w:ascii="Simplified Arabic" w:hAnsi="Simplified Arabic" w:cs="Simplified Arabic" w:hint="cs"/>
          <w:b/>
          <w:bCs/>
          <w:color w:val="000000" w:themeColor="text1"/>
          <w:sz w:val="36"/>
          <w:szCs w:val="36"/>
          <w:rtl/>
          <w:lang w:bidi="ar-EG"/>
        </w:rPr>
        <w:t xml:space="preserve">- </w:t>
      </w:r>
      <w:r w:rsidR="00B60FC5">
        <w:rPr>
          <w:rFonts w:ascii="Simplified Arabic" w:hAnsi="Simplified Arabic" w:cs="Simplified Arabic"/>
          <w:b/>
          <w:bCs/>
          <w:color w:val="000000" w:themeColor="text1"/>
          <w:sz w:val="36"/>
          <w:szCs w:val="36"/>
          <w:rtl/>
          <w:lang w:val="en-US" w:bidi="ar-EG"/>
        </w:rPr>
        <w:t>عزوز</w:t>
      </w:r>
      <w:r>
        <w:rPr>
          <w:rFonts w:ascii="Simplified Arabic" w:hAnsi="Simplified Arabic" w:cs="Simplified Arabic" w:hint="cs"/>
          <w:b/>
          <w:bCs/>
          <w:color w:val="000000" w:themeColor="text1"/>
          <w:sz w:val="36"/>
          <w:szCs w:val="36"/>
          <w:rtl/>
          <w:lang w:bidi="ar-EG"/>
        </w:rPr>
        <w:t xml:space="preserve"> زغمار</w:t>
      </w:r>
      <w:r w:rsidRPr="003872C8">
        <w:rPr>
          <w:rFonts w:ascii="Simplified Arabic" w:hAnsi="Simplified Arabic" w:cs="Simplified Arabic" w:hint="cs"/>
          <w:b/>
          <w:bCs/>
          <w:color w:val="000000" w:themeColor="text1"/>
          <w:sz w:val="36"/>
          <w:szCs w:val="36"/>
          <w:rtl/>
          <w:lang w:bidi="ar-EG"/>
        </w:rPr>
        <w:t xml:space="preserve">                                                     </w:t>
      </w:r>
    </w:p>
    <w:p w14:paraId="7AB130EC" w14:textId="0426F362" w:rsidR="00467B8A" w:rsidRPr="003872C8" w:rsidRDefault="00467B8A" w:rsidP="00467B8A">
      <w:pPr>
        <w:bidi/>
        <w:spacing w:line="276" w:lineRule="auto"/>
        <w:rPr>
          <w:rFonts w:ascii="Simplified Arabic" w:hAnsi="Simplified Arabic" w:cs="Simplified Arabic"/>
          <w:b/>
          <w:bCs/>
          <w:color w:val="000000" w:themeColor="text1"/>
          <w:sz w:val="36"/>
          <w:szCs w:val="36"/>
          <w:rtl/>
          <w:lang w:bidi="ar-EG"/>
        </w:rPr>
      </w:pPr>
    </w:p>
    <w:p w14:paraId="631C21C7" w14:textId="77777777" w:rsidR="00521BE3" w:rsidRDefault="00521BE3" w:rsidP="00521BE3">
      <w:pPr>
        <w:bidi/>
        <w:spacing w:line="276" w:lineRule="auto"/>
        <w:rPr>
          <w:rFonts w:ascii="Simplified Arabic" w:hAnsi="Simplified Arabic" w:cs="Simplified Arabic"/>
          <w:b/>
          <w:bCs/>
          <w:sz w:val="32"/>
          <w:szCs w:val="32"/>
          <w:rtl/>
        </w:rPr>
      </w:pPr>
    </w:p>
    <w:p w14:paraId="08EB5136" w14:textId="77777777" w:rsidR="00521BE3" w:rsidRDefault="00521BE3" w:rsidP="00521BE3">
      <w:pPr>
        <w:bidi/>
        <w:spacing w:line="276" w:lineRule="auto"/>
        <w:rPr>
          <w:rFonts w:ascii="Simplified Arabic" w:hAnsi="Simplified Arabic" w:cs="Simplified Arabic"/>
          <w:b/>
          <w:bCs/>
          <w:sz w:val="32"/>
          <w:szCs w:val="32"/>
          <w:rtl/>
        </w:rPr>
      </w:pPr>
    </w:p>
    <w:p w14:paraId="303EDA30" w14:textId="6553B7B6" w:rsidR="00521BE3" w:rsidRDefault="00467B8A" w:rsidP="00521BE3">
      <w:pPr>
        <w:bidi/>
        <w:spacing w:line="276" w:lineRule="auto"/>
        <w:rPr>
          <w:rFonts w:ascii="Simplified Arabic" w:hAnsi="Simplified Arabic" w:cs="Simplified Arabic"/>
          <w:b/>
          <w:bCs/>
          <w:sz w:val="32"/>
          <w:szCs w:val="32"/>
          <w:rtl/>
        </w:rPr>
      </w:pPr>
      <w:r w:rsidRPr="00FD2CE9">
        <w:rPr>
          <w:rFonts w:ascii="Simplified Arabic" w:hAnsi="Simplified Arabic" w:cs="Simplified Arabic"/>
          <w:noProof/>
          <w:color w:val="000000" w:themeColor="text1"/>
          <w:rtl/>
        </w:rPr>
        <mc:AlternateContent>
          <mc:Choice Requires="wps">
            <w:drawing>
              <wp:anchor distT="0" distB="0" distL="114300" distR="114300" simplePos="0" relativeHeight="251663360" behindDoc="0" locked="0" layoutInCell="1" allowOverlap="1" wp14:anchorId="76F79A25" wp14:editId="5E600394">
                <wp:simplePos x="0" y="0"/>
                <wp:positionH relativeFrom="margin">
                  <wp:align>center</wp:align>
                </wp:positionH>
                <wp:positionV relativeFrom="margin">
                  <wp:posOffset>8357235</wp:posOffset>
                </wp:positionV>
                <wp:extent cx="4438650" cy="676275"/>
                <wp:effectExtent l="0" t="0" r="0" b="0"/>
                <wp:wrapSquare wrapText="bothSides"/>
                <wp:docPr id="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C9B37" w14:textId="77777777" w:rsidR="00467B8A" w:rsidRPr="00127DC3" w:rsidRDefault="00467B8A" w:rsidP="00467B8A">
                            <w:pPr>
                              <w:bidi/>
                              <w:spacing w:line="240" w:lineRule="auto"/>
                              <w:ind w:left="-144" w:hanging="709"/>
                              <w:jc w:val="center"/>
                              <w:rPr>
                                <w:rFonts w:ascii="Simplified Arabic" w:hAnsi="Simplified Arabic" w:cs="Simplified Arabic"/>
                                <w:b/>
                                <w:bCs/>
                                <w:color w:val="000000" w:themeColor="text1"/>
                                <w:sz w:val="52"/>
                                <w:szCs w:val="52"/>
                                <w:rtl/>
                                <w:lang w:bidi="ar-DZ"/>
                              </w:rPr>
                            </w:pPr>
                            <w:r w:rsidRPr="00127DC3">
                              <w:rPr>
                                <w:rFonts w:ascii="Simplified Arabic" w:hAnsi="Simplified Arabic" w:cs="Simplified Arabic" w:hint="cs"/>
                                <w:b/>
                                <w:bCs/>
                                <w:color w:val="000000" w:themeColor="text1"/>
                                <w:sz w:val="52"/>
                                <w:szCs w:val="52"/>
                                <w:rtl/>
                                <w:lang w:bidi="ar-DZ"/>
                              </w:rPr>
                              <w:t>السنة الجامعية:20</w:t>
                            </w:r>
                            <w:r>
                              <w:rPr>
                                <w:rFonts w:ascii="Simplified Arabic" w:hAnsi="Simplified Arabic" w:cs="Simplified Arabic" w:hint="cs"/>
                                <w:b/>
                                <w:bCs/>
                                <w:color w:val="000000" w:themeColor="text1"/>
                                <w:sz w:val="52"/>
                                <w:szCs w:val="52"/>
                                <w:rtl/>
                                <w:lang w:bidi="ar-DZ"/>
                              </w:rPr>
                              <w:t>24</w:t>
                            </w:r>
                            <w:r w:rsidRPr="00127DC3">
                              <w:rPr>
                                <w:rFonts w:ascii="Simplified Arabic" w:hAnsi="Simplified Arabic" w:cs="Simplified Arabic" w:hint="cs"/>
                                <w:b/>
                                <w:bCs/>
                                <w:color w:val="000000" w:themeColor="text1"/>
                                <w:sz w:val="52"/>
                                <w:szCs w:val="52"/>
                                <w:rtl/>
                                <w:lang w:bidi="ar-DZ"/>
                              </w:rPr>
                              <w:t>-2025</w:t>
                            </w:r>
                          </w:p>
                          <w:p w14:paraId="149B62C7" w14:textId="77777777" w:rsidR="00467B8A" w:rsidRPr="00127DC3" w:rsidRDefault="00467B8A" w:rsidP="00467B8A">
                            <w:pPr>
                              <w:bidi/>
                              <w:spacing w:line="240" w:lineRule="auto"/>
                              <w:ind w:left="-144" w:hanging="709"/>
                              <w:jc w:val="center"/>
                              <w:rPr>
                                <w:rFonts w:ascii="Simplified Arabic" w:hAnsi="Simplified Arabic" w:cs="Simplified Arabic"/>
                                <w:b/>
                                <w:bCs/>
                                <w:color w:val="000000" w:themeColor="text1"/>
                                <w:sz w:val="52"/>
                                <w:szCs w:val="52"/>
                                <w:lang w:bidi="ar-DZ"/>
                              </w:rPr>
                            </w:pPr>
                            <w:r w:rsidRPr="00127DC3">
                              <w:rPr>
                                <w:rFonts w:ascii="Simplified Arabic" w:hAnsi="Simplified Arabic" w:cs="Simplified Arabic" w:hint="cs"/>
                                <w:b/>
                                <w:bCs/>
                                <w:color w:val="000000" w:themeColor="text1"/>
                                <w:sz w:val="52"/>
                                <w:szCs w:val="52"/>
                                <w:rtl/>
                                <w:lang w:bidi="ar-DZ"/>
                              </w:rPr>
                              <w:t>2</w:t>
                            </w:r>
                          </w:p>
                          <w:p w14:paraId="28291EF2" w14:textId="77777777" w:rsidR="00467B8A" w:rsidRDefault="00467B8A" w:rsidP="00467B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79A25" id="_x0000_t202" coordsize="21600,21600" o:spt="202" path="m,l,21600r21600,l21600,xe">
                <v:stroke joinstyle="miter"/>
                <v:path gradientshapeok="t" o:connecttype="rect"/>
              </v:shapetype>
              <v:shape id="Text Box 8" o:spid="_x0000_s1028" type="#_x0000_t202" style="position:absolute;left:0;text-align:left;margin-left:0;margin-top:658.05pt;width:349.5pt;height:5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dKV51AgAAbAUAAA4AAABkcnMvZTJvRG9jLnhtbKxUW2/bIBR+n7T/gHhfnaS5dFadKkvV&#13;&#10;aVLUVkunPhMMiVXMYUBiZ79+B2zHabeXTnuBw7l/58L1TV0qchDWFaAzOrwYUCI0h7zQ24z+eLr7&#13;&#10;dEWJ80znTIEWGT0KR2/mHz9cVyYVI9iByoUl6ES7tDIZ3Xlv0iRxfCdK5i7ACI1CCbZkHp92m+SW&#13;&#10;Vei9VMloMJgmFdjcWODCOeTeNkI6j/6lFNw/SOmEJyqjmJuPp43nJp7J/JqlW8vMruBtHuwf0ihZ&#13;&#10;oTHqydUt84zsbfGHq7LgFhxIf8GhTEDKgosIAuEMB2/grHfMiAgGq+PMqU7u/7nl94e1ebTE11+g&#13;&#10;xg5GEM6sgL84gsVJKuPSVilU1aUO1QPSWtoy3IiBoCVW99hXVNSecOSOx5dX0wnKOAqns+loNqHR&#13;&#10;bW9vrPNfBZQkEBm12LOYBDusnG91O50QT8NdoVQQsFRpUqHfS4zwWpQEWWCJOASdpz7/SPmjEo2b&#13;&#10;70KSIo8wAiPOn1gqSw4MJ4dxLrQfdpkrjepBTWIi77JsDfrE3mXdYOlig/Yn67LQYJvWhc3pM89f&#13;&#10;TlnLxqBtqWuwhzL4elMj+IyOIsDA2kB+xKGw0CyMM/yuwO6smPOPzOKCYEdx6/0DHlIB9gBaipId&#13;&#10;2F9/4wd9nFuUUlLhwmXU/dwzKyhR3zRO9OfheBxWND7Gk9kIH/ZcsjmX6H25BGwNwsPsIhn0vepI&#13;&#10;aaF8xs9hEaKiiGmOsTPqO3Lpm38APxcuFouohDtpmF/pteHdLoTRe6qfmTXtgHqc7XvoVpOlb+e0&#13;&#10;UQ4t1rDYe5BFM8V9XdsW4EYj9erLOH9Hrf6TnP8GAAD//wMAUEsDBBQABgAIAAAAIQA/64GF5QAA&#13;&#10;ABABAAAPAAAAZHJzL2Rvd25yZXYueG1sTI9BT8MwDIXvSPyHyEjcWNoC1dY1naaiCQmxw8Yu3NzG&#13;&#10;ayuapDTZVvj1mBNcLPl78vN7+WoyvTjT6DtnFcSzCATZ2unONgoOb5u7OQgf0GrsnSUFX+RhVVxf&#13;&#10;5Zhpd7E7Ou9DI9jE+gwVtCEMmZS+bsmgn7mBLGtHNxoMvI6N1CNe2Nz0MomiVBrsLH9ocaCypfpj&#13;&#10;fzIKXsrNFndVYubfffn8elwPn4f3R6Vub6anJY/1EkSgKfxdwG8Hzg8FB6vcyWovegXcJjC9j9MY&#13;&#10;BOvpYsGoYvSQJCkIWeTyf5HiBwAA//8DAFBLAQItABQABgAIAAAAIQBaIpOj/wAAAOUBAAATAAAA&#13;&#10;AAAAAAAAAAAAAAAAAABbQ29udGVudF9UeXBlc10ueG1sUEsBAi0AFAAGAAgAAAAhAKdKzzjXAAAA&#13;&#10;lgEAAAsAAAAAAAAAAAAAAAAAMAEAAF9yZWxzLy5yZWxzUEsBAi0AFAAGAAgAAAAhAB1dKV51AgAA&#13;&#10;bAUAAA4AAAAAAAAAAAAAAAAAMAIAAGRycy9lMm9Eb2MueG1sUEsBAi0AFAAGAAgAAAAhAD/rgYXl&#13;&#10;AAAAEAEAAA8AAAAAAAAAAAAAAAAA0QQAAGRycy9kb3ducmV2LnhtbFBLBQYAAAAABAAEAPMAAADj&#13;&#10;BQAAAAA=&#13;&#10;" filled="f" stroked="f" strokeweight=".5pt">
                <v:textbox>
                  <w:txbxContent>
                    <w:p w14:paraId="2EBC9B37" w14:textId="77777777" w:rsidR="00467B8A" w:rsidRPr="00127DC3" w:rsidRDefault="00467B8A" w:rsidP="00467B8A">
                      <w:pPr>
                        <w:bidi/>
                        <w:spacing w:line="240" w:lineRule="auto"/>
                        <w:ind w:left="-144" w:hanging="709"/>
                        <w:jc w:val="center"/>
                        <w:rPr>
                          <w:rFonts w:ascii="Simplified Arabic" w:hAnsi="Simplified Arabic" w:cs="Simplified Arabic"/>
                          <w:b/>
                          <w:bCs/>
                          <w:color w:val="000000" w:themeColor="text1"/>
                          <w:sz w:val="52"/>
                          <w:szCs w:val="52"/>
                          <w:rtl/>
                          <w:lang w:bidi="ar-DZ"/>
                        </w:rPr>
                      </w:pPr>
                      <w:r w:rsidRPr="00127DC3">
                        <w:rPr>
                          <w:rFonts w:ascii="Simplified Arabic" w:hAnsi="Simplified Arabic" w:cs="Simplified Arabic" w:hint="cs"/>
                          <w:b/>
                          <w:bCs/>
                          <w:color w:val="000000" w:themeColor="text1"/>
                          <w:sz w:val="52"/>
                          <w:szCs w:val="52"/>
                          <w:rtl/>
                          <w:lang w:bidi="ar-DZ"/>
                        </w:rPr>
                        <w:t>السنة الجامعية:20</w:t>
                      </w:r>
                      <w:r>
                        <w:rPr>
                          <w:rFonts w:ascii="Simplified Arabic" w:hAnsi="Simplified Arabic" w:cs="Simplified Arabic" w:hint="cs"/>
                          <w:b/>
                          <w:bCs/>
                          <w:color w:val="000000" w:themeColor="text1"/>
                          <w:sz w:val="52"/>
                          <w:szCs w:val="52"/>
                          <w:rtl/>
                          <w:lang w:bidi="ar-DZ"/>
                        </w:rPr>
                        <w:t>24</w:t>
                      </w:r>
                      <w:r w:rsidRPr="00127DC3">
                        <w:rPr>
                          <w:rFonts w:ascii="Simplified Arabic" w:hAnsi="Simplified Arabic" w:cs="Simplified Arabic" w:hint="cs"/>
                          <w:b/>
                          <w:bCs/>
                          <w:color w:val="000000" w:themeColor="text1"/>
                          <w:sz w:val="52"/>
                          <w:szCs w:val="52"/>
                          <w:rtl/>
                          <w:lang w:bidi="ar-DZ"/>
                        </w:rPr>
                        <w:t>-2025</w:t>
                      </w:r>
                    </w:p>
                    <w:p w14:paraId="149B62C7" w14:textId="77777777" w:rsidR="00467B8A" w:rsidRPr="00127DC3" w:rsidRDefault="00467B8A" w:rsidP="00467B8A">
                      <w:pPr>
                        <w:bidi/>
                        <w:spacing w:line="240" w:lineRule="auto"/>
                        <w:ind w:left="-144" w:hanging="709"/>
                        <w:jc w:val="center"/>
                        <w:rPr>
                          <w:rFonts w:ascii="Simplified Arabic" w:hAnsi="Simplified Arabic" w:cs="Simplified Arabic"/>
                          <w:b/>
                          <w:bCs/>
                          <w:color w:val="000000" w:themeColor="text1"/>
                          <w:sz w:val="52"/>
                          <w:szCs w:val="52"/>
                          <w:lang w:bidi="ar-DZ"/>
                        </w:rPr>
                      </w:pPr>
                      <w:r w:rsidRPr="00127DC3">
                        <w:rPr>
                          <w:rFonts w:ascii="Simplified Arabic" w:hAnsi="Simplified Arabic" w:cs="Simplified Arabic" w:hint="cs"/>
                          <w:b/>
                          <w:bCs/>
                          <w:color w:val="000000" w:themeColor="text1"/>
                          <w:sz w:val="52"/>
                          <w:szCs w:val="52"/>
                          <w:rtl/>
                          <w:lang w:bidi="ar-DZ"/>
                        </w:rPr>
                        <w:t>2</w:t>
                      </w:r>
                    </w:p>
                    <w:p w14:paraId="28291EF2" w14:textId="77777777" w:rsidR="00467B8A" w:rsidRDefault="00467B8A" w:rsidP="00467B8A"/>
                  </w:txbxContent>
                </v:textbox>
                <w10:wrap type="square" anchorx="margin" anchory="margin"/>
              </v:shape>
            </w:pict>
          </mc:Fallback>
        </mc:AlternateContent>
      </w:r>
    </w:p>
    <w:p w14:paraId="368D7FEA" w14:textId="0E527D86" w:rsidR="008C1488" w:rsidRDefault="008C1488" w:rsidP="008C1488">
      <w:pPr>
        <w:bidi/>
        <w:spacing w:line="276"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خطة البحث</w:t>
      </w:r>
    </w:p>
    <w:p w14:paraId="653460A4" w14:textId="3D7B197C" w:rsidR="008C1488" w:rsidRPr="00521BE3" w:rsidRDefault="008C1488" w:rsidP="008C1488">
      <w:pPr>
        <w:bidi/>
        <w:spacing w:line="276" w:lineRule="auto"/>
        <w:jc w:val="both"/>
        <w:rPr>
          <w:rFonts w:ascii="Simplified Arabic" w:hAnsi="Simplified Arabic" w:cs="Simplified Arabic"/>
          <w:b/>
          <w:bCs/>
          <w:sz w:val="32"/>
          <w:szCs w:val="32"/>
          <w:rtl/>
        </w:rPr>
      </w:pPr>
      <w:r w:rsidRPr="00521BE3">
        <w:rPr>
          <w:rFonts w:ascii="Simplified Arabic" w:hAnsi="Simplified Arabic" w:cs="Simplified Arabic" w:hint="cs"/>
          <w:b/>
          <w:bCs/>
          <w:sz w:val="32"/>
          <w:szCs w:val="32"/>
          <w:rtl/>
        </w:rPr>
        <w:t>مقدمة</w:t>
      </w:r>
    </w:p>
    <w:p w14:paraId="256C4E9E" w14:textId="77777777" w:rsidR="008C1488" w:rsidRPr="00A4561A" w:rsidRDefault="008C1488" w:rsidP="008C1488">
      <w:pPr>
        <w:bidi/>
        <w:spacing w:line="276" w:lineRule="auto"/>
        <w:rPr>
          <w:rFonts w:ascii="Simplified Arabic" w:hAnsi="Simplified Arabic" w:cs="Simplified Arabic"/>
          <w:b/>
          <w:bCs/>
          <w:sz w:val="32"/>
          <w:szCs w:val="32"/>
        </w:rPr>
      </w:pPr>
      <w:r w:rsidRPr="00A4561A">
        <w:rPr>
          <w:rFonts w:ascii="Simplified Arabic" w:hAnsi="Simplified Arabic" w:cs="Simplified Arabic"/>
          <w:b/>
          <w:bCs/>
          <w:sz w:val="32"/>
          <w:szCs w:val="32"/>
          <w:rtl/>
        </w:rPr>
        <w:t>المبحث الأول: ماهية المقاول الذاتي</w:t>
      </w:r>
    </w:p>
    <w:p w14:paraId="4710D179" w14:textId="77777777" w:rsidR="008C1488" w:rsidRPr="00A4561A" w:rsidRDefault="008C1488" w:rsidP="008C1488">
      <w:p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المطلب الأول: مفهوم المقاول الذاتي</w:t>
      </w:r>
    </w:p>
    <w:p w14:paraId="6B40F322" w14:textId="77777777" w:rsidR="008C1488" w:rsidRPr="00A4561A" w:rsidRDefault="008C1488" w:rsidP="008C1488">
      <w:p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الفرع الأول: التعريف اللغوي والاصطلاحي للمقاول الذاتي</w:t>
      </w:r>
    </w:p>
    <w:p w14:paraId="35BC59EF" w14:textId="77777777" w:rsidR="008C1488" w:rsidRPr="00A4561A" w:rsidRDefault="008C1488" w:rsidP="008C1488">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t>الفرع الثاني: المعايير المحددة للتعريف بالمقاول الذاتي</w:t>
      </w:r>
    </w:p>
    <w:p w14:paraId="15D305F6" w14:textId="77777777" w:rsidR="008C1488" w:rsidRPr="00FB3CE6" w:rsidRDefault="008C1488" w:rsidP="008C1488">
      <w:pPr>
        <w:pStyle w:val="NormalWeb"/>
        <w:bidi/>
        <w:spacing w:line="276" w:lineRule="auto"/>
        <w:rPr>
          <w:rFonts w:ascii="Simplified Arabic" w:hAnsi="Simplified Arabic" w:cs="Simplified Arabic"/>
          <w:sz w:val="32"/>
          <w:szCs w:val="32"/>
        </w:rPr>
      </w:pPr>
      <w:r w:rsidRPr="00FB3CE6">
        <w:rPr>
          <w:rStyle w:val="Strong"/>
          <w:rFonts w:ascii="Simplified Arabic" w:hAnsi="Simplified Arabic" w:cs="Simplified Arabic"/>
          <w:sz w:val="32"/>
          <w:szCs w:val="32"/>
          <w:rtl/>
        </w:rPr>
        <w:t>المطلب الثاني: خصائص نظام المقاول الذاتي ومعايير تمييزه عن المفاهيم المشابهة له</w:t>
      </w:r>
    </w:p>
    <w:p w14:paraId="5B986391" w14:textId="77777777" w:rsidR="008C1488" w:rsidRPr="00A4561A" w:rsidRDefault="008C1488" w:rsidP="008C1488">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t>الفرع الأول: مميزات نظام المقاول الذاتي</w:t>
      </w:r>
    </w:p>
    <w:p w14:paraId="00308A2C" w14:textId="77777777" w:rsidR="008C1488" w:rsidRPr="00FB3CE6" w:rsidRDefault="008C1488" w:rsidP="008C1488">
      <w:pPr>
        <w:bidi/>
        <w:spacing w:line="276" w:lineRule="auto"/>
        <w:rPr>
          <w:rFonts w:ascii="Simplified Arabic" w:hAnsi="Simplified Arabic" w:cs="Simplified Arabic"/>
          <w:sz w:val="28"/>
          <w:szCs w:val="28"/>
        </w:rPr>
      </w:pPr>
      <w:r>
        <w:rPr>
          <w:rFonts w:ascii="Simplified Arabic" w:hAnsi="Simplified Arabic" w:cs="Simplified Arabic" w:hint="cs"/>
          <w:b/>
          <w:bCs/>
          <w:sz w:val="28"/>
          <w:szCs w:val="28"/>
          <w:rtl/>
        </w:rPr>
        <w:t xml:space="preserve">الفرع الثاني : </w:t>
      </w:r>
      <w:r w:rsidRPr="00FB3CE6">
        <w:rPr>
          <w:rFonts w:ascii="Simplified Arabic" w:hAnsi="Simplified Arabic" w:cs="Simplified Arabic"/>
          <w:b/>
          <w:bCs/>
          <w:sz w:val="28"/>
          <w:szCs w:val="28"/>
          <w:rtl/>
        </w:rPr>
        <w:t>المقاول الذاتي والمؤسسة الناشئة</w:t>
      </w:r>
    </w:p>
    <w:p w14:paraId="61315AF3" w14:textId="0DA645FD" w:rsidR="008C1488" w:rsidRDefault="008C1488" w:rsidP="008C1488">
      <w:pPr>
        <w:spacing w:line="276" w:lineRule="auto"/>
        <w:jc w:val="right"/>
        <w:rPr>
          <w:rFonts w:ascii="Simplified Arabic" w:hAnsi="Simplified Arabic" w:cs="Simplified Arabic"/>
          <w:b/>
          <w:bCs/>
          <w:sz w:val="32"/>
          <w:szCs w:val="32"/>
          <w:rtl/>
        </w:rPr>
      </w:pPr>
      <w:r w:rsidRPr="00521BE3">
        <w:rPr>
          <w:rFonts w:ascii="Simplified Arabic" w:hAnsi="Simplified Arabic" w:cs="Simplified Arabic" w:hint="cs"/>
          <w:b/>
          <w:bCs/>
          <w:sz w:val="32"/>
          <w:szCs w:val="32"/>
          <w:rtl/>
        </w:rPr>
        <w:t>خاتمة</w:t>
      </w:r>
    </w:p>
    <w:p w14:paraId="69AA89C0" w14:textId="77777777" w:rsidR="008C1488" w:rsidRDefault="008C1488" w:rsidP="008C1488">
      <w:pPr>
        <w:spacing w:line="276" w:lineRule="auto"/>
        <w:jc w:val="right"/>
        <w:rPr>
          <w:rFonts w:ascii="Simplified Arabic" w:hAnsi="Simplified Arabic" w:cs="Simplified Arabic"/>
          <w:b/>
          <w:bCs/>
          <w:sz w:val="32"/>
          <w:szCs w:val="32"/>
          <w:rtl/>
        </w:rPr>
      </w:pPr>
      <w:r w:rsidRPr="00521BE3">
        <w:rPr>
          <w:rFonts w:ascii="Simplified Arabic" w:hAnsi="Simplified Arabic" w:cs="Simplified Arabic" w:hint="cs"/>
          <w:b/>
          <w:bCs/>
          <w:sz w:val="32"/>
          <w:szCs w:val="32"/>
          <w:rtl/>
        </w:rPr>
        <w:t>قائمة المصادر والمراجع</w:t>
      </w:r>
    </w:p>
    <w:p w14:paraId="3ED7B940" w14:textId="77777777" w:rsidR="008C1488" w:rsidRPr="00521BE3" w:rsidRDefault="008C1488" w:rsidP="008C1488">
      <w:pPr>
        <w:spacing w:line="276" w:lineRule="auto"/>
        <w:jc w:val="right"/>
        <w:rPr>
          <w:rFonts w:ascii="Simplified Arabic" w:hAnsi="Simplified Arabic" w:cs="Simplified Arabic"/>
          <w:b/>
          <w:bCs/>
          <w:sz w:val="28"/>
          <w:szCs w:val="28"/>
          <w:rtl/>
        </w:rPr>
      </w:pPr>
    </w:p>
    <w:p w14:paraId="54FED213" w14:textId="77777777" w:rsidR="008C1488" w:rsidRDefault="008C1488" w:rsidP="00521BE3">
      <w:pPr>
        <w:bidi/>
        <w:spacing w:line="276" w:lineRule="auto"/>
        <w:jc w:val="both"/>
        <w:rPr>
          <w:rFonts w:ascii="Simplified Arabic" w:hAnsi="Simplified Arabic" w:cs="Simplified Arabic"/>
          <w:b/>
          <w:bCs/>
          <w:sz w:val="32"/>
          <w:szCs w:val="32"/>
          <w:rtl/>
        </w:rPr>
      </w:pPr>
    </w:p>
    <w:p w14:paraId="4E23E52E" w14:textId="77777777" w:rsidR="008C1488" w:rsidRDefault="008C1488" w:rsidP="008C1488">
      <w:pPr>
        <w:bidi/>
        <w:spacing w:line="276" w:lineRule="auto"/>
        <w:jc w:val="both"/>
        <w:rPr>
          <w:rFonts w:ascii="Simplified Arabic" w:hAnsi="Simplified Arabic" w:cs="Simplified Arabic"/>
          <w:b/>
          <w:bCs/>
          <w:sz w:val="32"/>
          <w:szCs w:val="32"/>
          <w:rtl/>
        </w:rPr>
      </w:pPr>
    </w:p>
    <w:p w14:paraId="14DE849B" w14:textId="77777777" w:rsidR="008C1488" w:rsidRDefault="008C1488" w:rsidP="008C1488">
      <w:pPr>
        <w:bidi/>
        <w:spacing w:line="276" w:lineRule="auto"/>
        <w:jc w:val="both"/>
        <w:rPr>
          <w:rFonts w:ascii="Simplified Arabic" w:hAnsi="Simplified Arabic" w:cs="Simplified Arabic"/>
          <w:b/>
          <w:bCs/>
          <w:sz w:val="32"/>
          <w:szCs w:val="32"/>
          <w:rtl/>
        </w:rPr>
      </w:pPr>
    </w:p>
    <w:p w14:paraId="72113361" w14:textId="77777777" w:rsidR="008C1488" w:rsidRDefault="008C1488" w:rsidP="008C1488">
      <w:pPr>
        <w:bidi/>
        <w:spacing w:line="276" w:lineRule="auto"/>
        <w:jc w:val="both"/>
        <w:rPr>
          <w:rFonts w:ascii="Simplified Arabic" w:hAnsi="Simplified Arabic" w:cs="Simplified Arabic"/>
          <w:b/>
          <w:bCs/>
          <w:sz w:val="32"/>
          <w:szCs w:val="32"/>
          <w:rtl/>
        </w:rPr>
      </w:pPr>
    </w:p>
    <w:p w14:paraId="57F8E3AE" w14:textId="77777777" w:rsidR="008C1488" w:rsidRDefault="008C1488" w:rsidP="008C1488">
      <w:pPr>
        <w:bidi/>
        <w:spacing w:line="276" w:lineRule="auto"/>
        <w:jc w:val="both"/>
        <w:rPr>
          <w:rFonts w:ascii="Simplified Arabic" w:hAnsi="Simplified Arabic" w:cs="Simplified Arabic"/>
          <w:b/>
          <w:bCs/>
          <w:sz w:val="32"/>
          <w:szCs w:val="32"/>
          <w:rtl/>
        </w:rPr>
      </w:pPr>
    </w:p>
    <w:p w14:paraId="6D8A8217" w14:textId="77777777" w:rsidR="008C1488" w:rsidRDefault="008C1488" w:rsidP="008C1488">
      <w:pPr>
        <w:bidi/>
        <w:spacing w:line="276" w:lineRule="auto"/>
        <w:jc w:val="both"/>
        <w:rPr>
          <w:rFonts w:ascii="Simplified Arabic" w:hAnsi="Simplified Arabic" w:cs="Simplified Arabic"/>
          <w:b/>
          <w:bCs/>
          <w:sz w:val="32"/>
          <w:szCs w:val="32"/>
          <w:rtl/>
        </w:rPr>
      </w:pPr>
    </w:p>
    <w:p w14:paraId="634B1FD8" w14:textId="13242AB3" w:rsidR="00521BE3" w:rsidRPr="00521BE3" w:rsidRDefault="00521BE3" w:rsidP="008C1488">
      <w:pPr>
        <w:bidi/>
        <w:spacing w:line="276" w:lineRule="auto"/>
        <w:jc w:val="both"/>
        <w:rPr>
          <w:rFonts w:ascii="Simplified Arabic" w:hAnsi="Simplified Arabic" w:cs="Simplified Arabic"/>
          <w:b/>
          <w:bCs/>
          <w:sz w:val="32"/>
          <w:szCs w:val="32"/>
          <w:rtl/>
        </w:rPr>
      </w:pPr>
      <w:r w:rsidRPr="00521BE3">
        <w:rPr>
          <w:rFonts w:ascii="Simplified Arabic" w:hAnsi="Simplified Arabic" w:cs="Simplified Arabic" w:hint="cs"/>
          <w:b/>
          <w:bCs/>
          <w:sz w:val="32"/>
          <w:szCs w:val="32"/>
          <w:rtl/>
        </w:rPr>
        <w:lastRenderedPageBreak/>
        <w:t>مقدمة</w:t>
      </w:r>
    </w:p>
    <w:p w14:paraId="43E6D70E" w14:textId="74C922DB" w:rsidR="00521BE3" w:rsidRPr="00521BE3" w:rsidRDefault="00521BE3" w:rsidP="00521BE3">
      <w:pPr>
        <w:bidi/>
        <w:spacing w:line="276" w:lineRule="auto"/>
        <w:jc w:val="both"/>
        <w:rPr>
          <w:rFonts w:ascii="Simplified Arabic" w:hAnsi="Simplified Arabic" w:cs="Simplified Arabic"/>
          <w:sz w:val="28"/>
          <w:szCs w:val="28"/>
        </w:rPr>
      </w:pPr>
      <w:r w:rsidRPr="00521BE3">
        <w:rPr>
          <w:rFonts w:ascii="Simplified Arabic" w:hAnsi="Simplified Arabic" w:cs="Simplified Arabic"/>
          <w:sz w:val="28"/>
          <w:szCs w:val="28"/>
          <w:rtl/>
        </w:rPr>
        <w:t>شهد العالم في السنوات الأخيرة تحولات اقتصادية عميقة فرضت ظهور أنماط جديدة من النشاط الاقتصادي، من أبرزها نظام المقاول الذاتي الذي يُعد من الآليات الحديثة لدعم المبادرات الفردية وتشجيع روح المقاولة. وقد جاء هذا النظام استجابة لمتطلبات التنمية الاقتصادية، ووسيلة فعّالة لامتصاص البطالة وإدماج الأفراد في النشاط الاقتصادي بشكل منظم وقانوني</w:t>
      </w:r>
      <w:r w:rsidRPr="00521BE3">
        <w:rPr>
          <w:rFonts w:ascii="Simplified Arabic" w:hAnsi="Simplified Arabic" w:cs="Simplified Arabic"/>
          <w:sz w:val="28"/>
          <w:szCs w:val="28"/>
        </w:rPr>
        <w:t>.</w:t>
      </w:r>
    </w:p>
    <w:p w14:paraId="09D503F7" w14:textId="77777777" w:rsidR="00521BE3" w:rsidRPr="00521BE3" w:rsidRDefault="00521BE3" w:rsidP="00521BE3">
      <w:pPr>
        <w:bidi/>
        <w:spacing w:line="276" w:lineRule="auto"/>
        <w:jc w:val="both"/>
        <w:rPr>
          <w:rFonts w:ascii="Simplified Arabic" w:hAnsi="Simplified Arabic" w:cs="Simplified Arabic"/>
          <w:sz w:val="28"/>
          <w:szCs w:val="28"/>
        </w:rPr>
      </w:pPr>
      <w:r w:rsidRPr="00521BE3">
        <w:rPr>
          <w:rFonts w:ascii="Simplified Arabic" w:hAnsi="Simplified Arabic" w:cs="Simplified Arabic"/>
          <w:sz w:val="28"/>
          <w:szCs w:val="28"/>
          <w:rtl/>
        </w:rPr>
        <w:t>وفي هذا السياق، تبنّى المشرّع الجزائري هذا المفهوم من خلال إطار قانوني خاص يهدف إلى تسهيل إنشاء الأنشطة الفردية، ومنح امتيازات جبائية واجتماعية لفائدة المقاولين الذاتيين، بما يساهم في تنشيط الاقتصاد الوطني وتعزيز الابتكار. غير أن هذا المفهوم قد يختلط بعدة مفاهيم قريبة منه، مثل التاجر، الحرفي، العامل الحر</w:t>
      </w:r>
      <w:r w:rsidRPr="00521BE3">
        <w:rPr>
          <w:rFonts w:ascii="Simplified Arabic" w:hAnsi="Simplified Arabic" w:cs="Simplified Arabic"/>
          <w:sz w:val="28"/>
          <w:szCs w:val="28"/>
        </w:rPr>
        <w:t xml:space="preserve"> (Freelancer)</w:t>
      </w:r>
      <w:r w:rsidRPr="00521BE3">
        <w:rPr>
          <w:rFonts w:ascii="Simplified Arabic" w:hAnsi="Simplified Arabic" w:cs="Simplified Arabic"/>
          <w:sz w:val="28"/>
          <w:szCs w:val="28"/>
          <w:rtl/>
        </w:rPr>
        <w:t>، أو حتى المؤسسة الناشئة</w:t>
      </w:r>
      <w:r w:rsidRPr="00521BE3">
        <w:rPr>
          <w:rFonts w:ascii="Simplified Arabic" w:hAnsi="Simplified Arabic" w:cs="Simplified Arabic"/>
          <w:sz w:val="28"/>
          <w:szCs w:val="28"/>
        </w:rPr>
        <w:t xml:space="preserve"> (Start-up)</w:t>
      </w:r>
      <w:r w:rsidRPr="00521BE3">
        <w:rPr>
          <w:rFonts w:ascii="Simplified Arabic" w:hAnsi="Simplified Arabic" w:cs="Simplified Arabic"/>
          <w:sz w:val="28"/>
          <w:szCs w:val="28"/>
          <w:rtl/>
        </w:rPr>
        <w:t>، مما يستدعي ضرورة توضيح خصائصه ومعايير تمييزه</w:t>
      </w:r>
      <w:r w:rsidRPr="00521BE3">
        <w:rPr>
          <w:rFonts w:ascii="Simplified Arabic" w:hAnsi="Simplified Arabic" w:cs="Simplified Arabic"/>
          <w:sz w:val="28"/>
          <w:szCs w:val="28"/>
        </w:rPr>
        <w:t>.</w:t>
      </w:r>
    </w:p>
    <w:p w14:paraId="4C05BFF8" w14:textId="77777777" w:rsidR="00521BE3" w:rsidRPr="00521BE3" w:rsidRDefault="00521BE3" w:rsidP="00521BE3">
      <w:pPr>
        <w:bidi/>
        <w:spacing w:line="276" w:lineRule="auto"/>
        <w:jc w:val="both"/>
        <w:rPr>
          <w:rFonts w:ascii="Simplified Arabic" w:hAnsi="Simplified Arabic" w:cs="Simplified Arabic"/>
          <w:sz w:val="28"/>
          <w:szCs w:val="28"/>
        </w:rPr>
      </w:pPr>
      <w:r w:rsidRPr="00521BE3">
        <w:rPr>
          <w:rFonts w:ascii="Simplified Arabic" w:hAnsi="Simplified Arabic" w:cs="Simplified Arabic"/>
          <w:sz w:val="28"/>
          <w:szCs w:val="28"/>
          <w:rtl/>
        </w:rPr>
        <w:t>وعليه، يهدف هذا الموضوع إلى دراسة ماهية المقاول الذاتي، من خلال التعريف به وبيان خصائصه، ثم إبراز أهم الفروق التي تميّزه عن المفاهيم المشابهة، وذلك بالاعتماد على النصوص القانونية والآراء الفقهية ذات الصلة</w:t>
      </w:r>
      <w:r w:rsidRPr="00521BE3">
        <w:rPr>
          <w:rFonts w:ascii="Simplified Arabic" w:hAnsi="Simplified Arabic" w:cs="Simplified Arabic"/>
          <w:sz w:val="28"/>
          <w:szCs w:val="28"/>
        </w:rPr>
        <w:t>.</w:t>
      </w:r>
    </w:p>
    <w:p w14:paraId="013DF8B1" w14:textId="77777777" w:rsidR="00521BE3" w:rsidRPr="00521BE3" w:rsidRDefault="00521BE3" w:rsidP="00521BE3">
      <w:pPr>
        <w:bidi/>
        <w:spacing w:line="276" w:lineRule="auto"/>
        <w:rPr>
          <w:rFonts w:ascii="Simplified Arabic" w:hAnsi="Simplified Arabic" w:cs="Simplified Arabic"/>
          <w:b/>
          <w:bCs/>
          <w:sz w:val="32"/>
          <w:szCs w:val="32"/>
          <w:rtl/>
        </w:rPr>
      </w:pPr>
    </w:p>
    <w:p w14:paraId="0AA347DC" w14:textId="77777777" w:rsidR="00521BE3" w:rsidRDefault="00521BE3" w:rsidP="00521BE3">
      <w:pPr>
        <w:bidi/>
        <w:spacing w:line="276" w:lineRule="auto"/>
        <w:rPr>
          <w:rFonts w:ascii="Simplified Arabic" w:hAnsi="Simplified Arabic" w:cs="Simplified Arabic"/>
          <w:b/>
          <w:bCs/>
          <w:sz w:val="32"/>
          <w:szCs w:val="32"/>
          <w:rtl/>
        </w:rPr>
      </w:pPr>
    </w:p>
    <w:p w14:paraId="226DA4D0" w14:textId="77777777" w:rsidR="00521BE3" w:rsidRDefault="00521BE3" w:rsidP="00521BE3">
      <w:pPr>
        <w:bidi/>
        <w:spacing w:line="276" w:lineRule="auto"/>
        <w:rPr>
          <w:rFonts w:ascii="Simplified Arabic" w:hAnsi="Simplified Arabic" w:cs="Simplified Arabic"/>
          <w:b/>
          <w:bCs/>
          <w:sz w:val="32"/>
          <w:szCs w:val="32"/>
          <w:rtl/>
        </w:rPr>
      </w:pPr>
    </w:p>
    <w:p w14:paraId="55D17AD1" w14:textId="77777777" w:rsidR="00521BE3" w:rsidRDefault="00521BE3" w:rsidP="00521BE3">
      <w:pPr>
        <w:bidi/>
        <w:spacing w:line="276" w:lineRule="auto"/>
        <w:rPr>
          <w:rFonts w:ascii="Simplified Arabic" w:hAnsi="Simplified Arabic" w:cs="Simplified Arabic"/>
          <w:b/>
          <w:bCs/>
          <w:sz w:val="32"/>
          <w:szCs w:val="32"/>
          <w:rtl/>
        </w:rPr>
      </w:pPr>
    </w:p>
    <w:p w14:paraId="19FCB907" w14:textId="77777777" w:rsidR="00521BE3" w:rsidRDefault="00521BE3" w:rsidP="00521BE3">
      <w:pPr>
        <w:bidi/>
        <w:spacing w:line="276" w:lineRule="auto"/>
        <w:rPr>
          <w:rFonts w:ascii="Simplified Arabic" w:hAnsi="Simplified Arabic" w:cs="Simplified Arabic"/>
          <w:b/>
          <w:bCs/>
          <w:sz w:val="32"/>
          <w:szCs w:val="32"/>
          <w:rtl/>
        </w:rPr>
      </w:pPr>
    </w:p>
    <w:p w14:paraId="009963EF" w14:textId="77777777" w:rsidR="00521BE3" w:rsidRDefault="00521BE3" w:rsidP="00521BE3">
      <w:pPr>
        <w:bidi/>
        <w:spacing w:line="276" w:lineRule="auto"/>
        <w:rPr>
          <w:rFonts w:ascii="Simplified Arabic" w:hAnsi="Simplified Arabic" w:cs="Simplified Arabic"/>
          <w:b/>
          <w:bCs/>
          <w:sz w:val="32"/>
          <w:szCs w:val="32"/>
          <w:rtl/>
        </w:rPr>
      </w:pPr>
    </w:p>
    <w:p w14:paraId="44A7B5B2" w14:textId="77777777" w:rsidR="00521BE3" w:rsidRDefault="00521BE3" w:rsidP="00521BE3">
      <w:pPr>
        <w:bidi/>
        <w:spacing w:line="276" w:lineRule="auto"/>
        <w:rPr>
          <w:rFonts w:ascii="Simplified Arabic" w:hAnsi="Simplified Arabic" w:cs="Simplified Arabic"/>
          <w:b/>
          <w:bCs/>
          <w:sz w:val="32"/>
          <w:szCs w:val="32"/>
          <w:rtl/>
        </w:rPr>
      </w:pPr>
    </w:p>
    <w:p w14:paraId="5B09883A" w14:textId="77777777" w:rsidR="00521BE3" w:rsidRDefault="00521BE3" w:rsidP="00521BE3">
      <w:pPr>
        <w:bidi/>
        <w:spacing w:line="276" w:lineRule="auto"/>
        <w:rPr>
          <w:rFonts w:ascii="Simplified Arabic" w:hAnsi="Simplified Arabic" w:cs="Simplified Arabic"/>
          <w:b/>
          <w:bCs/>
          <w:sz w:val="32"/>
          <w:szCs w:val="32"/>
          <w:rtl/>
        </w:rPr>
      </w:pPr>
    </w:p>
    <w:p w14:paraId="083A4429" w14:textId="5D492B28" w:rsidR="00521BE3" w:rsidRPr="00A4561A" w:rsidRDefault="00A4561A" w:rsidP="00521BE3">
      <w:pPr>
        <w:bidi/>
        <w:spacing w:line="276" w:lineRule="auto"/>
        <w:rPr>
          <w:rFonts w:ascii="Simplified Arabic" w:hAnsi="Simplified Arabic" w:cs="Simplified Arabic"/>
          <w:b/>
          <w:bCs/>
          <w:sz w:val="32"/>
          <w:szCs w:val="32"/>
        </w:rPr>
      </w:pPr>
      <w:r w:rsidRPr="00A4561A">
        <w:rPr>
          <w:rFonts w:ascii="Simplified Arabic" w:hAnsi="Simplified Arabic" w:cs="Simplified Arabic"/>
          <w:b/>
          <w:bCs/>
          <w:sz w:val="32"/>
          <w:szCs w:val="32"/>
          <w:rtl/>
        </w:rPr>
        <w:lastRenderedPageBreak/>
        <w:t>المبحث الأول: ماهية المقاول الذاتي</w:t>
      </w:r>
    </w:p>
    <w:p w14:paraId="6A071D34"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يُعتبر مصطلح "المقاول الذاتي" من المصطلحات الحديثة التي ظهرت في التشريع الجزائري سنة 2023، الأمر الذي يستدعي الوقوف عند تعريفه. وعليه، سنتناول في المطلب الأول مفهوم المقاول الذاتي، ثم نتطرق في المطلب الثاني إلى الخصائص المميزة له، مع إبراز أهم المعايير التي تفرقه عن المفاهيم المشابهة</w:t>
      </w:r>
      <w:r w:rsidRPr="00A4561A">
        <w:rPr>
          <w:rFonts w:ascii="Simplified Arabic" w:hAnsi="Simplified Arabic" w:cs="Simplified Arabic"/>
          <w:sz w:val="28"/>
          <w:szCs w:val="28"/>
        </w:rPr>
        <w:t>.</w:t>
      </w:r>
    </w:p>
    <w:p w14:paraId="2DF84256"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المطلب الأول: مفهوم المقاول الذاتي</w:t>
      </w:r>
    </w:p>
    <w:p w14:paraId="2815AD0B"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سنتناول في هذا المطلب التعريفين اللغوي والاصطلاحي، حيث سنخصص الفرع الأول للتعريف اللغوي والاصطلاحي، بينما نعرض في الفرع الثاني التعريف القانوني، ومن خلال ذلك نحدد أبرز الخصائص التي يقوم عليها هذا المفهوم</w:t>
      </w:r>
      <w:r w:rsidRPr="00A4561A">
        <w:rPr>
          <w:rFonts w:ascii="Simplified Arabic" w:hAnsi="Simplified Arabic" w:cs="Simplified Arabic"/>
          <w:sz w:val="28"/>
          <w:szCs w:val="28"/>
        </w:rPr>
        <w:t>.</w:t>
      </w:r>
    </w:p>
    <w:p w14:paraId="629C43A1"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الفرع الأول: التعريف اللغوي والاصطلاحي للمقاول الذاتي</w:t>
      </w:r>
    </w:p>
    <w:p w14:paraId="1FDB6004"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يتكون مصطلح "المقاول الذاتي" من كلمتين: "مقاول" و"ذاتي"، ولذلك يتطلب فهمه تعريف كل منهما على حدة من الناحيتين اللغوية والاصطلاحية</w:t>
      </w:r>
      <w:r w:rsidRPr="00A4561A">
        <w:rPr>
          <w:rFonts w:ascii="Simplified Arabic" w:hAnsi="Simplified Arabic" w:cs="Simplified Arabic"/>
          <w:sz w:val="28"/>
          <w:szCs w:val="28"/>
        </w:rPr>
        <w:t>.</w:t>
      </w:r>
    </w:p>
    <w:p w14:paraId="3DFF3BD7" w14:textId="77777777" w:rsidR="00A4561A" w:rsidRPr="00A4561A" w:rsidRDefault="00A4561A" w:rsidP="00FB3CE6">
      <w:p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أولًا: التعريف اللغوي</w:t>
      </w:r>
    </w:p>
    <w:p w14:paraId="03A77E67" w14:textId="77777777" w:rsidR="00A4561A" w:rsidRPr="00A4561A" w:rsidRDefault="00A4561A" w:rsidP="00FB3CE6">
      <w:pPr>
        <w:numPr>
          <w:ilvl w:val="0"/>
          <w:numId w:val="1"/>
        </w:numPr>
        <w:spacing w:line="276" w:lineRule="auto"/>
        <w:jc w:val="right"/>
        <w:rPr>
          <w:rFonts w:ascii="Simplified Arabic" w:hAnsi="Simplified Arabic" w:cs="Simplified Arabic"/>
          <w:sz w:val="28"/>
          <w:szCs w:val="28"/>
        </w:rPr>
      </w:pPr>
      <w:r w:rsidRPr="00A4561A">
        <w:rPr>
          <w:rFonts w:ascii="Simplified Arabic" w:hAnsi="Simplified Arabic" w:cs="Simplified Arabic"/>
          <w:b/>
          <w:bCs/>
          <w:sz w:val="28"/>
          <w:szCs w:val="28"/>
          <w:rtl/>
        </w:rPr>
        <w:t>مقاول</w:t>
      </w:r>
      <w:r w:rsidRPr="00A4561A">
        <w:rPr>
          <w:rFonts w:ascii="Simplified Arabic" w:hAnsi="Simplified Arabic" w:cs="Simplified Arabic"/>
          <w:b/>
          <w:bCs/>
          <w:sz w:val="28"/>
          <w:szCs w:val="28"/>
        </w:rPr>
        <w:t>:</w:t>
      </w:r>
      <w:r w:rsidRPr="00A4561A">
        <w:rPr>
          <w:rFonts w:ascii="Simplified Arabic" w:hAnsi="Simplified Arabic" w:cs="Simplified Arabic"/>
          <w:sz w:val="28"/>
          <w:szCs w:val="28"/>
        </w:rPr>
        <w:t xml:space="preserve"> </w:t>
      </w:r>
    </w:p>
    <w:p w14:paraId="4BA8D9FC" w14:textId="77777777" w:rsidR="00A4561A" w:rsidRPr="00A4561A" w:rsidRDefault="00A4561A" w:rsidP="00FB3CE6">
      <w:pPr>
        <w:numPr>
          <w:ilvl w:val="0"/>
          <w:numId w:val="2"/>
        </w:num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 xml:space="preserve">الجذر: ق و ل </w:t>
      </w:r>
    </w:p>
    <w:p w14:paraId="27BF649A" w14:textId="77777777" w:rsidR="00A4561A" w:rsidRPr="00A4561A" w:rsidRDefault="00A4561A" w:rsidP="00FB3CE6">
      <w:pPr>
        <w:numPr>
          <w:ilvl w:val="0"/>
          <w:numId w:val="2"/>
        </w:num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 xml:space="preserve">مثال: أنجز المقاول المشروع </w:t>
      </w:r>
    </w:p>
    <w:p w14:paraId="7483296E" w14:textId="77777777" w:rsidR="00A4561A" w:rsidRPr="00A4561A" w:rsidRDefault="00A4561A" w:rsidP="00FB3CE6">
      <w:pPr>
        <w:numPr>
          <w:ilvl w:val="0"/>
          <w:numId w:val="2"/>
        </w:num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 xml:space="preserve">الرأي: مرفوضة </w:t>
      </w:r>
    </w:p>
    <w:p w14:paraId="66D957B8" w14:textId="77777777" w:rsidR="00A4561A" w:rsidRPr="00A4561A" w:rsidRDefault="00A4561A" w:rsidP="00FB3CE6">
      <w:pPr>
        <w:numPr>
          <w:ilvl w:val="0"/>
          <w:numId w:val="2"/>
        </w:num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 xml:space="preserve">السبب: عدم ورود كلمة "مقاول" بهذا المعنى في المعاجم القديمة </w:t>
      </w:r>
    </w:p>
    <w:p w14:paraId="37DB9A8E" w14:textId="77777777" w:rsidR="00FB3CE6" w:rsidRDefault="00A4561A" w:rsidP="00FB3CE6">
      <w:pPr>
        <w:numPr>
          <w:ilvl w:val="0"/>
          <w:numId w:val="2"/>
        </w:numPr>
        <w:spacing w:line="276" w:lineRule="auto"/>
        <w:jc w:val="right"/>
        <w:rPr>
          <w:rFonts w:ascii="Simplified Arabic" w:hAnsi="Simplified Arabic" w:cs="Simplified Arabic"/>
          <w:sz w:val="28"/>
          <w:szCs w:val="28"/>
        </w:rPr>
      </w:pPr>
      <w:r w:rsidRPr="00A4561A">
        <w:rPr>
          <w:rFonts w:ascii="Simplified Arabic" w:hAnsi="Simplified Arabic" w:cs="Simplified Arabic"/>
          <w:sz w:val="28"/>
          <w:szCs w:val="28"/>
          <w:rtl/>
        </w:rPr>
        <w:t>المعنى: هو الشخص الذي يتعهد بإنجاز مشروع أو عمل معين مقابل أجر متفق عليه</w:t>
      </w:r>
    </w:p>
    <w:p w14:paraId="04C332CE" w14:textId="77777777" w:rsidR="00FB3CE6" w:rsidRDefault="00FB3CE6" w:rsidP="00FB3CE6">
      <w:pPr>
        <w:pStyle w:val="NormalWeb"/>
        <w:bidi/>
        <w:spacing w:line="276" w:lineRule="auto"/>
        <w:rPr>
          <w:rStyle w:val="Strong"/>
          <w:rFonts w:ascii="Simplified Arabic" w:hAnsi="Simplified Arabic" w:cs="Simplified Arabic"/>
          <w:sz w:val="28"/>
          <w:szCs w:val="28"/>
          <w:rtl/>
        </w:rPr>
      </w:pPr>
    </w:p>
    <w:p w14:paraId="17130E44" w14:textId="77777777" w:rsidR="00FB3CE6" w:rsidRDefault="00FB3CE6" w:rsidP="00FB3CE6">
      <w:pPr>
        <w:pStyle w:val="NormalWeb"/>
        <w:bidi/>
        <w:spacing w:line="276" w:lineRule="auto"/>
        <w:rPr>
          <w:rStyle w:val="Strong"/>
          <w:rFonts w:ascii="Simplified Arabic" w:hAnsi="Simplified Arabic" w:cs="Simplified Arabic"/>
          <w:sz w:val="28"/>
          <w:szCs w:val="28"/>
          <w:rtl/>
        </w:rPr>
      </w:pPr>
    </w:p>
    <w:p w14:paraId="0C791224" w14:textId="4F80B0FF" w:rsidR="00A4561A" w:rsidRPr="00FB3CE6" w:rsidRDefault="00A4561A" w:rsidP="00FB3CE6">
      <w:pPr>
        <w:pStyle w:val="NormalWeb"/>
        <w:bidi/>
        <w:spacing w:line="276" w:lineRule="auto"/>
        <w:rPr>
          <w:rFonts w:ascii="Simplified Arabic" w:hAnsi="Simplified Arabic" w:cs="Simplified Arabic"/>
          <w:sz w:val="28"/>
          <w:szCs w:val="28"/>
        </w:rPr>
      </w:pPr>
      <w:r w:rsidRPr="00FB3CE6">
        <w:rPr>
          <w:rStyle w:val="Strong"/>
          <w:rFonts w:ascii="Simplified Arabic" w:hAnsi="Simplified Arabic" w:cs="Simplified Arabic"/>
          <w:sz w:val="28"/>
          <w:szCs w:val="28"/>
          <w:rtl/>
        </w:rPr>
        <w:lastRenderedPageBreak/>
        <w:t>ثانيًا: التعريف الاصطلاحي</w:t>
      </w:r>
      <w:r w:rsidRPr="00FB3CE6">
        <w:rPr>
          <w:rStyle w:val="Strong"/>
          <w:rFonts w:ascii="Simplified Arabic" w:hAnsi="Simplified Arabic" w:cs="Simplified Arabic"/>
          <w:sz w:val="28"/>
          <w:szCs w:val="28"/>
        </w:rPr>
        <w:t>:</w:t>
      </w:r>
    </w:p>
    <w:p w14:paraId="1BB9B1EB" w14:textId="6B7065E8" w:rsidR="00A4561A" w:rsidRPr="00FB3CE6" w:rsidRDefault="00A4561A" w:rsidP="00FB3CE6">
      <w:pPr>
        <w:pStyle w:val="NormalWeb"/>
        <w:bidi/>
        <w:spacing w:line="276" w:lineRule="auto"/>
        <w:rPr>
          <w:rFonts w:ascii="Simplified Arabic" w:hAnsi="Simplified Arabic" w:cs="Simplified Arabic"/>
          <w:sz w:val="28"/>
          <w:szCs w:val="28"/>
          <w:rtl/>
        </w:rPr>
      </w:pPr>
      <w:r w:rsidRPr="00FB3CE6">
        <w:rPr>
          <w:rFonts w:ascii="Simplified Arabic" w:hAnsi="Simplified Arabic" w:cs="Simplified Arabic"/>
          <w:sz w:val="28"/>
          <w:szCs w:val="28"/>
          <w:rtl/>
        </w:rPr>
        <w:t>أدى التطور الاقتصادي إلى ظهور وتطور مفهوم "المقاول الذاتي"، مما أسفر عن تعدد التعريفات المرتبطة به. ففي فرنسا، يُستعمل مصطلح</w:t>
      </w:r>
      <w:r w:rsidRPr="00FB3CE6">
        <w:rPr>
          <w:rFonts w:ascii="Simplified Arabic" w:hAnsi="Simplified Arabic" w:cs="Simplified Arabic"/>
          <w:sz w:val="28"/>
          <w:szCs w:val="28"/>
        </w:rPr>
        <w:t xml:space="preserve"> (Auto-entrepreneur)</w:t>
      </w:r>
      <w:r w:rsidRPr="00FB3CE6">
        <w:rPr>
          <w:rFonts w:ascii="Simplified Arabic" w:hAnsi="Simplified Arabic" w:cs="Simplified Arabic"/>
          <w:sz w:val="28"/>
          <w:szCs w:val="28"/>
          <w:rtl/>
        </w:rPr>
        <w:t>، بينما اعتمد المشرّع الفرنسي لاحقًا مصطلح</w:t>
      </w:r>
      <w:r w:rsidRPr="00FB3CE6">
        <w:rPr>
          <w:rFonts w:ascii="Simplified Arabic" w:hAnsi="Simplified Arabic" w:cs="Simplified Arabic"/>
          <w:sz w:val="28"/>
          <w:szCs w:val="28"/>
        </w:rPr>
        <w:t xml:space="preserve"> (Micro-entrepreneur)</w:t>
      </w:r>
      <w:r w:rsidRPr="00FB3CE6">
        <w:rPr>
          <w:rFonts w:ascii="Simplified Arabic" w:hAnsi="Simplified Arabic" w:cs="Simplified Arabic"/>
          <w:sz w:val="28"/>
          <w:szCs w:val="28"/>
          <w:rtl/>
        </w:rPr>
        <w:t>، ويُقصد به المقاول الصغير الذي يزاول نشاطًا اقتصاديًا بشكل مستقل</w:t>
      </w:r>
      <w:r w:rsidRPr="00FB3CE6">
        <w:rPr>
          <w:rFonts w:ascii="Simplified Arabic" w:hAnsi="Simplified Arabic" w:cs="Simplified Arabic"/>
          <w:sz w:val="28"/>
          <w:szCs w:val="28"/>
        </w:rPr>
        <w:t>.</w:t>
      </w:r>
    </w:p>
    <w:p w14:paraId="6C6DB6F0"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يعود أصل مصطلح "المقاول" إلى القرن السادس عشر، وهو مشتق من الفعل الفرنسي</w:t>
      </w:r>
      <w:r w:rsidRPr="00A4561A">
        <w:rPr>
          <w:rFonts w:ascii="Simplified Arabic" w:hAnsi="Simplified Arabic" w:cs="Simplified Arabic"/>
          <w:sz w:val="28"/>
          <w:szCs w:val="28"/>
        </w:rPr>
        <w:t xml:space="preserve"> (Entreprendre) </w:t>
      </w:r>
      <w:r w:rsidRPr="00A4561A">
        <w:rPr>
          <w:rFonts w:ascii="Simplified Arabic" w:hAnsi="Simplified Arabic" w:cs="Simplified Arabic"/>
          <w:sz w:val="28"/>
          <w:szCs w:val="28"/>
          <w:rtl/>
        </w:rPr>
        <w:t>الذي يعني المبادرة أو الالتزام بإنجاز عمل معين. أما في اللغة الإنجليزية، فقد استُخدم نفس المفهوم، كما يُستعمل أيضًا مصطلح</w:t>
      </w:r>
      <w:r w:rsidRPr="00A4561A">
        <w:rPr>
          <w:rFonts w:ascii="Simplified Arabic" w:hAnsi="Simplified Arabic" w:cs="Simplified Arabic"/>
          <w:sz w:val="28"/>
          <w:szCs w:val="28"/>
        </w:rPr>
        <w:t xml:space="preserve"> (Freelancer)</w:t>
      </w:r>
      <w:r w:rsidRPr="00A4561A">
        <w:rPr>
          <w:rFonts w:ascii="Simplified Arabic" w:hAnsi="Simplified Arabic" w:cs="Simplified Arabic"/>
          <w:sz w:val="28"/>
          <w:szCs w:val="28"/>
          <w:rtl/>
        </w:rPr>
        <w:t>، ويقصد به الشخص الذي يقدم سلعة أو خدمة بشكل مستقل، دون أن يكون تابعًا لصاحب عمل محدد</w:t>
      </w:r>
      <w:r w:rsidRPr="00A4561A">
        <w:rPr>
          <w:rFonts w:ascii="Simplified Arabic" w:hAnsi="Simplified Arabic" w:cs="Simplified Arabic"/>
          <w:sz w:val="28"/>
          <w:szCs w:val="28"/>
        </w:rPr>
        <w:t>.</w:t>
      </w:r>
    </w:p>
    <w:p w14:paraId="48100B20"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وقد ورد في القاموس العام للتجارة الصادر بباريس سنة 1723 استعمال مصطلحين بالفرنسية هما</w:t>
      </w:r>
      <w:r w:rsidRPr="00A4561A">
        <w:rPr>
          <w:rFonts w:ascii="Simplified Arabic" w:hAnsi="Simplified Arabic" w:cs="Simplified Arabic"/>
          <w:sz w:val="28"/>
          <w:szCs w:val="28"/>
        </w:rPr>
        <w:t xml:space="preserve"> (Entrepreneur) </w:t>
      </w:r>
      <w:r w:rsidRPr="00A4561A">
        <w:rPr>
          <w:rFonts w:ascii="Simplified Arabic" w:hAnsi="Simplified Arabic" w:cs="Simplified Arabic"/>
          <w:sz w:val="28"/>
          <w:szCs w:val="28"/>
          <w:rtl/>
        </w:rPr>
        <w:t>و</w:t>
      </w:r>
      <w:r w:rsidRPr="00A4561A">
        <w:rPr>
          <w:rFonts w:ascii="Simplified Arabic" w:hAnsi="Simplified Arabic" w:cs="Simplified Arabic"/>
          <w:sz w:val="28"/>
          <w:szCs w:val="28"/>
        </w:rPr>
        <w:t>(Entreprendre)</w:t>
      </w:r>
      <w:r w:rsidRPr="00A4561A">
        <w:rPr>
          <w:rFonts w:ascii="Simplified Arabic" w:hAnsi="Simplified Arabic" w:cs="Simplified Arabic"/>
          <w:sz w:val="28"/>
          <w:szCs w:val="28"/>
          <w:rtl/>
        </w:rPr>
        <w:t>، حيث يدل المصطلح الثاني على تحمل مسؤولية إنجاز عمل أو مشروع أو نشاط معين، بينما يشير مصطلح</w:t>
      </w:r>
      <w:r w:rsidRPr="00A4561A">
        <w:rPr>
          <w:rFonts w:ascii="Simplified Arabic" w:hAnsi="Simplified Arabic" w:cs="Simplified Arabic"/>
          <w:sz w:val="28"/>
          <w:szCs w:val="28"/>
        </w:rPr>
        <w:t xml:space="preserve"> (Entrepreneur) </w:t>
      </w:r>
      <w:r w:rsidRPr="00A4561A">
        <w:rPr>
          <w:rFonts w:ascii="Simplified Arabic" w:hAnsi="Simplified Arabic" w:cs="Simplified Arabic"/>
          <w:sz w:val="28"/>
          <w:szCs w:val="28"/>
          <w:rtl/>
        </w:rPr>
        <w:t>إلى الشخص الذي يباشر تنفيذ مشروع ما. وبدل استعمال تسميات مثل صاحب مصنع أو محل، يُطلق عليه مقاول صناعي أو فلاحي أو تجاري</w:t>
      </w:r>
      <w:r w:rsidRPr="00A4561A">
        <w:rPr>
          <w:rFonts w:ascii="Simplified Arabic" w:hAnsi="Simplified Arabic" w:cs="Simplified Arabic"/>
          <w:sz w:val="28"/>
          <w:szCs w:val="28"/>
        </w:rPr>
        <w:t>.</w:t>
      </w:r>
    </w:p>
    <w:p w14:paraId="2A87A0DE"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كما عرّف عدد من الفقهاء المقاول الذاتي بأنه ذلك الشخص الذي يمارس نشاطًا تجاريًا بسيطًا معتمدًا أساسًا على جهده البدني، ويحقق أرباحًا محدودة تكفي لتأمين معيشته، دون الاعتماد الكبير على رأس المال، كما أنه لا يخضع لنفس الالتزامات المفروضة على التجار</w:t>
      </w:r>
      <w:r w:rsidRPr="00A4561A">
        <w:rPr>
          <w:rFonts w:ascii="Simplified Arabic" w:hAnsi="Simplified Arabic" w:cs="Simplified Arabic"/>
          <w:sz w:val="28"/>
          <w:szCs w:val="28"/>
        </w:rPr>
        <w:t>.</w:t>
      </w:r>
    </w:p>
    <w:p w14:paraId="3033411C"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وفي اتجاه آخر، يُعرَّف المقاول الذاتي بأنه الشخص الذي يقدم سلعة أو خدمة بصفة مستقلة، أي دون أن يكون تابعًا لأي مستخدم</w:t>
      </w:r>
      <w:r w:rsidRPr="00A4561A">
        <w:rPr>
          <w:rFonts w:ascii="Simplified Arabic" w:hAnsi="Simplified Arabic" w:cs="Simplified Arabic"/>
          <w:sz w:val="28"/>
          <w:szCs w:val="28"/>
        </w:rPr>
        <w:t>.</w:t>
      </w:r>
    </w:p>
    <w:p w14:paraId="591D18C9" w14:textId="57BBBB66" w:rsidR="00FB3CE6" w:rsidRPr="00A4561A" w:rsidRDefault="00A4561A" w:rsidP="00467B8A">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كذلك يُنظر إليه باعتباره مقاولًا فرديًا يستفيد من تسهيلات اجتماعية وضريبية وقانونية، تُمكّن الأشخاص الطبيعيين من إنشاء نشاطهم الخاص بشكل فردي، بعيدًا عن شكل الشركات، بهدف تحسين دخلهم الشخصي</w:t>
      </w:r>
      <w:r w:rsidRPr="00A4561A">
        <w:rPr>
          <w:rFonts w:ascii="Simplified Arabic" w:hAnsi="Simplified Arabic" w:cs="Simplified Arabic"/>
          <w:sz w:val="28"/>
          <w:szCs w:val="28"/>
        </w:rPr>
        <w:t>.</w:t>
      </w:r>
    </w:p>
    <w:p w14:paraId="1688AA94"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lastRenderedPageBreak/>
        <w:t>الفرع الثاني: المعايير المحددة للتعريف بالمقاول الذاتي</w:t>
      </w:r>
    </w:p>
    <w:p w14:paraId="1404AFD5"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من خلال التعريف القانوني للمقاول الذاتي، يمكن استخلاص مجموعة من المعايير التي اعتمدها المشرّع لتحديد هذه الصفة، والتي تتمثل فيما يلي</w:t>
      </w:r>
      <w:r w:rsidRPr="00A4561A">
        <w:rPr>
          <w:rFonts w:ascii="Simplified Arabic" w:hAnsi="Simplified Arabic" w:cs="Simplified Arabic"/>
          <w:sz w:val="28"/>
          <w:szCs w:val="28"/>
        </w:rPr>
        <w:t>:</w:t>
      </w:r>
    </w:p>
    <w:p w14:paraId="12DA3D79"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t>أولًا: المعيار الشخصي</w:t>
      </w:r>
      <w:r w:rsidRPr="00A4561A">
        <w:rPr>
          <w:rFonts w:ascii="Simplified Arabic" w:hAnsi="Simplified Arabic" w:cs="Simplified Arabic"/>
          <w:sz w:val="28"/>
          <w:szCs w:val="28"/>
        </w:rPr>
        <w:br/>
      </w:r>
      <w:r w:rsidRPr="00A4561A">
        <w:rPr>
          <w:rFonts w:ascii="Simplified Arabic" w:hAnsi="Simplified Arabic" w:cs="Simplified Arabic"/>
          <w:sz w:val="28"/>
          <w:szCs w:val="28"/>
          <w:rtl/>
        </w:rPr>
        <w:t>يقوم هذا المعيار على ضرورة أن يكون المقاول الذاتي شخصًا طبيعيًا وليس شخصًا معنويًا. وهذا ما أكده المشرّع الجزائري في القانون الأساسي للمقاول الذاتي، خاصة في المادة الثانية، حيث استبعد الشركات والمؤسسات من الاستفادة من هذه الصفة باعتبارها أشخاصًا معنوية</w:t>
      </w:r>
      <w:r w:rsidRPr="00A4561A">
        <w:rPr>
          <w:rFonts w:ascii="Simplified Arabic" w:hAnsi="Simplified Arabic" w:cs="Simplified Arabic"/>
          <w:sz w:val="28"/>
          <w:szCs w:val="28"/>
        </w:rPr>
        <w:t>.</w:t>
      </w:r>
    </w:p>
    <w:p w14:paraId="5974FC2F"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t>ثانيًا: المعيار المرتبط بطبيعة النشاط</w:t>
      </w:r>
      <w:r w:rsidRPr="00A4561A">
        <w:rPr>
          <w:rFonts w:ascii="Simplified Arabic" w:hAnsi="Simplified Arabic" w:cs="Simplified Arabic"/>
          <w:sz w:val="28"/>
          <w:szCs w:val="28"/>
        </w:rPr>
        <w:br/>
      </w:r>
      <w:r w:rsidRPr="00A4561A">
        <w:rPr>
          <w:rFonts w:ascii="Simplified Arabic" w:hAnsi="Simplified Arabic" w:cs="Simplified Arabic"/>
          <w:sz w:val="28"/>
          <w:szCs w:val="28"/>
          <w:rtl/>
        </w:rPr>
        <w:t>يشترط هذا المعيار توفر مجموعة من الضوابط في النشاط الممارس للحصول على صفة المقاول الذاتي، من بينها</w:t>
      </w:r>
      <w:r w:rsidRPr="00A4561A">
        <w:rPr>
          <w:rFonts w:ascii="Simplified Arabic" w:hAnsi="Simplified Arabic" w:cs="Simplified Arabic"/>
          <w:sz w:val="28"/>
          <w:szCs w:val="28"/>
        </w:rPr>
        <w:t>:</w:t>
      </w:r>
    </w:p>
    <w:p w14:paraId="77FB7DDF" w14:textId="77777777" w:rsidR="00A4561A" w:rsidRPr="00A4561A" w:rsidRDefault="00A4561A" w:rsidP="00FB3CE6">
      <w:pPr>
        <w:pStyle w:val="NormalWeb"/>
        <w:numPr>
          <w:ilvl w:val="0"/>
          <w:numId w:val="3"/>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أن يكون النشاط ذا طابع ربحي، وبالتالي لا يشمل الأنشطة الخيرية</w:t>
      </w:r>
      <w:r w:rsidRPr="00A4561A">
        <w:rPr>
          <w:rFonts w:ascii="Simplified Arabic" w:hAnsi="Simplified Arabic" w:cs="Simplified Arabic"/>
          <w:sz w:val="28"/>
          <w:szCs w:val="28"/>
        </w:rPr>
        <w:t xml:space="preserve">. </w:t>
      </w:r>
    </w:p>
    <w:p w14:paraId="0618DC4F" w14:textId="77777777" w:rsidR="00A4561A" w:rsidRPr="00A4561A" w:rsidRDefault="00A4561A" w:rsidP="00FB3CE6">
      <w:pPr>
        <w:pStyle w:val="NormalWeb"/>
        <w:numPr>
          <w:ilvl w:val="0"/>
          <w:numId w:val="3"/>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ألا يندرج ضمن المهن الحرة مثل المحاماة أو التوثيق، إذ تخضع هذه المهن لتنظيمات خاصة</w:t>
      </w:r>
      <w:r w:rsidRPr="00A4561A">
        <w:rPr>
          <w:rFonts w:ascii="Simplified Arabic" w:hAnsi="Simplified Arabic" w:cs="Simplified Arabic"/>
          <w:sz w:val="28"/>
          <w:szCs w:val="28"/>
        </w:rPr>
        <w:t xml:space="preserve">. </w:t>
      </w:r>
    </w:p>
    <w:p w14:paraId="02C885C4" w14:textId="77777777" w:rsidR="00A4561A" w:rsidRPr="00A4561A" w:rsidRDefault="00A4561A" w:rsidP="00FB3CE6">
      <w:pPr>
        <w:pStyle w:val="NormalWeb"/>
        <w:numPr>
          <w:ilvl w:val="0"/>
          <w:numId w:val="3"/>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أن يكون النشاط مندرجًا ضمن قائمة الأنشطة المؤهلة للاستفادة من صفة المقاول الذاتي، كما حددها المرسوم رقم 23-197، والتي تشمل سبعة مجالات رئيسية، مع استبعاد المهن الحرة والأنشطة المقننة وفقًا لأحكام هذا المرسوم</w:t>
      </w:r>
      <w:r w:rsidRPr="00A4561A">
        <w:rPr>
          <w:rFonts w:ascii="Simplified Arabic" w:hAnsi="Simplified Arabic" w:cs="Simplified Arabic"/>
          <w:sz w:val="28"/>
          <w:szCs w:val="28"/>
        </w:rPr>
        <w:t>.</w:t>
      </w:r>
    </w:p>
    <w:p w14:paraId="1D12E318" w14:textId="77777777" w:rsidR="00A4561A" w:rsidRPr="00FB3CE6" w:rsidRDefault="00A4561A" w:rsidP="00FB3CE6">
      <w:pPr>
        <w:pStyle w:val="NormalWeb"/>
        <w:bidi/>
        <w:spacing w:line="276" w:lineRule="auto"/>
        <w:rPr>
          <w:rFonts w:ascii="Simplified Arabic" w:hAnsi="Simplified Arabic" w:cs="Simplified Arabic"/>
          <w:sz w:val="32"/>
          <w:szCs w:val="32"/>
        </w:rPr>
      </w:pPr>
      <w:r w:rsidRPr="00FB3CE6">
        <w:rPr>
          <w:rStyle w:val="Strong"/>
          <w:rFonts w:ascii="Simplified Arabic" w:hAnsi="Simplified Arabic" w:cs="Simplified Arabic"/>
          <w:sz w:val="32"/>
          <w:szCs w:val="32"/>
          <w:rtl/>
        </w:rPr>
        <w:t>المطلب الثاني: خصائص نظام المقاول الذاتي ومعايير تمييزه عن المفاهيم المشابهة له</w:t>
      </w:r>
    </w:p>
    <w:p w14:paraId="789EDE17" w14:textId="77777777" w:rsidR="00A4561A" w:rsidRPr="00FB3CE6" w:rsidRDefault="00A4561A" w:rsidP="00FB3CE6">
      <w:pPr>
        <w:pStyle w:val="NormalWeb"/>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يتميّز نظام المقاول الذاتي بجملة من الخصائص التي تجعله مختلفًا عن باقي أشكال الاستثمار، كما قد يتقاطع مع بعض المفاهيم القريبة منه. لذلك، سنتناول في هذا المطلب خصائص المقاول الذاتي في الفرع الأول، ثم نعرض في الفرع الثاني أهم الفروق التي تميّزه عن المفاهيم المشابهة</w:t>
      </w:r>
      <w:r w:rsidRPr="00FB3CE6">
        <w:rPr>
          <w:rFonts w:ascii="Simplified Arabic" w:hAnsi="Simplified Arabic" w:cs="Simplified Arabic"/>
          <w:sz w:val="28"/>
          <w:szCs w:val="28"/>
        </w:rPr>
        <w:t>.</w:t>
      </w:r>
    </w:p>
    <w:p w14:paraId="690ED3B6"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t>الفرع الأول: مميزات نظام المقاول الذاتي</w:t>
      </w:r>
    </w:p>
    <w:p w14:paraId="00A7C3BE" w14:textId="25139EF8" w:rsidR="00FB3CE6" w:rsidRPr="00A4561A" w:rsidRDefault="00A4561A" w:rsidP="00467B8A">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يتصف المقاول الذاتي بعدة خصائص تساعده على تحقيق النجاح في نشاطه، حيث تجمع هذه الخصائص بين الجوانب النفسية والسلوكية والإدارية</w:t>
      </w:r>
      <w:r w:rsidRPr="00A4561A">
        <w:rPr>
          <w:rFonts w:ascii="Simplified Arabic" w:hAnsi="Simplified Arabic" w:cs="Simplified Arabic"/>
          <w:sz w:val="28"/>
          <w:szCs w:val="28"/>
        </w:rPr>
        <w:t>.</w:t>
      </w:r>
    </w:p>
    <w:p w14:paraId="4CC5FFC5"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b/>
          <w:bCs/>
          <w:sz w:val="28"/>
          <w:szCs w:val="28"/>
          <w:rtl/>
        </w:rPr>
        <w:lastRenderedPageBreak/>
        <w:t>أولًا: الخصائص النفسية للمقاول الذاتي</w:t>
      </w:r>
    </w:p>
    <w:p w14:paraId="62F1F3B8" w14:textId="77777777" w:rsidR="00A4561A" w:rsidRPr="00A4561A" w:rsidRDefault="00A4561A" w:rsidP="00FB3CE6">
      <w:pPr>
        <w:pStyle w:val="NormalWeb"/>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تُعد الخصائص النفسية من أهم العوامل التي تميز المقاول الذاتي، ومن أبرزها</w:t>
      </w:r>
      <w:r w:rsidRPr="00A4561A">
        <w:rPr>
          <w:rFonts w:ascii="Simplified Arabic" w:hAnsi="Simplified Arabic" w:cs="Simplified Arabic"/>
          <w:sz w:val="28"/>
          <w:szCs w:val="28"/>
        </w:rPr>
        <w:t>:</w:t>
      </w:r>
    </w:p>
    <w:p w14:paraId="771FBACC"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السعي إلى تحقيق إنجازات شخصية</w:t>
      </w:r>
      <w:r w:rsidRPr="00A4561A">
        <w:rPr>
          <w:rFonts w:ascii="Simplified Arabic" w:hAnsi="Simplified Arabic" w:cs="Simplified Arabic"/>
          <w:sz w:val="28"/>
          <w:szCs w:val="28"/>
        </w:rPr>
        <w:t xml:space="preserve">. </w:t>
      </w:r>
    </w:p>
    <w:p w14:paraId="174E25F7"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القدرة على الإبداع والمبادرة</w:t>
      </w:r>
      <w:r w:rsidRPr="00A4561A">
        <w:rPr>
          <w:rFonts w:ascii="Simplified Arabic" w:hAnsi="Simplified Arabic" w:cs="Simplified Arabic"/>
          <w:sz w:val="28"/>
          <w:szCs w:val="28"/>
        </w:rPr>
        <w:t xml:space="preserve">. </w:t>
      </w:r>
    </w:p>
    <w:p w14:paraId="2C131FF7"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الثقة بالنفس</w:t>
      </w:r>
      <w:r w:rsidRPr="00A4561A">
        <w:rPr>
          <w:rFonts w:ascii="Simplified Arabic" w:hAnsi="Simplified Arabic" w:cs="Simplified Arabic"/>
          <w:sz w:val="28"/>
          <w:szCs w:val="28"/>
        </w:rPr>
        <w:t xml:space="preserve">. </w:t>
      </w:r>
    </w:p>
    <w:p w14:paraId="74BE1926"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الرغبة في الاستقلالية</w:t>
      </w:r>
      <w:r w:rsidRPr="00A4561A">
        <w:rPr>
          <w:rFonts w:ascii="Simplified Arabic" w:hAnsi="Simplified Arabic" w:cs="Simplified Arabic"/>
          <w:sz w:val="28"/>
          <w:szCs w:val="28"/>
        </w:rPr>
        <w:t xml:space="preserve">. </w:t>
      </w:r>
    </w:p>
    <w:p w14:paraId="3BD7BF84"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حب اكتشاف التحديات الجديدة ومواجهتها</w:t>
      </w:r>
      <w:r w:rsidRPr="00A4561A">
        <w:rPr>
          <w:rFonts w:ascii="Simplified Arabic" w:hAnsi="Simplified Arabic" w:cs="Simplified Arabic"/>
          <w:sz w:val="28"/>
          <w:szCs w:val="28"/>
        </w:rPr>
        <w:t xml:space="preserve">. </w:t>
      </w:r>
    </w:p>
    <w:p w14:paraId="5EDAF668"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التمتع بفضول معرفي يدفعه للبحث عن الفرص المتاحة</w:t>
      </w:r>
      <w:r w:rsidRPr="00A4561A">
        <w:rPr>
          <w:rFonts w:ascii="Simplified Arabic" w:hAnsi="Simplified Arabic" w:cs="Simplified Arabic"/>
          <w:sz w:val="28"/>
          <w:szCs w:val="28"/>
        </w:rPr>
        <w:t xml:space="preserve">. </w:t>
      </w:r>
    </w:p>
    <w:p w14:paraId="112BCA40"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امتلاك حدس قوي يساعده على اتخاذ القرارات</w:t>
      </w:r>
      <w:r w:rsidRPr="00A4561A">
        <w:rPr>
          <w:rFonts w:ascii="Simplified Arabic" w:hAnsi="Simplified Arabic" w:cs="Simplified Arabic"/>
          <w:sz w:val="28"/>
          <w:szCs w:val="28"/>
        </w:rPr>
        <w:t xml:space="preserve">. </w:t>
      </w:r>
    </w:p>
    <w:p w14:paraId="57FAC441"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الجرأة في خوض المخاطر المحسوبة</w:t>
      </w:r>
      <w:r w:rsidRPr="00A4561A">
        <w:rPr>
          <w:rFonts w:ascii="Simplified Arabic" w:hAnsi="Simplified Arabic" w:cs="Simplified Arabic"/>
          <w:sz w:val="28"/>
          <w:szCs w:val="28"/>
        </w:rPr>
        <w:t xml:space="preserve">. </w:t>
      </w:r>
    </w:p>
    <w:p w14:paraId="4A47C4A2"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القدرة على التكيف مع الظروف غير الاعتيادية</w:t>
      </w:r>
      <w:r w:rsidRPr="00A4561A">
        <w:rPr>
          <w:rFonts w:ascii="Simplified Arabic" w:hAnsi="Simplified Arabic" w:cs="Simplified Arabic"/>
          <w:sz w:val="28"/>
          <w:szCs w:val="28"/>
        </w:rPr>
        <w:t xml:space="preserve">. </w:t>
      </w:r>
    </w:p>
    <w:p w14:paraId="3E4F5E95" w14:textId="77777777" w:rsidR="00A4561A" w:rsidRPr="00A4561A" w:rsidRDefault="00A4561A" w:rsidP="00FB3CE6">
      <w:pPr>
        <w:pStyle w:val="NormalWeb"/>
        <w:numPr>
          <w:ilvl w:val="0"/>
          <w:numId w:val="4"/>
        </w:numPr>
        <w:bidi/>
        <w:spacing w:line="276" w:lineRule="auto"/>
        <w:rPr>
          <w:rFonts w:ascii="Simplified Arabic" w:hAnsi="Simplified Arabic" w:cs="Simplified Arabic"/>
          <w:sz w:val="28"/>
          <w:szCs w:val="28"/>
        </w:rPr>
      </w:pPr>
      <w:r w:rsidRPr="00A4561A">
        <w:rPr>
          <w:rFonts w:ascii="Simplified Arabic" w:hAnsi="Simplified Arabic" w:cs="Simplified Arabic"/>
          <w:sz w:val="28"/>
          <w:szCs w:val="28"/>
          <w:rtl/>
        </w:rPr>
        <w:t>التحلي بروح المسؤولية والحماس والإصرار على تحقيق الأهداف</w:t>
      </w:r>
      <w:r w:rsidRPr="00A4561A">
        <w:rPr>
          <w:rFonts w:ascii="Simplified Arabic" w:hAnsi="Simplified Arabic" w:cs="Simplified Arabic"/>
          <w:sz w:val="28"/>
          <w:szCs w:val="28"/>
        </w:rPr>
        <w:t>.</w:t>
      </w:r>
    </w:p>
    <w:p w14:paraId="469AFD7D" w14:textId="77777777" w:rsidR="00FB3CE6" w:rsidRPr="00FB3CE6" w:rsidRDefault="00FB3CE6" w:rsidP="00FB3CE6">
      <w:p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b/>
          <w:bCs/>
          <w:sz w:val="28"/>
          <w:szCs w:val="28"/>
          <w:rtl/>
          <w:lang w:eastAsia="fr-FR"/>
        </w:rPr>
        <w:t>ثانيًا: الخصائص السلوكية</w:t>
      </w:r>
    </w:p>
    <w:p w14:paraId="42FB7482" w14:textId="77777777" w:rsidR="00FB3CE6" w:rsidRPr="00FB3CE6" w:rsidRDefault="00FB3CE6" w:rsidP="00FB3CE6">
      <w:p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sz w:val="28"/>
          <w:szCs w:val="28"/>
          <w:rtl/>
          <w:lang w:eastAsia="fr-FR"/>
        </w:rPr>
        <w:t>يتميّز المقاول الذاتي بجملة من المهارات السلوكية التي تعزز قدرته على التسيير والتفاعل داخل محيط العمل، ويمكن تصنيفها إلى نوعين رئيسيين</w:t>
      </w:r>
      <w:r w:rsidRPr="00FB3CE6">
        <w:rPr>
          <w:rFonts w:ascii="Simplified Arabic" w:eastAsia="Times New Roman" w:hAnsi="Simplified Arabic" w:cs="Simplified Arabic"/>
          <w:sz w:val="28"/>
          <w:szCs w:val="28"/>
          <w:lang w:eastAsia="fr-FR"/>
        </w:rPr>
        <w:t>:</w:t>
      </w:r>
    </w:p>
    <w:p w14:paraId="43B17FBC" w14:textId="77777777" w:rsidR="00FB3CE6" w:rsidRPr="00FB3CE6" w:rsidRDefault="00FB3CE6" w:rsidP="00FB3CE6">
      <w:pPr>
        <w:numPr>
          <w:ilvl w:val="0"/>
          <w:numId w:val="5"/>
        </w:num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b/>
          <w:bCs/>
          <w:sz w:val="28"/>
          <w:szCs w:val="28"/>
          <w:rtl/>
          <w:lang w:eastAsia="fr-FR"/>
        </w:rPr>
        <w:t>المهارات التفاعلية</w:t>
      </w:r>
      <w:r w:rsidRPr="00FB3CE6">
        <w:rPr>
          <w:rFonts w:ascii="Simplified Arabic" w:eastAsia="Times New Roman" w:hAnsi="Simplified Arabic" w:cs="Simplified Arabic"/>
          <w:b/>
          <w:bCs/>
          <w:sz w:val="28"/>
          <w:szCs w:val="28"/>
          <w:lang w:eastAsia="fr-FR"/>
        </w:rPr>
        <w:t>:</w:t>
      </w:r>
      <w:r w:rsidRPr="00FB3CE6">
        <w:rPr>
          <w:rFonts w:ascii="Simplified Arabic" w:eastAsia="Times New Roman" w:hAnsi="Simplified Arabic" w:cs="Simplified Arabic"/>
          <w:sz w:val="28"/>
          <w:szCs w:val="28"/>
          <w:lang w:eastAsia="fr-FR"/>
        </w:rPr>
        <w:br/>
      </w:r>
      <w:r w:rsidRPr="00FB3CE6">
        <w:rPr>
          <w:rFonts w:ascii="Simplified Arabic" w:eastAsia="Times New Roman" w:hAnsi="Simplified Arabic" w:cs="Simplified Arabic"/>
          <w:sz w:val="28"/>
          <w:szCs w:val="28"/>
          <w:rtl/>
          <w:lang w:eastAsia="fr-FR"/>
        </w:rPr>
        <w:t>تقوم هذه المهارات على بناء علاقات إنسانية إيجابية بين مختلف أطراف العمل، كالعاملين والإدارة والمشرفين على العملية الإنتاجية. وتُسهم هذه العلاقات في تعزيز التواصل الفعّال، وترسيخ مبادئ الاحترام المتبادل والتعاون المشترك، مما ينعكس إيجابًا على سير العمل</w:t>
      </w:r>
      <w:r w:rsidRPr="00FB3CE6">
        <w:rPr>
          <w:rFonts w:ascii="Simplified Arabic" w:eastAsia="Times New Roman" w:hAnsi="Simplified Arabic" w:cs="Simplified Arabic"/>
          <w:sz w:val="28"/>
          <w:szCs w:val="28"/>
          <w:lang w:eastAsia="fr-FR"/>
        </w:rPr>
        <w:t xml:space="preserve">. </w:t>
      </w:r>
    </w:p>
    <w:p w14:paraId="0B7E2757" w14:textId="3F0D01A0" w:rsidR="00FB3CE6" w:rsidRDefault="00FB3CE6" w:rsidP="00FB3CE6">
      <w:pPr>
        <w:numPr>
          <w:ilvl w:val="0"/>
          <w:numId w:val="5"/>
        </w:num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b/>
          <w:bCs/>
          <w:sz w:val="28"/>
          <w:szCs w:val="28"/>
          <w:rtl/>
          <w:lang w:eastAsia="fr-FR"/>
        </w:rPr>
        <w:t>المهارات التكاملية</w:t>
      </w:r>
      <w:r w:rsidRPr="00FB3CE6">
        <w:rPr>
          <w:rFonts w:ascii="Simplified Arabic" w:eastAsia="Times New Roman" w:hAnsi="Simplified Arabic" w:cs="Simplified Arabic"/>
          <w:b/>
          <w:bCs/>
          <w:sz w:val="28"/>
          <w:szCs w:val="28"/>
          <w:lang w:eastAsia="fr-FR"/>
        </w:rPr>
        <w:t>:</w:t>
      </w:r>
      <w:r w:rsidRPr="00FB3CE6">
        <w:rPr>
          <w:rFonts w:ascii="Simplified Arabic" w:eastAsia="Times New Roman" w:hAnsi="Simplified Arabic" w:cs="Simplified Arabic"/>
          <w:sz w:val="28"/>
          <w:szCs w:val="28"/>
          <w:lang w:eastAsia="fr-FR"/>
        </w:rPr>
        <w:br/>
      </w:r>
      <w:r w:rsidRPr="00FB3CE6">
        <w:rPr>
          <w:rFonts w:ascii="Simplified Arabic" w:eastAsia="Times New Roman" w:hAnsi="Simplified Arabic" w:cs="Simplified Arabic"/>
          <w:sz w:val="28"/>
          <w:szCs w:val="28"/>
          <w:rtl/>
          <w:lang w:eastAsia="fr-FR"/>
        </w:rPr>
        <w:t>تتمثل في قدرة المقاول على تطوير مهاراته وتنميتها بالتنسيق مع العاملين، بما يحقق نوعًا من الانسجام والتكامل داخل المؤسسة، فتغدو بمثابة منظومة متكاملة تعمل بروح الفريق الواحد</w:t>
      </w:r>
      <w:r w:rsidRPr="00FB3CE6">
        <w:rPr>
          <w:rFonts w:ascii="Simplified Arabic" w:eastAsia="Times New Roman" w:hAnsi="Simplified Arabic" w:cs="Simplified Arabic"/>
          <w:sz w:val="28"/>
          <w:szCs w:val="28"/>
          <w:lang w:eastAsia="fr-FR"/>
        </w:rPr>
        <w:t>.</w:t>
      </w:r>
    </w:p>
    <w:p w14:paraId="655FB4A1" w14:textId="3F287FC9" w:rsidR="00FB3CE6" w:rsidRPr="00FB3CE6" w:rsidRDefault="00FB3CE6" w:rsidP="00FB3CE6">
      <w:p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b/>
          <w:bCs/>
          <w:sz w:val="28"/>
          <w:szCs w:val="28"/>
          <w:rtl/>
          <w:lang w:eastAsia="fr-FR"/>
        </w:rPr>
        <w:t>ثالثًا: الخصائص الإدارية</w:t>
      </w:r>
    </w:p>
    <w:p w14:paraId="23A16A2B" w14:textId="77777777" w:rsidR="00FB3CE6" w:rsidRPr="00FB3CE6" w:rsidRDefault="00FB3CE6" w:rsidP="00FB3CE6">
      <w:p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sz w:val="28"/>
          <w:szCs w:val="28"/>
          <w:rtl/>
          <w:lang w:eastAsia="fr-FR"/>
        </w:rPr>
        <w:lastRenderedPageBreak/>
        <w:t>يمتلك المقاول الذاتي مجموعة من المهارات الإدارية التي تمكّنه من حسن تسيير نشاطه، ومن أبرزها</w:t>
      </w:r>
      <w:r w:rsidRPr="00FB3CE6">
        <w:rPr>
          <w:rFonts w:ascii="Simplified Arabic" w:eastAsia="Times New Roman" w:hAnsi="Simplified Arabic" w:cs="Simplified Arabic"/>
          <w:sz w:val="28"/>
          <w:szCs w:val="28"/>
          <w:lang w:eastAsia="fr-FR"/>
        </w:rPr>
        <w:t>:</w:t>
      </w:r>
    </w:p>
    <w:p w14:paraId="0272B9C2" w14:textId="77777777" w:rsidR="00FB3CE6" w:rsidRPr="00FB3CE6" w:rsidRDefault="00FB3CE6" w:rsidP="00FB3CE6">
      <w:pPr>
        <w:numPr>
          <w:ilvl w:val="0"/>
          <w:numId w:val="6"/>
        </w:numPr>
        <w:bidi/>
        <w:spacing w:before="100" w:beforeAutospacing="1" w:after="100" w:afterAutospacing="1" w:line="276" w:lineRule="auto"/>
        <w:rPr>
          <w:rFonts w:ascii="Simplified Arabic" w:eastAsia="Times New Roman" w:hAnsi="Simplified Arabic" w:cs="Simplified Arabic"/>
          <w:sz w:val="28"/>
          <w:szCs w:val="28"/>
          <w:lang w:eastAsia="fr-FR"/>
        </w:rPr>
      </w:pPr>
      <w:r w:rsidRPr="00FB3CE6">
        <w:rPr>
          <w:rFonts w:ascii="Simplified Arabic" w:eastAsia="Times New Roman" w:hAnsi="Simplified Arabic" w:cs="Simplified Arabic"/>
          <w:b/>
          <w:bCs/>
          <w:sz w:val="28"/>
          <w:szCs w:val="28"/>
          <w:rtl/>
          <w:lang w:eastAsia="fr-FR"/>
        </w:rPr>
        <w:t>المهارات الإنسانية</w:t>
      </w:r>
      <w:r w:rsidRPr="00FB3CE6">
        <w:rPr>
          <w:rFonts w:ascii="Simplified Arabic" w:eastAsia="Times New Roman" w:hAnsi="Simplified Arabic" w:cs="Simplified Arabic"/>
          <w:b/>
          <w:bCs/>
          <w:sz w:val="28"/>
          <w:szCs w:val="28"/>
          <w:lang w:eastAsia="fr-FR"/>
        </w:rPr>
        <w:t>:</w:t>
      </w:r>
      <w:r w:rsidRPr="00FB3CE6">
        <w:rPr>
          <w:rFonts w:ascii="Simplified Arabic" w:eastAsia="Times New Roman" w:hAnsi="Simplified Arabic" w:cs="Simplified Arabic"/>
          <w:sz w:val="28"/>
          <w:szCs w:val="28"/>
          <w:lang w:eastAsia="fr-FR"/>
        </w:rPr>
        <w:br/>
      </w:r>
      <w:r w:rsidRPr="00FB3CE6">
        <w:rPr>
          <w:rFonts w:ascii="Simplified Arabic" w:eastAsia="Times New Roman" w:hAnsi="Simplified Arabic" w:cs="Simplified Arabic"/>
          <w:sz w:val="28"/>
          <w:szCs w:val="28"/>
          <w:rtl/>
          <w:lang w:eastAsia="fr-FR"/>
        </w:rPr>
        <w:t>ترتبط هذه المهارات بالجانب الإنساني في التعامل، حيث يتعيّن على المقاول مراعاة مشاعر العاملين وظروفهم الاجتماعية والإنسانية، والعمل على توفير بيئة عمل ملائمة تساعد على تحسين الأداء، مع احترام كرامتهم وتعزيز تقديرهم لذواتهم</w:t>
      </w:r>
      <w:r w:rsidRPr="00FB3CE6">
        <w:rPr>
          <w:rFonts w:ascii="Simplified Arabic" w:eastAsia="Times New Roman" w:hAnsi="Simplified Arabic" w:cs="Simplified Arabic"/>
          <w:sz w:val="28"/>
          <w:szCs w:val="28"/>
          <w:lang w:eastAsia="fr-FR"/>
        </w:rPr>
        <w:t>.</w:t>
      </w:r>
    </w:p>
    <w:p w14:paraId="59CD06CA" w14:textId="202465CF" w:rsidR="00FB3CE6" w:rsidRPr="00521BE3" w:rsidRDefault="00FB3CE6" w:rsidP="00521BE3">
      <w:pPr>
        <w:pStyle w:val="ListParagraph"/>
        <w:numPr>
          <w:ilvl w:val="0"/>
          <w:numId w:val="6"/>
        </w:numPr>
        <w:bidi/>
        <w:spacing w:after="0" w:line="276" w:lineRule="auto"/>
        <w:rPr>
          <w:rFonts w:ascii="Simplified Arabic" w:eastAsia="Times New Roman" w:hAnsi="Simplified Arabic" w:cs="Simplified Arabic"/>
          <w:sz w:val="28"/>
          <w:szCs w:val="28"/>
          <w:lang w:eastAsia="fr-FR"/>
        </w:rPr>
      </w:pPr>
      <w:r w:rsidRPr="00521BE3">
        <w:rPr>
          <w:rFonts w:ascii="Simplified Arabic" w:eastAsia="Times New Roman" w:hAnsi="Simplified Arabic" w:cs="Simplified Arabic"/>
          <w:b/>
          <w:bCs/>
          <w:sz w:val="28"/>
          <w:szCs w:val="28"/>
          <w:rtl/>
          <w:lang w:eastAsia="fr-FR"/>
        </w:rPr>
        <w:t>المهارات الفكرية</w:t>
      </w:r>
      <w:r w:rsidRPr="00521BE3">
        <w:rPr>
          <w:rFonts w:ascii="Simplified Arabic" w:eastAsia="Times New Roman" w:hAnsi="Simplified Arabic" w:cs="Simplified Arabic"/>
          <w:b/>
          <w:bCs/>
          <w:sz w:val="28"/>
          <w:szCs w:val="28"/>
          <w:lang w:eastAsia="fr-FR"/>
        </w:rPr>
        <w:t>:</w:t>
      </w:r>
      <w:r w:rsidRPr="00521BE3">
        <w:rPr>
          <w:rFonts w:ascii="Simplified Arabic" w:eastAsia="Times New Roman" w:hAnsi="Simplified Arabic" w:cs="Simplified Arabic"/>
          <w:sz w:val="28"/>
          <w:szCs w:val="28"/>
          <w:lang w:eastAsia="fr-FR"/>
        </w:rPr>
        <w:br/>
      </w:r>
      <w:r w:rsidRPr="00521BE3">
        <w:rPr>
          <w:rFonts w:ascii="Simplified Arabic" w:eastAsia="Times New Roman" w:hAnsi="Simplified Arabic" w:cs="Simplified Arabic"/>
          <w:sz w:val="28"/>
          <w:szCs w:val="28"/>
          <w:rtl/>
          <w:lang w:eastAsia="fr-FR"/>
        </w:rPr>
        <w:t>تتمثل هذه المهارات في امتلاك المقاول لقدرات فكرية ومعرفية تمكّنه من وضع رؤى استراتيجية بعيدة المدى، بما يساعده على تحقيق أهداف المؤسسة المستقبلية وتطوير نشاطها بشكل مستمر</w:t>
      </w:r>
      <w:r w:rsidRPr="00521BE3">
        <w:rPr>
          <w:rFonts w:ascii="Simplified Arabic" w:eastAsia="Times New Roman" w:hAnsi="Simplified Arabic" w:cs="Simplified Arabic"/>
          <w:sz w:val="28"/>
          <w:szCs w:val="28"/>
          <w:lang w:eastAsia="fr-FR"/>
        </w:rPr>
        <w:t xml:space="preserve">. </w:t>
      </w:r>
    </w:p>
    <w:p w14:paraId="298A5038" w14:textId="16BA5511" w:rsidR="00FB3CE6" w:rsidRPr="00521BE3" w:rsidRDefault="00FB3CE6" w:rsidP="00521BE3">
      <w:pPr>
        <w:pStyle w:val="ListParagraph"/>
        <w:numPr>
          <w:ilvl w:val="0"/>
          <w:numId w:val="6"/>
        </w:numPr>
        <w:bidi/>
        <w:spacing w:after="0" w:line="276" w:lineRule="auto"/>
        <w:rPr>
          <w:rFonts w:ascii="Simplified Arabic" w:eastAsia="Times New Roman" w:hAnsi="Simplified Arabic" w:cs="Simplified Arabic"/>
          <w:sz w:val="28"/>
          <w:szCs w:val="28"/>
          <w:lang w:eastAsia="fr-FR"/>
        </w:rPr>
      </w:pPr>
      <w:r w:rsidRPr="00521BE3">
        <w:rPr>
          <w:rFonts w:ascii="Simplified Arabic" w:eastAsia="Times New Roman" w:hAnsi="Simplified Arabic" w:cs="Simplified Arabic"/>
          <w:b/>
          <w:bCs/>
          <w:sz w:val="28"/>
          <w:szCs w:val="28"/>
          <w:rtl/>
          <w:lang w:eastAsia="fr-FR"/>
        </w:rPr>
        <w:t>المهارات التحليلية</w:t>
      </w:r>
      <w:r w:rsidRPr="00521BE3">
        <w:rPr>
          <w:rFonts w:ascii="Simplified Arabic" w:eastAsia="Times New Roman" w:hAnsi="Simplified Arabic" w:cs="Simplified Arabic"/>
          <w:b/>
          <w:bCs/>
          <w:sz w:val="28"/>
          <w:szCs w:val="28"/>
          <w:lang w:eastAsia="fr-FR"/>
        </w:rPr>
        <w:t>:</w:t>
      </w:r>
      <w:r w:rsidRPr="00521BE3">
        <w:rPr>
          <w:rFonts w:ascii="Simplified Arabic" w:eastAsia="Times New Roman" w:hAnsi="Simplified Arabic" w:cs="Simplified Arabic"/>
          <w:sz w:val="28"/>
          <w:szCs w:val="28"/>
          <w:lang w:eastAsia="fr-FR"/>
        </w:rPr>
        <w:br/>
      </w:r>
      <w:r w:rsidRPr="00521BE3">
        <w:rPr>
          <w:rFonts w:ascii="Simplified Arabic" w:eastAsia="Times New Roman" w:hAnsi="Simplified Arabic" w:cs="Simplified Arabic"/>
          <w:sz w:val="28"/>
          <w:szCs w:val="28"/>
          <w:rtl/>
          <w:lang w:eastAsia="fr-FR"/>
        </w:rPr>
        <w:t>تعتمد هذه المهارات على قدرة المقاول على تحليل مختلف العوامل والمتغيرات التي تؤثر على أداء المؤسسة، سواء في الوقت الحاضر أو في المستقبل، وذلك من خلال دراسة عناصر القوة والضعف داخل البيئة الداخلية للمؤسسة، بما يساهم في تحسين اتخاذ القرارات</w:t>
      </w:r>
      <w:r w:rsidRPr="00521BE3">
        <w:rPr>
          <w:rFonts w:ascii="Simplified Arabic" w:eastAsia="Times New Roman" w:hAnsi="Simplified Arabic" w:cs="Simplified Arabic"/>
          <w:sz w:val="28"/>
          <w:szCs w:val="28"/>
          <w:lang w:eastAsia="fr-FR"/>
        </w:rPr>
        <w:t xml:space="preserve">. </w:t>
      </w:r>
    </w:p>
    <w:p w14:paraId="39C3F655" w14:textId="037843DC" w:rsidR="00521BE3" w:rsidRPr="00467B8A" w:rsidRDefault="00FB3CE6" w:rsidP="00467B8A">
      <w:pPr>
        <w:pStyle w:val="NormalWeb"/>
        <w:numPr>
          <w:ilvl w:val="0"/>
          <w:numId w:val="6"/>
        </w:numPr>
        <w:bidi/>
        <w:spacing w:line="276" w:lineRule="auto"/>
        <w:rPr>
          <w:rFonts w:ascii="Simplified Arabic" w:hAnsi="Simplified Arabic" w:cs="Simplified Arabic"/>
          <w:sz w:val="28"/>
          <w:szCs w:val="28"/>
        </w:rPr>
      </w:pPr>
      <w:r w:rsidRPr="00FB3CE6">
        <w:rPr>
          <w:rFonts w:ascii="Simplified Arabic" w:hAnsi="Simplified Arabic" w:cs="Simplified Arabic"/>
          <w:b/>
          <w:bCs/>
          <w:sz w:val="28"/>
          <w:szCs w:val="28"/>
          <w:rtl/>
        </w:rPr>
        <w:t>المهارات التقنية</w:t>
      </w:r>
      <w:r w:rsidRPr="00FB3CE6">
        <w:rPr>
          <w:rFonts w:ascii="Simplified Arabic" w:hAnsi="Simplified Arabic" w:cs="Simplified Arabic"/>
          <w:b/>
          <w:bCs/>
          <w:sz w:val="28"/>
          <w:szCs w:val="28"/>
        </w:rPr>
        <w:t>:</w:t>
      </w:r>
      <w:r w:rsidRPr="00FB3CE6">
        <w:rPr>
          <w:rFonts w:ascii="Simplified Arabic" w:hAnsi="Simplified Arabic" w:cs="Simplified Arabic"/>
          <w:sz w:val="28"/>
          <w:szCs w:val="28"/>
        </w:rPr>
        <w:br/>
      </w:r>
      <w:r w:rsidRPr="00FB3CE6">
        <w:rPr>
          <w:rFonts w:ascii="Simplified Arabic" w:hAnsi="Simplified Arabic" w:cs="Simplified Arabic"/>
          <w:sz w:val="28"/>
          <w:szCs w:val="28"/>
          <w:rtl/>
        </w:rPr>
        <w:t>ترتبط هذه المهارات بإتقان طرق الأداء العملي، ومعرفة كيفية تنفيذ مختلف الأنشطة المهنية، سواء ما تعلق بتصميم المنتجات أو تشغيلها، أو صيانتها، إضافة إلى الإلمام بكيفية تركيب الأجزاء وصناعة بعض المعدات</w:t>
      </w:r>
      <w:r w:rsidRPr="00FB3CE6">
        <w:rPr>
          <w:rFonts w:ascii="Simplified Arabic" w:hAnsi="Simplified Arabic" w:cs="Simplified Arabic"/>
          <w:sz w:val="28"/>
          <w:szCs w:val="28"/>
        </w:rPr>
        <w:t>.</w:t>
      </w:r>
    </w:p>
    <w:p w14:paraId="7001B9C3" w14:textId="648A3290" w:rsidR="00FB3CE6" w:rsidRPr="00FB3CE6" w:rsidRDefault="00FB3CE6" w:rsidP="00FB3CE6">
      <w:pPr>
        <w:bidi/>
        <w:spacing w:line="276" w:lineRule="auto"/>
        <w:rPr>
          <w:rFonts w:ascii="Simplified Arabic" w:hAnsi="Simplified Arabic" w:cs="Simplified Arabic"/>
          <w:sz w:val="28"/>
          <w:szCs w:val="28"/>
        </w:rPr>
      </w:pPr>
      <w:r>
        <w:rPr>
          <w:rFonts w:ascii="Simplified Arabic" w:hAnsi="Simplified Arabic" w:cs="Simplified Arabic" w:hint="cs"/>
          <w:b/>
          <w:bCs/>
          <w:sz w:val="28"/>
          <w:szCs w:val="28"/>
          <w:rtl/>
        </w:rPr>
        <w:t xml:space="preserve">الفرع الثاني : </w:t>
      </w:r>
      <w:r w:rsidRPr="00FB3CE6">
        <w:rPr>
          <w:rFonts w:ascii="Simplified Arabic" w:hAnsi="Simplified Arabic" w:cs="Simplified Arabic"/>
          <w:b/>
          <w:bCs/>
          <w:sz w:val="28"/>
          <w:szCs w:val="28"/>
          <w:rtl/>
        </w:rPr>
        <w:t>المقاول الذاتي والمؤسسة الناشئة</w:t>
      </w:r>
    </w:p>
    <w:p w14:paraId="0D40588B" w14:textId="77777777" w:rsidR="00FB3CE6" w:rsidRPr="00FB3CE6" w:rsidRDefault="00FB3CE6" w:rsidP="00FB3CE6">
      <w:pPr>
        <w:spacing w:line="276" w:lineRule="auto"/>
        <w:jc w:val="right"/>
        <w:rPr>
          <w:rFonts w:ascii="Simplified Arabic" w:hAnsi="Simplified Arabic" w:cs="Simplified Arabic"/>
          <w:sz w:val="28"/>
          <w:szCs w:val="28"/>
        </w:rPr>
      </w:pPr>
      <w:r w:rsidRPr="00FB3CE6">
        <w:rPr>
          <w:rFonts w:ascii="Simplified Arabic" w:hAnsi="Simplified Arabic" w:cs="Simplified Arabic"/>
          <w:sz w:val="28"/>
          <w:szCs w:val="28"/>
          <w:rtl/>
        </w:rPr>
        <w:t>تُعرَّف المؤسسة الناشئة</w:t>
      </w:r>
      <w:r w:rsidRPr="00FB3CE6">
        <w:rPr>
          <w:rFonts w:ascii="Simplified Arabic" w:hAnsi="Simplified Arabic" w:cs="Simplified Arabic"/>
          <w:sz w:val="28"/>
          <w:szCs w:val="28"/>
        </w:rPr>
        <w:t xml:space="preserve"> (Start-up) </w:t>
      </w:r>
      <w:r w:rsidRPr="00FB3CE6">
        <w:rPr>
          <w:rFonts w:ascii="Simplified Arabic" w:hAnsi="Simplified Arabic" w:cs="Simplified Arabic"/>
          <w:sz w:val="28"/>
          <w:szCs w:val="28"/>
          <w:rtl/>
        </w:rPr>
        <w:t>اصطلاحًا، وفق القاموس الإنجليزي، بأنها مشروع صغير حديث التأسيس. ويتكون هذا المصطلح من كلمتين</w:t>
      </w:r>
      <w:r w:rsidRPr="00FB3CE6">
        <w:rPr>
          <w:rFonts w:ascii="Simplified Arabic" w:hAnsi="Simplified Arabic" w:cs="Simplified Arabic"/>
          <w:sz w:val="28"/>
          <w:szCs w:val="28"/>
        </w:rPr>
        <w:t xml:space="preserve">: (Start) </w:t>
      </w:r>
      <w:r w:rsidRPr="00FB3CE6">
        <w:rPr>
          <w:rFonts w:ascii="Simplified Arabic" w:hAnsi="Simplified Arabic" w:cs="Simplified Arabic"/>
          <w:sz w:val="28"/>
          <w:szCs w:val="28"/>
          <w:rtl/>
        </w:rPr>
        <w:t>التي تعكس فكرة البداية والنمو المتسارع، و</w:t>
      </w:r>
      <w:r w:rsidRPr="00FB3CE6">
        <w:rPr>
          <w:rFonts w:ascii="Simplified Arabic" w:hAnsi="Simplified Arabic" w:cs="Simplified Arabic"/>
          <w:sz w:val="28"/>
          <w:szCs w:val="28"/>
        </w:rPr>
        <w:t xml:space="preserve">(Up) </w:t>
      </w:r>
      <w:r w:rsidRPr="00FB3CE6">
        <w:rPr>
          <w:rFonts w:ascii="Simplified Arabic" w:hAnsi="Simplified Arabic" w:cs="Simplified Arabic"/>
          <w:sz w:val="28"/>
          <w:szCs w:val="28"/>
          <w:rtl/>
        </w:rPr>
        <w:t>التي تدل على الانطلاق والتطور</w:t>
      </w:r>
      <w:r w:rsidRPr="00FB3CE6">
        <w:rPr>
          <w:rFonts w:ascii="Simplified Arabic" w:hAnsi="Simplified Arabic" w:cs="Simplified Arabic"/>
          <w:sz w:val="28"/>
          <w:szCs w:val="28"/>
        </w:rPr>
        <w:t>.</w:t>
      </w:r>
    </w:p>
    <w:p w14:paraId="789172C8" w14:textId="77777777" w:rsidR="00FB3CE6" w:rsidRPr="00FB3CE6" w:rsidRDefault="00FB3CE6" w:rsidP="00FB3CE6">
      <w:pPr>
        <w:spacing w:line="276" w:lineRule="auto"/>
        <w:jc w:val="right"/>
        <w:rPr>
          <w:rFonts w:ascii="Simplified Arabic" w:hAnsi="Simplified Arabic" w:cs="Simplified Arabic"/>
          <w:sz w:val="28"/>
          <w:szCs w:val="28"/>
        </w:rPr>
      </w:pPr>
      <w:r w:rsidRPr="00FB3CE6">
        <w:rPr>
          <w:rFonts w:ascii="Simplified Arabic" w:hAnsi="Simplified Arabic" w:cs="Simplified Arabic"/>
          <w:sz w:val="28"/>
          <w:szCs w:val="28"/>
          <w:rtl/>
        </w:rPr>
        <w:t>وقد بدأ استعمال هذا المفهوم عقب الحرب العالمية الثانية، تزامنًا مع ظهور شركات رأس المال المخاطر</w:t>
      </w:r>
      <w:r w:rsidRPr="00FB3CE6">
        <w:rPr>
          <w:rFonts w:ascii="Simplified Arabic" w:hAnsi="Simplified Arabic" w:cs="Simplified Arabic"/>
          <w:sz w:val="28"/>
          <w:szCs w:val="28"/>
        </w:rPr>
        <w:t xml:space="preserve"> (Capital-risque)</w:t>
      </w:r>
      <w:r w:rsidRPr="00FB3CE6">
        <w:rPr>
          <w:rFonts w:ascii="Simplified Arabic" w:hAnsi="Simplified Arabic" w:cs="Simplified Arabic"/>
          <w:sz w:val="28"/>
          <w:szCs w:val="28"/>
          <w:rtl/>
        </w:rPr>
        <w:t xml:space="preserve">، ثم انتشر استخدامه بشكل واسع في الفترات اللاحقة. وفي الوقت الحاضر، أصبح </w:t>
      </w:r>
      <w:r w:rsidRPr="00FB3CE6">
        <w:rPr>
          <w:rFonts w:ascii="Simplified Arabic" w:hAnsi="Simplified Arabic" w:cs="Simplified Arabic"/>
          <w:sz w:val="28"/>
          <w:szCs w:val="28"/>
          <w:rtl/>
        </w:rPr>
        <w:lastRenderedPageBreak/>
        <w:t>مصطلح المؤسسة الناشئة يُطلق على المشاريع المبتكرة التي تتميز بقابليتها للنمو السريع، خاصة في المجالات التكنولوجية والرقمية</w:t>
      </w:r>
      <w:r w:rsidRPr="00FB3CE6">
        <w:rPr>
          <w:rFonts w:ascii="Simplified Arabic" w:hAnsi="Simplified Arabic" w:cs="Simplified Arabic"/>
          <w:sz w:val="28"/>
          <w:szCs w:val="28"/>
        </w:rPr>
        <w:t>.</w:t>
      </w:r>
    </w:p>
    <w:p w14:paraId="3EECC4B8" w14:textId="77777777" w:rsidR="00FB3CE6" w:rsidRPr="00FB3CE6" w:rsidRDefault="00FB3CE6" w:rsidP="00FB3CE6">
      <w:pPr>
        <w:spacing w:line="276" w:lineRule="auto"/>
        <w:jc w:val="right"/>
        <w:rPr>
          <w:rFonts w:ascii="Simplified Arabic" w:hAnsi="Simplified Arabic" w:cs="Simplified Arabic"/>
          <w:sz w:val="28"/>
          <w:szCs w:val="28"/>
        </w:rPr>
      </w:pPr>
      <w:r w:rsidRPr="00FB3CE6">
        <w:rPr>
          <w:rFonts w:ascii="Simplified Arabic" w:hAnsi="Simplified Arabic" w:cs="Simplified Arabic"/>
          <w:sz w:val="28"/>
          <w:szCs w:val="28"/>
          <w:rtl/>
        </w:rPr>
        <w:t xml:space="preserve">كما يُستعمل هذا المصطلح في القاموس الفرنسي </w:t>
      </w:r>
      <w:r w:rsidRPr="00FB3CE6">
        <w:rPr>
          <w:rFonts w:ascii="Simplified Arabic" w:hAnsi="Simplified Arabic" w:cs="Simplified Arabic"/>
          <w:i/>
          <w:iCs/>
          <w:sz w:val="28"/>
          <w:szCs w:val="28"/>
        </w:rPr>
        <w:t>Larousse</w:t>
      </w:r>
      <w:r w:rsidRPr="00FB3CE6">
        <w:rPr>
          <w:rFonts w:ascii="Simplified Arabic" w:hAnsi="Simplified Arabic" w:cs="Simplified Arabic"/>
          <w:sz w:val="28"/>
          <w:szCs w:val="28"/>
          <w:rtl/>
        </w:rPr>
        <w:t>، حيث يُعرَّف بأنه يشير إلى المؤسسات الحديثة العهد التي تتميز بالابتكار، خاصة في مجال التكنولوجيات الحديثة</w:t>
      </w:r>
      <w:r w:rsidRPr="00FB3CE6">
        <w:rPr>
          <w:rFonts w:ascii="Simplified Arabic" w:hAnsi="Simplified Arabic" w:cs="Simplified Arabic"/>
          <w:sz w:val="28"/>
          <w:szCs w:val="28"/>
        </w:rPr>
        <w:t>.</w:t>
      </w:r>
    </w:p>
    <w:p w14:paraId="1C439F43" w14:textId="77777777" w:rsidR="00FB3CE6" w:rsidRPr="00FB3CE6" w:rsidRDefault="00FB3CE6" w:rsidP="00FB3CE6">
      <w:pPr>
        <w:spacing w:line="276" w:lineRule="auto"/>
        <w:jc w:val="right"/>
        <w:rPr>
          <w:rFonts w:ascii="Simplified Arabic" w:hAnsi="Simplified Arabic" w:cs="Simplified Arabic"/>
          <w:sz w:val="28"/>
          <w:szCs w:val="28"/>
        </w:rPr>
      </w:pPr>
      <w:r w:rsidRPr="00FB3CE6">
        <w:rPr>
          <w:rFonts w:ascii="Simplified Arabic" w:hAnsi="Simplified Arabic" w:cs="Simplified Arabic"/>
          <w:sz w:val="28"/>
          <w:szCs w:val="28"/>
          <w:rtl/>
        </w:rPr>
        <w:t>أما في التشريع الجزائري، فقد عرّف المشرّع المؤسسة الناشئة بموجب المادة 11 من المرسوم التنفيذي رقم 20-254 المؤرخ في 27 محرم 1442 الموافق لـ 15 سبتمبر 2020، والمتعلق بإنشاء لجنة وطنية لمنح علامة "مؤسسة ناشئة" و"مشروع مبتكر"، وتحديد مهامها وتنظيمها، حيث نص على أن</w:t>
      </w:r>
      <w:r w:rsidRPr="00FB3CE6">
        <w:rPr>
          <w:rFonts w:ascii="Simplified Arabic" w:hAnsi="Simplified Arabic" w:cs="Simplified Arabic"/>
          <w:sz w:val="28"/>
          <w:szCs w:val="28"/>
        </w:rPr>
        <w:t>:</w:t>
      </w:r>
    </w:p>
    <w:p w14:paraId="69418DB3" w14:textId="77777777" w:rsidR="00FB3CE6" w:rsidRPr="00FB3CE6" w:rsidRDefault="00FB3CE6" w:rsidP="00FB3CE6">
      <w:pPr>
        <w:spacing w:line="276" w:lineRule="auto"/>
        <w:jc w:val="right"/>
        <w:rPr>
          <w:rFonts w:ascii="Simplified Arabic" w:hAnsi="Simplified Arabic" w:cs="Simplified Arabic"/>
          <w:sz w:val="28"/>
          <w:szCs w:val="28"/>
        </w:rPr>
      </w:pPr>
      <w:r w:rsidRPr="00FB3CE6">
        <w:rPr>
          <w:rFonts w:ascii="Simplified Arabic" w:hAnsi="Simplified Arabic" w:cs="Simplified Arabic"/>
          <w:sz w:val="28"/>
          <w:szCs w:val="28"/>
          <w:rtl/>
        </w:rPr>
        <w:t>تُعد مؤسسة ناشئة كل مؤسسة خاضعة للقانون الجزائري، وتتوفر فيها الشروط التالية</w:t>
      </w:r>
      <w:r w:rsidRPr="00FB3CE6">
        <w:rPr>
          <w:rFonts w:ascii="Simplified Arabic" w:hAnsi="Simplified Arabic" w:cs="Simplified Arabic"/>
          <w:sz w:val="28"/>
          <w:szCs w:val="28"/>
        </w:rPr>
        <w:t>:</w:t>
      </w:r>
    </w:p>
    <w:p w14:paraId="12E60D5B" w14:textId="77777777" w:rsidR="00FB3CE6" w:rsidRPr="00FB3CE6" w:rsidRDefault="00FB3CE6" w:rsidP="00521BE3">
      <w:pPr>
        <w:numPr>
          <w:ilvl w:val="0"/>
          <w:numId w:val="7"/>
        </w:numPr>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ألا يتجاوز عمرها ثماني (8) سنوات</w:t>
      </w:r>
      <w:r w:rsidRPr="00FB3CE6">
        <w:rPr>
          <w:rFonts w:ascii="Simplified Arabic" w:hAnsi="Simplified Arabic" w:cs="Simplified Arabic"/>
          <w:sz w:val="28"/>
          <w:szCs w:val="28"/>
        </w:rPr>
        <w:t xml:space="preserve">. </w:t>
      </w:r>
    </w:p>
    <w:p w14:paraId="1E9B232B" w14:textId="77777777" w:rsidR="00FB3CE6" w:rsidRPr="00FB3CE6" w:rsidRDefault="00FB3CE6" w:rsidP="00521BE3">
      <w:pPr>
        <w:numPr>
          <w:ilvl w:val="0"/>
          <w:numId w:val="7"/>
        </w:numPr>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أن يقوم نموذج أعمالها على تقديم سلع أو خدمات أو أفكار مبتكرة</w:t>
      </w:r>
      <w:r w:rsidRPr="00FB3CE6">
        <w:rPr>
          <w:rFonts w:ascii="Simplified Arabic" w:hAnsi="Simplified Arabic" w:cs="Simplified Arabic"/>
          <w:sz w:val="28"/>
          <w:szCs w:val="28"/>
        </w:rPr>
        <w:t xml:space="preserve">. </w:t>
      </w:r>
    </w:p>
    <w:p w14:paraId="40A0EA8F" w14:textId="77777777" w:rsidR="00FB3CE6" w:rsidRPr="00FB3CE6" w:rsidRDefault="00FB3CE6" w:rsidP="00521BE3">
      <w:pPr>
        <w:numPr>
          <w:ilvl w:val="0"/>
          <w:numId w:val="7"/>
        </w:numPr>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ألا يتجاوز رقم أعمالها السنوي الحد الذي تحدده اللجنة الوطنية المختصة</w:t>
      </w:r>
      <w:r w:rsidRPr="00FB3CE6">
        <w:rPr>
          <w:rFonts w:ascii="Simplified Arabic" w:hAnsi="Simplified Arabic" w:cs="Simplified Arabic"/>
          <w:sz w:val="28"/>
          <w:szCs w:val="28"/>
        </w:rPr>
        <w:t xml:space="preserve">. </w:t>
      </w:r>
    </w:p>
    <w:p w14:paraId="785343CA" w14:textId="77777777" w:rsidR="00FB3CE6" w:rsidRPr="00FB3CE6" w:rsidRDefault="00FB3CE6" w:rsidP="00521BE3">
      <w:pPr>
        <w:numPr>
          <w:ilvl w:val="0"/>
          <w:numId w:val="7"/>
        </w:numPr>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أن يكون رأس مالها مملوكًا بنسبة لا تقل عن 50% من قبل أشخاص طبيعيين، أو صناديق استثمار معتمدة، أو مؤسسات أخرى حاصلة على علامة "مؤسسة ناشئة</w:t>
      </w:r>
      <w:r w:rsidRPr="00FB3CE6">
        <w:rPr>
          <w:rFonts w:ascii="Simplified Arabic" w:hAnsi="Simplified Arabic" w:cs="Simplified Arabic"/>
          <w:sz w:val="28"/>
          <w:szCs w:val="28"/>
        </w:rPr>
        <w:t xml:space="preserve">". </w:t>
      </w:r>
    </w:p>
    <w:p w14:paraId="2D5CA667" w14:textId="77777777" w:rsidR="00FB3CE6" w:rsidRPr="00FB3CE6" w:rsidRDefault="00FB3CE6" w:rsidP="00521BE3">
      <w:pPr>
        <w:numPr>
          <w:ilvl w:val="0"/>
          <w:numId w:val="7"/>
        </w:numPr>
        <w:bidi/>
        <w:spacing w:line="276" w:lineRule="auto"/>
        <w:rPr>
          <w:rFonts w:ascii="Simplified Arabic" w:hAnsi="Simplified Arabic" w:cs="Simplified Arabic"/>
          <w:sz w:val="28"/>
          <w:szCs w:val="28"/>
        </w:rPr>
      </w:pPr>
      <w:r w:rsidRPr="00FB3CE6">
        <w:rPr>
          <w:rFonts w:ascii="Simplified Arabic" w:hAnsi="Simplified Arabic" w:cs="Simplified Arabic"/>
          <w:sz w:val="28"/>
          <w:szCs w:val="28"/>
          <w:rtl/>
        </w:rPr>
        <w:t>ألا يتجاوز عدد عمالها 250 عاملًا</w:t>
      </w:r>
      <w:r w:rsidRPr="00FB3CE6">
        <w:rPr>
          <w:rFonts w:ascii="Simplified Arabic" w:hAnsi="Simplified Arabic" w:cs="Simplified Arabic"/>
          <w:sz w:val="28"/>
          <w:szCs w:val="28"/>
        </w:rPr>
        <w:t>.</w:t>
      </w:r>
    </w:p>
    <w:p w14:paraId="6680D330" w14:textId="2DCDE309" w:rsidR="002D090E" w:rsidRDefault="002D090E" w:rsidP="00FB3CE6">
      <w:pPr>
        <w:spacing w:line="276" w:lineRule="auto"/>
        <w:jc w:val="right"/>
        <w:rPr>
          <w:rFonts w:ascii="Simplified Arabic" w:hAnsi="Simplified Arabic" w:cs="Simplified Arabic"/>
          <w:sz w:val="28"/>
          <w:szCs w:val="28"/>
          <w:rtl/>
        </w:rPr>
      </w:pPr>
    </w:p>
    <w:p w14:paraId="4E8BA709" w14:textId="1F15B18D" w:rsidR="00521BE3" w:rsidRDefault="00521BE3" w:rsidP="00FB3CE6">
      <w:pPr>
        <w:spacing w:line="276" w:lineRule="auto"/>
        <w:jc w:val="right"/>
        <w:rPr>
          <w:rFonts w:ascii="Simplified Arabic" w:hAnsi="Simplified Arabic" w:cs="Simplified Arabic"/>
          <w:sz w:val="28"/>
          <w:szCs w:val="28"/>
          <w:rtl/>
        </w:rPr>
      </w:pPr>
    </w:p>
    <w:p w14:paraId="1E4921ED" w14:textId="76A7414F" w:rsidR="00467B8A" w:rsidRDefault="00467B8A" w:rsidP="00FB3CE6">
      <w:pPr>
        <w:spacing w:line="276" w:lineRule="auto"/>
        <w:jc w:val="right"/>
        <w:rPr>
          <w:rFonts w:ascii="Simplified Arabic" w:hAnsi="Simplified Arabic" w:cs="Simplified Arabic"/>
          <w:sz w:val="28"/>
          <w:szCs w:val="28"/>
          <w:rtl/>
        </w:rPr>
      </w:pPr>
    </w:p>
    <w:p w14:paraId="09816718" w14:textId="445CACB4" w:rsidR="00467B8A" w:rsidRDefault="00467B8A" w:rsidP="00FB3CE6">
      <w:pPr>
        <w:spacing w:line="276" w:lineRule="auto"/>
        <w:jc w:val="right"/>
        <w:rPr>
          <w:rFonts w:ascii="Simplified Arabic" w:hAnsi="Simplified Arabic" w:cs="Simplified Arabic"/>
          <w:sz w:val="28"/>
          <w:szCs w:val="28"/>
          <w:rtl/>
        </w:rPr>
      </w:pPr>
    </w:p>
    <w:p w14:paraId="325A5CF1" w14:textId="4FAC6470" w:rsidR="00467B8A" w:rsidRDefault="00467B8A" w:rsidP="00FB3CE6">
      <w:pPr>
        <w:spacing w:line="276" w:lineRule="auto"/>
        <w:jc w:val="right"/>
        <w:rPr>
          <w:rFonts w:ascii="Simplified Arabic" w:hAnsi="Simplified Arabic" w:cs="Simplified Arabic"/>
          <w:sz w:val="28"/>
          <w:szCs w:val="28"/>
          <w:rtl/>
        </w:rPr>
      </w:pPr>
    </w:p>
    <w:p w14:paraId="23960331" w14:textId="4D0534DC" w:rsidR="00467B8A" w:rsidRDefault="00467B8A" w:rsidP="00FB3CE6">
      <w:pPr>
        <w:spacing w:line="276" w:lineRule="auto"/>
        <w:jc w:val="right"/>
        <w:rPr>
          <w:rFonts w:ascii="Simplified Arabic" w:hAnsi="Simplified Arabic" w:cs="Simplified Arabic"/>
          <w:sz w:val="28"/>
          <w:szCs w:val="28"/>
          <w:rtl/>
        </w:rPr>
      </w:pPr>
    </w:p>
    <w:p w14:paraId="5BC9AF64" w14:textId="77777777" w:rsidR="00467B8A" w:rsidRDefault="00467B8A" w:rsidP="00FB3CE6">
      <w:pPr>
        <w:spacing w:line="276" w:lineRule="auto"/>
        <w:jc w:val="right"/>
        <w:rPr>
          <w:rFonts w:ascii="Simplified Arabic" w:hAnsi="Simplified Arabic" w:cs="Simplified Arabic"/>
          <w:sz w:val="28"/>
          <w:szCs w:val="28"/>
          <w:rtl/>
        </w:rPr>
      </w:pPr>
    </w:p>
    <w:p w14:paraId="2A089D12" w14:textId="74A9D73B" w:rsidR="00521BE3" w:rsidRPr="00521BE3" w:rsidRDefault="00521BE3" w:rsidP="00521BE3">
      <w:pPr>
        <w:spacing w:line="276" w:lineRule="auto"/>
        <w:jc w:val="right"/>
        <w:rPr>
          <w:rFonts w:ascii="Simplified Arabic" w:hAnsi="Simplified Arabic" w:cs="Simplified Arabic"/>
          <w:b/>
          <w:bCs/>
          <w:sz w:val="28"/>
          <w:szCs w:val="28"/>
          <w:rtl/>
        </w:rPr>
      </w:pPr>
      <w:r w:rsidRPr="00521BE3">
        <w:rPr>
          <w:rFonts w:ascii="Simplified Arabic" w:hAnsi="Simplified Arabic" w:cs="Simplified Arabic" w:hint="cs"/>
          <w:b/>
          <w:bCs/>
          <w:sz w:val="32"/>
          <w:szCs w:val="32"/>
          <w:rtl/>
        </w:rPr>
        <w:lastRenderedPageBreak/>
        <w:t>خاتمة</w:t>
      </w:r>
    </w:p>
    <w:p w14:paraId="47484D41" w14:textId="1A7F8B1D" w:rsidR="00521BE3" w:rsidRPr="00521BE3" w:rsidRDefault="00521BE3" w:rsidP="00521BE3">
      <w:pPr>
        <w:spacing w:line="276" w:lineRule="auto"/>
        <w:jc w:val="right"/>
        <w:rPr>
          <w:rFonts w:ascii="Simplified Arabic" w:hAnsi="Simplified Arabic" w:cs="Simplified Arabic"/>
          <w:sz w:val="28"/>
          <w:szCs w:val="28"/>
        </w:rPr>
      </w:pPr>
      <w:r w:rsidRPr="00521BE3">
        <w:rPr>
          <w:rFonts w:ascii="Simplified Arabic" w:hAnsi="Simplified Arabic" w:cs="Simplified Arabic"/>
          <w:sz w:val="28"/>
          <w:szCs w:val="28"/>
          <w:rtl/>
        </w:rPr>
        <w:t>في الختام، يُعدّ نظام المقاول الذاتي من أهم الآليات الحديثة التي ساهمت في دعم روح المبادرة وتشجيع الشباب على إنشاء مشاريعهم الخاصة بطريقة بسيطة ومرنة. فهو يوفّر إطارًا قانونيًا وإداريًا يسهل ممارسة النشاط الاقتصادي الفردي، مع تقليل الأعباء الجبائية والإجراءات المعقدة. كما يساهم هذا النظام في تقليص البطالة وتعزيز الاقتصاد الوطني من خلال إدماج فئة واسعة من أصحاب المهارات والأفكار المبتكرة في سوق العمل. لذلك، فإن تطوير هذا النظام وتوسيع مجالاته يعدّ خطوة مهمة نحو ترسيخ ثقافة المقاولة وتحقيق التنمية الاقتصادية المستدامة</w:t>
      </w:r>
      <w:r w:rsidRPr="00521BE3">
        <w:rPr>
          <w:rFonts w:ascii="Simplified Arabic" w:hAnsi="Simplified Arabic" w:cs="Simplified Arabic"/>
          <w:sz w:val="28"/>
          <w:szCs w:val="28"/>
        </w:rPr>
        <w:t>.</w:t>
      </w:r>
    </w:p>
    <w:p w14:paraId="6BB0D357" w14:textId="32B2F0C4" w:rsidR="00521BE3" w:rsidRDefault="00521BE3" w:rsidP="00FB3CE6">
      <w:pPr>
        <w:spacing w:line="276" w:lineRule="auto"/>
        <w:jc w:val="right"/>
        <w:rPr>
          <w:rFonts w:ascii="Simplified Arabic" w:hAnsi="Simplified Arabic" w:cs="Simplified Arabic"/>
          <w:sz w:val="28"/>
          <w:szCs w:val="28"/>
          <w:rtl/>
        </w:rPr>
      </w:pPr>
    </w:p>
    <w:p w14:paraId="15CB4C46" w14:textId="3339CE55" w:rsidR="00521BE3" w:rsidRDefault="00521BE3" w:rsidP="00FB3CE6">
      <w:pPr>
        <w:spacing w:line="276" w:lineRule="auto"/>
        <w:jc w:val="right"/>
        <w:rPr>
          <w:rFonts w:ascii="Simplified Arabic" w:hAnsi="Simplified Arabic" w:cs="Simplified Arabic"/>
          <w:sz w:val="28"/>
          <w:szCs w:val="28"/>
          <w:rtl/>
        </w:rPr>
      </w:pPr>
    </w:p>
    <w:p w14:paraId="4BAD4F7F" w14:textId="52CF92F4" w:rsidR="00521BE3" w:rsidRDefault="00521BE3" w:rsidP="00FB3CE6">
      <w:pPr>
        <w:spacing w:line="276" w:lineRule="auto"/>
        <w:jc w:val="right"/>
        <w:rPr>
          <w:rFonts w:ascii="Simplified Arabic" w:hAnsi="Simplified Arabic" w:cs="Simplified Arabic"/>
          <w:sz w:val="28"/>
          <w:szCs w:val="28"/>
          <w:rtl/>
        </w:rPr>
      </w:pPr>
    </w:p>
    <w:p w14:paraId="00456FFD" w14:textId="02E5EC1E" w:rsidR="00521BE3" w:rsidRDefault="00521BE3" w:rsidP="00FB3CE6">
      <w:pPr>
        <w:spacing w:line="276" w:lineRule="auto"/>
        <w:jc w:val="right"/>
        <w:rPr>
          <w:rFonts w:ascii="Simplified Arabic" w:hAnsi="Simplified Arabic" w:cs="Simplified Arabic"/>
          <w:sz w:val="28"/>
          <w:szCs w:val="28"/>
          <w:rtl/>
        </w:rPr>
      </w:pPr>
    </w:p>
    <w:p w14:paraId="499FFF02" w14:textId="1A06DC37" w:rsidR="00521BE3" w:rsidRDefault="00521BE3" w:rsidP="00FB3CE6">
      <w:pPr>
        <w:spacing w:line="276" w:lineRule="auto"/>
        <w:jc w:val="right"/>
        <w:rPr>
          <w:rFonts w:ascii="Simplified Arabic" w:hAnsi="Simplified Arabic" w:cs="Simplified Arabic"/>
          <w:sz w:val="28"/>
          <w:szCs w:val="28"/>
          <w:rtl/>
        </w:rPr>
      </w:pPr>
    </w:p>
    <w:p w14:paraId="143ADE22" w14:textId="31688203" w:rsidR="00521BE3" w:rsidRDefault="00521BE3" w:rsidP="00FB3CE6">
      <w:pPr>
        <w:spacing w:line="276" w:lineRule="auto"/>
        <w:jc w:val="right"/>
        <w:rPr>
          <w:rFonts w:ascii="Simplified Arabic" w:hAnsi="Simplified Arabic" w:cs="Simplified Arabic"/>
          <w:sz w:val="28"/>
          <w:szCs w:val="28"/>
          <w:rtl/>
        </w:rPr>
      </w:pPr>
    </w:p>
    <w:p w14:paraId="115087C2" w14:textId="5974C8B5" w:rsidR="00521BE3" w:rsidRDefault="00521BE3" w:rsidP="00FB3CE6">
      <w:pPr>
        <w:spacing w:line="276" w:lineRule="auto"/>
        <w:jc w:val="right"/>
        <w:rPr>
          <w:rFonts w:ascii="Simplified Arabic" w:hAnsi="Simplified Arabic" w:cs="Simplified Arabic"/>
          <w:sz w:val="28"/>
          <w:szCs w:val="28"/>
          <w:rtl/>
        </w:rPr>
      </w:pPr>
    </w:p>
    <w:p w14:paraId="7044C089" w14:textId="189B407B" w:rsidR="00521BE3" w:rsidRDefault="00521BE3" w:rsidP="00FB3CE6">
      <w:pPr>
        <w:spacing w:line="276" w:lineRule="auto"/>
        <w:jc w:val="right"/>
        <w:rPr>
          <w:rFonts w:ascii="Simplified Arabic" w:hAnsi="Simplified Arabic" w:cs="Simplified Arabic"/>
          <w:sz w:val="28"/>
          <w:szCs w:val="28"/>
          <w:rtl/>
        </w:rPr>
      </w:pPr>
    </w:p>
    <w:p w14:paraId="17057A24" w14:textId="482B672F" w:rsidR="00521BE3" w:rsidRDefault="00521BE3" w:rsidP="00FB3CE6">
      <w:pPr>
        <w:spacing w:line="276" w:lineRule="auto"/>
        <w:jc w:val="right"/>
        <w:rPr>
          <w:rFonts w:ascii="Simplified Arabic" w:hAnsi="Simplified Arabic" w:cs="Simplified Arabic"/>
          <w:sz w:val="28"/>
          <w:szCs w:val="28"/>
          <w:rtl/>
        </w:rPr>
      </w:pPr>
    </w:p>
    <w:p w14:paraId="44224114" w14:textId="71276F49" w:rsidR="00521BE3" w:rsidRDefault="00521BE3" w:rsidP="00FB3CE6">
      <w:pPr>
        <w:spacing w:line="276" w:lineRule="auto"/>
        <w:jc w:val="right"/>
        <w:rPr>
          <w:rFonts w:ascii="Simplified Arabic" w:hAnsi="Simplified Arabic" w:cs="Simplified Arabic"/>
          <w:sz w:val="28"/>
          <w:szCs w:val="28"/>
          <w:rtl/>
        </w:rPr>
      </w:pPr>
    </w:p>
    <w:p w14:paraId="10E52741" w14:textId="37D00A31" w:rsidR="00521BE3" w:rsidRDefault="00521BE3" w:rsidP="00FB3CE6">
      <w:pPr>
        <w:spacing w:line="276" w:lineRule="auto"/>
        <w:jc w:val="right"/>
        <w:rPr>
          <w:rFonts w:ascii="Simplified Arabic" w:hAnsi="Simplified Arabic" w:cs="Simplified Arabic"/>
          <w:sz w:val="28"/>
          <w:szCs w:val="28"/>
          <w:rtl/>
        </w:rPr>
      </w:pPr>
    </w:p>
    <w:p w14:paraId="4323C747" w14:textId="4EA0C197" w:rsidR="00467B8A" w:rsidRDefault="00467B8A" w:rsidP="00FB3CE6">
      <w:pPr>
        <w:spacing w:line="276" w:lineRule="auto"/>
        <w:jc w:val="right"/>
        <w:rPr>
          <w:rFonts w:ascii="Simplified Arabic" w:hAnsi="Simplified Arabic" w:cs="Simplified Arabic"/>
          <w:sz w:val="28"/>
          <w:szCs w:val="28"/>
          <w:rtl/>
        </w:rPr>
      </w:pPr>
    </w:p>
    <w:p w14:paraId="082F8CAF" w14:textId="2334CC59" w:rsidR="00467B8A" w:rsidRDefault="00467B8A" w:rsidP="00FB3CE6">
      <w:pPr>
        <w:spacing w:line="276" w:lineRule="auto"/>
        <w:jc w:val="right"/>
        <w:rPr>
          <w:rFonts w:ascii="Simplified Arabic" w:hAnsi="Simplified Arabic" w:cs="Simplified Arabic"/>
          <w:sz w:val="28"/>
          <w:szCs w:val="28"/>
          <w:rtl/>
        </w:rPr>
      </w:pPr>
    </w:p>
    <w:p w14:paraId="3B9043B4" w14:textId="28823446" w:rsidR="00467B8A" w:rsidRDefault="00467B8A" w:rsidP="00FB3CE6">
      <w:pPr>
        <w:spacing w:line="276" w:lineRule="auto"/>
        <w:jc w:val="right"/>
        <w:rPr>
          <w:rFonts w:ascii="Simplified Arabic" w:hAnsi="Simplified Arabic" w:cs="Simplified Arabic"/>
          <w:sz w:val="28"/>
          <w:szCs w:val="28"/>
          <w:rtl/>
        </w:rPr>
      </w:pPr>
    </w:p>
    <w:p w14:paraId="164F5DB1" w14:textId="35DA425E" w:rsidR="00521BE3" w:rsidRDefault="00521BE3" w:rsidP="00FB3CE6">
      <w:pPr>
        <w:spacing w:line="276" w:lineRule="auto"/>
        <w:jc w:val="right"/>
        <w:rPr>
          <w:rFonts w:ascii="Simplified Arabic" w:hAnsi="Simplified Arabic" w:cs="Simplified Arabic"/>
          <w:b/>
          <w:bCs/>
          <w:sz w:val="32"/>
          <w:szCs w:val="32"/>
          <w:rtl/>
        </w:rPr>
      </w:pPr>
      <w:r w:rsidRPr="00521BE3">
        <w:rPr>
          <w:rFonts w:ascii="Simplified Arabic" w:hAnsi="Simplified Arabic" w:cs="Simplified Arabic" w:hint="cs"/>
          <w:b/>
          <w:bCs/>
          <w:sz w:val="32"/>
          <w:szCs w:val="32"/>
          <w:rtl/>
        </w:rPr>
        <w:lastRenderedPageBreak/>
        <w:t>قائمة المصادر والمراجع</w:t>
      </w:r>
    </w:p>
    <w:p w14:paraId="2FF667C4" w14:textId="77777777" w:rsidR="00467B8A" w:rsidRPr="00467B8A" w:rsidRDefault="00467B8A" w:rsidP="00467B8A">
      <w:pPr>
        <w:bidi/>
        <w:spacing w:line="240" w:lineRule="auto"/>
        <w:rPr>
          <w:rFonts w:ascii="Simplified Arabic" w:hAnsi="Simplified Arabic" w:cs="Simplified Arabic"/>
          <w:b/>
          <w:bCs/>
          <w:sz w:val="32"/>
          <w:szCs w:val="32"/>
        </w:rPr>
      </w:pPr>
      <w:r w:rsidRPr="00467B8A">
        <w:rPr>
          <w:rFonts w:ascii="Simplified Arabic" w:hAnsi="Simplified Arabic" w:cs="Simplified Arabic"/>
          <w:b/>
          <w:bCs/>
          <w:sz w:val="32"/>
          <w:szCs w:val="32"/>
        </w:rPr>
        <w:t xml:space="preserve">• </w:t>
      </w:r>
      <w:r w:rsidRPr="00467B8A">
        <w:rPr>
          <w:rFonts w:ascii="Simplified Arabic" w:hAnsi="Simplified Arabic" w:cs="Simplified Arabic"/>
          <w:b/>
          <w:bCs/>
          <w:sz w:val="32"/>
          <w:szCs w:val="32"/>
          <w:rtl/>
        </w:rPr>
        <w:t>المؤلفات والكتب</w:t>
      </w:r>
      <w:r w:rsidRPr="00467B8A">
        <w:rPr>
          <w:rFonts w:ascii="Simplified Arabic" w:hAnsi="Simplified Arabic" w:cs="Simplified Arabic"/>
          <w:b/>
          <w:bCs/>
          <w:sz w:val="32"/>
          <w:szCs w:val="32"/>
        </w:rPr>
        <w:t>:</w:t>
      </w:r>
    </w:p>
    <w:p w14:paraId="1AF7A4DE" w14:textId="77777777" w:rsidR="00467B8A" w:rsidRPr="00467B8A" w:rsidRDefault="00467B8A" w:rsidP="00467B8A">
      <w:pPr>
        <w:numPr>
          <w:ilvl w:val="0"/>
          <w:numId w:val="8"/>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 xml:space="preserve">فتيحة قرة، </w:t>
      </w:r>
      <w:r w:rsidRPr="00467B8A">
        <w:rPr>
          <w:rFonts w:ascii="Simplified Arabic" w:hAnsi="Simplified Arabic" w:cs="Simplified Arabic"/>
          <w:i/>
          <w:iCs/>
          <w:sz w:val="28"/>
          <w:szCs w:val="28"/>
          <w:rtl/>
        </w:rPr>
        <w:t>أحكام عقد المقاولة من الباطن</w:t>
      </w:r>
      <w:r w:rsidRPr="00467B8A">
        <w:rPr>
          <w:rFonts w:ascii="Simplified Arabic" w:hAnsi="Simplified Arabic" w:cs="Simplified Arabic"/>
          <w:sz w:val="28"/>
          <w:szCs w:val="28"/>
          <w:rtl/>
        </w:rPr>
        <w:t>، الطبعة الأولى، دار وائل للنشر والتوزيع، الأردن، 2009</w:t>
      </w:r>
      <w:r w:rsidRPr="00467B8A">
        <w:rPr>
          <w:rFonts w:ascii="Simplified Arabic" w:hAnsi="Simplified Arabic" w:cs="Simplified Arabic"/>
          <w:sz w:val="28"/>
          <w:szCs w:val="28"/>
        </w:rPr>
        <w:t xml:space="preserve">. </w:t>
      </w:r>
    </w:p>
    <w:p w14:paraId="297CAA3F" w14:textId="77777777" w:rsidR="00467B8A" w:rsidRPr="00467B8A" w:rsidRDefault="00467B8A" w:rsidP="00467B8A">
      <w:pPr>
        <w:numPr>
          <w:ilvl w:val="0"/>
          <w:numId w:val="8"/>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 xml:space="preserve">سوزان علي حسن، </w:t>
      </w:r>
      <w:r w:rsidRPr="00467B8A">
        <w:rPr>
          <w:rFonts w:ascii="Simplified Arabic" w:hAnsi="Simplified Arabic" w:cs="Simplified Arabic"/>
          <w:i/>
          <w:iCs/>
          <w:sz w:val="28"/>
          <w:szCs w:val="28"/>
          <w:rtl/>
        </w:rPr>
        <w:t>الوجيز في القانون التجاري</w:t>
      </w:r>
      <w:r w:rsidRPr="00467B8A">
        <w:rPr>
          <w:rFonts w:ascii="Simplified Arabic" w:hAnsi="Simplified Arabic" w:cs="Simplified Arabic"/>
          <w:sz w:val="28"/>
          <w:szCs w:val="28"/>
          <w:rtl/>
        </w:rPr>
        <w:t>، منشأة المعارف، الإسكندرية – مصر، 2004</w:t>
      </w:r>
      <w:r w:rsidRPr="00467B8A">
        <w:rPr>
          <w:rFonts w:ascii="Simplified Arabic" w:hAnsi="Simplified Arabic" w:cs="Simplified Arabic"/>
          <w:sz w:val="28"/>
          <w:szCs w:val="28"/>
        </w:rPr>
        <w:t xml:space="preserve">. </w:t>
      </w:r>
    </w:p>
    <w:p w14:paraId="2E9C054F" w14:textId="77777777" w:rsidR="00467B8A" w:rsidRPr="00467B8A" w:rsidRDefault="00467B8A" w:rsidP="00467B8A">
      <w:pPr>
        <w:numPr>
          <w:ilvl w:val="0"/>
          <w:numId w:val="8"/>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 xml:space="preserve">عبد الرزاق أحمد السنهوري، </w:t>
      </w:r>
      <w:r w:rsidRPr="00467B8A">
        <w:rPr>
          <w:rFonts w:ascii="Simplified Arabic" w:hAnsi="Simplified Arabic" w:cs="Simplified Arabic"/>
          <w:i/>
          <w:iCs/>
          <w:sz w:val="28"/>
          <w:szCs w:val="28"/>
          <w:rtl/>
        </w:rPr>
        <w:t>الوسيط في شرح القانون المدني الجديد</w:t>
      </w:r>
      <w:r w:rsidRPr="00467B8A">
        <w:rPr>
          <w:rFonts w:ascii="Simplified Arabic" w:hAnsi="Simplified Arabic" w:cs="Simplified Arabic"/>
          <w:sz w:val="28"/>
          <w:szCs w:val="28"/>
          <w:rtl/>
        </w:rPr>
        <w:t>، الجزء 7، المجلد 1، العقود الواردة على العمل، دار إحياء التراث العربي، بيروت، 1963</w:t>
      </w:r>
      <w:r w:rsidRPr="00467B8A">
        <w:rPr>
          <w:rFonts w:ascii="Simplified Arabic" w:hAnsi="Simplified Arabic" w:cs="Simplified Arabic"/>
          <w:sz w:val="28"/>
          <w:szCs w:val="28"/>
        </w:rPr>
        <w:t xml:space="preserve">. </w:t>
      </w:r>
    </w:p>
    <w:p w14:paraId="32847A0C" w14:textId="77777777" w:rsidR="00467B8A" w:rsidRPr="00467B8A" w:rsidRDefault="00467B8A" w:rsidP="00467B8A">
      <w:pPr>
        <w:bidi/>
        <w:spacing w:line="240" w:lineRule="auto"/>
        <w:rPr>
          <w:rFonts w:ascii="Simplified Arabic" w:hAnsi="Simplified Arabic" w:cs="Simplified Arabic"/>
          <w:b/>
          <w:bCs/>
          <w:sz w:val="28"/>
          <w:szCs w:val="28"/>
        </w:rPr>
      </w:pPr>
      <w:r w:rsidRPr="00467B8A">
        <w:rPr>
          <w:rFonts w:ascii="Simplified Arabic" w:hAnsi="Simplified Arabic" w:cs="Simplified Arabic"/>
          <w:b/>
          <w:bCs/>
          <w:sz w:val="28"/>
          <w:szCs w:val="28"/>
        </w:rPr>
        <w:t xml:space="preserve">• </w:t>
      </w:r>
      <w:r w:rsidRPr="00467B8A">
        <w:rPr>
          <w:rFonts w:ascii="Simplified Arabic" w:hAnsi="Simplified Arabic" w:cs="Simplified Arabic"/>
          <w:b/>
          <w:bCs/>
          <w:sz w:val="28"/>
          <w:szCs w:val="28"/>
          <w:rtl/>
        </w:rPr>
        <w:t>المقالات العلمية والمداخلات</w:t>
      </w:r>
      <w:r w:rsidRPr="00467B8A">
        <w:rPr>
          <w:rFonts w:ascii="Simplified Arabic" w:hAnsi="Simplified Arabic" w:cs="Simplified Arabic"/>
          <w:b/>
          <w:bCs/>
          <w:sz w:val="28"/>
          <w:szCs w:val="28"/>
        </w:rPr>
        <w:t>:</w:t>
      </w:r>
    </w:p>
    <w:p w14:paraId="1F4AE9BD" w14:textId="77777777" w:rsidR="00467B8A" w:rsidRPr="00467B8A" w:rsidRDefault="00467B8A" w:rsidP="00467B8A">
      <w:pPr>
        <w:numPr>
          <w:ilvl w:val="0"/>
          <w:numId w:val="9"/>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مناجلي أحمد لمين، “القانون الأساسي للمقاول الذاتي، إطار قانوني جديد للمقاولاتية في الجزائر”، مجلة الفكر القانوني، المجلد السابع، العدد الأول، جامعة 20 أوت 1955، سكيكدة – الجزائر، تاريخ النشر: 15-05-2023</w:t>
      </w:r>
      <w:r w:rsidRPr="00467B8A">
        <w:rPr>
          <w:rFonts w:ascii="Simplified Arabic" w:hAnsi="Simplified Arabic" w:cs="Simplified Arabic"/>
          <w:sz w:val="28"/>
          <w:szCs w:val="28"/>
        </w:rPr>
        <w:t xml:space="preserve">. </w:t>
      </w:r>
    </w:p>
    <w:p w14:paraId="17F5C729" w14:textId="77777777" w:rsidR="00467B8A" w:rsidRPr="00467B8A" w:rsidRDefault="00467B8A" w:rsidP="00467B8A">
      <w:pPr>
        <w:numPr>
          <w:ilvl w:val="0"/>
          <w:numId w:val="9"/>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بوعزة نضيرة، “عن استحداث صفة المقاول الذاتي في القانون الجزائري”، مجلة الباحث للدراسات الأكاديمية، المجلد 11، العدد الأول، المركز الجامعي ميلة – الجزائر، تاريخ النشر: 09-09-2024</w:t>
      </w:r>
      <w:r w:rsidRPr="00467B8A">
        <w:rPr>
          <w:rFonts w:ascii="Simplified Arabic" w:hAnsi="Simplified Arabic" w:cs="Simplified Arabic"/>
          <w:sz w:val="28"/>
          <w:szCs w:val="28"/>
        </w:rPr>
        <w:t xml:space="preserve">. </w:t>
      </w:r>
    </w:p>
    <w:p w14:paraId="4AE63F05" w14:textId="77777777" w:rsidR="00467B8A" w:rsidRPr="00467B8A" w:rsidRDefault="00467B8A" w:rsidP="00467B8A">
      <w:pPr>
        <w:numPr>
          <w:ilvl w:val="0"/>
          <w:numId w:val="9"/>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حملات بن عاشور، عيبود قاعدة، “الإطار المفاهيمي والتنظيمي للمقاولاتية في ظل التوجهات الجديدة”، مجلة التنظيم والعمل، المجلد 11، العدد 1، جامعة بسكرة – الجزائر، تاريخ النشر: 09-06-2022</w:t>
      </w:r>
      <w:r w:rsidRPr="00467B8A">
        <w:rPr>
          <w:rFonts w:ascii="Simplified Arabic" w:hAnsi="Simplified Arabic" w:cs="Simplified Arabic"/>
          <w:sz w:val="28"/>
          <w:szCs w:val="28"/>
        </w:rPr>
        <w:t xml:space="preserve">. </w:t>
      </w:r>
    </w:p>
    <w:p w14:paraId="7E0C7575" w14:textId="77777777" w:rsidR="00467B8A" w:rsidRPr="00467B8A" w:rsidRDefault="00467B8A" w:rsidP="00467B8A">
      <w:pPr>
        <w:numPr>
          <w:ilvl w:val="0"/>
          <w:numId w:val="9"/>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قدور بوضياف، صالح لمشونشي، “حرية المقاولة الذاتية في ظل مناخ الاستثمار في الجزائر”، دائرة البحوث والدراسات القانونية والسياسية، المجلد 8، العدد 1، جامعة الجزائر، تاريخ النشر: 19-01-2024</w:t>
      </w:r>
      <w:r w:rsidRPr="00467B8A">
        <w:rPr>
          <w:rFonts w:ascii="Simplified Arabic" w:hAnsi="Simplified Arabic" w:cs="Simplified Arabic"/>
          <w:sz w:val="28"/>
          <w:szCs w:val="28"/>
        </w:rPr>
        <w:t xml:space="preserve">. </w:t>
      </w:r>
    </w:p>
    <w:p w14:paraId="3F03171E" w14:textId="77777777" w:rsidR="00467B8A" w:rsidRPr="00467B8A" w:rsidRDefault="00467B8A" w:rsidP="00467B8A">
      <w:pPr>
        <w:numPr>
          <w:ilvl w:val="0"/>
          <w:numId w:val="9"/>
        </w:numPr>
        <w:bidi/>
        <w:spacing w:line="240" w:lineRule="auto"/>
        <w:rPr>
          <w:rFonts w:ascii="Simplified Arabic" w:hAnsi="Simplified Arabic" w:cs="Simplified Arabic"/>
          <w:sz w:val="28"/>
          <w:szCs w:val="28"/>
        </w:rPr>
      </w:pPr>
      <w:r w:rsidRPr="00467B8A">
        <w:rPr>
          <w:rFonts w:ascii="Simplified Arabic" w:hAnsi="Simplified Arabic" w:cs="Simplified Arabic"/>
          <w:sz w:val="28"/>
          <w:szCs w:val="28"/>
          <w:rtl/>
        </w:rPr>
        <w:t>بوشيخي رضا، صدوقي غريسي، “واقع وأهمية دعم الدولة للمقاولاتية في الجزائر، دراسة ميدانية من المؤسسات الناشئة”، مجلة الاقتصاد والتنمية والقانون، المجلد 5، العدد 1، جامعة معسكر – الجزائر، تاريخ النشر: 22-06-2020</w:t>
      </w:r>
      <w:r w:rsidRPr="00467B8A">
        <w:rPr>
          <w:rFonts w:ascii="Simplified Arabic" w:hAnsi="Simplified Arabic" w:cs="Simplified Arabic"/>
          <w:sz w:val="28"/>
          <w:szCs w:val="28"/>
        </w:rPr>
        <w:t xml:space="preserve">. </w:t>
      </w:r>
    </w:p>
    <w:p w14:paraId="1130F1A2" w14:textId="77777777" w:rsidR="00521BE3" w:rsidRPr="00467B8A" w:rsidRDefault="00521BE3" w:rsidP="00467B8A">
      <w:pPr>
        <w:bidi/>
        <w:rPr>
          <w:rFonts w:ascii="Simplified Arabic" w:hAnsi="Simplified Arabic" w:cs="Simplified Arabic"/>
          <w:sz w:val="32"/>
          <w:szCs w:val="32"/>
        </w:rPr>
      </w:pPr>
    </w:p>
    <w:sectPr w:rsidR="00521BE3" w:rsidRPr="00467B8A" w:rsidSect="00467B8A">
      <w:pgSz w:w="11906" w:h="16838"/>
      <w:pgMar w:top="1417" w:right="1417" w:bottom="1417"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29B"/>
    <w:multiLevelType w:val="multilevel"/>
    <w:tmpl w:val="D7D2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C0B08"/>
    <w:multiLevelType w:val="multilevel"/>
    <w:tmpl w:val="D7D2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7403D"/>
    <w:multiLevelType w:val="multilevel"/>
    <w:tmpl w:val="25C2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81FF9"/>
    <w:multiLevelType w:val="multilevel"/>
    <w:tmpl w:val="865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E1433"/>
    <w:multiLevelType w:val="multilevel"/>
    <w:tmpl w:val="4C1E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5791D"/>
    <w:multiLevelType w:val="multilevel"/>
    <w:tmpl w:val="61D4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106EA"/>
    <w:multiLevelType w:val="multilevel"/>
    <w:tmpl w:val="D7D2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C1375"/>
    <w:multiLevelType w:val="multilevel"/>
    <w:tmpl w:val="4EDC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04254"/>
    <w:multiLevelType w:val="multilevel"/>
    <w:tmpl w:val="C65C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761509">
    <w:abstractNumId w:val="8"/>
  </w:num>
  <w:num w:numId="2" w16cid:durableId="1133905013">
    <w:abstractNumId w:val="2"/>
  </w:num>
  <w:num w:numId="3" w16cid:durableId="480083095">
    <w:abstractNumId w:val="7"/>
  </w:num>
  <w:num w:numId="4" w16cid:durableId="1468009023">
    <w:abstractNumId w:val="3"/>
  </w:num>
  <w:num w:numId="5" w16cid:durableId="1673800671">
    <w:abstractNumId w:val="5"/>
  </w:num>
  <w:num w:numId="6" w16cid:durableId="1238982259">
    <w:abstractNumId w:val="1"/>
  </w:num>
  <w:num w:numId="7" w16cid:durableId="732700681">
    <w:abstractNumId w:val="4"/>
  </w:num>
  <w:num w:numId="8" w16cid:durableId="1443647266">
    <w:abstractNumId w:val="0"/>
  </w:num>
  <w:num w:numId="9" w16cid:durableId="1085539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1A"/>
    <w:rsid w:val="000858DF"/>
    <w:rsid w:val="001020AE"/>
    <w:rsid w:val="002D090E"/>
    <w:rsid w:val="00467B8A"/>
    <w:rsid w:val="00521BE3"/>
    <w:rsid w:val="008C1488"/>
    <w:rsid w:val="00A4561A"/>
    <w:rsid w:val="00B60FC5"/>
    <w:rsid w:val="00D90590"/>
    <w:rsid w:val="00F16A26"/>
    <w:rsid w:val="00FB3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1E7C"/>
  <w15:chartTrackingRefBased/>
  <w15:docId w15:val="{1F1231EB-FB55-45F4-8A3C-0D9471B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6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4561A"/>
    <w:rPr>
      <w:b/>
      <w:bCs/>
    </w:rPr>
  </w:style>
  <w:style w:type="paragraph" w:styleId="ListParagraph">
    <w:name w:val="List Paragraph"/>
    <w:basedOn w:val="Normal"/>
    <w:uiPriority w:val="34"/>
    <w:qFormat/>
    <w:rsid w:val="00FB3CE6"/>
    <w:pPr>
      <w:ind w:left="720"/>
      <w:contextualSpacing/>
    </w:pPr>
  </w:style>
  <w:style w:type="table" w:styleId="TableGrid">
    <w:name w:val="Table Grid"/>
    <w:basedOn w:val="TableNormal"/>
    <w:uiPriority w:val="59"/>
    <w:rsid w:val="0046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557">
      <w:bodyDiv w:val="1"/>
      <w:marLeft w:val="0"/>
      <w:marRight w:val="0"/>
      <w:marTop w:val="0"/>
      <w:marBottom w:val="0"/>
      <w:divBdr>
        <w:top w:val="none" w:sz="0" w:space="0" w:color="auto"/>
        <w:left w:val="none" w:sz="0" w:space="0" w:color="auto"/>
        <w:bottom w:val="none" w:sz="0" w:space="0" w:color="auto"/>
        <w:right w:val="none" w:sz="0" w:space="0" w:color="auto"/>
      </w:divBdr>
    </w:div>
    <w:div w:id="161049177">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sChild>
        <w:div w:id="1565291028">
          <w:marLeft w:val="0"/>
          <w:marRight w:val="0"/>
          <w:marTop w:val="0"/>
          <w:marBottom w:val="0"/>
          <w:divBdr>
            <w:top w:val="none" w:sz="0" w:space="0" w:color="auto"/>
            <w:left w:val="none" w:sz="0" w:space="0" w:color="auto"/>
            <w:bottom w:val="none" w:sz="0" w:space="0" w:color="auto"/>
            <w:right w:val="none" w:sz="0" w:space="0" w:color="auto"/>
          </w:divBdr>
          <w:divsChild>
            <w:div w:id="441534515">
              <w:marLeft w:val="0"/>
              <w:marRight w:val="0"/>
              <w:marTop w:val="0"/>
              <w:marBottom w:val="0"/>
              <w:divBdr>
                <w:top w:val="none" w:sz="0" w:space="0" w:color="auto"/>
                <w:left w:val="none" w:sz="0" w:space="0" w:color="auto"/>
                <w:bottom w:val="none" w:sz="0" w:space="0" w:color="auto"/>
                <w:right w:val="none" w:sz="0" w:space="0" w:color="auto"/>
              </w:divBdr>
              <w:divsChild>
                <w:div w:id="618344839">
                  <w:marLeft w:val="0"/>
                  <w:marRight w:val="0"/>
                  <w:marTop w:val="0"/>
                  <w:marBottom w:val="0"/>
                  <w:divBdr>
                    <w:top w:val="none" w:sz="0" w:space="0" w:color="auto"/>
                    <w:left w:val="none" w:sz="0" w:space="0" w:color="auto"/>
                    <w:bottom w:val="none" w:sz="0" w:space="0" w:color="auto"/>
                    <w:right w:val="none" w:sz="0" w:space="0" w:color="auto"/>
                  </w:divBdr>
                  <w:divsChild>
                    <w:div w:id="284579950">
                      <w:marLeft w:val="0"/>
                      <w:marRight w:val="0"/>
                      <w:marTop w:val="0"/>
                      <w:marBottom w:val="0"/>
                      <w:divBdr>
                        <w:top w:val="none" w:sz="0" w:space="0" w:color="auto"/>
                        <w:left w:val="none" w:sz="0" w:space="0" w:color="auto"/>
                        <w:bottom w:val="none" w:sz="0" w:space="0" w:color="auto"/>
                        <w:right w:val="none" w:sz="0" w:space="0" w:color="auto"/>
                      </w:divBdr>
                      <w:divsChild>
                        <w:div w:id="35592277">
                          <w:marLeft w:val="0"/>
                          <w:marRight w:val="0"/>
                          <w:marTop w:val="0"/>
                          <w:marBottom w:val="0"/>
                          <w:divBdr>
                            <w:top w:val="none" w:sz="0" w:space="0" w:color="auto"/>
                            <w:left w:val="none" w:sz="0" w:space="0" w:color="auto"/>
                            <w:bottom w:val="none" w:sz="0" w:space="0" w:color="auto"/>
                            <w:right w:val="none" w:sz="0" w:space="0" w:color="auto"/>
                          </w:divBdr>
                          <w:divsChild>
                            <w:div w:id="18563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13298">
      <w:bodyDiv w:val="1"/>
      <w:marLeft w:val="0"/>
      <w:marRight w:val="0"/>
      <w:marTop w:val="0"/>
      <w:marBottom w:val="0"/>
      <w:divBdr>
        <w:top w:val="none" w:sz="0" w:space="0" w:color="auto"/>
        <w:left w:val="none" w:sz="0" w:space="0" w:color="auto"/>
        <w:bottom w:val="none" w:sz="0" w:space="0" w:color="auto"/>
        <w:right w:val="none" w:sz="0" w:space="0" w:color="auto"/>
      </w:divBdr>
    </w:div>
    <w:div w:id="481392697">
      <w:bodyDiv w:val="1"/>
      <w:marLeft w:val="0"/>
      <w:marRight w:val="0"/>
      <w:marTop w:val="0"/>
      <w:marBottom w:val="0"/>
      <w:divBdr>
        <w:top w:val="none" w:sz="0" w:space="0" w:color="auto"/>
        <w:left w:val="none" w:sz="0" w:space="0" w:color="auto"/>
        <w:bottom w:val="none" w:sz="0" w:space="0" w:color="auto"/>
        <w:right w:val="none" w:sz="0" w:space="0" w:color="auto"/>
      </w:divBdr>
    </w:div>
    <w:div w:id="555313713">
      <w:bodyDiv w:val="1"/>
      <w:marLeft w:val="0"/>
      <w:marRight w:val="0"/>
      <w:marTop w:val="0"/>
      <w:marBottom w:val="0"/>
      <w:divBdr>
        <w:top w:val="none" w:sz="0" w:space="0" w:color="auto"/>
        <w:left w:val="none" w:sz="0" w:space="0" w:color="auto"/>
        <w:bottom w:val="none" w:sz="0" w:space="0" w:color="auto"/>
        <w:right w:val="none" w:sz="0" w:space="0" w:color="auto"/>
      </w:divBdr>
    </w:div>
    <w:div w:id="701784471">
      <w:bodyDiv w:val="1"/>
      <w:marLeft w:val="0"/>
      <w:marRight w:val="0"/>
      <w:marTop w:val="0"/>
      <w:marBottom w:val="0"/>
      <w:divBdr>
        <w:top w:val="none" w:sz="0" w:space="0" w:color="auto"/>
        <w:left w:val="none" w:sz="0" w:space="0" w:color="auto"/>
        <w:bottom w:val="none" w:sz="0" w:space="0" w:color="auto"/>
        <w:right w:val="none" w:sz="0" w:space="0" w:color="auto"/>
      </w:divBdr>
    </w:div>
    <w:div w:id="716007678">
      <w:bodyDiv w:val="1"/>
      <w:marLeft w:val="0"/>
      <w:marRight w:val="0"/>
      <w:marTop w:val="0"/>
      <w:marBottom w:val="0"/>
      <w:divBdr>
        <w:top w:val="none" w:sz="0" w:space="0" w:color="auto"/>
        <w:left w:val="none" w:sz="0" w:space="0" w:color="auto"/>
        <w:bottom w:val="none" w:sz="0" w:space="0" w:color="auto"/>
        <w:right w:val="none" w:sz="0" w:space="0" w:color="auto"/>
      </w:divBdr>
    </w:div>
    <w:div w:id="843130872">
      <w:bodyDiv w:val="1"/>
      <w:marLeft w:val="0"/>
      <w:marRight w:val="0"/>
      <w:marTop w:val="0"/>
      <w:marBottom w:val="0"/>
      <w:divBdr>
        <w:top w:val="none" w:sz="0" w:space="0" w:color="auto"/>
        <w:left w:val="none" w:sz="0" w:space="0" w:color="auto"/>
        <w:bottom w:val="none" w:sz="0" w:space="0" w:color="auto"/>
        <w:right w:val="none" w:sz="0" w:space="0" w:color="auto"/>
      </w:divBdr>
    </w:div>
    <w:div w:id="847476641">
      <w:bodyDiv w:val="1"/>
      <w:marLeft w:val="0"/>
      <w:marRight w:val="0"/>
      <w:marTop w:val="0"/>
      <w:marBottom w:val="0"/>
      <w:divBdr>
        <w:top w:val="none" w:sz="0" w:space="0" w:color="auto"/>
        <w:left w:val="none" w:sz="0" w:space="0" w:color="auto"/>
        <w:bottom w:val="none" w:sz="0" w:space="0" w:color="auto"/>
        <w:right w:val="none" w:sz="0" w:space="0" w:color="auto"/>
      </w:divBdr>
    </w:div>
    <w:div w:id="992099447">
      <w:bodyDiv w:val="1"/>
      <w:marLeft w:val="0"/>
      <w:marRight w:val="0"/>
      <w:marTop w:val="0"/>
      <w:marBottom w:val="0"/>
      <w:divBdr>
        <w:top w:val="none" w:sz="0" w:space="0" w:color="auto"/>
        <w:left w:val="none" w:sz="0" w:space="0" w:color="auto"/>
        <w:bottom w:val="none" w:sz="0" w:space="0" w:color="auto"/>
        <w:right w:val="none" w:sz="0" w:space="0" w:color="auto"/>
      </w:divBdr>
      <w:divsChild>
        <w:div w:id="1510215335">
          <w:marLeft w:val="0"/>
          <w:marRight w:val="0"/>
          <w:marTop w:val="0"/>
          <w:marBottom w:val="0"/>
          <w:divBdr>
            <w:top w:val="none" w:sz="0" w:space="0" w:color="auto"/>
            <w:left w:val="none" w:sz="0" w:space="0" w:color="auto"/>
            <w:bottom w:val="none" w:sz="0" w:space="0" w:color="auto"/>
            <w:right w:val="none" w:sz="0" w:space="0" w:color="auto"/>
          </w:divBdr>
          <w:divsChild>
            <w:div w:id="843281011">
              <w:marLeft w:val="0"/>
              <w:marRight w:val="0"/>
              <w:marTop w:val="0"/>
              <w:marBottom w:val="0"/>
              <w:divBdr>
                <w:top w:val="none" w:sz="0" w:space="0" w:color="auto"/>
                <w:left w:val="none" w:sz="0" w:space="0" w:color="auto"/>
                <w:bottom w:val="none" w:sz="0" w:space="0" w:color="auto"/>
                <w:right w:val="none" w:sz="0" w:space="0" w:color="auto"/>
              </w:divBdr>
              <w:divsChild>
                <w:div w:id="786699950">
                  <w:marLeft w:val="0"/>
                  <w:marRight w:val="0"/>
                  <w:marTop w:val="0"/>
                  <w:marBottom w:val="0"/>
                  <w:divBdr>
                    <w:top w:val="none" w:sz="0" w:space="0" w:color="auto"/>
                    <w:left w:val="none" w:sz="0" w:space="0" w:color="auto"/>
                    <w:bottom w:val="none" w:sz="0" w:space="0" w:color="auto"/>
                    <w:right w:val="none" w:sz="0" w:space="0" w:color="auto"/>
                  </w:divBdr>
                  <w:divsChild>
                    <w:div w:id="1912159020">
                      <w:marLeft w:val="0"/>
                      <w:marRight w:val="0"/>
                      <w:marTop w:val="0"/>
                      <w:marBottom w:val="0"/>
                      <w:divBdr>
                        <w:top w:val="none" w:sz="0" w:space="0" w:color="auto"/>
                        <w:left w:val="none" w:sz="0" w:space="0" w:color="auto"/>
                        <w:bottom w:val="none" w:sz="0" w:space="0" w:color="auto"/>
                        <w:right w:val="none" w:sz="0" w:space="0" w:color="auto"/>
                      </w:divBdr>
                      <w:divsChild>
                        <w:div w:id="1292397682">
                          <w:marLeft w:val="0"/>
                          <w:marRight w:val="0"/>
                          <w:marTop w:val="0"/>
                          <w:marBottom w:val="0"/>
                          <w:divBdr>
                            <w:top w:val="none" w:sz="0" w:space="0" w:color="auto"/>
                            <w:left w:val="none" w:sz="0" w:space="0" w:color="auto"/>
                            <w:bottom w:val="none" w:sz="0" w:space="0" w:color="auto"/>
                            <w:right w:val="none" w:sz="0" w:space="0" w:color="auto"/>
                          </w:divBdr>
                          <w:divsChild>
                            <w:div w:id="19123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89363">
      <w:bodyDiv w:val="1"/>
      <w:marLeft w:val="0"/>
      <w:marRight w:val="0"/>
      <w:marTop w:val="0"/>
      <w:marBottom w:val="0"/>
      <w:divBdr>
        <w:top w:val="none" w:sz="0" w:space="0" w:color="auto"/>
        <w:left w:val="none" w:sz="0" w:space="0" w:color="auto"/>
        <w:bottom w:val="none" w:sz="0" w:space="0" w:color="auto"/>
        <w:right w:val="none" w:sz="0" w:space="0" w:color="auto"/>
      </w:divBdr>
    </w:div>
    <w:div w:id="1151674946">
      <w:bodyDiv w:val="1"/>
      <w:marLeft w:val="0"/>
      <w:marRight w:val="0"/>
      <w:marTop w:val="0"/>
      <w:marBottom w:val="0"/>
      <w:divBdr>
        <w:top w:val="none" w:sz="0" w:space="0" w:color="auto"/>
        <w:left w:val="none" w:sz="0" w:space="0" w:color="auto"/>
        <w:bottom w:val="none" w:sz="0" w:space="0" w:color="auto"/>
        <w:right w:val="none" w:sz="0" w:space="0" w:color="auto"/>
      </w:divBdr>
      <w:divsChild>
        <w:div w:id="934050399">
          <w:marLeft w:val="0"/>
          <w:marRight w:val="0"/>
          <w:marTop w:val="0"/>
          <w:marBottom w:val="0"/>
          <w:divBdr>
            <w:top w:val="none" w:sz="0" w:space="0" w:color="auto"/>
            <w:left w:val="none" w:sz="0" w:space="0" w:color="auto"/>
            <w:bottom w:val="none" w:sz="0" w:space="0" w:color="auto"/>
            <w:right w:val="none" w:sz="0" w:space="0" w:color="auto"/>
          </w:divBdr>
          <w:divsChild>
            <w:div w:id="1922182232">
              <w:marLeft w:val="0"/>
              <w:marRight w:val="0"/>
              <w:marTop w:val="0"/>
              <w:marBottom w:val="0"/>
              <w:divBdr>
                <w:top w:val="none" w:sz="0" w:space="0" w:color="auto"/>
                <w:left w:val="none" w:sz="0" w:space="0" w:color="auto"/>
                <w:bottom w:val="none" w:sz="0" w:space="0" w:color="auto"/>
                <w:right w:val="none" w:sz="0" w:space="0" w:color="auto"/>
              </w:divBdr>
              <w:divsChild>
                <w:div w:id="1388871665">
                  <w:marLeft w:val="0"/>
                  <w:marRight w:val="0"/>
                  <w:marTop w:val="0"/>
                  <w:marBottom w:val="0"/>
                  <w:divBdr>
                    <w:top w:val="none" w:sz="0" w:space="0" w:color="auto"/>
                    <w:left w:val="none" w:sz="0" w:space="0" w:color="auto"/>
                    <w:bottom w:val="none" w:sz="0" w:space="0" w:color="auto"/>
                    <w:right w:val="none" w:sz="0" w:space="0" w:color="auto"/>
                  </w:divBdr>
                  <w:divsChild>
                    <w:div w:id="643311431">
                      <w:marLeft w:val="0"/>
                      <w:marRight w:val="0"/>
                      <w:marTop w:val="0"/>
                      <w:marBottom w:val="0"/>
                      <w:divBdr>
                        <w:top w:val="none" w:sz="0" w:space="0" w:color="auto"/>
                        <w:left w:val="none" w:sz="0" w:space="0" w:color="auto"/>
                        <w:bottom w:val="none" w:sz="0" w:space="0" w:color="auto"/>
                        <w:right w:val="none" w:sz="0" w:space="0" w:color="auto"/>
                      </w:divBdr>
                      <w:divsChild>
                        <w:div w:id="1525896753">
                          <w:marLeft w:val="0"/>
                          <w:marRight w:val="0"/>
                          <w:marTop w:val="0"/>
                          <w:marBottom w:val="0"/>
                          <w:divBdr>
                            <w:top w:val="none" w:sz="0" w:space="0" w:color="auto"/>
                            <w:left w:val="none" w:sz="0" w:space="0" w:color="auto"/>
                            <w:bottom w:val="none" w:sz="0" w:space="0" w:color="auto"/>
                            <w:right w:val="none" w:sz="0" w:space="0" w:color="auto"/>
                          </w:divBdr>
                          <w:divsChild>
                            <w:div w:id="12120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514">
      <w:bodyDiv w:val="1"/>
      <w:marLeft w:val="0"/>
      <w:marRight w:val="0"/>
      <w:marTop w:val="0"/>
      <w:marBottom w:val="0"/>
      <w:divBdr>
        <w:top w:val="none" w:sz="0" w:space="0" w:color="auto"/>
        <w:left w:val="none" w:sz="0" w:space="0" w:color="auto"/>
        <w:bottom w:val="none" w:sz="0" w:space="0" w:color="auto"/>
        <w:right w:val="none" w:sz="0" w:space="0" w:color="auto"/>
      </w:divBdr>
    </w:div>
    <w:div w:id="1469012559">
      <w:bodyDiv w:val="1"/>
      <w:marLeft w:val="0"/>
      <w:marRight w:val="0"/>
      <w:marTop w:val="0"/>
      <w:marBottom w:val="0"/>
      <w:divBdr>
        <w:top w:val="none" w:sz="0" w:space="0" w:color="auto"/>
        <w:left w:val="none" w:sz="0" w:space="0" w:color="auto"/>
        <w:bottom w:val="none" w:sz="0" w:space="0" w:color="auto"/>
        <w:right w:val="none" w:sz="0" w:space="0" w:color="auto"/>
      </w:divBdr>
    </w:div>
    <w:div w:id="1525944918">
      <w:bodyDiv w:val="1"/>
      <w:marLeft w:val="0"/>
      <w:marRight w:val="0"/>
      <w:marTop w:val="0"/>
      <w:marBottom w:val="0"/>
      <w:divBdr>
        <w:top w:val="none" w:sz="0" w:space="0" w:color="auto"/>
        <w:left w:val="none" w:sz="0" w:space="0" w:color="auto"/>
        <w:bottom w:val="none" w:sz="0" w:space="0" w:color="auto"/>
        <w:right w:val="none" w:sz="0" w:space="0" w:color="auto"/>
      </w:divBdr>
    </w:div>
    <w:div w:id="1540967245">
      <w:bodyDiv w:val="1"/>
      <w:marLeft w:val="0"/>
      <w:marRight w:val="0"/>
      <w:marTop w:val="0"/>
      <w:marBottom w:val="0"/>
      <w:divBdr>
        <w:top w:val="none" w:sz="0" w:space="0" w:color="auto"/>
        <w:left w:val="none" w:sz="0" w:space="0" w:color="auto"/>
        <w:bottom w:val="none" w:sz="0" w:space="0" w:color="auto"/>
        <w:right w:val="none" w:sz="0" w:space="0" w:color="auto"/>
      </w:divBdr>
    </w:div>
    <w:div w:id="1585844036">
      <w:bodyDiv w:val="1"/>
      <w:marLeft w:val="0"/>
      <w:marRight w:val="0"/>
      <w:marTop w:val="0"/>
      <w:marBottom w:val="0"/>
      <w:divBdr>
        <w:top w:val="none" w:sz="0" w:space="0" w:color="auto"/>
        <w:left w:val="none" w:sz="0" w:space="0" w:color="auto"/>
        <w:bottom w:val="none" w:sz="0" w:space="0" w:color="auto"/>
        <w:right w:val="none" w:sz="0" w:space="0" w:color="auto"/>
      </w:divBdr>
    </w:div>
    <w:div w:id="1639843917">
      <w:bodyDiv w:val="1"/>
      <w:marLeft w:val="0"/>
      <w:marRight w:val="0"/>
      <w:marTop w:val="0"/>
      <w:marBottom w:val="0"/>
      <w:divBdr>
        <w:top w:val="none" w:sz="0" w:space="0" w:color="auto"/>
        <w:left w:val="none" w:sz="0" w:space="0" w:color="auto"/>
        <w:bottom w:val="none" w:sz="0" w:space="0" w:color="auto"/>
        <w:right w:val="none" w:sz="0" w:space="0" w:color="auto"/>
      </w:divBdr>
    </w:div>
    <w:div w:id="1762796994">
      <w:bodyDiv w:val="1"/>
      <w:marLeft w:val="0"/>
      <w:marRight w:val="0"/>
      <w:marTop w:val="0"/>
      <w:marBottom w:val="0"/>
      <w:divBdr>
        <w:top w:val="none" w:sz="0" w:space="0" w:color="auto"/>
        <w:left w:val="none" w:sz="0" w:space="0" w:color="auto"/>
        <w:bottom w:val="none" w:sz="0" w:space="0" w:color="auto"/>
        <w:right w:val="none" w:sz="0" w:space="0" w:color="auto"/>
      </w:divBdr>
    </w:div>
    <w:div w:id="1798449255">
      <w:bodyDiv w:val="1"/>
      <w:marLeft w:val="0"/>
      <w:marRight w:val="0"/>
      <w:marTop w:val="0"/>
      <w:marBottom w:val="0"/>
      <w:divBdr>
        <w:top w:val="none" w:sz="0" w:space="0" w:color="auto"/>
        <w:left w:val="none" w:sz="0" w:space="0" w:color="auto"/>
        <w:bottom w:val="none" w:sz="0" w:space="0" w:color="auto"/>
        <w:right w:val="none" w:sz="0" w:space="0" w:color="auto"/>
      </w:divBdr>
    </w:div>
    <w:div w:id="1799642590">
      <w:bodyDiv w:val="1"/>
      <w:marLeft w:val="0"/>
      <w:marRight w:val="0"/>
      <w:marTop w:val="0"/>
      <w:marBottom w:val="0"/>
      <w:divBdr>
        <w:top w:val="none" w:sz="0" w:space="0" w:color="auto"/>
        <w:left w:val="none" w:sz="0" w:space="0" w:color="auto"/>
        <w:bottom w:val="none" w:sz="0" w:space="0" w:color="auto"/>
        <w:right w:val="none" w:sz="0" w:space="0" w:color="auto"/>
      </w:divBdr>
    </w:div>
    <w:div w:id="1838230144">
      <w:bodyDiv w:val="1"/>
      <w:marLeft w:val="0"/>
      <w:marRight w:val="0"/>
      <w:marTop w:val="0"/>
      <w:marBottom w:val="0"/>
      <w:divBdr>
        <w:top w:val="none" w:sz="0" w:space="0" w:color="auto"/>
        <w:left w:val="none" w:sz="0" w:space="0" w:color="auto"/>
        <w:bottom w:val="none" w:sz="0" w:space="0" w:color="auto"/>
        <w:right w:val="none" w:sz="0" w:space="0" w:color="auto"/>
      </w:divBdr>
    </w:div>
    <w:div w:id="1910381421">
      <w:bodyDiv w:val="1"/>
      <w:marLeft w:val="0"/>
      <w:marRight w:val="0"/>
      <w:marTop w:val="0"/>
      <w:marBottom w:val="0"/>
      <w:divBdr>
        <w:top w:val="none" w:sz="0" w:space="0" w:color="auto"/>
        <w:left w:val="none" w:sz="0" w:space="0" w:color="auto"/>
        <w:bottom w:val="none" w:sz="0" w:space="0" w:color="auto"/>
        <w:right w:val="none" w:sz="0" w:space="0" w:color="auto"/>
      </w:divBdr>
    </w:div>
    <w:div w:id="1915167136">
      <w:bodyDiv w:val="1"/>
      <w:marLeft w:val="0"/>
      <w:marRight w:val="0"/>
      <w:marTop w:val="0"/>
      <w:marBottom w:val="0"/>
      <w:divBdr>
        <w:top w:val="none" w:sz="0" w:space="0" w:color="auto"/>
        <w:left w:val="none" w:sz="0" w:space="0" w:color="auto"/>
        <w:bottom w:val="none" w:sz="0" w:space="0" w:color="auto"/>
        <w:right w:val="none" w:sz="0" w:space="0" w:color="auto"/>
      </w:divBdr>
    </w:div>
    <w:div w:id="1957062723">
      <w:bodyDiv w:val="1"/>
      <w:marLeft w:val="0"/>
      <w:marRight w:val="0"/>
      <w:marTop w:val="0"/>
      <w:marBottom w:val="0"/>
      <w:divBdr>
        <w:top w:val="none" w:sz="0" w:space="0" w:color="auto"/>
        <w:left w:val="none" w:sz="0" w:space="0" w:color="auto"/>
        <w:bottom w:val="none" w:sz="0" w:space="0" w:color="auto"/>
        <w:right w:val="none" w:sz="0" w:space="0" w:color="auto"/>
      </w:divBdr>
    </w:div>
    <w:div w:id="2032101004">
      <w:bodyDiv w:val="1"/>
      <w:marLeft w:val="0"/>
      <w:marRight w:val="0"/>
      <w:marTop w:val="0"/>
      <w:marBottom w:val="0"/>
      <w:divBdr>
        <w:top w:val="none" w:sz="0" w:space="0" w:color="auto"/>
        <w:left w:val="none" w:sz="0" w:space="0" w:color="auto"/>
        <w:bottom w:val="none" w:sz="0" w:space="0" w:color="auto"/>
        <w:right w:val="none" w:sz="0" w:space="0" w:color="auto"/>
      </w:divBdr>
      <w:divsChild>
        <w:div w:id="279147011">
          <w:marLeft w:val="0"/>
          <w:marRight w:val="0"/>
          <w:marTop w:val="0"/>
          <w:marBottom w:val="0"/>
          <w:divBdr>
            <w:top w:val="none" w:sz="0" w:space="0" w:color="auto"/>
            <w:left w:val="none" w:sz="0" w:space="0" w:color="auto"/>
            <w:bottom w:val="none" w:sz="0" w:space="0" w:color="auto"/>
            <w:right w:val="none" w:sz="0" w:space="0" w:color="auto"/>
          </w:divBdr>
          <w:divsChild>
            <w:div w:id="1246449947">
              <w:marLeft w:val="0"/>
              <w:marRight w:val="0"/>
              <w:marTop w:val="0"/>
              <w:marBottom w:val="0"/>
              <w:divBdr>
                <w:top w:val="none" w:sz="0" w:space="0" w:color="auto"/>
                <w:left w:val="none" w:sz="0" w:space="0" w:color="auto"/>
                <w:bottom w:val="none" w:sz="0" w:space="0" w:color="auto"/>
                <w:right w:val="none" w:sz="0" w:space="0" w:color="auto"/>
              </w:divBdr>
              <w:divsChild>
                <w:div w:id="1890415606">
                  <w:marLeft w:val="0"/>
                  <w:marRight w:val="0"/>
                  <w:marTop w:val="0"/>
                  <w:marBottom w:val="0"/>
                  <w:divBdr>
                    <w:top w:val="none" w:sz="0" w:space="0" w:color="auto"/>
                    <w:left w:val="none" w:sz="0" w:space="0" w:color="auto"/>
                    <w:bottom w:val="none" w:sz="0" w:space="0" w:color="auto"/>
                    <w:right w:val="none" w:sz="0" w:space="0" w:color="auto"/>
                  </w:divBdr>
                  <w:divsChild>
                    <w:div w:id="483661418">
                      <w:marLeft w:val="0"/>
                      <w:marRight w:val="0"/>
                      <w:marTop w:val="0"/>
                      <w:marBottom w:val="0"/>
                      <w:divBdr>
                        <w:top w:val="none" w:sz="0" w:space="0" w:color="auto"/>
                        <w:left w:val="none" w:sz="0" w:space="0" w:color="auto"/>
                        <w:bottom w:val="none" w:sz="0" w:space="0" w:color="auto"/>
                        <w:right w:val="none" w:sz="0" w:space="0" w:color="auto"/>
                      </w:divBdr>
                      <w:divsChild>
                        <w:div w:id="2084251221">
                          <w:marLeft w:val="0"/>
                          <w:marRight w:val="0"/>
                          <w:marTop w:val="0"/>
                          <w:marBottom w:val="0"/>
                          <w:divBdr>
                            <w:top w:val="none" w:sz="0" w:space="0" w:color="auto"/>
                            <w:left w:val="none" w:sz="0" w:space="0" w:color="auto"/>
                            <w:bottom w:val="none" w:sz="0" w:space="0" w:color="auto"/>
                            <w:right w:val="none" w:sz="0" w:space="0" w:color="auto"/>
                          </w:divBdr>
                          <w:divsChild>
                            <w:div w:id="10735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1650</Words>
  <Characters>9406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akrammallek9@gmail.com</cp:lastModifiedBy>
  <cp:revision>3</cp:revision>
  <dcterms:created xsi:type="dcterms:W3CDTF">2026-04-22T08:42:00Z</dcterms:created>
  <dcterms:modified xsi:type="dcterms:W3CDTF">2026-04-22T10:18:00Z</dcterms:modified>
</cp:coreProperties>
</file>