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830D" w14:textId="77777777" w:rsidR="008D2516" w:rsidRPr="00C737F7" w:rsidRDefault="008D2516" w:rsidP="008D2516">
      <w:pPr>
        <w:pStyle w:val="Paragraphedeliste"/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  <w:rtl/>
          <w:lang w:val="en-US"/>
        </w:rPr>
      </w:pPr>
      <w:r w:rsidRPr="00B81B67"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  <w:lang w:val="en-US"/>
        </w:rPr>
        <w:t xml:space="preserve">Consumer protection </w:t>
      </w:r>
      <w:proofErr w:type="gramStart"/>
      <w:r w:rsidRPr="00B81B67"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  <w:lang w:val="en-US"/>
        </w:rPr>
        <w:t>law</w:t>
      </w:r>
      <w:r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  <w:lang w:val="en-US"/>
        </w:rPr>
        <w:t xml:space="preserve"> </w:t>
      </w:r>
      <w:r w:rsidRPr="00B81B67"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  <w:lang w:val="en-US"/>
        </w:rPr>
        <w:t>:</w:t>
      </w:r>
      <w:proofErr w:type="gramEnd"/>
    </w:p>
    <w:p w14:paraId="0A4F6C2F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proofErr w:type="gramStart"/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>Consumer :</w:t>
      </w:r>
      <w:proofErr w:type="gramEnd"/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 </w:t>
      </w:r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every natural or legal person who acquires, for a fee or free of charge, a good or service intended for end-use in order to meet his personal need or to meet the need of another person or animal Sponsored by him." </w:t>
      </w:r>
    </w:p>
    <w:p w14:paraId="23F5EE44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Intervener: </w:t>
      </w:r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every natural or legal person who intervenes in the process of offering products for consumption. </w:t>
      </w:r>
    </w:p>
    <w:p w14:paraId="2CC25A1B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The process of product placement for </w:t>
      </w:r>
      <w:proofErr w:type="gramStart"/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>consumption :</w:t>
      </w:r>
      <w:proofErr w:type="gramEnd"/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 "the process of product placement for consumption: the sum of the stages of production, import, storage, transportation, wholesale and retail distribution."</w:t>
      </w:r>
    </w:p>
    <w:p w14:paraId="37078883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Product: each good or service can be the subject of a waiver for a fee or free of charge. </w:t>
      </w:r>
    </w:p>
    <w:p w14:paraId="370CE71A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Commodity: </w:t>
      </w:r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every physical thing that can be waived for a fee or free of charge. </w:t>
      </w:r>
    </w:p>
    <w:p w14:paraId="050A9E4D" w14:textId="77777777" w:rsidR="008D2516" w:rsidRPr="00956209" w:rsidRDefault="008D2516" w:rsidP="008D2516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956209">
        <w:rPr>
          <w:rFonts w:ascii="Simplified Arabic" w:hAnsi="Simplified Arabic" w:cs="Simplified Arabic"/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Service: </w:t>
      </w:r>
      <w:r w:rsidRPr="00956209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all work provided, other than the delivery of the goods, even if this delivery is affiliated or supported by the service provided."</w:t>
      </w:r>
    </w:p>
    <w:p w14:paraId="55446047" w14:textId="77777777" w:rsidR="0092204C" w:rsidRPr="005F2FC1" w:rsidRDefault="0092204C" w:rsidP="0092204C">
      <w:pPr>
        <w:pStyle w:val="Paragraphedeliste"/>
        <w:numPr>
          <w:ilvl w:val="0"/>
          <w:numId w:val="1"/>
        </w:numPr>
        <w:jc w:val="center"/>
        <w:rPr>
          <w:rFonts w:ascii="Simplified Arabic" w:hAnsi="Simplified Arabic" w:cs="Simplified Arabic"/>
          <w:b/>
          <w:bCs/>
          <w:color w:val="00B050"/>
          <w:sz w:val="28"/>
          <w:szCs w:val="28"/>
          <w:rtl/>
          <w:lang w:bidi="ar-DZ"/>
        </w:rPr>
      </w:pPr>
      <w:r>
        <w:rPr>
          <w:rFonts w:ascii="Arial" w:hAnsi="Arial" w:cs="Arial"/>
          <w:color w:val="002033"/>
          <w:sz w:val="30"/>
          <w:szCs w:val="30"/>
          <w:shd w:val="clear" w:color="auto" w:fill="FFFFFF"/>
          <w:lang w:val="en-US"/>
        </w:rPr>
        <w:t xml:space="preserve"> </w:t>
      </w:r>
      <w:r w:rsidRPr="005F2FC1">
        <w:rPr>
          <w:rFonts w:ascii="Simplified Arabic" w:hAnsi="Simplified Arabic" w:cs="Simplified Arabic"/>
          <w:b/>
          <w:bCs/>
          <w:color w:val="00B050"/>
          <w:sz w:val="28"/>
          <w:szCs w:val="28"/>
          <w:shd w:val="clear" w:color="auto" w:fill="FFFFFF"/>
        </w:rPr>
        <w:t>Proactive consumer protection</w:t>
      </w:r>
    </w:p>
    <w:p w14:paraId="3B2E6DBE" w14:textId="77777777" w:rsidR="0092204C" w:rsidRPr="00C737F7" w:rsidRDefault="0092204C" w:rsidP="0092204C">
      <w:pPr>
        <w:pStyle w:val="Paragraphedeliste"/>
        <w:autoSpaceDE w:val="0"/>
        <w:autoSpaceDN w:val="0"/>
        <w:bidi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rtl/>
          <w:lang w:val="en-US"/>
        </w:rPr>
      </w:pPr>
    </w:p>
    <w:p w14:paraId="7F34E5B7" w14:textId="77777777" w:rsidR="0092204C" w:rsidRPr="00C737F7" w:rsidRDefault="0092204C" w:rsidP="0092204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C737F7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Commitment to the safety and cleanliness of food. </w:t>
      </w:r>
    </w:p>
    <w:p w14:paraId="2B5D9990" w14:textId="77777777" w:rsidR="0092204C" w:rsidRPr="00C737F7" w:rsidRDefault="0092204C" w:rsidP="0092204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C737F7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Commitment to Product Safety. </w:t>
      </w:r>
    </w:p>
    <w:p w14:paraId="40D8FB5C" w14:textId="77777777" w:rsidR="0092204C" w:rsidRPr="00C737F7" w:rsidRDefault="0092204C" w:rsidP="0092204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C737F7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Commitment to conformity of products. </w:t>
      </w:r>
    </w:p>
    <w:p w14:paraId="5B6D1EC3" w14:textId="77777777" w:rsidR="005B1566" w:rsidRDefault="0092204C" w:rsidP="0092204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C737F7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The obligation of warranty and after-sales service.</w:t>
      </w:r>
    </w:p>
    <w:p w14:paraId="7F84BC28" w14:textId="5CD14F94" w:rsidR="008D2516" w:rsidRPr="005B1566" w:rsidRDefault="0092204C" w:rsidP="005B1566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</w:pPr>
      <w:r w:rsidRPr="005B1566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The obligation to inform the consumer</w:t>
      </w:r>
    </w:p>
    <w:sectPr w:rsidR="008D2516" w:rsidRPr="005B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89A"/>
    <w:multiLevelType w:val="hybridMultilevel"/>
    <w:tmpl w:val="A8F2E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D0AFF"/>
    <w:multiLevelType w:val="hybridMultilevel"/>
    <w:tmpl w:val="25823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6361"/>
    <w:multiLevelType w:val="hybridMultilevel"/>
    <w:tmpl w:val="B46E65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76393">
    <w:abstractNumId w:val="1"/>
  </w:num>
  <w:num w:numId="2" w16cid:durableId="262154276">
    <w:abstractNumId w:val="0"/>
  </w:num>
  <w:num w:numId="3" w16cid:durableId="162129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16"/>
    <w:rsid w:val="005B1566"/>
    <w:rsid w:val="008D2516"/>
    <w:rsid w:val="009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2260"/>
  <w15:chartTrackingRefBased/>
  <w15:docId w15:val="{5895AEF5-60B4-4EDB-B3E0-817A852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51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3</cp:revision>
  <dcterms:created xsi:type="dcterms:W3CDTF">2023-11-10T20:54:00Z</dcterms:created>
  <dcterms:modified xsi:type="dcterms:W3CDTF">2023-11-10T21:00:00Z</dcterms:modified>
</cp:coreProperties>
</file>