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D6438" w14:textId="77777777" w:rsidR="00F96485" w:rsidRPr="00F96485" w:rsidRDefault="00F96485" w:rsidP="00F96485">
      <w:pPr>
        <w:pStyle w:val="Titre"/>
        <w:rPr>
          <w:color w:val="4472C4" w:themeColor="accent1"/>
        </w:rPr>
      </w:pPr>
      <w:r>
        <w:rPr>
          <w:color w:val="4472C4" w:themeColor="accent1"/>
        </w:rPr>
        <w:t xml:space="preserve">5- </w:t>
      </w:r>
      <w:r w:rsidRPr="00F96485">
        <w:rPr>
          <w:color w:val="4472C4" w:themeColor="accent1"/>
        </w:rPr>
        <w:t>La critique psychanalytique</w:t>
      </w:r>
    </w:p>
    <w:p w14:paraId="4CBA5FD5" w14:textId="77777777" w:rsidR="00F96485" w:rsidRPr="00F96485" w:rsidRDefault="00F96485" w:rsidP="00F96485"/>
    <w:p w14:paraId="24FB3DA8" w14:textId="77777777" w:rsidR="00F96485" w:rsidRDefault="00F96485" w:rsidP="006B1DCD">
      <w:pPr>
        <w:jc w:val="both"/>
      </w:pPr>
      <w:r w:rsidRPr="00F96485">
        <w:t xml:space="preserve">Depuis </w:t>
      </w:r>
      <w:r w:rsidRPr="008C002A">
        <w:rPr>
          <w:b/>
          <w:bCs/>
        </w:rPr>
        <w:t>Sigmund Freud</w:t>
      </w:r>
      <w:r w:rsidR="008C002A">
        <w:t xml:space="preserve"> (1856-1939)</w:t>
      </w:r>
      <w:r w:rsidRPr="00F96485">
        <w:t xml:space="preserve">, </w:t>
      </w:r>
      <w:r w:rsidRPr="00F96485">
        <w:rPr>
          <w:b/>
          <w:bCs/>
        </w:rPr>
        <w:t xml:space="preserve">la théorie littéraire </w:t>
      </w:r>
      <w:r w:rsidRPr="00F96485">
        <w:t xml:space="preserve">a voulu mettre la </w:t>
      </w:r>
      <w:r w:rsidRPr="00F96485">
        <w:rPr>
          <w:b/>
          <w:bCs/>
        </w:rPr>
        <w:t>psychanalyse</w:t>
      </w:r>
      <w:r w:rsidRPr="00F96485">
        <w:t xml:space="preserve"> avec ses procédures, ses concepts et ses outils analytiques au service de l’interprétation des textes littéraires. </w:t>
      </w:r>
    </w:p>
    <w:p w14:paraId="3DEFF0A3" w14:textId="77777777" w:rsidR="009F2A79" w:rsidRDefault="009F2A79" w:rsidP="006B1DCD">
      <w:pPr>
        <w:jc w:val="both"/>
      </w:pPr>
    </w:p>
    <w:p w14:paraId="38EF740F" w14:textId="2DA180D2" w:rsidR="009F2A79" w:rsidRPr="009F2A79" w:rsidRDefault="009F2A79" w:rsidP="00C3556D">
      <w:pPr>
        <w:jc w:val="both"/>
        <w:rPr>
          <w:color w:val="4472C4" w:themeColor="accent1"/>
        </w:rPr>
      </w:pPr>
      <w:r w:rsidRPr="009F2A79">
        <w:rPr>
          <w:color w:val="4472C4" w:themeColor="accent1"/>
        </w:rPr>
        <w:t xml:space="preserve">Distinguer psychanalyse et </w:t>
      </w:r>
      <w:r w:rsidR="00C3556D">
        <w:rPr>
          <w:color w:val="4472C4" w:themeColor="accent1"/>
        </w:rPr>
        <w:t xml:space="preserve">critique psychanalytique </w:t>
      </w:r>
      <w:bookmarkStart w:id="0" w:name="_GoBack"/>
      <w:bookmarkEnd w:id="0"/>
      <w:r w:rsidRPr="009F2A79">
        <w:rPr>
          <w:color w:val="4472C4" w:themeColor="accent1"/>
        </w:rPr>
        <w:t xml:space="preserve"> </w:t>
      </w:r>
    </w:p>
    <w:p w14:paraId="180500B6" w14:textId="77777777" w:rsidR="009F2A79" w:rsidRPr="00F96485" w:rsidRDefault="009F2A79" w:rsidP="006B1DCD">
      <w:pPr>
        <w:jc w:val="both"/>
      </w:pPr>
    </w:p>
    <w:p w14:paraId="55791040" w14:textId="77777777" w:rsidR="006B1DCD" w:rsidRDefault="00AD3B8C" w:rsidP="006B1DCD">
      <w:pPr>
        <w:jc w:val="both"/>
      </w:pPr>
      <w:r w:rsidRPr="006B1DCD">
        <w:rPr>
          <w:b/>
          <w:bCs/>
          <w:color w:val="385623" w:themeColor="accent6" w:themeShade="80"/>
        </w:rPr>
        <w:t>La psychanalyse de Freud</w:t>
      </w:r>
      <w:r w:rsidRPr="006B1DCD">
        <w:rPr>
          <w:color w:val="385623" w:themeColor="accent6" w:themeShade="80"/>
        </w:rPr>
        <w:t xml:space="preserve"> </w:t>
      </w:r>
      <w:r>
        <w:t xml:space="preserve">a pour </w:t>
      </w:r>
      <w:r w:rsidR="006B1DCD">
        <w:t>objectif</w:t>
      </w:r>
      <w:r>
        <w:t xml:space="preserve"> de comprendre l’inconscient à l’aide d’</w:t>
      </w:r>
      <w:r w:rsidR="006B1DCD">
        <w:t>une approche scientifique. Le but étant de guérir des maladies ou des troubles mentaux comme les névroses, les psychoses et l’hystérie. Freud s’intéressait également aux textes de fiction (littérature, mythes, rêves, etc.) qui permettraient, selon lui, de mettre en lumière certaines phénomènes important de la psyché</w:t>
      </w:r>
      <w:r w:rsidR="006B1DCD">
        <w:rPr>
          <w:rStyle w:val="Appelnotedebasdep"/>
        </w:rPr>
        <w:footnoteReference w:id="1"/>
      </w:r>
      <w:r w:rsidR="006B1DCD">
        <w:t xml:space="preserve"> humaine.</w:t>
      </w:r>
    </w:p>
    <w:p w14:paraId="20714643" w14:textId="77777777" w:rsidR="00073AD7" w:rsidRDefault="00F96485" w:rsidP="00B54D65">
      <w:pPr>
        <w:jc w:val="both"/>
      </w:pPr>
      <w:r w:rsidRPr="006B1DCD">
        <w:rPr>
          <w:b/>
          <w:bCs/>
          <w:color w:val="385623" w:themeColor="accent6" w:themeShade="80"/>
        </w:rPr>
        <w:t>La critique psychanalytique</w:t>
      </w:r>
      <w:r w:rsidR="006B1DCD">
        <w:t>, pour sa part,</w:t>
      </w:r>
      <w:r w:rsidRPr="00F96485">
        <w:t xml:space="preserve"> propose une herméneutique</w:t>
      </w:r>
      <w:r w:rsidRPr="00F96485">
        <w:rPr>
          <w:rStyle w:val="Appelnotedebasdep"/>
        </w:rPr>
        <w:footnoteReference w:id="2"/>
      </w:r>
      <w:r w:rsidRPr="00F96485">
        <w:t xml:space="preserve"> du </w:t>
      </w:r>
      <w:r w:rsidRPr="00F96485">
        <w:rPr>
          <w:bCs/>
        </w:rPr>
        <w:t>texte sur des bases assez proches</w:t>
      </w:r>
      <w:r w:rsidRPr="00F96485">
        <w:t xml:space="preserve"> de </w:t>
      </w:r>
      <w:r>
        <w:t>l’</w:t>
      </w:r>
      <w:r w:rsidRPr="00F96485">
        <w:t>interprétation du rêve</w:t>
      </w:r>
      <w:r>
        <w:t xml:space="preserve"> proposée par Freud</w:t>
      </w:r>
      <w:r w:rsidRPr="00F96485">
        <w:t xml:space="preserve">. </w:t>
      </w:r>
      <w:r w:rsidR="00073AD7" w:rsidRPr="009F2A79">
        <w:rPr>
          <w:highlight w:val="yellow"/>
        </w:rPr>
        <w:t xml:space="preserve">Elle </w:t>
      </w:r>
      <w:r w:rsidR="00073AD7" w:rsidRPr="009F2A79">
        <w:rPr>
          <w:b/>
          <w:bCs/>
          <w:highlight w:val="yellow"/>
        </w:rPr>
        <w:t>n’est pas une thérapie</w:t>
      </w:r>
      <w:r w:rsidR="00073AD7">
        <w:t xml:space="preserve">, c’est-à-dire qu’elle ne </w:t>
      </w:r>
      <w:r w:rsidR="00B54D65">
        <w:t>cherche</w:t>
      </w:r>
      <w:r w:rsidR="00073AD7">
        <w:t xml:space="preserve"> pas à guérir. </w:t>
      </w:r>
      <w:r w:rsidRPr="00F96485">
        <w:t>Il s’agit</w:t>
      </w:r>
      <w:r w:rsidR="00073AD7">
        <w:t xml:space="preserve"> plutôt</w:t>
      </w:r>
      <w:r w:rsidRPr="00F96485">
        <w:t xml:space="preserve"> de </w:t>
      </w:r>
      <w:r w:rsidRPr="00F96485">
        <w:rPr>
          <w:b/>
          <w:bCs/>
        </w:rPr>
        <w:t>déchiffrer les symboles</w:t>
      </w:r>
      <w:r w:rsidRPr="00F96485">
        <w:t xml:space="preserve"> qui apparaissent dans le texte, </w:t>
      </w:r>
      <w:r w:rsidR="007B27A6">
        <w:t xml:space="preserve">de </w:t>
      </w:r>
      <w:r w:rsidRPr="00F96485">
        <w:rPr>
          <w:b/>
          <w:bCs/>
        </w:rPr>
        <w:t>remonter du contenu explicite</w:t>
      </w:r>
      <w:r w:rsidR="007B27A6">
        <w:rPr>
          <w:rStyle w:val="Appelnotedebasdep"/>
          <w:b/>
          <w:bCs/>
        </w:rPr>
        <w:footnoteReference w:id="3"/>
      </w:r>
      <w:r w:rsidRPr="00F96485">
        <w:rPr>
          <w:b/>
          <w:bCs/>
        </w:rPr>
        <w:t xml:space="preserve"> au contenu latent</w:t>
      </w:r>
      <w:r w:rsidR="00A76917">
        <w:rPr>
          <w:rStyle w:val="Appelnotedebasdep"/>
          <w:b/>
          <w:bCs/>
        </w:rPr>
        <w:footnoteReference w:id="4"/>
      </w:r>
      <w:r w:rsidRPr="00F96485">
        <w:t xml:space="preserve"> du texte pour mettre en évidence les pulsions qui ont présidé à la création.   </w:t>
      </w:r>
    </w:p>
    <w:p w14:paraId="157DD393" w14:textId="77777777" w:rsidR="009F2A79" w:rsidRPr="00F96485" w:rsidRDefault="009F2A79" w:rsidP="00B54D65">
      <w:pPr>
        <w:jc w:val="both"/>
      </w:pPr>
    </w:p>
    <w:p w14:paraId="34A1381B" w14:textId="77777777" w:rsidR="00F96485" w:rsidRPr="00F96485" w:rsidRDefault="00F96485" w:rsidP="00F96485">
      <w:pPr>
        <w:pStyle w:val="Pardeliste"/>
        <w:numPr>
          <w:ilvl w:val="0"/>
          <w:numId w:val="2"/>
        </w:numPr>
        <w:rPr>
          <w:rFonts w:ascii="Times New Roman" w:hAnsi="Times New Roman" w:cs="Times New Roman"/>
          <w:b/>
          <w:color w:val="4472C4" w:themeColor="accent1"/>
          <w:sz w:val="28"/>
          <w:szCs w:val="28"/>
        </w:rPr>
      </w:pPr>
      <w:r w:rsidRPr="00F96485">
        <w:rPr>
          <w:rFonts w:ascii="Times New Roman" w:hAnsi="Times New Roman" w:cs="Times New Roman"/>
          <w:b/>
          <w:color w:val="4472C4" w:themeColor="accent1"/>
          <w:sz w:val="28"/>
          <w:szCs w:val="28"/>
        </w:rPr>
        <w:t>La psychocritique de Charles Mauron</w:t>
      </w:r>
    </w:p>
    <w:p w14:paraId="27F22D64" w14:textId="77777777" w:rsidR="00F96485" w:rsidRDefault="00F96485" w:rsidP="00A76917">
      <w:pPr>
        <w:jc w:val="both"/>
      </w:pPr>
      <w:r w:rsidRPr="00A76917">
        <w:rPr>
          <w:bCs/>
          <w:color w:val="000000" w:themeColor="text1"/>
        </w:rPr>
        <w:t>Durant la</w:t>
      </w:r>
      <w:r w:rsidRPr="00F96485">
        <w:rPr>
          <w:color w:val="000000" w:themeColor="text1"/>
        </w:rPr>
        <w:t xml:space="preserve"> première moitié du XX siècle, Charles Mauron va tenter de donner un nouveau souffle à la critique en profitant de l’apport des sciences contemporaines, essentiellement, la psychanalyse freudienne. Il va ainsi proposer une nouvelle méthode de lecture et d’interprétation textes littéraires : </w:t>
      </w:r>
      <w:r w:rsidRPr="00A76917">
        <w:rPr>
          <w:b/>
          <w:bCs/>
          <w:color w:val="385623" w:themeColor="accent6" w:themeShade="80"/>
        </w:rPr>
        <w:t>la psychocritique</w:t>
      </w:r>
      <w:r w:rsidR="00A76917">
        <w:rPr>
          <w:color w:val="000000" w:themeColor="text1"/>
        </w:rPr>
        <w:t>. Celle-ci</w:t>
      </w:r>
      <w:r w:rsidRPr="00F96485">
        <w:rPr>
          <w:color w:val="000000" w:themeColor="text1"/>
        </w:rPr>
        <w:t>, t</w:t>
      </w:r>
      <w:r w:rsidR="00A76917">
        <w:t>elle qu’elle est définie</w:t>
      </w:r>
      <w:r w:rsidRPr="00F96485">
        <w:t xml:space="preserve"> par Charles Mauron, se présente à la fois comme une </w:t>
      </w:r>
      <w:r w:rsidRPr="00A76917">
        <w:rPr>
          <w:b/>
          <w:bCs/>
          <w:highlight w:val="yellow"/>
        </w:rPr>
        <w:t>théorie de la création littéraire</w:t>
      </w:r>
      <w:r w:rsidRPr="00F96485">
        <w:t xml:space="preserve"> et </w:t>
      </w:r>
      <w:r w:rsidRPr="00A76917">
        <w:rPr>
          <w:b/>
          <w:bCs/>
          <w:highlight w:val="yellow"/>
        </w:rPr>
        <w:t>une méthode d’analyse des textes</w:t>
      </w:r>
      <w:r w:rsidRPr="00F96485">
        <w:t xml:space="preserve">. </w:t>
      </w:r>
    </w:p>
    <w:p w14:paraId="7D9511F3" w14:textId="77777777" w:rsidR="00C3556D" w:rsidRPr="00A76917" w:rsidRDefault="00C3556D" w:rsidP="00A76917">
      <w:pPr>
        <w:jc w:val="both"/>
        <w:rPr>
          <w:color w:val="000000" w:themeColor="text1"/>
        </w:rPr>
      </w:pPr>
    </w:p>
    <w:p w14:paraId="10C4170B" w14:textId="77777777" w:rsidR="00A76917" w:rsidRPr="00A76917" w:rsidRDefault="00F96485" w:rsidP="00A76917">
      <w:pPr>
        <w:pStyle w:val="Pardeliste"/>
        <w:numPr>
          <w:ilvl w:val="0"/>
          <w:numId w:val="4"/>
        </w:numPr>
        <w:rPr>
          <w:rFonts w:ascii="Times New Roman" w:hAnsi="Times New Roman" w:cs="Times New Roman"/>
          <w:color w:val="4472C4" w:themeColor="accent1"/>
          <w:sz w:val="24"/>
          <w:szCs w:val="24"/>
        </w:rPr>
      </w:pPr>
      <w:r w:rsidRPr="00A76917">
        <w:rPr>
          <w:rFonts w:ascii="Times New Roman" w:hAnsi="Times New Roman" w:cs="Times New Roman"/>
          <w:b/>
          <w:color w:val="4472C4" w:themeColor="accent1"/>
          <w:sz w:val="24"/>
          <w:szCs w:val="24"/>
        </w:rPr>
        <w:t>Sur le plan théorique</w:t>
      </w:r>
      <w:r w:rsidR="00A76917" w:rsidRPr="00A76917">
        <w:rPr>
          <w:rFonts w:ascii="Times New Roman" w:hAnsi="Times New Roman" w:cs="Times New Roman"/>
          <w:b/>
          <w:color w:val="4472C4" w:themeColor="accent1"/>
          <w:sz w:val="24"/>
          <w:szCs w:val="24"/>
        </w:rPr>
        <w:t xml:space="preserve"> </w:t>
      </w:r>
    </w:p>
    <w:p w14:paraId="5ADEA471" w14:textId="65E73455" w:rsidR="00C3556D" w:rsidRDefault="00F96485" w:rsidP="00C3556D">
      <w:pPr>
        <w:jc w:val="both"/>
      </w:pPr>
      <w:r w:rsidRPr="00A76917">
        <w:t xml:space="preserve">Mauron </w:t>
      </w:r>
      <w:r w:rsidR="00C3556D">
        <w:t>considère</w:t>
      </w:r>
      <w:r w:rsidRPr="00A76917">
        <w:t xml:space="preserve"> la création littéraire comme la résultante </w:t>
      </w:r>
      <w:r w:rsidRPr="00A76917">
        <w:rPr>
          <w:b/>
          <w:bCs/>
        </w:rPr>
        <w:t>d’au moins trois variables </w:t>
      </w:r>
      <w:r w:rsidRPr="00A76917">
        <w:t xml:space="preserve">: </w:t>
      </w:r>
      <w:r w:rsidRPr="00A76917">
        <w:rPr>
          <w:b/>
          <w:bCs/>
          <w:color w:val="385623" w:themeColor="accent6" w:themeShade="80"/>
        </w:rPr>
        <w:t>le langage</w:t>
      </w:r>
      <w:r w:rsidRPr="00A76917">
        <w:t xml:space="preserve">, </w:t>
      </w:r>
      <w:r w:rsidRPr="00A76917">
        <w:rPr>
          <w:b/>
          <w:bCs/>
          <w:color w:val="385623" w:themeColor="accent6" w:themeShade="80"/>
        </w:rPr>
        <w:t>le milieu social</w:t>
      </w:r>
      <w:r w:rsidRPr="00A76917">
        <w:rPr>
          <w:color w:val="385623" w:themeColor="accent6" w:themeShade="80"/>
        </w:rPr>
        <w:t xml:space="preserve"> </w:t>
      </w:r>
      <w:r w:rsidRPr="00A76917">
        <w:t xml:space="preserve">et </w:t>
      </w:r>
      <w:r w:rsidRPr="00A76917">
        <w:rPr>
          <w:b/>
          <w:bCs/>
          <w:color w:val="385623" w:themeColor="accent6" w:themeShade="80"/>
        </w:rPr>
        <w:t>la personnalité</w:t>
      </w:r>
      <w:r w:rsidRPr="00A76917">
        <w:t xml:space="preserve">. </w:t>
      </w:r>
      <w:r w:rsidR="008C002A" w:rsidRPr="00A76917">
        <w:t xml:space="preserve">La psychocritique s’intéresse </w:t>
      </w:r>
      <w:r w:rsidRPr="00A76917">
        <w:t xml:space="preserve">à la troisième variable : </w:t>
      </w:r>
      <w:r w:rsidRPr="00A76917">
        <w:rPr>
          <w:b/>
          <w:bCs/>
        </w:rPr>
        <w:t>la personnalité de l’auteur</w:t>
      </w:r>
      <w:r w:rsidRPr="00A76917">
        <w:t xml:space="preserve">. </w:t>
      </w:r>
    </w:p>
    <w:p w14:paraId="4DB4BFEF" w14:textId="2A5764FC" w:rsidR="00F96485" w:rsidRPr="00A76917" w:rsidRDefault="00F96485" w:rsidP="006B1DCD">
      <w:pPr>
        <w:jc w:val="both"/>
      </w:pPr>
      <w:r w:rsidRPr="00A76917">
        <w:t xml:space="preserve">                                                                                                           </w:t>
      </w:r>
    </w:p>
    <w:p w14:paraId="2A3423D8" w14:textId="77777777" w:rsidR="00A76917" w:rsidRPr="00A76917" w:rsidRDefault="00F96485" w:rsidP="006B1DCD">
      <w:pPr>
        <w:pStyle w:val="Pardeliste"/>
        <w:numPr>
          <w:ilvl w:val="0"/>
          <w:numId w:val="4"/>
        </w:numPr>
        <w:jc w:val="both"/>
        <w:rPr>
          <w:rFonts w:ascii="Times New Roman" w:hAnsi="Times New Roman" w:cs="Times New Roman"/>
          <w:b/>
          <w:color w:val="4472C4" w:themeColor="accent1"/>
          <w:sz w:val="24"/>
          <w:szCs w:val="24"/>
        </w:rPr>
      </w:pPr>
      <w:r w:rsidRPr="00A76917">
        <w:rPr>
          <w:rFonts w:ascii="Times New Roman" w:hAnsi="Times New Roman" w:cs="Times New Roman"/>
          <w:b/>
          <w:color w:val="4472C4" w:themeColor="accent1"/>
          <w:sz w:val="24"/>
          <w:szCs w:val="24"/>
        </w:rPr>
        <w:t>Sur le plan de la méthode</w:t>
      </w:r>
    </w:p>
    <w:p w14:paraId="2D4FDE27" w14:textId="77777777" w:rsidR="006B1DCD" w:rsidRDefault="00A76917" w:rsidP="00073AD7">
      <w:pPr>
        <w:jc w:val="both"/>
        <w:rPr>
          <w:color w:val="000000" w:themeColor="text1"/>
        </w:rPr>
      </w:pPr>
      <w:r>
        <w:t>L</w:t>
      </w:r>
      <w:r w:rsidR="00F96485" w:rsidRPr="00F96485">
        <w:t xml:space="preserve">a psychocritique se présente comme une approche littéraire. Autrement dit, elle refuse de négliger la dimension littéraire de l’œuvre. </w:t>
      </w:r>
      <w:r w:rsidR="00F96485" w:rsidRPr="00F96485">
        <w:rPr>
          <w:color w:val="000000" w:themeColor="text1"/>
        </w:rPr>
        <w:t xml:space="preserve">Ainsi, à la différence de </w:t>
      </w:r>
      <w:r w:rsidR="00F96485" w:rsidRPr="00A76917">
        <w:rPr>
          <w:b/>
          <w:bCs/>
          <w:color w:val="000000" w:themeColor="text1"/>
          <w:highlight w:val="yellow"/>
        </w:rPr>
        <w:t>la psychobiographie</w:t>
      </w:r>
      <w:r w:rsidR="00F96485" w:rsidRPr="00F96485">
        <w:rPr>
          <w:color w:val="000000" w:themeColor="text1"/>
        </w:rPr>
        <w:t xml:space="preserve"> qui va de la vie de l’auteur pour déboucher sur le texte, </w:t>
      </w:r>
      <w:r w:rsidR="00F96485" w:rsidRPr="00A76917">
        <w:rPr>
          <w:color w:val="000000" w:themeColor="text1"/>
          <w:highlight w:val="yellow"/>
        </w:rPr>
        <w:t>la psychocritique s’appuie sur le texte pour atteindre l’inconscient de l’auteur.</w:t>
      </w:r>
      <w:r w:rsidR="00F96485" w:rsidRPr="00F96485">
        <w:rPr>
          <w:color w:val="000000" w:themeColor="text1"/>
        </w:rPr>
        <w:t xml:space="preserve">  </w:t>
      </w:r>
    </w:p>
    <w:p w14:paraId="43671848" w14:textId="77777777" w:rsidR="00C3556D" w:rsidRPr="00073AD7" w:rsidRDefault="00C3556D" w:rsidP="00073AD7">
      <w:pPr>
        <w:jc w:val="both"/>
        <w:rPr>
          <w:color w:val="000000" w:themeColor="text1"/>
        </w:rPr>
      </w:pPr>
    </w:p>
    <w:p w14:paraId="75C9DA88" w14:textId="2C368A5F" w:rsidR="00C3556D" w:rsidRPr="00C3556D" w:rsidRDefault="00F96485" w:rsidP="00C3556D">
      <w:pPr>
        <w:pStyle w:val="Pardeliste"/>
        <w:numPr>
          <w:ilvl w:val="0"/>
          <w:numId w:val="4"/>
        </w:numPr>
        <w:jc w:val="both"/>
        <w:rPr>
          <w:rFonts w:ascii="Times New Roman" w:hAnsi="Times New Roman" w:cs="Times New Roman"/>
          <w:color w:val="4472C4" w:themeColor="accent1"/>
          <w:sz w:val="24"/>
          <w:szCs w:val="24"/>
        </w:rPr>
      </w:pPr>
      <w:r w:rsidRPr="006B1DCD">
        <w:rPr>
          <w:rFonts w:ascii="Times New Roman" w:hAnsi="Times New Roman" w:cs="Times New Roman"/>
          <w:b/>
          <w:color w:val="4472C4" w:themeColor="accent1"/>
          <w:sz w:val="24"/>
          <w:szCs w:val="24"/>
        </w:rPr>
        <w:t>Les</w:t>
      </w:r>
      <w:r w:rsidRPr="006B1DCD">
        <w:rPr>
          <w:rFonts w:ascii="Times New Roman" w:hAnsi="Times New Roman" w:cs="Times New Roman"/>
          <w:color w:val="4472C4" w:themeColor="accent1"/>
          <w:sz w:val="24"/>
          <w:szCs w:val="24"/>
        </w:rPr>
        <w:t xml:space="preserve"> </w:t>
      </w:r>
      <w:r w:rsidRPr="006B1DCD">
        <w:rPr>
          <w:rFonts w:ascii="Times New Roman" w:hAnsi="Times New Roman" w:cs="Times New Roman"/>
          <w:b/>
          <w:color w:val="4472C4" w:themeColor="accent1"/>
          <w:sz w:val="24"/>
          <w:szCs w:val="24"/>
        </w:rPr>
        <w:t>présupposés</w:t>
      </w:r>
      <w:r w:rsidRPr="006B1DCD">
        <w:rPr>
          <w:rFonts w:ascii="Times New Roman" w:hAnsi="Times New Roman" w:cs="Times New Roman"/>
          <w:color w:val="4472C4" w:themeColor="accent1"/>
          <w:sz w:val="24"/>
          <w:szCs w:val="24"/>
        </w:rPr>
        <w:t> :</w:t>
      </w:r>
    </w:p>
    <w:p w14:paraId="5F390BF0" w14:textId="77777777" w:rsidR="006B1DCD" w:rsidRDefault="006B1DCD" w:rsidP="006B1DCD">
      <w:pPr>
        <w:jc w:val="both"/>
      </w:pPr>
      <w:r w:rsidRPr="00F96485">
        <w:t>Cette</w:t>
      </w:r>
      <w:r w:rsidR="00F96485" w:rsidRPr="00F96485">
        <w:t xml:space="preserve"> méthode s’appuie sur </w:t>
      </w:r>
      <w:r w:rsidR="00F96485" w:rsidRPr="00F96485">
        <w:rPr>
          <w:b/>
        </w:rPr>
        <w:t>un présupposé</w:t>
      </w:r>
      <w:r w:rsidR="00F96485" w:rsidRPr="00F96485">
        <w:t xml:space="preserve"> simple : </w:t>
      </w:r>
    </w:p>
    <w:p w14:paraId="2A8BE1B6" w14:textId="77777777" w:rsidR="00F96485" w:rsidRDefault="006B1DCD" w:rsidP="00814A04">
      <w:pPr>
        <w:jc w:val="both"/>
      </w:pPr>
      <w:r w:rsidRPr="006B1DCD">
        <w:rPr>
          <w:b/>
          <w:bCs/>
          <w:color w:val="385623" w:themeColor="accent6" w:themeShade="80"/>
        </w:rPr>
        <w:lastRenderedPageBreak/>
        <w:t>L</w:t>
      </w:r>
      <w:r w:rsidR="00F96485" w:rsidRPr="006B1DCD">
        <w:rPr>
          <w:b/>
          <w:bCs/>
          <w:color w:val="385623" w:themeColor="accent6" w:themeShade="80"/>
        </w:rPr>
        <w:t>e texte littéraire est à la fois l’expression d’une pensée consciente et volontaire et d’une pensée qui appartient au domaine de l’inconscient</w:t>
      </w:r>
      <w:r w:rsidR="00F96485" w:rsidRPr="006B1DCD">
        <w:rPr>
          <w:b/>
          <w:bCs/>
          <w:color w:val="833C0B" w:themeColor="accent2" w:themeShade="80"/>
        </w:rPr>
        <w:t>.</w:t>
      </w:r>
      <w:r w:rsidR="00F96485" w:rsidRPr="00F96485">
        <w:t xml:space="preserve"> Ce dernier, joue, selon Mauron, un rôle fondamental dans l’entreprise de création. On comprend que le texte littéraire dépasse largement ce que son auteur a voulu écrire. De ce fait, sa lecture exige de </w:t>
      </w:r>
      <w:r w:rsidR="00F96485" w:rsidRPr="006B1DCD">
        <w:rPr>
          <w:b/>
          <w:bCs/>
          <w:color w:val="385623" w:themeColor="accent6" w:themeShade="80"/>
        </w:rPr>
        <w:t>procéder à un véritable décodage</w:t>
      </w:r>
      <w:r w:rsidR="00F96485" w:rsidRPr="006B1DCD">
        <w:rPr>
          <w:color w:val="385623" w:themeColor="accent6" w:themeShade="80"/>
        </w:rPr>
        <w:t xml:space="preserve"> </w:t>
      </w:r>
      <w:r w:rsidR="00F96485" w:rsidRPr="00F96485">
        <w:t xml:space="preserve">à travers </w:t>
      </w:r>
      <w:r w:rsidR="00F96485" w:rsidRPr="006B1DCD">
        <w:rPr>
          <w:b/>
          <w:bCs/>
          <w:color w:val="385623" w:themeColor="accent6" w:themeShade="80"/>
        </w:rPr>
        <w:t>une méthode adéquate</w:t>
      </w:r>
      <w:r w:rsidR="00F96485" w:rsidRPr="00F96485">
        <w:t xml:space="preserve">, car </w:t>
      </w:r>
      <w:r w:rsidR="00F96485" w:rsidRPr="006B1DCD">
        <w:rPr>
          <w:b/>
          <w:bCs/>
          <w:color w:val="385623" w:themeColor="accent6" w:themeShade="80"/>
          <w:highlight w:val="yellow"/>
        </w:rPr>
        <w:t>l’inconscient a recours est un langage opaque qui utilise tout un jargon secret d’images et de symboles</w:t>
      </w:r>
      <w:r w:rsidR="00F96485" w:rsidRPr="00F96485">
        <w:t xml:space="preserve">. </w:t>
      </w:r>
    </w:p>
    <w:p w14:paraId="71CF8E92" w14:textId="77777777" w:rsidR="00C3556D" w:rsidRPr="00F96485" w:rsidRDefault="00C3556D" w:rsidP="00814A04">
      <w:pPr>
        <w:jc w:val="both"/>
      </w:pPr>
    </w:p>
    <w:p w14:paraId="535ECFB1" w14:textId="77777777" w:rsidR="006B1DCD" w:rsidRPr="006B1DCD" w:rsidRDefault="00F96485" w:rsidP="00814A04">
      <w:pPr>
        <w:pStyle w:val="Pardeliste"/>
        <w:numPr>
          <w:ilvl w:val="0"/>
          <w:numId w:val="4"/>
        </w:numPr>
        <w:jc w:val="both"/>
        <w:rPr>
          <w:rFonts w:ascii="Times New Roman" w:hAnsi="Times New Roman" w:cs="Times New Roman"/>
          <w:color w:val="4472C4" w:themeColor="accent1"/>
          <w:sz w:val="24"/>
          <w:szCs w:val="24"/>
        </w:rPr>
      </w:pPr>
      <w:r w:rsidRPr="006B1DCD">
        <w:rPr>
          <w:rFonts w:ascii="Times New Roman" w:hAnsi="Times New Roman" w:cs="Times New Roman"/>
          <w:b/>
          <w:color w:val="4472C4" w:themeColor="accent1"/>
          <w:sz w:val="24"/>
          <w:szCs w:val="24"/>
        </w:rPr>
        <w:t xml:space="preserve">L’objectif de la méthode </w:t>
      </w:r>
    </w:p>
    <w:p w14:paraId="7752AB90" w14:textId="77777777" w:rsidR="00F96485" w:rsidRDefault="006B1DCD" w:rsidP="00814A04">
      <w:pPr>
        <w:jc w:val="both"/>
      </w:pPr>
      <w:r>
        <w:t xml:space="preserve">L’objectif de la psychocritique </w:t>
      </w:r>
      <w:r w:rsidR="00F96485" w:rsidRPr="006B1DCD">
        <w:t xml:space="preserve">est de mettre en évidence le fonctionnement psychique d’un écrivain en observant les </w:t>
      </w:r>
      <w:r w:rsidR="00F96485" w:rsidRPr="006B1DCD">
        <w:rPr>
          <w:b/>
          <w:bCs/>
          <w:highlight w:val="cyan"/>
        </w:rPr>
        <w:t>récurrences</w:t>
      </w:r>
      <w:r w:rsidRPr="006B1DCD">
        <w:rPr>
          <w:rStyle w:val="Appelnotedebasdep"/>
          <w:b/>
          <w:bCs/>
          <w:highlight w:val="cyan"/>
        </w:rPr>
        <w:footnoteReference w:id="5"/>
      </w:r>
      <w:r w:rsidR="00F96485" w:rsidRPr="006B1DCD">
        <w:rPr>
          <w:b/>
          <w:bCs/>
          <w:highlight w:val="cyan"/>
        </w:rPr>
        <w:t xml:space="preserve"> structurelles et thématiques</w:t>
      </w:r>
      <w:r w:rsidR="00F96485" w:rsidRPr="006B1DCD">
        <w:t xml:space="preserve"> pour repérer les </w:t>
      </w:r>
      <w:r w:rsidR="00F96485" w:rsidRPr="006B1DCD">
        <w:rPr>
          <w:b/>
          <w:bCs/>
          <w:highlight w:val="cyan"/>
        </w:rPr>
        <w:t>« réseaux » fantasmatiques</w:t>
      </w:r>
      <w:r w:rsidR="00F96485" w:rsidRPr="006B1DCD">
        <w:t xml:space="preserve"> qui s’organisent en véritable </w:t>
      </w:r>
      <w:r w:rsidR="00F96485" w:rsidRPr="006B1DCD">
        <w:rPr>
          <w:highlight w:val="cyan"/>
        </w:rPr>
        <w:t>« </w:t>
      </w:r>
      <w:r w:rsidR="00F96485" w:rsidRPr="006B1DCD">
        <w:rPr>
          <w:b/>
          <w:bCs/>
          <w:highlight w:val="cyan"/>
        </w:rPr>
        <w:t>mythe personnel </w:t>
      </w:r>
      <w:r w:rsidR="00F96485" w:rsidRPr="006B1DCD">
        <w:rPr>
          <w:highlight w:val="cyan"/>
        </w:rPr>
        <w:t>»</w:t>
      </w:r>
      <w:r w:rsidR="004A1340">
        <w:rPr>
          <w:highlight w:val="cyan"/>
        </w:rPr>
        <w:t> </w:t>
      </w:r>
      <w:r w:rsidR="004A1340">
        <w:t>.</w:t>
      </w:r>
    </w:p>
    <w:p w14:paraId="429D743F" w14:textId="77777777" w:rsidR="00C3556D" w:rsidRPr="006B1DCD" w:rsidRDefault="00C3556D" w:rsidP="00814A04">
      <w:pPr>
        <w:jc w:val="both"/>
      </w:pPr>
    </w:p>
    <w:p w14:paraId="398CB397" w14:textId="77777777" w:rsidR="006B1DCD" w:rsidRPr="006B1DCD" w:rsidRDefault="006B1DCD" w:rsidP="00814A04">
      <w:pPr>
        <w:pStyle w:val="Pardeliste"/>
        <w:numPr>
          <w:ilvl w:val="0"/>
          <w:numId w:val="4"/>
        </w:numPr>
        <w:jc w:val="both"/>
        <w:rPr>
          <w:rFonts w:ascii="Times New Roman" w:hAnsi="Times New Roman" w:cs="Times New Roman"/>
          <w:b/>
          <w:bCs/>
          <w:color w:val="4472C4" w:themeColor="accent1"/>
          <w:sz w:val="24"/>
          <w:szCs w:val="24"/>
        </w:rPr>
      </w:pPr>
      <w:r w:rsidRPr="006B1DCD">
        <w:rPr>
          <w:rFonts w:ascii="Times New Roman" w:hAnsi="Times New Roman" w:cs="Times New Roman"/>
          <w:b/>
          <w:bCs/>
          <w:color w:val="4472C4" w:themeColor="accent1"/>
          <w:sz w:val="24"/>
          <w:szCs w:val="24"/>
        </w:rPr>
        <w:t xml:space="preserve">Une démarche en quatre étapes </w:t>
      </w:r>
    </w:p>
    <w:p w14:paraId="65D2807E" w14:textId="77777777" w:rsidR="00F96485" w:rsidRPr="00F96485" w:rsidRDefault="00F96485" w:rsidP="00814A04">
      <w:pPr>
        <w:jc w:val="both"/>
      </w:pPr>
      <w:r w:rsidRPr="00F96485">
        <w:t xml:space="preserve">Dans son ouvrage </w:t>
      </w:r>
      <w:r w:rsidRPr="006B1DCD">
        <w:rPr>
          <w:i/>
          <w:color w:val="000000" w:themeColor="text1"/>
        </w:rPr>
        <w:t>Des métaphores obsédantes au mythe personnel. Introduction à la psychocritique</w:t>
      </w:r>
      <w:r w:rsidRPr="006B1DCD">
        <w:rPr>
          <w:color w:val="000000" w:themeColor="text1"/>
        </w:rPr>
        <w:t xml:space="preserve">, </w:t>
      </w:r>
      <w:r w:rsidRPr="00F96485">
        <w:rPr>
          <w:color w:val="000000" w:themeColor="text1"/>
        </w:rPr>
        <w:t>Mauron propose un</w:t>
      </w:r>
      <w:r w:rsidR="006B1DCD">
        <w:rPr>
          <w:color w:val="000000" w:themeColor="text1"/>
        </w:rPr>
        <w:t>e</w:t>
      </w:r>
      <w:r w:rsidRPr="00F96485">
        <w:rPr>
          <w:color w:val="000000" w:themeColor="text1"/>
        </w:rPr>
        <w:t xml:space="preserve"> démarche en quatre temps. Son objet est l’ens</w:t>
      </w:r>
      <w:r w:rsidR="006B1DCD">
        <w:rPr>
          <w:color w:val="000000" w:themeColor="text1"/>
        </w:rPr>
        <w:t xml:space="preserve">emble d’une œuvre plutôt qu’un </w:t>
      </w:r>
      <w:r w:rsidRPr="00F96485">
        <w:rPr>
          <w:color w:val="000000" w:themeColor="text1"/>
        </w:rPr>
        <w:t xml:space="preserve">texte particulier. </w:t>
      </w:r>
    </w:p>
    <w:p w14:paraId="57985D67" w14:textId="77777777" w:rsidR="006B1DCD" w:rsidRPr="006B1DCD" w:rsidRDefault="006B1DCD" w:rsidP="006B1DCD">
      <w:r>
        <w:rPr>
          <w:b/>
          <w:color w:val="FF0000"/>
        </w:rPr>
        <w:t xml:space="preserve">Etape 1 / </w:t>
      </w:r>
      <w:r w:rsidR="00F96485" w:rsidRPr="006B1DCD">
        <w:rPr>
          <w:b/>
          <w:color w:val="FF0000"/>
        </w:rPr>
        <w:t>Repérer les réseaux</w:t>
      </w:r>
      <w:r w:rsidRPr="006B1DCD">
        <w:rPr>
          <w:color w:val="000000" w:themeColor="text1"/>
        </w:rPr>
        <w:t> :</w:t>
      </w:r>
    </w:p>
    <w:p w14:paraId="0B442D62" w14:textId="77777777" w:rsidR="00F96485" w:rsidRPr="00814A04" w:rsidRDefault="00F96485" w:rsidP="00814A04">
      <w:pPr>
        <w:jc w:val="both"/>
        <w:rPr>
          <w:color w:val="000000" w:themeColor="text1"/>
        </w:rPr>
      </w:pPr>
      <w:r w:rsidRPr="006B1DCD">
        <w:rPr>
          <w:color w:val="000000" w:themeColor="text1"/>
        </w:rPr>
        <w:t>La première étape, consiste à superposer plusieurs texte d’un même auteur. Ces textes d</w:t>
      </w:r>
      <w:r w:rsidR="00814A04">
        <w:rPr>
          <w:color w:val="000000" w:themeColor="text1"/>
        </w:rPr>
        <w:t>oivent être très éloignés, que c</w:t>
      </w:r>
      <w:r w:rsidRPr="006B1DCD">
        <w:rPr>
          <w:color w:val="000000" w:themeColor="text1"/>
        </w:rPr>
        <w:t>e soit du point de vue de l’époque de rédaction, du genre ou du style. Le but étant de faire apparaitre les structures communes aux différents textes. Plus précisément il s’agira de dégager « </w:t>
      </w:r>
      <w:r w:rsidRPr="006B1DCD">
        <w:rPr>
          <w:b/>
          <w:color w:val="000000" w:themeColor="text1"/>
        </w:rPr>
        <w:t xml:space="preserve">des réseaux d’associations ou des groupements d’images obsédants (qui reviennent dans toute l’œuvre). </w:t>
      </w:r>
      <w:r w:rsidR="00814A04">
        <w:rPr>
          <w:color w:val="000000" w:themeColor="text1"/>
        </w:rPr>
        <w:t>C</w:t>
      </w:r>
      <w:r w:rsidRPr="006B1DCD">
        <w:rPr>
          <w:color w:val="000000" w:themeColor="text1"/>
        </w:rPr>
        <w:t>es images s’organisent en réseaux et donnent des précieux renseignement sur les conflits ou les désirs inconscients de l’auteur.</w:t>
      </w:r>
      <w:r w:rsidRPr="006B1DCD">
        <w:t xml:space="preserve">                               </w:t>
      </w:r>
    </w:p>
    <w:p w14:paraId="518DD0D5" w14:textId="77777777" w:rsidR="00814A04" w:rsidRDefault="00814A04" w:rsidP="00F96485">
      <w:pPr>
        <w:rPr>
          <w:b/>
          <w:color w:val="000000" w:themeColor="text1"/>
        </w:rPr>
      </w:pPr>
      <w:r w:rsidRPr="00814A04">
        <w:rPr>
          <w:b/>
          <w:bCs/>
          <w:color w:val="FF0000"/>
        </w:rPr>
        <w:t>Etape 2 /</w:t>
      </w:r>
      <w:r w:rsidRPr="00814A04">
        <w:rPr>
          <w:color w:val="FF0000"/>
        </w:rPr>
        <w:t xml:space="preserve"> </w:t>
      </w:r>
      <w:r w:rsidR="00F96485" w:rsidRPr="00F96485">
        <w:rPr>
          <w:b/>
          <w:color w:val="FF0000"/>
        </w:rPr>
        <w:t>Repérer les figures :</w:t>
      </w:r>
      <w:r w:rsidR="00F96485" w:rsidRPr="00F96485">
        <w:rPr>
          <w:b/>
          <w:color w:val="000000" w:themeColor="text1"/>
        </w:rPr>
        <w:t xml:space="preserve"> </w:t>
      </w:r>
    </w:p>
    <w:p w14:paraId="4891591D" w14:textId="4A0EF17F" w:rsidR="00814A04" w:rsidRDefault="00814A04" w:rsidP="00814A04">
      <w:pPr>
        <w:jc w:val="both"/>
        <w:rPr>
          <w:b/>
          <w:color w:val="000000" w:themeColor="text1"/>
        </w:rPr>
      </w:pPr>
      <w:r>
        <w:rPr>
          <w:color w:val="000000" w:themeColor="text1"/>
        </w:rPr>
        <w:t>L</w:t>
      </w:r>
      <w:r w:rsidR="00F96485" w:rsidRPr="00F96485">
        <w:rPr>
          <w:color w:val="000000" w:themeColor="text1"/>
        </w:rPr>
        <w:t xml:space="preserve">a seconde étape consister à regrouper les réseaux obsédants afin d’établir des associations complexes et de dessiner des </w:t>
      </w:r>
      <w:r w:rsidR="00F96485" w:rsidRPr="00F96485">
        <w:rPr>
          <w:i/>
          <w:color w:val="000000" w:themeColor="text1"/>
        </w:rPr>
        <w:t>figures mythiques et les situations dramatiques</w:t>
      </w:r>
      <w:r w:rsidR="00F96485" w:rsidRPr="00F96485">
        <w:rPr>
          <w:color w:val="000000" w:themeColor="text1"/>
        </w:rPr>
        <w:t xml:space="preserve"> qui vont former à leur tour les </w:t>
      </w:r>
      <w:r w:rsidR="00C3556D" w:rsidRPr="00F96485">
        <w:rPr>
          <w:color w:val="000000" w:themeColor="text1"/>
        </w:rPr>
        <w:t>modèles</w:t>
      </w:r>
      <w:r w:rsidR="00F96485" w:rsidRPr="00F96485">
        <w:rPr>
          <w:color w:val="000000" w:themeColor="text1"/>
        </w:rPr>
        <w:t xml:space="preserve"> de l’inconscient de l’auteur. Ex : les figures masculines et féminines détecter par Mauron dans </w:t>
      </w:r>
      <w:r w:rsidRPr="00F96485">
        <w:rPr>
          <w:color w:val="000000" w:themeColor="text1"/>
        </w:rPr>
        <w:t>l’œuvre</w:t>
      </w:r>
      <w:r w:rsidR="00F96485" w:rsidRPr="00F96485">
        <w:rPr>
          <w:color w:val="000000" w:themeColor="text1"/>
        </w:rPr>
        <w:t xml:space="preserve"> de Nerval.  </w:t>
      </w:r>
      <w:r w:rsidR="00F96485" w:rsidRPr="00F96485">
        <w:rPr>
          <w:b/>
          <w:color w:val="000000" w:themeColor="text1"/>
        </w:rPr>
        <w:t xml:space="preserve">                                                                                                     </w:t>
      </w:r>
    </w:p>
    <w:p w14:paraId="2EF05029" w14:textId="22C8D76E" w:rsidR="00814A04" w:rsidRPr="00C3556D" w:rsidRDefault="00814A04" w:rsidP="00C3556D">
      <w:pPr>
        <w:jc w:val="both"/>
        <w:rPr>
          <w:color w:val="000000" w:themeColor="text1"/>
        </w:rPr>
      </w:pPr>
      <w:r w:rsidRPr="00814A04">
        <w:rPr>
          <w:b/>
          <w:color w:val="FF0000"/>
        </w:rPr>
        <w:t xml:space="preserve">Etape 3 / </w:t>
      </w:r>
      <w:r w:rsidR="00F96485" w:rsidRPr="00F96485">
        <w:rPr>
          <w:b/>
          <w:color w:val="FF0000"/>
        </w:rPr>
        <w:t>Repérer le mythe personnel </w:t>
      </w:r>
      <w:r w:rsidR="00F96485" w:rsidRPr="00F96485">
        <w:rPr>
          <w:b/>
          <w:color w:val="000000" w:themeColor="text1"/>
        </w:rPr>
        <w:t xml:space="preserve">: </w:t>
      </w:r>
      <w:r w:rsidR="00F96485" w:rsidRPr="00F96485">
        <w:rPr>
          <w:color w:val="000000" w:themeColor="text1"/>
        </w:rPr>
        <w:t xml:space="preserve">on pourrait tout d’abord définir </w:t>
      </w:r>
      <w:r w:rsidR="00F96485" w:rsidRPr="00814A04">
        <w:rPr>
          <w:color w:val="000000" w:themeColor="text1"/>
          <w:highlight w:val="cyan"/>
        </w:rPr>
        <w:t>le mythe personnel</w:t>
      </w:r>
      <w:r w:rsidR="00F96485" w:rsidRPr="00F96485">
        <w:rPr>
          <w:color w:val="000000" w:themeColor="text1"/>
        </w:rPr>
        <w:t xml:space="preserve"> </w:t>
      </w:r>
      <w:r w:rsidR="00F96485" w:rsidRPr="00814A04">
        <w:rPr>
          <w:color w:val="000000" w:themeColor="text1"/>
          <w:highlight w:val="yellow"/>
        </w:rPr>
        <w:t>comme une histoire récurrente qui reflète de manière symbolique la structure inconsciente de l’auteur.</w:t>
      </w:r>
      <w:r w:rsidR="00F96485" w:rsidRPr="00F96485">
        <w:rPr>
          <w:color w:val="000000" w:themeColor="text1"/>
        </w:rPr>
        <w:t xml:space="preserve"> Mauron va tenter de dégager le mythe personnel à partir de l’interprétation et de l’analyse des figures. </w:t>
      </w:r>
    </w:p>
    <w:p w14:paraId="543FF03D" w14:textId="77777777" w:rsidR="00814A04" w:rsidRDefault="00814A04" w:rsidP="00814A04">
      <w:pPr>
        <w:rPr>
          <w:b/>
          <w:color w:val="FF0000"/>
        </w:rPr>
      </w:pPr>
      <w:r w:rsidRPr="00814A04">
        <w:rPr>
          <w:b/>
          <w:bCs/>
          <w:color w:val="FF0000"/>
        </w:rPr>
        <w:t>Etape 4 /</w:t>
      </w:r>
      <w:r w:rsidRPr="00814A04">
        <w:rPr>
          <w:color w:val="FF0000"/>
        </w:rPr>
        <w:t xml:space="preserve"> </w:t>
      </w:r>
      <w:r w:rsidR="00F96485" w:rsidRPr="00F96485">
        <w:rPr>
          <w:b/>
          <w:color w:val="FF0000"/>
        </w:rPr>
        <w:t xml:space="preserve">La confrontation à la biographie </w:t>
      </w:r>
    </w:p>
    <w:p w14:paraId="33F0289B" w14:textId="77777777" w:rsidR="00F96485" w:rsidRPr="00F96485" w:rsidRDefault="00F96485" w:rsidP="00814A04">
      <w:pPr>
        <w:jc w:val="both"/>
      </w:pPr>
      <w:r w:rsidRPr="00F96485">
        <w:rPr>
          <w:b/>
          <w:color w:val="000000" w:themeColor="text1"/>
        </w:rPr>
        <w:t>Ce</w:t>
      </w:r>
      <w:r w:rsidRPr="00F96485">
        <w:rPr>
          <w:color w:val="000000" w:themeColor="text1"/>
        </w:rPr>
        <w:t>tte étape clôture l’étude et permet de confronter l’analyse du texte et les hypothèses émises avec la biographie de l’auteur. Le but étant de vérifier la pertinence des résultats.</w:t>
      </w:r>
      <w:r w:rsidRPr="00F96485">
        <w:t xml:space="preserve"> </w:t>
      </w:r>
    </w:p>
    <w:p w14:paraId="1F5290FC" w14:textId="77777777" w:rsidR="00814A04" w:rsidRPr="00814A04" w:rsidRDefault="00814A04" w:rsidP="00814A04">
      <w:pPr>
        <w:jc w:val="both"/>
        <w:rPr>
          <w:b/>
          <w:bCs/>
          <w:color w:val="4472C4" w:themeColor="accent1"/>
        </w:rPr>
      </w:pPr>
      <w:r w:rsidRPr="00814A04">
        <w:rPr>
          <w:b/>
          <w:bCs/>
          <w:color w:val="4472C4" w:themeColor="accent1"/>
        </w:rPr>
        <w:t xml:space="preserve">F. </w:t>
      </w:r>
      <w:r w:rsidR="00F96485" w:rsidRPr="00814A04">
        <w:rPr>
          <w:b/>
          <w:bCs/>
          <w:color w:val="4472C4" w:themeColor="accent1"/>
        </w:rPr>
        <w:t>Les critiques</w:t>
      </w:r>
      <w:r w:rsidRPr="00814A04">
        <w:rPr>
          <w:b/>
          <w:bCs/>
          <w:color w:val="4472C4" w:themeColor="accent1"/>
        </w:rPr>
        <w:t> :</w:t>
      </w:r>
    </w:p>
    <w:p w14:paraId="3D90E2BF" w14:textId="77777777" w:rsidR="00814A04" w:rsidRDefault="00F96485" w:rsidP="00814A04">
      <w:pPr>
        <w:jc w:val="both"/>
        <w:rPr>
          <w:color w:val="000000" w:themeColor="text1"/>
        </w:rPr>
      </w:pPr>
      <w:r w:rsidRPr="00814A04">
        <w:rPr>
          <w:bCs/>
          <w:color w:val="000000" w:themeColor="text1"/>
        </w:rPr>
        <w:t>On</w:t>
      </w:r>
      <w:r w:rsidRPr="00F96485">
        <w:rPr>
          <w:b/>
          <w:color w:val="000000" w:themeColor="text1"/>
        </w:rPr>
        <w:t xml:space="preserve"> </w:t>
      </w:r>
      <w:r w:rsidRPr="00F96485">
        <w:rPr>
          <w:color w:val="000000" w:themeColor="text1"/>
        </w:rPr>
        <w:t xml:space="preserve">pourrait émettre plusieurs critiques. </w:t>
      </w:r>
    </w:p>
    <w:p w14:paraId="7A5792FF" w14:textId="77777777" w:rsidR="00814A04" w:rsidRDefault="00F96485" w:rsidP="00814A04">
      <w:pPr>
        <w:pStyle w:val="Pardeliste"/>
        <w:numPr>
          <w:ilvl w:val="0"/>
          <w:numId w:val="6"/>
        </w:numPr>
        <w:jc w:val="both"/>
        <w:rPr>
          <w:rFonts w:ascii="Times New Roman" w:hAnsi="Times New Roman" w:cs="Times New Roman"/>
          <w:color w:val="000000" w:themeColor="text1"/>
          <w:sz w:val="24"/>
          <w:szCs w:val="24"/>
        </w:rPr>
      </w:pPr>
      <w:r w:rsidRPr="00814A04">
        <w:rPr>
          <w:rFonts w:ascii="Times New Roman" w:hAnsi="Times New Roman" w:cs="Times New Roman"/>
          <w:color w:val="000000" w:themeColor="text1"/>
          <w:sz w:val="24"/>
          <w:szCs w:val="24"/>
        </w:rPr>
        <w:t>Tout d’abord, cette méthode est interprétative. De ce fait, il y a un risque que l’auteur projette ses propres fantasmes inconscient</w:t>
      </w:r>
      <w:r w:rsidR="00814A04" w:rsidRPr="00814A04">
        <w:rPr>
          <w:rFonts w:ascii="Times New Roman" w:hAnsi="Times New Roman" w:cs="Times New Roman"/>
          <w:color w:val="000000" w:themeColor="text1"/>
          <w:sz w:val="24"/>
          <w:szCs w:val="24"/>
        </w:rPr>
        <w:t>s</w:t>
      </w:r>
      <w:r w:rsidRPr="00814A04">
        <w:rPr>
          <w:rFonts w:ascii="Times New Roman" w:hAnsi="Times New Roman" w:cs="Times New Roman"/>
          <w:color w:val="000000" w:themeColor="text1"/>
          <w:sz w:val="24"/>
          <w:szCs w:val="24"/>
        </w:rPr>
        <w:t xml:space="preserve"> sur le texte. </w:t>
      </w:r>
    </w:p>
    <w:p w14:paraId="0CAF4A22" w14:textId="77777777" w:rsidR="00814A04" w:rsidRDefault="00F96485" w:rsidP="00814A04">
      <w:pPr>
        <w:pStyle w:val="Pardeliste"/>
        <w:numPr>
          <w:ilvl w:val="0"/>
          <w:numId w:val="6"/>
        </w:numPr>
        <w:jc w:val="both"/>
        <w:rPr>
          <w:rFonts w:ascii="Times New Roman" w:hAnsi="Times New Roman" w:cs="Times New Roman"/>
          <w:color w:val="000000" w:themeColor="text1"/>
          <w:sz w:val="24"/>
          <w:szCs w:val="24"/>
        </w:rPr>
      </w:pPr>
      <w:r w:rsidRPr="00814A04">
        <w:rPr>
          <w:rFonts w:ascii="Times New Roman" w:hAnsi="Times New Roman" w:cs="Times New Roman"/>
          <w:color w:val="000000" w:themeColor="text1"/>
          <w:sz w:val="24"/>
          <w:szCs w:val="24"/>
        </w:rPr>
        <w:t xml:space="preserve">De plus, il est quasiment impossible de vérifier la véridicité des résultats. </w:t>
      </w:r>
    </w:p>
    <w:p w14:paraId="3BBBB9D1" w14:textId="77777777" w:rsidR="00814A04" w:rsidRDefault="00F96485" w:rsidP="00814A04">
      <w:pPr>
        <w:pStyle w:val="Pardeliste"/>
        <w:numPr>
          <w:ilvl w:val="0"/>
          <w:numId w:val="6"/>
        </w:numPr>
        <w:jc w:val="both"/>
        <w:rPr>
          <w:rFonts w:ascii="Times New Roman" w:hAnsi="Times New Roman" w:cs="Times New Roman"/>
          <w:color w:val="000000" w:themeColor="text1"/>
          <w:sz w:val="24"/>
          <w:szCs w:val="24"/>
        </w:rPr>
      </w:pPr>
      <w:r w:rsidRPr="00814A04">
        <w:rPr>
          <w:rFonts w:ascii="Times New Roman" w:hAnsi="Times New Roman" w:cs="Times New Roman"/>
          <w:color w:val="000000" w:themeColor="text1"/>
          <w:sz w:val="24"/>
          <w:szCs w:val="24"/>
        </w:rPr>
        <w:t xml:space="preserve">D’autre part, le texte y est déconsidéré, car il ne constitue pas une fin en soi, mais un moyen pour parvenir à la vie inconsciente de l’auteur. </w:t>
      </w:r>
    </w:p>
    <w:p w14:paraId="611872A3" w14:textId="3648D2B9" w:rsidR="00035767" w:rsidRPr="00C3556D" w:rsidRDefault="00F96485" w:rsidP="00C3556D">
      <w:pPr>
        <w:pStyle w:val="Pardeliste"/>
        <w:numPr>
          <w:ilvl w:val="0"/>
          <w:numId w:val="6"/>
        </w:numPr>
        <w:jc w:val="both"/>
        <w:rPr>
          <w:rFonts w:ascii="Times New Roman" w:hAnsi="Times New Roman" w:cs="Times New Roman"/>
          <w:color w:val="000000" w:themeColor="text1"/>
          <w:sz w:val="24"/>
          <w:szCs w:val="24"/>
        </w:rPr>
      </w:pPr>
      <w:r w:rsidRPr="00814A04">
        <w:rPr>
          <w:rFonts w:ascii="Times New Roman" w:hAnsi="Times New Roman" w:cs="Times New Roman"/>
          <w:color w:val="000000" w:themeColor="text1"/>
          <w:sz w:val="24"/>
          <w:szCs w:val="24"/>
        </w:rPr>
        <w:t xml:space="preserve">On pourrait enfin ajouter que le modèle psychanalytique, tel que Freud l’a conçu, est avant tout une méthode thérapeutique et non pas une méthode d’investigation. </w:t>
      </w:r>
    </w:p>
    <w:sectPr w:rsidR="00035767" w:rsidRPr="00C3556D" w:rsidSect="009408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2809" w14:textId="77777777" w:rsidR="008F21ED" w:rsidRDefault="008F21ED" w:rsidP="00F96485">
      <w:r>
        <w:separator/>
      </w:r>
    </w:p>
  </w:endnote>
  <w:endnote w:type="continuationSeparator" w:id="0">
    <w:p w14:paraId="1B3F60A1" w14:textId="77777777" w:rsidR="008F21ED" w:rsidRDefault="008F21ED" w:rsidP="00F9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B372A" w14:textId="77777777" w:rsidR="008F21ED" w:rsidRDefault="008F21ED" w:rsidP="00F96485">
      <w:r>
        <w:separator/>
      </w:r>
    </w:p>
  </w:footnote>
  <w:footnote w:type="continuationSeparator" w:id="0">
    <w:p w14:paraId="57532B77" w14:textId="77777777" w:rsidR="008F21ED" w:rsidRDefault="008F21ED" w:rsidP="00F96485">
      <w:r>
        <w:continuationSeparator/>
      </w:r>
    </w:p>
  </w:footnote>
  <w:footnote w:id="1">
    <w:p w14:paraId="369FB8FF" w14:textId="77777777" w:rsidR="006B1DCD" w:rsidRPr="00A76917" w:rsidRDefault="006B1DCD" w:rsidP="006B1DCD">
      <w:pPr>
        <w:pStyle w:val="Notedebasdepage"/>
        <w:rPr>
          <w:rFonts w:ascii="Times New Roman" w:hAnsi="Times New Roman" w:cs="Times New Roman"/>
          <w:sz w:val="20"/>
          <w:szCs w:val="20"/>
        </w:rPr>
      </w:pPr>
      <w:r w:rsidRPr="00A76917">
        <w:rPr>
          <w:rStyle w:val="Appelnotedebasdep"/>
          <w:rFonts w:ascii="Times New Roman" w:hAnsi="Times New Roman" w:cs="Times New Roman"/>
          <w:sz w:val="20"/>
          <w:szCs w:val="20"/>
        </w:rPr>
        <w:footnoteRef/>
      </w:r>
      <w:r w:rsidRPr="00A76917">
        <w:rPr>
          <w:rFonts w:ascii="Times New Roman" w:hAnsi="Times New Roman" w:cs="Times New Roman"/>
          <w:sz w:val="20"/>
          <w:szCs w:val="20"/>
        </w:rPr>
        <w:t xml:space="preserve"> </w:t>
      </w:r>
      <w:r w:rsidRPr="00A76917">
        <w:rPr>
          <w:rFonts w:ascii="Times New Roman" w:hAnsi="Times New Roman" w:cs="Times New Roman"/>
          <w:b/>
          <w:bCs/>
          <w:sz w:val="20"/>
          <w:szCs w:val="20"/>
        </w:rPr>
        <w:t>Psyché</w:t>
      </w:r>
      <w:r w:rsidRPr="00A76917">
        <w:rPr>
          <w:rFonts w:ascii="Times New Roman" w:hAnsi="Times New Roman" w:cs="Times New Roman"/>
          <w:sz w:val="20"/>
          <w:szCs w:val="20"/>
        </w:rPr>
        <w:t xml:space="preserve"> du grec </w:t>
      </w:r>
      <w:r w:rsidRPr="00A76917">
        <w:rPr>
          <w:rFonts w:ascii="Times New Roman" w:hAnsi="Times New Roman" w:cs="Times New Roman"/>
          <w:i/>
          <w:iCs/>
          <w:sz w:val="20"/>
          <w:szCs w:val="20"/>
        </w:rPr>
        <w:t>psukhê</w:t>
      </w:r>
      <w:r w:rsidRPr="00A76917">
        <w:rPr>
          <w:rFonts w:ascii="Times New Roman" w:hAnsi="Times New Roman" w:cs="Times New Roman"/>
          <w:sz w:val="20"/>
          <w:szCs w:val="20"/>
        </w:rPr>
        <w:t xml:space="preserve">, qui signifie </w:t>
      </w:r>
      <w:r w:rsidRPr="00A76917">
        <w:rPr>
          <w:rFonts w:ascii="Times New Roman" w:hAnsi="Times New Roman" w:cs="Times New Roman"/>
          <w:i/>
          <w:iCs/>
          <w:sz w:val="20"/>
          <w:szCs w:val="20"/>
        </w:rPr>
        <w:t>âme </w:t>
      </w:r>
      <w:r w:rsidRPr="00A76917">
        <w:rPr>
          <w:rFonts w:ascii="Times New Roman" w:hAnsi="Times New Roman" w:cs="Times New Roman"/>
          <w:sz w:val="20"/>
          <w:szCs w:val="20"/>
        </w:rPr>
        <w:t xml:space="preserve">: </w:t>
      </w:r>
      <w:r w:rsidRPr="00A76917">
        <w:rPr>
          <w:rFonts w:ascii="Times New Roman" w:eastAsia="Times New Roman" w:hAnsi="Times New Roman" w:cs="Times New Roman"/>
          <w:sz w:val="20"/>
          <w:szCs w:val="20"/>
        </w:rPr>
        <w:t>e</w:t>
      </w:r>
      <w:r w:rsidRPr="008C002A">
        <w:rPr>
          <w:rFonts w:ascii="Times New Roman" w:eastAsia="Times New Roman" w:hAnsi="Times New Roman" w:cs="Times New Roman"/>
          <w:sz w:val="20"/>
          <w:szCs w:val="20"/>
          <w:lang w:eastAsia="fr-FR"/>
        </w:rPr>
        <w:t>nsemble des processus conscients et inconscients propres à chaque individu.</w:t>
      </w:r>
    </w:p>
  </w:footnote>
  <w:footnote w:id="2">
    <w:p w14:paraId="2888D48C" w14:textId="77777777" w:rsidR="00F96485" w:rsidRPr="00A76917" w:rsidRDefault="00F96485" w:rsidP="007B27A6">
      <w:pPr>
        <w:rPr>
          <w:rFonts w:eastAsia="Times New Roman"/>
          <w:sz w:val="20"/>
          <w:szCs w:val="20"/>
        </w:rPr>
      </w:pPr>
      <w:r w:rsidRPr="00A76917">
        <w:rPr>
          <w:rStyle w:val="Appelnotedebasdep"/>
          <w:sz w:val="20"/>
          <w:szCs w:val="20"/>
        </w:rPr>
        <w:footnoteRef/>
      </w:r>
      <w:r w:rsidRPr="00A76917">
        <w:rPr>
          <w:sz w:val="20"/>
          <w:szCs w:val="20"/>
        </w:rPr>
        <w:t xml:space="preserve"> </w:t>
      </w:r>
      <w:r w:rsidR="008C002A" w:rsidRPr="00A76917">
        <w:rPr>
          <w:b/>
          <w:bCs/>
          <w:sz w:val="20"/>
          <w:szCs w:val="20"/>
        </w:rPr>
        <w:t>Herméneutique</w:t>
      </w:r>
      <w:r w:rsidR="008C002A" w:rsidRPr="00A76917">
        <w:rPr>
          <w:sz w:val="20"/>
          <w:szCs w:val="20"/>
        </w:rPr>
        <w:t xml:space="preserve"> </w:t>
      </w:r>
      <w:r w:rsidRPr="00A76917">
        <w:rPr>
          <w:rFonts w:eastAsia="Times New Roman"/>
          <w:sz w:val="20"/>
          <w:szCs w:val="20"/>
        </w:rPr>
        <w:t>Science de l'interprétation des textes (littéraires, philosophiques, religieux).</w:t>
      </w:r>
    </w:p>
  </w:footnote>
  <w:footnote w:id="3">
    <w:p w14:paraId="244EC465" w14:textId="77777777" w:rsidR="00A76917" w:rsidRPr="00A76917" w:rsidRDefault="007B27A6" w:rsidP="00A76917">
      <w:pPr>
        <w:pStyle w:val="Notedebasdepage"/>
        <w:rPr>
          <w:rFonts w:ascii="Times New Roman" w:hAnsi="Times New Roman" w:cs="Times New Roman"/>
          <w:sz w:val="20"/>
          <w:szCs w:val="20"/>
        </w:rPr>
      </w:pPr>
      <w:r w:rsidRPr="00A76917">
        <w:rPr>
          <w:rStyle w:val="Appelnotedebasdep"/>
          <w:rFonts w:ascii="Times New Roman" w:hAnsi="Times New Roman" w:cs="Times New Roman"/>
          <w:sz w:val="20"/>
          <w:szCs w:val="20"/>
        </w:rPr>
        <w:footnoteRef/>
      </w:r>
      <w:r w:rsidRPr="00A76917">
        <w:rPr>
          <w:rFonts w:ascii="Times New Roman" w:hAnsi="Times New Roman" w:cs="Times New Roman"/>
          <w:sz w:val="20"/>
          <w:szCs w:val="20"/>
        </w:rPr>
        <w:t xml:space="preserve"> </w:t>
      </w:r>
      <w:r w:rsidRPr="00A76917">
        <w:rPr>
          <w:rFonts w:ascii="Times New Roman" w:hAnsi="Times New Roman" w:cs="Times New Roman"/>
          <w:b/>
          <w:bCs/>
          <w:sz w:val="20"/>
          <w:szCs w:val="20"/>
        </w:rPr>
        <w:t>Explicite </w:t>
      </w:r>
      <w:r w:rsidRPr="00A76917">
        <w:rPr>
          <w:rFonts w:ascii="Times New Roman" w:hAnsi="Times New Roman" w:cs="Times New Roman"/>
          <w:sz w:val="20"/>
          <w:szCs w:val="20"/>
        </w:rPr>
        <w:t xml:space="preserve">: </w:t>
      </w:r>
      <w:r w:rsidR="00A76917" w:rsidRPr="00A76917">
        <w:rPr>
          <w:rFonts w:ascii="Times New Roman" w:hAnsi="Times New Roman" w:cs="Times New Roman"/>
          <w:sz w:val="20"/>
          <w:szCs w:val="20"/>
        </w:rPr>
        <w:t>exprimé clairement dans le texte.</w:t>
      </w:r>
    </w:p>
  </w:footnote>
  <w:footnote w:id="4">
    <w:p w14:paraId="7CD11FBE" w14:textId="77777777" w:rsidR="00A76917" w:rsidRDefault="00A76917">
      <w:pPr>
        <w:pStyle w:val="Notedebasdepage"/>
      </w:pPr>
      <w:r w:rsidRPr="00A76917">
        <w:rPr>
          <w:rStyle w:val="Appelnotedebasdep"/>
          <w:rFonts w:ascii="Times New Roman" w:hAnsi="Times New Roman" w:cs="Times New Roman"/>
          <w:sz w:val="20"/>
          <w:szCs w:val="20"/>
        </w:rPr>
        <w:footnoteRef/>
      </w:r>
      <w:r w:rsidRPr="00A76917">
        <w:rPr>
          <w:rFonts w:ascii="Times New Roman" w:hAnsi="Times New Roman" w:cs="Times New Roman"/>
          <w:sz w:val="20"/>
          <w:szCs w:val="20"/>
        </w:rPr>
        <w:t xml:space="preserve"> </w:t>
      </w:r>
      <w:r w:rsidRPr="00A76917">
        <w:rPr>
          <w:rFonts w:ascii="Times New Roman" w:hAnsi="Times New Roman" w:cs="Times New Roman"/>
          <w:b/>
          <w:bCs/>
          <w:sz w:val="20"/>
          <w:szCs w:val="20"/>
        </w:rPr>
        <w:t>Tacite </w:t>
      </w:r>
      <w:r w:rsidRPr="00A76917">
        <w:rPr>
          <w:rFonts w:ascii="Times New Roman" w:hAnsi="Times New Roman" w:cs="Times New Roman"/>
          <w:sz w:val="20"/>
          <w:szCs w:val="20"/>
        </w:rPr>
        <w:t>: contenu implicite, caché, sous-entendu du texte.</w:t>
      </w:r>
    </w:p>
  </w:footnote>
  <w:footnote w:id="5">
    <w:p w14:paraId="7DBBC00B" w14:textId="77777777" w:rsidR="006B1DCD" w:rsidRPr="00C3556D" w:rsidRDefault="006B1DCD">
      <w:pPr>
        <w:pStyle w:val="Notedebasdepage"/>
        <w:rPr>
          <w:rFonts w:ascii="Times New Roman" w:hAnsi="Times New Roman" w:cs="Times New Roman"/>
        </w:rPr>
      </w:pPr>
      <w:r w:rsidRPr="00C3556D">
        <w:rPr>
          <w:rStyle w:val="Appelnotedebasdep"/>
          <w:rFonts w:ascii="Times New Roman" w:hAnsi="Times New Roman" w:cs="Times New Roman"/>
          <w:sz w:val="20"/>
          <w:szCs w:val="20"/>
        </w:rPr>
        <w:footnoteRef/>
      </w:r>
      <w:r w:rsidRPr="00C3556D">
        <w:rPr>
          <w:rFonts w:ascii="Times New Roman" w:hAnsi="Times New Roman" w:cs="Times New Roman"/>
          <w:sz w:val="20"/>
          <w:szCs w:val="20"/>
        </w:rPr>
        <w:t xml:space="preserve"> Récurrence : répétition, redondance.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E17FD"/>
    <w:multiLevelType w:val="hybridMultilevel"/>
    <w:tmpl w:val="41DCE3B2"/>
    <w:lvl w:ilvl="0" w:tplc="51E412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5F2E74"/>
    <w:multiLevelType w:val="hybridMultilevel"/>
    <w:tmpl w:val="72A2210E"/>
    <w:lvl w:ilvl="0" w:tplc="EC5E73A2">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C157CE"/>
    <w:multiLevelType w:val="hybridMultilevel"/>
    <w:tmpl w:val="31B661E6"/>
    <w:lvl w:ilvl="0" w:tplc="BBE6F4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D8B037F"/>
    <w:multiLevelType w:val="multilevel"/>
    <w:tmpl w:val="AC2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31782"/>
    <w:multiLevelType w:val="hybridMultilevel"/>
    <w:tmpl w:val="5B38DE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7CE6AAA"/>
    <w:multiLevelType w:val="hybridMultilevel"/>
    <w:tmpl w:val="70E2F202"/>
    <w:lvl w:ilvl="0" w:tplc="84A052B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85"/>
    <w:rsid w:val="00035767"/>
    <w:rsid w:val="00073AD7"/>
    <w:rsid w:val="000D26D9"/>
    <w:rsid w:val="001238D3"/>
    <w:rsid w:val="001A7320"/>
    <w:rsid w:val="00230EFE"/>
    <w:rsid w:val="00316AC9"/>
    <w:rsid w:val="004A1340"/>
    <w:rsid w:val="004E0EA2"/>
    <w:rsid w:val="004E4D2A"/>
    <w:rsid w:val="005518AF"/>
    <w:rsid w:val="005C0EE6"/>
    <w:rsid w:val="006B1DCD"/>
    <w:rsid w:val="00731609"/>
    <w:rsid w:val="007542F2"/>
    <w:rsid w:val="00761A58"/>
    <w:rsid w:val="007B27A6"/>
    <w:rsid w:val="007E3DD8"/>
    <w:rsid w:val="00814A04"/>
    <w:rsid w:val="008C002A"/>
    <w:rsid w:val="008F21ED"/>
    <w:rsid w:val="008F7DB0"/>
    <w:rsid w:val="00904B87"/>
    <w:rsid w:val="00950A0F"/>
    <w:rsid w:val="009C1C18"/>
    <w:rsid w:val="009F2A79"/>
    <w:rsid w:val="009F358D"/>
    <w:rsid w:val="00A76917"/>
    <w:rsid w:val="00AD3B8C"/>
    <w:rsid w:val="00B36C62"/>
    <w:rsid w:val="00B54D65"/>
    <w:rsid w:val="00B71C83"/>
    <w:rsid w:val="00C1573F"/>
    <w:rsid w:val="00C3556D"/>
    <w:rsid w:val="00C7719F"/>
    <w:rsid w:val="00D435C9"/>
    <w:rsid w:val="00F0450B"/>
    <w:rsid w:val="00F96485"/>
    <w:rsid w:val="00FF13C8"/>
  </w:rsids>
  <m:mathPr>
    <m:mathFont m:val="Cambria Math"/>
    <m:brkBin m:val="before"/>
    <m:brkBinSub m:val="--"/>
    <m:smallFrac m:val="0"/>
    <m:dispDef/>
    <m:lMargin m:val="0"/>
    <m:rMargin m:val="0"/>
    <m:defJc m:val="centerGroup"/>
    <m:wrapIndent m:val="1440"/>
    <m:intLim m:val="subSup"/>
    <m:naryLim m:val="undOvr"/>
  </m:mathPr>
  <w:themeFontLang w:val="fr-FR"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43F3BC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4B87"/>
    <w:rPr>
      <w:rFonts w:ascii="Times New Roman" w:hAnsi="Times New Roman" w:cs="Times New Roman"/>
      <w:lang w:eastAsia="fr-FR"/>
    </w:rPr>
  </w:style>
  <w:style w:type="paragraph" w:styleId="Titre4">
    <w:name w:val="heading 4"/>
    <w:basedOn w:val="Normal"/>
    <w:link w:val="Titre4Car"/>
    <w:uiPriority w:val="9"/>
    <w:qFormat/>
    <w:rsid w:val="00904B87"/>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F96485"/>
    <w:pPr>
      <w:spacing w:after="200" w:line="276" w:lineRule="auto"/>
      <w:ind w:left="720"/>
      <w:contextualSpacing/>
    </w:pPr>
    <w:rPr>
      <w:rFonts w:asciiTheme="minorHAnsi" w:hAnsiTheme="minorHAnsi" w:cstheme="minorBidi"/>
      <w:sz w:val="22"/>
      <w:szCs w:val="22"/>
      <w:lang w:eastAsia="en-US"/>
    </w:rPr>
  </w:style>
  <w:style w:type="paragraph" w:styleId="Titre">
    <w:name w:val="Title"/>
    <w:basedOn w:val="Normal"/>
    <w:next w:val="Normal"/>
    <w:link w:val="TitreCar"/>
    <w:uiPriority w:val="10"/>
    <w:qFormat/>
    <w:rsid w:val="00F96485"/>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F96485"/>
    <w:rPr>
      <w:rFonts w:asciiTheme="majorHAnsi" w:eastAsiaTheme="majorEastAsia" w:hAnsiTheme="majorHAnsi" w:cstheme="majorBidi"/>
      <w:spacing w:val="-10"/>
      <w:kern w:val="28"/>
      <w:sz w:val="56"/>
      <w:szCs w:val="56"/>
    </w:rPr>
  </w:style>
  <w:style w:type="paragraph" w:styleId="Notedebasdepage">
    <w:name w:val="footnote text"/>
    <w:basedOn w:val="Normal"/>
    <w:link w:val="NotedebasdepageCar"/>
    <w:uiPriority w:val="99"/>
    <w:unhideWhenUsed/>
    <w:rsid w:val="00F96485"/>
    <w:rPr>
      <w:rFonts w:asciiTheme="minorHAnsi" w:hAnsiTheme="minorHAnsi" w:cstheme="minorBidi"/>
      <w:lang w:eastAsia="en-US"/>
    </w:rPr>
  </w:style>
  <w:style w:type="character" w:customStyle="1" w:styleId="NotedebasdepageCar">
    <w:name w:val="Note de bas de page Car"/>
    <w:basedOn w:val="Policepardfaut"/>
    <w:link w:val="Notedebasdepage"/>
    <w:uiPriority w:val="99"/>
    <w:rsid w:val="00F96485"/>
  </w:style>
  <w:style w:type="character" w:styleId="Appelnotedebasdep">
    <w:name w:val="footnote reference"/>
    <w:basedOn w:val="Policepardfaut"/>
    <w:uiPriority w:val="99"/>
    <w:unhideWhenUsed/>
    <w:rsid w:val="00F96485"/>
    <w:rPr>
      <w:vertAlign w:val="superscript"/>
    </w:rPr>
  </w:style>
  <w:style w:type="paragraph" w:customStyle="1" w:styleId="originedefinition">
    <w:name w:val="originedefinition"/>
    <w:basedOn w:val="Normal"/>
    <w:rsid w:val="008C002A"/>
    <w:pPr>
      <w:spacing w:before="100" w:beforeAutospacing="1" w:after="100" w:afterAutospacing="1"/>
    </w:pPr>
  </w:style>
  <w:style w:type="character" w:customStyle="1" w:styleId="Titre4Car">
    <w:name w:val="Titre 4 Car"/>
    <w:basedOn w:val="Policepardfaut"/>
    <w:link w:val="Titre4"/>
    <w:uiPriority w:val="9"/>
    <w:rsid w:val="00904B87"/>
    <w:rPr>
      <w:rFonts w:ascii="Times New Roman" w:hAnsi="Times New Roman" w:cs="Times New Roman"/>
      <w:b/>
      <w:bCs/>
      <w:lang w:eastAsia="fr-FR"/>
    </w:rPr>
  </w:style>
  <w:style w:type="paragraph" w:styleId="Normalweb">
    <w:name w:val="Normal (Web)"/>
    <w:basedOn w:val="Normal"/>
    <w:uiPriority w:val="99"/>
    <w:semiHidden/>
    <w:unhideWhenUsed/>
    <w:rsid w:val="005518AF"/>
    <w:pPr>
      <w:spacing w:before="100" w:beforeAutospacing="1" w:after="100" w:afterAutospacing="1"/>
    </w:pPr>
  </w:style>
  <w:style w:type="character" w:styleId="Lienhypertexte">
    <w:name w:val="Hyperlink"/>
    <w:basedOn w:val="Policepardfaut"/>
    <w:uiPriority w:val="99"/>
    <w:semiHidden/>
    <w:unhideWhenUsed/>
    <w:rsid w:val="00551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2548">
      <w:bodyDiv w:val="1"/>
      <w:marLeft w:val="0"/>
      <w:marRight w:val="0"/>
      <w:marTop w:val="0"/>
      <w:marBottom w:val="0"/>
      <w:divBdr>
        <w:top w:val="none" w:sz="0" w:space="0" w:color="auto"/>
        <w:left w:val="none" w:sz="0" w:space="0" w:color="auto"/>
        <w:bottom w:val="none" w:sz="0" w:space="0" w:color="auto"/>
        <w:right w:val="none" w:sz="0" w:space="0" w:color="auto"/>
      </w:divBdr>
    </w:div>
    <w:div w:id="379938896">
      <w:bodyDiv w:val="1"/>
      <w:marLeft w:val="0"/>
      <w:marRight w:val="0"/>
      <w:marTop w:val="0"/>
      <w:marBottom w:val="0"/>
      <w:divBdr>
        <w:top w:val="none" w:sz="0" w:space="0" w:color="auto"/>
        <w:left w:val="none" w:sz="0" w:space="0" w:color="auto"/>
        <w:bottom w:val="none" w:sz="0" w:space="0" w:color="auto"/>
        <w:right w:val="none" w:sz="0" w:space="0" w:color="auto"/>
      </w:divBdr>
    </w:div>
    <w:div w:id="461654666">
      <w:bodyDiv w:val="1"/>
      <w:marLeft w:val="0"/>
      <w:marRight w:val="0"/>
      <w:marTop w:val="0"/>
      <w:marBottom w:val="0"/>
      <w:divBdr>
        <w:top w:val="none" w:sz="0" w:space="0" w:color="auto"/>
        <w:left w:val="none" w:sz="0" w:space="0" w:color="auto"/>
        <w:bottom w:val="none" w:sz="0" w:space="0" w:color="auto"/>
        <w:right w:val="none" w:sz="0" w:space="0" w:color="auto"/>
      </w:divBdr>
    </w:div>
    <w:div w:id="697974103">
      <w:bodyDiv w:val="1"/>
      <w:marLeft w:val="0"/>
      <w:marRight w:val="0"/>
      <w:marTop w:val="0"/>
      <w:marBottom w:val="0"/>
      <w:divBdr>
        <w:top w:val="none" w:sz="0" w:space="0" w:color="auto"/>
        <w:left w:val="none" w:sz="0" w:space="0" w:color="auto"/>
        <w:bottom w:val="none" w:sz="0" w:space="0" w:color="auto"/>
        <w:right w:val="none" w:sz="0" w:space="0" w:color="auto"/>
      </w:divBdr>
    </w:div>
    <w:div w:id="740837045">
      <w:bodyDiv w:val="1"/>
      <w:marLeft w:val="0"/>
      <w:marRight w:val="0"/>
      <w:marTop w:val="0"/>
      <w:marBottom w:val="0"/>
      <w:divBdr>
        <w:top w:val="none" w:sz="0" w:space="0" w:color="auto"/>
        <w:left w:val="none" w:sz="0" w:space="0" w:color="auto"/>
        <w:bottom w:val="none" w:sz="0" w:space="0" w:color="auto"/>
        <w:right w:val="none" w:sz="0" w:space="0" w:color="auto"/>
      </w:divBdr>
    </w:div>
    <w:div w:id="770199782">
      <w:bodyDiv w:val="1"/>
      <w:marLeft w:val="0"/>
      <w:marRight w:val="0"/>
      <w:marTop w:val="0"/>
      <w:marBottom w:val="0"/>
      <w:divBdr>
        <w:top w:val="none" w:sz="0" w:space="0" w:color="auto"/>
        <w:left w:val="none" w:sz="0" w:space="0" w:color="auto"/>
        <w:bottom w:val="none" w:sz="0" w:space="0" w:color="auto"/>
        <w:right w:val="none" w:sz="0" w:space="0" w:color="auto"/>
      </w:divBdr>
    </w:div>
    <w:div w:id="798114231">
      <w:bodyDiv w:val="1"/>
      <w:marLeft w:val="0"/>
      <w:marRight w:val="0"/>
      <w:marTop w:val="0"/>
      <w:marBottom w:val="0"/>
      <w:divBdr>
        <w:top w:val="none" w:sz="0" w:space="0" w:color="auto"/>
        <w:left w:val="none" w:sz="0" w:space="0" w:color="auto"/>
        <w:bottom w:val="none" w:sz="0" w:space="0" w:color="auto"/>
        <w:right w:val="none" w:sz="0" w:space="0" w:color="auto"/>
      </w:divBdr>
    </w:div>
    <w:div w:id="801268405">
      <w:bodyDiv w:val="1"/>
      <w:marLeft w:val="0"/>
      <w:marRight w:val="0"/>
      <w:marTop w:val="0"/>
      <w:marBottom w:val="0"/>
      <w:divBdr>
        <w:top w:val="none" w:sz="0" w:space="0" w:color="auto"/>
        <w:left w:val="none" w:sz="0" w:space="0" w:color="auto"/>
        <w:bottom w:val="none" w:sz="0" w:space="0" w:color="auto"/>
        <w:right w:val="none" w:sz="0" w:space="0" w:color="auto"/>
      </w:divBdr>
    </w:div>
    <w:div w:id="851723523">
      <w:bodyDiv w:val="1"/>
      <w:marLeft w:val="0"/>
      <w:marRight w:val="0"/>
      <w:marTop w:val="0"/>
      <w:marBottom w:val="0"/>
      <w:divBdr>
        <w:top w:val="none" w:sz="0" w:space="0" w:color="auto"/>
        <w:left w:val="none" w:sz="0" w:space="0" w:color="auto"/>
        <w:bottom w:val="none" w:sz="0" w:space="0" w:color="auto"/>
        <w:right w:val="none" w:sz="0" w:space="0" w:color="auto"/>
      </w:divBdr>
    </w:div>
    <w:div w:id="1009915408">
      <w:bodyDiv w:val="1"/>
      <w:marLeft w:val="0"/>
      <w:marRight w:val="0"/>
      <w:marTop w:val="0"/>
      <w:marBottom w:val="0"/>
      <w:divBdr>
        <w:top w:val="none" w:sz="0" w:space="0" w:color="auto"/>
        <w:left w:val="none" w:sz="0" w:space="0" w:color="auto"/>
        <w:bottom w:val="none" w:sz="0" w:space="0" w:color="auto"/>
        <w:right w:val="none" w:sz="0" w:space="0" w:color="auto"/>
      </w:divBdr>
      <w:divsChild>
        <w:div w:id="750125318">
          <w:marLeft w:val="0"/>
          <w:marRight w:val="0"/>
          <w:marTop w:val="0"/>
          <w:marBottom w:val="0"/>
          <w:divBdr>
            <w:top w:val="none" w:sz="0" w:space="0" w:color="auto"/>
            <w:left w:val="none" w:sz="0" w:space="0" w:color="auto"/>
            <w:bottom w:val="none" w:sz="0" w:space="0" w:color="auto"/>
            <w:right w:val="none" w:sz="0" w:space="0" w:color="auto"/>
          </w:divBdr>
        </w:div>
      </w:divsChild>
    </w:div>
    <w:div w:id="1462075251">
      <w:bodyDiv w:val="1"/>
      <w:marLeft w:val="0"/>
      <w:marRight w:val="0"/>
      <w:marTop w:val="0"/>
      <w:marBottom w:val="0"/>
      <w:divBdr>
        <w:top w:val="none" w:sz="0" w:space="0" w:color="auto"/>
        <w:left w:val="none" w:sz="0" w:space="0" w:color="auto"/>
        <w:bottom w:val="none" w:sz="0" w:space="0" w:color="auto"/>
        <w:right w:val="none" w:sz="0" w:space="0" w:color="auto"/>
      </w:divBdr>
    </w:div>
    <w:div w:id="1879388075">
      <w:bodyDiv w:val="1"/>
      <w:marLeft w:val="0"/>
      <w:marRight w:val="0"/>
      <w:marTop w:val="0"/>
      <w:marBottom w:val="0"/>
      <w:divBdr>
        <w:top w:val="none" w:sz="0" w:space="0" w:color="auto"/>
        <w:left w:val="none" w:sz="0" w:space="0" w:color="auto"/>
        <w:bottom w:val="none" w:sz="0" w:space="0" w:color="auto"/>
        <w:right w:val="none" w:sz="0" w:space="0" w:color="auto"/>
      </w:divBdr>
    </w:div>
    <w:div w:id="1881549926">
      <w:bodyDiv w:val="1"/>
      <w:marLeft w:val="0"/>
      <w:marRight w:val="0"/>
      <w:marTop w:val="0"/>
      <w:marBottom w:val="0"/>
      <w:divBdr>
        <w:top w:val="none" w:sz="0" w:space="0" w:color="auto"/>
        <w:left w:val="none" w:sz="0" w:space="0" w:color="auto"/>
        <w:bottom w:val="none" w:sz="0" w:space="0" w:color="auto"/>
        <w:right w:val="none" w:sz="0" w:space="0" w:color="auto"/>
      </w:divBdr>
    </w:div>
    <w:div w:id="1905213780">
      <w:bodyDiv w:val="1"/>
      <w:marLeft w:val="0"/>
      <w:marRight w:val="0"/>
      <w:marTop w:val="0"/>
      <w:marBottom w:val="0"/>
      <w:divBdr>
        <w:top w:val="none" w:sz="0" w:space="0" w:color="auto"/>
        <w:left w:val="none" w:sz="0" w:space="0" w:color="auto"/>
        <w:bottom w:val="none" w:sz="0" w:space="0" w:color="auto"/>
        <w:right w:val="none" w:sz="0" w:space="0" w:color="auto"/>
      </w:divBdr>
    </w:div>
    <w:div w:id="1920866382">
      <w:bodyDiv w:val="1"/>
      <w:marLeft w:val="0"/>
      <w:marRight w:val="0"/>
      <w:marTop w:val="0"/>
      <w:marBottom w:val="0"/>
      <w:divBdr>
        <w:top w:val="none" w:sz="0" w:space="0" w:color="auto"/>
        <w:left w:val="none" w:sz="0" w:space="0" w:color="auto"/>
        <w:bottom w:val="none" w:sz="0" w:space="0" w:color="auto"/>
        <w:right w:val="none" w:sz="0" w:space="0" w:color="auto"/>
      </w:divBdr>
    </w:div>
    <w:div w:id="2082409138">
      <w:bodyDiv w:val="1"/>
      <w:marLeft w:val="0"/>
      <w:marRight w:val="0"/>
      <w:marTop w:val="0"/>
      <w:marBottom w:val="0"/>
      <w:divBdr>
        <w:top w:val="none" w:sz="0" w:space="0" w:color="auto"/>
        <w:left w:val="none" w:sz="0" w:space="0" w:color="auto"/>
        <w:bottom w:val="none" w:sz="0" w:space="0" w:color="auto"/>
        <w:right w:val="none" w:sz="0" w:space="0" w:color="auto"/>
      </w:divBdr>
    </w:div>
    <w:div w:id="2126001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BB4AF1EF-A72B-D94C-887A-45DC9AC4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872</Words>
  <Characters>4801</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cp:lastPrinted>2022-12-05T14:36:00Z</cp:lastPrinted>
  <dcterms:created xsi:type="dcterms:W3CDTF">2022-12-05T14:24:00Z</dcterms:created>
  <dcterms:modified xsi:type="dcterms:W3CDTF">2022-12-12T14:45:00Z</dcterms:modified>
</cp:coreProperties>
</file>