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1075" w14:textId="77777777" w:rsidR="007B51DB" w:rsidRPr="008818E7" w:rsidRDefault="007B51DB" w:rsidP="007B51DB">
      <w:pPr>
        <w:jc w:val="both"/>
        <w:rPr>
          <w:rFonts w:ascii="Times New Roman" w:hAnsi="Times New Roman" w:cs="Times New Roman"/>
        </w:rPr>
      </w:pPr>
      <w:r w:rsidRPr="008818E7">
        <w:rPr>
          <w:rFonts w:ascii="Times New Roman" w:hAnsi="Times New Roman" w:cs="Times New Roman"/>
        </w:rPr>
        <w:t xml:space="preserve">Si l’on se réfère au </w:t>
      </w:r>
      <w:r w:rsidRPr="008818E7">
        <w:rPr>
          <w:rFonts w:ascii="Times New Roman" w:hAnsi="Times New Roman" w:cs="Times New Roman"/>
          <w:i/>
        </w:rPr>
        <w:t xml:space="preserve">Dictionnaire de la langue française </w:t>
      </w:r>
      <w:r w:rsidRPr="008818E7">
        <w:rPr>
          <w:rFonts w:ascii="Times New Roman" w:hAnsi="Times New Roman" w:cs="Times New Roman"/>
        </w:rPr>
        <w:t>(19</w:t>
      </w:r>
      <w:r w:rsidRPr="008818E7">
        <w:rPr>
          <w:rFonts w:ascii="Times New Roman" w:hAnsi="Times New Roman" w:cs="Times New Roman"/>
          <w:vertAlign w:val="superscript"/>
        </w:rPr>
        <w:t>e</w:t>
      </w:r>
      <w:r w:rsidRPr="008818E7">
        <w:rPr>
          <w:rFonts w:ascii="Times New Roman" w:hAnsi="Times New Roman" w:cs="Times New Roman"/>
        </w:rPr>
        <w:t xml:space="preserve"> siècle)</w:t>
      </w:r>
      <w:r w:rsidRPr="008818E7">
        <w:rPr>
          <w:rFonts w:ascii="Times New Roman" w:hAnsi="Times New Roman" w:cs="Times New Roman"/>
          <w:i/>
        </w:rPr>
        <w:t>,</w:t>
      </w:r>
      <w:r w:rsidRPr="008818E7">
        <w:rPr>
          <w:rFonts w:ascii="Times New Roman" w:hAnsi="Times New Roman" w:cs="Times New Roman"/>
        </w:rPr>
        <w:t xml:space="preserve"> </w:t>
      </w:r>
      <w:r w:rsidRPr="008818E7">
        <w:rPr>
          <w:rFonts w:ascii="Times New Roman" w:hAnsi="Times New Roman" w:cs="Times New Roman"/>
          <w:b/>
          <w:bCs/>
          <w:highlight w:val="cyan"/>
        </w:rPr>
        <w:t>la</w:t>
      </w:r>
      <w:r w:rsidRPr="008818E7">
        <w:rPr>
          <w:rFonts w:ascii="Times New Roman" w:hAnsi="Times New Roman" w:cs="Times New Roman"/>
          <w:highlight w:val="cyan"/>
        </w:rPr>
        <w:t xml:space="preserve"> </w:t>
      </w:r>
      <w:r w:rsidRPr="008818E7">
        <w:rPr>
          <w:rFonts w:ascii="Times New Roman" w:hAnsi="Times New Roman" w:cs="Times New Roman"/>
          <w:highlight w:val="yellow"/>
        </w:rPr>
        <w:t>critique littéraire</w:t>
      </w:r>
      <w:r w:rsidRPr="008818E7">
        <w:rPr>
          <w:rFonts w:ascii="Times New Roman" w:hAnsi="Times New Roman" w:cs="Times New Roman"/>
        </w:rPr>
        <w:t xml:space="preserve"> est définie comme étant « </w:t>
      </w:r>
      <w:r w:rsidRPr="008818E7">
        <w:rPr>
          <w:rFonts w:ascii="Times New Roman" w:hAnsi="Times New Roman" w:cs="Times New Roman"/>
          <w:b/>
          <w:bCs/>
          <w:i/>
          <w:iCs/>
        </w:rPr>
        <w:t>l’art de juger les productions littéraires </w:t>
      </w:r>
      <w:r w:rsidRPr="008818E7">
        <w:rPr>
          <w:rFonts w:ascii="Times New Roman" w:hAnsi="Times New Roman" w:cs="Times New Roman"/>
        </w:rPr>
        <w:t xml:space="preserve">», </w:t>
      </w:r>
      <w:r w:rsidRPr="008818E7">
        <w:rPr>
          <w:rFonts w:ascii="Times New Roman" w:hAnsi="Times New Roman" w:cs="Times New Roman"/>
          <w:b/>
          <w:bCs/>
          <w:highlight w:val="cyan"/>
        </w:rPr>
        <w:t>le</w:t>
      </w:r>
      <w:r w:rsidRPr="008818E7">
        <w:rPr>
          <w:rFonts w:ascii="Times New Roman" w:hAnsi="Times New Roman" w:cs="Times New Roman"/>
          <w:highlight w:val="cyan"/>
        </w:rPr>
        <w:t xml:space="preserve"> </w:t>
      </w:r>
      <w:r w:rsidRPr="008818E7">
        <w:rPr>
          <w:rFonts w:ascii="Times New Roman" w:hAnsi="Times New Roman" w:cs="Times New Roman"/>
          <w:highlight w:val="yellow"/>
        </w:rPr>
        <w:t>critique</w:t>
      </w:r>
      <w:r w:rsidRPr="008818E7">
        <w:rPr>
          <w:rFonts w:ascii="Times New Roman" w:hAnsi="Times New Roman" w:cs="Times New Roman"/>
        </w:rPr>
        <w:t xml:space="preserve"> quant à lui, est « </w:t>
      </w:r>
      <w:r w:rsidRPr="008818E7">
        <w:rPr>
          <w:rFonts w:ascii="Times New Roman" w:hAnsi="Times New Roman" w:cs="Times New Roman"/>
          <w:b/>
          <w:bCs/>
        </w:rPr>
        <w:t>celui qui juge des ouvrages d’esprit </w:t>
      </w:r>
      <w:r w:rsidRPr="008818E7">
        <w:rPr>
          <w:rFonts w:ascii="Times New Roman" w:hAnsi="Times New Roman" w:cs="Times New Roman"/>
        </w:rPr>
        <w:t xml:space="preserve">» et </w:t>
      </w:r>
      <w:r w:rsidRPr="008818E7">
        <w:rPr>
          <w:rFonts w:ascii="Times New Roman" w:hAnsi="Times New Roman" w:cs="Times New Roman"/>
          <w:b/>
          <w:bCs/>
          <w:highlight w:val="cyan"/>
        </w:rPr>
        <w:t>une</w:t>
      </w:r>
      <w:r w:rsidRPr="008818E7">
        <w:rPr>
          <w:rFonts w:ascii="Times New Roman" w:hAnsi="Times New Roman" w:cs="Times New Roman"/>
          <w:highlight w:val="yellow"/>
        </w:rPr>
        <w:t xml:space="preserve"> critique</w:t>
      </w:r>
      <w:r w:rsidRPr="008818E7">
        <w:rPr>
          <w:rFonts w:ascii="Times New Roman" w:hAnsi="Times New Roman" w:cs="Times New Roman"/>
        </w:rPr>
        <w:t xml:space="preserve"> est « </w:t>
      </w:r>
      <w:r w:rsidRPr="008818E7">
        <w:rPr>
          <w:rFonts w:ascii="Times New Roman" w:hAnsi="Times New Roman" w:cs="Times New Roman"/>
          <w:b/>
          <w:bCs/>
          <w:i/>
          <w:iCs/>
        </w:rPr>
        <w:t>un jugement porté par un critique </w:t>
      </w:r>
      <w:r w:rsidRPr="008818E7">
        <w:rPr>
          <w:rFonts w:ascii="Times New Roman" w:hAnsi="Times New Roman" w:cs="Times New Roman"/>
        </w:rPr>
        <w:t xml:space="preserve">».    </w:t>
      </w:r>
    </w:p>
    <w:p w14:paraId="3A7218B8" w14:textId="77777777" w:rsidR="007B51DB" w:rsidRPr="008818E7" w:rsidRDefault="007B51DB" w:rsidP="007B51DB">
      <w:pPr>
        <w:jc w:val="both"/>
        <w:rPr>
          <w:rFonts w:ascii="Times New Roman" w:hAnsi="Times New Roman" w:cs="Times New Roman"/>
        </w:rPr>
      </w:pPr>
      <w:r w:rsidRPr="008818E7">
        <w:rPr>
          <w:rFonts w:ascii="Times New Roman" w:hAnsi="Times New Roman" w:cs="Times New Roman"/>
        </w:rPr>
        <w:t>Il faudra attendre le XIX</w:t>
      </w:r>
      <w:r w:rsidRPr="008818E7">
        <w:rPr>
          <w:rFonts w:ascii="Times New Roman" w:hAnsi="Times New Roman" w:cs="Times New Roman"/>
          <w:vertAlign w:val="superscript"/>
        </w:rPr>
        <w:t>e</w:t>
      </w:r>
      <w:r w:rsidRPr="008818E7">
        <w:rPr>
          <w:rFonts w:ascii="Times New Roman" w:hAnsi="Times New Roman" w:cs="Times New Roman"/>
        </w:rPr>
        <w:t xml:space="preserve"> </w:t>
      </w:r>
      <w:r>
        <w:rPr>
          <w:rFonts w:ascii="Times New Roman" w:hAnsi="Times New Roman" w:cs="Times New Roman"/>
        </w:rPr>
        <w:t>(19</w:t>
      </w:r>
      <w:r w:rsidRPr="007A077C">
        <w:rPr>
          <w:rFonts w:ascii="Times New Roman" w:hAnsi="Times New Roman" w:cs="Times New Roman"/>
          <w:vertAlign w:val="superscript"/>
        </w:rPr>
        <w:t>e</w:t>
      </w:r>
      <w:r>
        <w:rPr>
          <w:rFonts w:ascii="Times New Roman" w:hAnsi="Times New Roman" w:cs="Times New Roman"/>
        </w:rPr>
        <w:t xml:space="preserve">) </w:t>
      </w:r>
      <w:r w:rsidRPr="008818E7">
        <w:rPr>
          <w:rFonts w:ascii="Times New Roman" w:hAnsi="Times New Roman" w:cs="Times New Roman"/>
        </w:rPr>
        <w:t xml:space="preserve">siècle pour voir la critique s’imposer comme une activité autonome, grâce notamment à la réforme du monde universitaire, à l’apparition de la presse écrite et au développement des sciences humaines et sociales. </w:t>
      </w:r>
    </w:p>
    <w:p w14:paraId="462B17DF" w14:textId="77777777" w:rsidR="007B51DB" w:rsidRPr="007A077C" w:rsidRDefault="007B51DB" w:rsidP="007B51DB">
      <w:pPr>
        <w:pStyle w:val="Sansinterligne"/>
        <w:jc w:val="both"/>
        <w:rPr>
          <w:b/>
          <w:bCs/>
          <w:sz w:val="24"/>
          <w:szCs w:val="24"/>
        </w:rPr>
      </w:pPr>
      <w:r w:rsidRPr="007A077C">
        <w:rPr>
          <w:b/>
          <w:bCs/>
          <w:sz w:val="24"/>
          <w:szCs w:val="24"/>
        </w:rPr>
        <w:t>De nos jours, on dis</w:t>
      </w:r>
      <w:r>
        <w:rPr>
          <w:b/>
          <w:bCs/>
          <w:sz w:val="24"/>
          <w:szCs w:val="24"/>
        </w:rPr>
        <w:t>tingue trois formes de critique</w:t>
      </w:r>
      <w:r w:rsidRPr="007A077C">
        <w:rPr>
          <w:b/>
          <w:bCs/>
          <w:sz w:val="24"/>
          <w:szCs w:val="24"/>
        </w:rPr>
        <w:t xml:space="preserve"> littéraire :</w:t>
      </w:r>
    </w:p>
    <w:p w14:paraId="7E3F955B" w14:textId="77777777" w:rsidR="007B51DB" w:rsidRPr="008818E7" w:rsidRDefault="007B51DB" w:rsidP="007B51DB">
      <w:pPr>
        <w:pStyle w:val="Sansinterligne"/>
        <w:jc w:val="both"/>
      </w:pPr>
    </w:p>
    <w:p w14:paraId="6851D1F8" w14:textId="77777777" w:rsidR="007B51DB" w:rsidRPr="002B13ED" w:rsidRDefault="007B51DB" w:rsidP="007B51DB">
      <w:pPr>
        <w:pStyle w:val="Titre2"/>
      </w:pPr>
      <w:r w:rsidRPr="008818E7">
        <w:t xml:space="preserve">La critique journalistique :  </w:t>
      </w:r>
    </w:p>
    <w:p w14:paraId="25F1187F" w14:textId="77777777" w:rsidR="007B51DB" w:rsidRPr="008818E7" w:rsidRDefault="007B51DB" w:rsidP="007B51DB">
      <w:pPr>
        <w:ind w:left="360"/>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058F962C" wp14:editId="7080BE25">
                <wp:simplePos x="0" y="0"/>
                <wp:positionH relativeFrom="column">
                  <wp:posOffset>65405</wp:posOffset>
                </wp:positionH>
                <wp:positionV relativeFrom="paragraph">
                  <wp:posOffset>944880</wp:posOffset>
                </wp:positionV>
                <wp:extent cx="5466715" cy="5831840"/>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5466715" cy="583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6407C3" w14:textId="77777777" w:rsidR="007B51DB" w:rsidRDefault="007B51DB" w:rsidP="007B51DB">
                            <w:r>
                              <w:rPr>
                                <w:noProof/>
                                <w:lang w:eastAsia="fr-FR"/>
                              </w:rPr>
                              <w:drawing>
                                <wp:inline distT="0" distB="0" distL="0" distR="0" wp14:anchorId="3E9D02B5" wp14:editId="287DB4DE">
                                  <wp:extent cx="5276215" cy="5587220"/>
                                  <wp:effectExtent l="0" t="0" r="6985" b="1270"/>
                                  <wp:docPr id="3" name="Image 3" descr="../../../Desktop/Critique%20journal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ritique%20journalist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719" cy="578365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58F962C" id="_x0000_t202" coordsize="21600,21600" o:spt="202" path="m0,0l0,21600,21600,21600,21600,0xe">
                <v:stroke joinstyle="miter"/>
                <v:path gradientshapeok="t" o:connecttype="rect"/>
              </v:shapetype>
              <v:shape id="Zone de texte 2" o:spid="_x0000_s1026" type="#_x0000_t202" style="position:absolute;left:0;text-align:left;margin-left:5.15pt;margin-top:74.4pt;width:430.45pt;height:459.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" filled="f" stroked="f">
                <v:textbox style="mso-fit-shape-to-text:t">
                  <w:txbxContent>
                    <w:p w14:paraId="0E6407C3" w14:textId="77777777" w:rsidR="007B51DB" w:rsidRDefault="007B51DB" w:rsidP="007B51DB">
                      <w:r>
                        <w:rPr>
                          <w:noProof/>
                          <w:lang w:eastAsia="fr-FR"/>
                        </w:rPr>
                        <w:drawing>
                          <wp:inline distT="0" distB="0" distL="0" distR="0" wp14:anchorId="3E9D02B5" wp14:editId="287DB4DE">
                            <wp:extent cx="5276215" cy="5587220"/>
                            <wp:effectExtent l="0" t="0" r="6985" b="1270"/>
                            <wp:docPr id="3" name="Image 3" descr="../../../Desktop/Critique%20journal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ritique%20journalist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719" cy="5783658"/>
                                    </a:xfrm>
                                    <a:prstGeom prst="rect">
                                      <a:avLst/>
                                    </a:prstGeom>
                                    <a:noFill/>
                                    <a:ln>
                                      <a:noFill/>
                                    </a:ln>
                                  </pic:spPr>
                                </pic:pic>
                              </a:graphicData>
                            </a:graphic>
                          </wp:inline>
                        </w:drawing>
                      </w:r>
                    </w:p>
                  </w:txbxContent>
                </v:textbox>
                <w10:wrap type="square"/>
              </v:shape>
            </w:pict>
          </mc:Fallback>
        </mc:AlternateContent>
      </w:r>
      <w:r w:rsidRPr="008818E7">
        <w:rPr>
          <w:rFonts w:ascii="Times New Roman" w:hAnsi="Times New Roman" w:cs="Times New Roman"/>
        </w:rPr>
        <w:t>La critique journalistique est étroitement liée à l’actualité littéraire. On la retrouve dans les pages des titres de presse ou dans des revues littéraires. Elle s’attache essentiellement à évaluer et à juger négativement ou positivement des œuvres littéraires récentes. Le but est d’inviter</w:t>
      </w:r>
      <w:r>
        <w:rPr>
          <w:rFonts w:ascii="Times New Roman" w:hAnsi="Times New Roman" w:cs="Times New Roman"/>
        </w:rPr>
        <w:t xml:space="preserve"> les lecteurs</w:t>
      </w:r>
      <w:r w:rsidRPr="008818E7">
        <w:rPr>
          <w:rFonts w:ascii="Times New Roman" w:hAnsi="Times New Roman" w:cs="Times New Roman"/>
        </w:rPr>
        <w:t xml:space="preserve"> à les </w:t>
      </w:r>
      <w:proofErr w:type="gramStart"/>
      <w:r w:rsidRPr="008818E7">
        <w:rPr>
          <w:rFonts w:ascii="Times New Roman" w:hAnsi="Times New Roman" w:cs="Times New Roman"/>
        </w:rPr>
        <w:t>lire</w:t>
      </w:r>
      <w:proofErr w:type="gramEnd"/>
      <w:r w:rsidRPr="008818E7">
        <w:rPr>
          <w:rFonts w:ascii="Times New Roman" w:hAnsi="Times New Roman" w:cs="Times New Roman"/>
        </w:rPr>
        <w:t xml:space="preserve"> ou à ne pas les lire. </w:t>
      </w:r>
      <w:r>
        <w:rPr>
          <w:rFonts w:ascii="Times New Roman" w:hAnsi="Times New Roman" w:cs="Times New Roman"/>
        </w:rPr>
        <w:t xml:space="preserve"> </w:t>
      </w:r>
      <w:r w:rsidRPr="002B13ED">
        <w:rPr>
          <w:rFonts w:ascii="Times New Roman" w:hAnsi="Times New Roman" w:cs="Times New Roman"/>
          <w:color w:val="FF0000"/>
        </w:rPr>
        <w:t>Ci-dessous, exemple d’un article</w:t>
      </w:r>
      <w:r>
        <w:rPr>
          <w:rFonts w:ascii="Times New Roman" w:hAnsi="Times New Roman" w:cs="Times New Roman"/>
          <w:color w:val="FF0000"/>
        </w:rPr>
        <w:t xml:space="preserve"> de critique</w:t>
      </w:r>
      <w:r w:rsidRPr="002B13ED">
        <w:rPr>
          <w:rFonts w:ascii="Times New Roman" w:hAnsi="Times New Roman" w:cs="Times New Roman"/>
          <w:color w:val="FF0000"/>
        </w:rPr>
        <w:t xml:space="preserve"> journalistique </w:t>
      </w:r>
      <w:r>
        <w:rPr>
          <w:rFonts w:ascii="Times New Roman" w:hAnsi="Times New Roman" w:cs="Times New Roman"/>
        </w:rPr>
        <w:t>:</w:t>
      </w:r>
    </w:p>
    <w:p w14:paraId="2D458E37" w14:textId="77777777" w:rsidR="007B51DB" w:rsidRPr="002B13ED" w:rsidRDefault="007B51DB" w:rsidP="007B51DB">
      <w:pPr>
        <w:pStyle w:val="Pardeliste"/>
        <w:rPr>
          <w:rFonts w:ascii="Times New Roman" w:hAnsi="Times New Roman" w:cs="Times New Roman"/>
        </w:rPr>
      </w:pPr>
    </w:p>
    <w:p w14:paraId="606D91CB" w14:textId="77777777" w:rsidR="007B51DB" w:rsidRDefault="007B51DB" w:rsidP="007B51DB">
      <w:pPr>
        <w:pStyle w:val="Titre2"/>
      </w:pPr>
      <w:r w:rsidRPr="008818E7">
        <w:t xml:space="preserve">La critique des écrivains : </w:t>
      </w:r>
    </w:p>
    <w:p w14:paraId="667F1354" w14:textId="77777777" w:rsidR="007B51DB" w:rsidRPr="007A077C" w:rsidRDefault="007B51DB" w:rsidP="007B51DB"/>
    <w:p w14:paraId="34155DA6" w14:textId="77777777" w:rsidR="007B51DB" w:rsidRPr="008818E7" w:rsidRDefault="007B51DB" w:rsidP="007B51DB">
      <w:pPr>
        <w:spacing w:line="360" w:lineRule="auto"/>
        <w:ind w:left="360"/>
        <w:rPr>
          <w:rFonts w:ascii="Times New Roman" w:hAnsi="Times New Roman" w:cs="Times New Roman"/>
        </w:rPr>
      </w:pPr>
      <w:r w:rsidRPr="008818E7">
        <w:rPr>
          <w:rFonts w:ascii="Times New Roman" w:hAnsi="Times New Roman" w:cs="Times New Roman"/>
        </w:rPr>
        <w:t xml:space="preserve">Les </w:t>
      </w:r>
      <w:r>
        <w:rPr>
          <w:rFonts w:ascii="Times New Roman" w:hAnsi="Times New Roman" w:cs="Times New Roman"/>
        </w:rPr>
        <w:t>écrivains</w:t>
      </w:r>
      <w:r w:rsidRPr="008818E7">
        <w:rPr>
          <w:rFonts w:ascii="Times New Roman" w:hAnsi="Times New Roman" w:cs="Times New Roman"/>
        </w:rPr>
        <w:t xml:space="preserve"> peuvent</w:t>
      </w:r>
      <w:r>
        <w:rPr>
          <w:rFonts w:ascii="Times New Roman" w:hAnsi="Times New Roman" w:cs="Times New Roman"/>
        </w:rPr>
        <w:t xml:space="preserve"> être amenés</w:t>
      </w:r>
      <w:r w:rsidRPr="008818E7">
        <w:rPr>
          <w:rFonts w:ascii="Times New Roman" w:hAnsi="Times New Roman" w:cs="Times New Roman"/>
        </w:rPr>
        <w:t xml:space="preserve"> </w:t>
      </w:r>
      <w:r>
        <w:rPr>
          <w:rFonts w:ascii="Times New Roman" w:hAnsi="Times New Roman" w:cs="Times New Roman"/>
        </w:rPr>
        <w:t xml:space="preserve">à </w:t>
      </w:r>
      <w:r w:rsidRPr="008818E7">
        <w:rPr>
          <w:rFonts w:ascii="Times New Roman" w:hAnsi="Times New Roman" w:cs="Times New Roman"/>
        </w:rPr>
        <w:t>juger leurs propres œuvres. Par exemple, dans</w:t>
      </w:r>
      <w:r>
        <w:rPr>
          <w:rFonts w:ascii="Times New Roman" w:hAnsi="Times New Roman" w:cs="Times New Roman"/>
        </w:rPr>
        <w:t xml:space="preserve"> la</w:t>
      </w:r>
      <w:r w:rsidRPr="008818E7">
        <w:rPr>
          <w:rFonts w:ascii="Times New Roman" w:hAnsi="Times New Roman" w:cs="Times New Roman"/>
        </w:rPr>
        <w:t xml:space="preserve"> préface du roman </w:t>
      </w:r>
      <w:r w:rsidRPr="008818E7">
        <w:rPr>
          <w:rFonts w:ascii="Times New Roman" w:hAnsi="Times New Roman" w:cs="Times New Roman"/>
          <w:i/>
          <w:iCs/>
        </w:rPr>
        <w:t>Pierre et Jean</w:t>
      </w:r>
      <w:r w:rsidRPr="008818E7">
        <w:rPr>
          <w:rFonts w:ascii="Times New Roman" w:hAnsi="Times New Roman" w:cs="Times New Roman"/>
        </w:rPr>
        <w:t>, Maupassant juge son propre roman et tente de déterminer ce que doit être le critique idéal tout en énumérant les différents types de lecteurs.</w:t>
      </w:r>
    </w:p>
    <w:p w14:paraId="32B684DE" w14:textId="77777777" w:rsidR="007B51DB" w:rsidRDefault="007B51DB" w:rsidP="007B51DB">
      <w:pPr>
        <w:spacing w:line="360" w:lineRule="auto"/>
        <w:ind w:left="360"/>
        <w:rPr>
          <w:rFonts w:ascii="Times New Roman" w:hAnsi="Times New Roman" w:cs="Times New Roman"/>
        </w:rPr>
      </w:pPr>
      <w:r w:rsidRPr="008818E7">
        <w:rPr>
          <w:rFonts w:ascii="Times New Roman" w:hAnsi="Times New Roman" w:cs="Times New Roman"/>
        </w:rPr>
        <w:t xml:space="preserve">Les </w:t>
      </w:r>
      <w:r>
        <w:rPr>
          <w:rFonts w:ascii="Times New Roman" w:hAnsi="Times New Roman" w:cs="Times New Roman"/>
        </w:rPr>
        <w:t>écrivains</w:t>
      </w:r>
      <w:r w:rsidRPr="008818E7">
        <w:rPr>
          <w:rFonts w:ascii="Times New Roman" w:hAnsi="Times New Roman" w:cs="Times New Roman"/>
        </w:rPr>
        <w:t xml:space="preserve"> peuvent également juger les œuvres d’autres écrivains à l’exemple d’Albert Camus commentant, dans un article, </w:t>
      </w:r>
      <w:r w:rsidRPr="008818E7">
        <w:rPr>
          <w:rFonts w:ascii="Times New Roman" w:hAnsi="Times New Roman" w:cs="Times New Roman"/>
          <w:i/>
          <w:iCs/>
        </w:rPr>
        <w:t>La Nausée</w:t>
      </w:r>
      <w:r w:rsidRPr="008818E7">
        <w:rPr>
          <w:rFonts w:ascii="Times New Roman" w:hAnsi="Times New Roman" w:cs="Times New Roman"/>
        </w:rPr>
        <w:t xml:space="preserve"> de Jean-Paul Sartre.</w:t>
      </w:r>
    </w:p>
    <w:p w14:paraId="1F141124" w14:textId="77777777" w:rsidR="007B51DB" w:rsidRDefault="007B51DB" w:rsidP="007B51DB">
      <w:pPr>
        <w:ind w:left="360"/>
        <w:rPr>
          <w:rFonts w:ascii="Times New Roman" w:hAnsi="Times New Roman" w:cs="Times New Roman"/>
          <w:b/>
          <w:bCs/>
          <w:color w:val="FF0000"/>
        </w:rPr>
      </w:pPr>
    </w:p>
    <w:p w14:paraId="5FE25969" w14:textId="77777777" w:rsidR="007B51DB" w:rsidRDefault="007B51DB" w:rsidP="007B51DB">
      <w:pPr>
        <w:ind w:left="360"/>
        <w:rPr>
          <w:rFonts w:ascii="Times New Roman" w:hAnsi="Times New Roman" w:cs="Times New Roman"/>
          <w:b/>
          <w:bCs/>
          <w:color w:val="FF0000"/>
        </w:rPr>
      </w:pPr>
      <w:r>
        <w:rPr>
          <w:rFonts w:ascii="Times New Roman" w:hAnsi="Times New Roman" w:cs="Times New Roman"/>
          <w:b/>
          <w:bCs/>
          <w:noProof/>
          <w:color w:val="FF0000"/>
          <w:lang w:eastAsia="fr-FR"/>
        </w:rPr>
        <mc:AlternateContent>
          <mc:Choice Requires="wps">
            <w:drawing>
              <wp:anchor distT="0" distB="0" distL="114300" distR="114300" simplePos="0" relativeHeight="251659264" behindDoc="0" locked="0" layoutInCell="1" allowOverlap="1" wp14:anchorId="160B7912" wp14:editId="5130631B">
                <wp:simplePos x="0" y="0"/>
                <wp:positionH relativeFrom="column">
                  <wp:posOffset>408940</wp:posOffset>
                </wp:positionH>
                <wp:positionV relativeFrom="paragraph">
                  <wp:posOffset>170815</wp:posOffset>
                </wp:positionV>
                <wp:extent cx="5146675" cy="1148080"/>
                <wp:effectExtent l="0" t="0" r="9525" b="0"/>
                <wp:wrapSquare wrapText="bothSides"/>
                <wp:docPr id="1" name="Zone de texte 1"/>
                <wp:cNvGraphicFramePr/>
                <a:graphic xmlns:a="http://schemas.openxmlformats.org/drawingml/2006/main">
                  <a:graphicData uri="http://schemas.microsoft.com/office/word/2010/wordprocessingShape">
                    <wps:wsp>
                      <wps:cNvSpPr txBox="1"/>
                      <wps:spPr>
                        <a:xfrm>
                          <a:off x="0" y="0"/>
                          <a:ext cx="5146675" cy="11480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1074F716" w14:textId="77777777" w:rsidR="007B51DB" w:rsidRPr="005D69CE" w:rsidRDefault="007B51DB" w:rsidP="007B51DB">
                            <w:pPr>
                              <w:ind w:left="360"/>
                              <w:rPr>
                                <w:rFonts w:ascii="Times New Roman" w:hAnsi="Times New Roman" w:cs="Times New Roman"/>
                                <w:b/>
                                <w:bCs/>
                                <w:color w:val="FF0000"/>
                              </w:rPr>
                            </w:pPr>
                            <w:r w:rsidRPr="005D69CE">
                              <w:rPr>
                                <w:rFonts w:ascii="Times New Roman" w:hAnsi="Times New Roman" w:cs="Times New Roman"/>
                                <w:b/>
                                <w:bCs/>
                                <w:color w:val="FF0000"/>
                              </w:rPr>
                              <w:t xml:space="preserve">Cliquez sur le lien suivant pour voir un exemple de critique des écrivains : </w:t>
                            </w:r>
                          </w:p>
                          <w:p w14:paraId="7237B25F" w14:textId="77777777" w:rsidR="007B51DB" w:rsidRDefault="007B51DB" w:rsidP="007B51DB">
                            <w:pPr>
                              <w:ind w:left="360"/>
                              <w:rPr>
                                <w:rFonts w:ascii="Times New Roman" w:hAnsi="Times New Roman" w:cs="Times New Roman"/>
                              </w:rPr>
                            </w:pPr>
                            <w:r>
                              <w:rPr>
                                <w:rFonts w:ascii="Times New Roman" w:hAnsi="Times New Roman" w:cs="Times New Roman"/>
                              </w:rPr>
                              <w:t xml:space="preserve">La préface de Guy de Maupassant « Le Roman », dans </w:t>
                            </w:r>
                            <w:r w:rsidRPr="005D69CE">
                              <w:rPr>
                                <w:rFonts w:ascii="Times New Roman" w:hAnsi="Times New Roman" w:cs="Times New Roman"/>
                                <w:i/>
                                <w:iCs/>
                              </w:rPr>
                              <w:t>Pierre et Jean.</w:t>
                            </w:r>
                          </w:p>
                          <w:p w14:paraId="5DC2ED3B" w14:textId="77777777" w:rsidR="007B51DB" w:rsidRDefault="007B51DB" w:rsidP="007B51DB">
                            <w:pPr>
                              <w:ind w:left="360"/>
                              <w:rPr>
                                <w:rFonts w:ascii="Times New Roman" w:hAnsi="Times New Roman" w:cs="Times New Roman"/>
                              </w:rPr>
                            </w:pPr>
                            <w:hyperlink r:id="rId9" w:history="1">
                              <w:r w:rsidRPr="00FF43C4">
                                <w:rPr>
                                  <w:rStyle w:val="Lienhypertexte"/>
                                  <w:rFonts w:ascii="Times New Roman" w:hAnsi="Times New Roman" w:cs="Times New Roman"/>
                                </w:rPr>
                                <w:t>https://fr.wikisource.org/wiki/Pierre_et_Jean/Pr%C3%</w:t>
                              </w:r>
                              <w:r w:rsidRPr="00FF43C4">
                                <w:rPr>
                                  <w:rStyle w:val="Lienhypertexte"/>
                                  <w:rFonts w:ascii="Times New Roman" w:hAnsi="Times New Roman" w:cs="Times New Roman"/>
                                </w:rPr>
                                <w:t>A</w:t>
                              </w:r>
                              <w:r w:rsidRPr="00FF43C4">
                                <w:rPr>
                                  <w:rStyle w:val="Lienhypertexte"/>
                                  <w:rFonts w:ascii="Times New Roman" w:hAnsi="Times New Roman" w:cs="Times New Roman"/>
                                </w:rPr>
                                <w:t>9face</w:t>
                              </w:r>
                            </w:hyperlink>
                          </w:p>
                          <w:p w14:paraId="1A13E10E" w14:textId="77777777" w:rsidR="007B51DB" w:rsidRDefault="007B51DB" w:rsidP="007B5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7912" id="Zone de texte 1" o:spid="_x0000_s1027" type="#_x0000_t202" style="position:absolute;left:0;text-align:left;margin-left:32.2pt;margin-top:13.45pt;width:405.2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" fillcolor="#f6f8fc [180]" stroked="f">
                <v:fill color2="#c7d4ed [980]" colors="0 #f6f8fc;48497f #abc0e4;54395f #abc0e4;1 #c7d5ed" focus="100%" type="gradient"/>
                <v:textbox>
                  <w:txbxContent>
                    <w:p w14:paraId="1074F716" w14:textId="77777777" w:rsidR="007B51DB" w:rsidRPr="005D69CE" w:rsidRDefault="007B51DB" w:rsidP="007B51DB">
                      <w:pPr>
                        <w:ind w:left="360"/>
                        <w:rPr>
                          <w:rFonts w:ascii="Times New Roman" w:hAnsi="Times New Roman" w:cs="Times New Roman"/>
                          <w:b/>
                          <w:bCs/>
                          <w:color w:val="FF0000"/>
                        </w:rPr>
                      </w:pPr>
                      <w:r w:rsidRPr="005D69CE">
                        <w:rPr>
                          <w:rFonts w:ascii="Times New Roman" w:hAnsi="Times New Roman" w:cs="Times New Roman"/>
                          <w:b/>
                          <w:bCs/>
                          <w:color w:val="FF0000"/>
                        </w:rPr>
                        <w:t xml:space="preserve">Cliquez sur le lien suivant pour voir un exemple de critique des écrivains : </w:t>
                      </w:r>
                    </w:p>
                    <w:p w14:paraId="7237B25F" w14:textId="77777777" w:rsidR="007B51DB" w:rsidRDefault="007B51DB" w:rsidP="007B51DB">
                      <w:pPr>
                        <w:ind w:left="360"/>
                        <w:rPr>
                          <w:rFonts w:ascii="Times New Roman" w:hAnsi="Times New Roman" w:cs="Times New Roman"/>
                        </w:rPr>
                      </w:pPr>
                      <w:r>
                        <w:rPr>
                          <w:rFonts w:ascii="Times New Roman" w:hAnsi="Times New Roman" w:cs="Times New Roman"/>
                        </w:rPr>
                        <w:t xml:space="preserve">La préface de Guy de Maupassant « Le Roman », dans </w:t>
                      </w:r>
                      <w:r w:rsidRPr="005D69CE">
                        <w:rPr>
                          <w:rFonts w:ascii="Times New Roman" w:hAnsi="Times New Roman" w:cs="Times New Roman"/>
                          <w:i/>
                          <w:iCs/>
                        </w:rPr>
                        <w:t>Pierre et Jean.</w:t>
                      </w:r>
                    </w:p>
                    <w:p w14:paraId="5DC2ED3B" w14:textId="77777777" w:rsidR="007B51DB" w:rsidRDefault="007B51DB" w:rsidP="007B51DB">
                      <w:pPr>
                        <w:ind w:left="360"/>
                        <w:rPr>
                          <w:rFonts w:ascii="Times New Roman" w:hAnsi="Times New Roman" w:cs="Times New Roman"/>
                        </w:rPr>
                      </w:pPr>
                      <w:hyperlink r:id="rId10" w:history="1">
                        <w:r w:rsidRPr="00FF43C4">
                          <w:rPr>
                            <w:rStyle w:val="Lienhypertexte"/>
                            <w:rFonts w:ascii="Times New Roman" w:hAnsi="Times New Roman" w:cs="Times New Roman"/>
                          </w:rPr>
                          <w:t>https://fr.wikisource.org/wiki/Pierre_et_Jean/Pr%C3%</w:t>
                        </w:r>
                        <w:r w:rsidRPr="00FF43C4">
                          <w:rPr>
                            <w:rStyle w:val="Lienhypertexte"/>
                            <w:rFonts w:ascii="Times New Roman" w:hAnsi="Times New Roman" w:cs="Times New Roman"/>
                          </w:rPr>
                          <w:t>A</w:t>
                        </w:r>
                        <w:r w:rsidRPr="00FF43C4">
                          <w:rPr>
                            <w:rStyle w:val="Lienhypertexte"/>
                            <w:rFonts w:ascii="Times New Roman" w:hAnsi="Times New Roman" w:cs="Times New Roman"/>
                          </w:rPr>
                          <w:t>9face</w:t>
                        </w:r>
                      </w:hyperlink>
                    </w:p>
                    <w:p w14:paraId="1A13E10E" w14:textId="77777777" w:rsidR="007B51DB" w:rsidRDefault="007B51DB" w:rsidP="007B51DB"/>
                  </w:txbxContent>
                </v:textbox>
                <w10:wrap type="square"/>
              </v:shape>
            </w:pict>
          </mc:Fallback>
        </mc:AlternateContent>
      </w:r>
    </w:p>
    <w:p w14:paraId="098CE7FD" w14:textId="77777777" w:rsidR="007B51DB" w:rsidRDefault="007B51DB" w:rsidP="007B51DB">
      <w:pPr>
        <w:ind w:left="360"/>
        <w:rPr>
          <w:rFonts w:ascii="Times New Roman" w:hAnsi="Times New Roman" w:cs="Times New Roman"/>
          <w:b/>
          <w:bCs/>
          <w:color w:val="FF0000"/>
        </w:rPr>
      </w:pPr>
    </w:p>
    <w:p w14:paraId="7DAC9C63" w14:textId="77777777" w:rsidR="007B51DB" w:rsidRPr="005D69CE" w:rsidRDefault="007B51DB" w:rsidP="007B51DB">
      <w:pPr>
        <w:rPr>
          <w:rFonts w:ascii="Times New Roman" w:hAnsi="Times New Roman" w:cs="Times New Roman"/>
        </w:rPr>
      </w:pPr>
    </w:p>
    <w:p w14:paraId="61F88D1B" w14:textId="77777777" w:rsidR="007B51DB" w:rsidRDefault="007B51DB" w:rsidP="007B51DB">
      <w:pPr>
        <w:pStyle w:val="Pardeliste"/>
        <w:jc w:val="both"/>
        <w:rPr>
          <w:rFonts w:ascii="Times New Roman" w:hAnsi="Times New Roman" w:cs="Times New Roman"/>
        </w:rPr>
      </w:pPr>
    </w:p>
    <w:p w14:paraId="174A2A7D" w14:textId="77777777" w:rsidR="007B51DB" w:rsidRPr="0062521F" w:rsidRDefault="007B51DB" w:rsidP="007B51DB">
      <w:pPr>
        <w:jc w:val="both"/>
        <w:rPr>
          <w:rFonts w:ascii="Times New Roman" w:hAnsi="Times New Roman" w:cs="Times New Roman"/>
        </w:rPr>
      </w:pPr>
    </w:p>
    <w:p w14:paraId="134CC38C" w14:textId="77777777" w:rsidR="007B51DB" w:rsidRDefault="007B51DB" w:rsidP="007B51DB">
      <w:pPr>
        <w:pStyle w:val="Titre2"/>
      </w:pPr>
      <w:r w:rsidRPr="008818E7">
        <w:t>La critique universitaire :</w:t>
      </w:r>
    </w:p>
    <w:p w14:paraId="02F685F0" w14:textId="77777777" w:rsidR="007B51DB" w:rsidRPr="002B13ED" w:rsidRDefault="007B51DB" w:rsidP="007B51DB">
      <w:pPr>
        <w:spacing w:line="360" w:lineRule="auto"/>
      </w:pPr>
    </w:p>
    <w:p w14:paraId="467D04E1" w14:textId="77777777" w:rsidR="007B51DB" w:rsidRPr="008818E7" w:rsidRDefault="007B51DB" w:rsidP="007B51DB">
      <w:pPr>
        <w:spacing w:line="360" w:lineRule="auto"/>
        <w:ind w:left="360"/>
        <w:jc w:val="both"/>
        <w:rPr>
          <w:rFonts w:ascii="Times New Roman" w:hAnsi="Times New Roman" w:cs="Times New Roman"/>
        </w:rPr>
      </w:pPr>
      <w:r w:rsidRPr="008818E7">
        <w:rPr>
          <w:rFonts w:ascii="Times New Roman" w:hAnsi="Times New Roman" w:cs="Times New Roman"/>
        </w:rPr>
        <w:t>Depuis les année 60, on distingue</w:t>
      </w:r>
      <w:r>
        <w:rPr>
          <w:rFonts w:ascii="Times New Roman" w:hAnsi="Times New Roman" w:cs="Times New Roman"/>
        </w:rPr>
        <w:t>,</w:t>
      </w:r>
      <w:r w:rsidRPr="008818E7">
        <w:rPr>
          <w:rFonts w:ascii="Times New Roman" w:hAnsi="Times New Roman" w:cs="Times New Roman"/>
        </w:rPr>
        <w:t xml:space="preserve"> </w:t>
      </w:r>
      <w:r>
        <w:rPr>
          <w:rFonts w:ascii="Times New Roman" w:hAnsi="Times New Roman" w:cs="Times New Roman"/>
        </w:rPr>
        <w:t xml:space="preserve">dans le monde universitaire, deux types d’activité </w:t>
      </w:r>
      <w:r w:rsidRPr="008818E7">
        <w:rPr>
          <w:rFonts w:ascii="Times New Roman" w:hAnsi="Times New Roman" w:cs="Times New Roman"/>
        </w:rPr>
        <w:t xml:space="preserve">: </w:t>
      </w:r>
    </w:p>
    <w:p w14:paraId="45310A86" w14:textId="77777777" w:rsidR="007B51DB" w:rsidRPr="008818E7" w:rsidRDefault="007B51DB" w:rsidP="007B51DB">
      <w:pPr>
        <w:pStyle w:val="Pardeliste"/>
        <w:numPr>
          <w:ilvl w:val="0"/>
          <w:numId w:val="2"/>
        </w:numPr>
        <w:spacing w:line="360" w:lineRule="auto"/>
        <w:jc w:val="both"/>
        <w:rPr>
          <w:rFonts w:ascii="Times New Roman" w:hAnsi="Times New Roman" w:cs="Times New Roman"/>
        </w:rPr>
      </w:pPr>
      <w:r w:rsidRPr="008818E7">
        <w:rPr>
          <w:rFonts w:ascii="Times New Roman" w:hAnsi="Times New Roman" w:cs="Times New Roman"/>
          <w:b/>
          <w:bCs/>
        </w:rPr>
        <w:t>La théorie</w:t>
      </w:r>
      <w:r w:rsidRPr="008818E7">
        <w:rPr>
          <w:rFonts w:ascii="Times New Roman" w:hAnsi="Times New Roman" w:cs="Times New Roman"/>
        </w:rPr>
        <w:t> : elle est développée par des théoriciens qui tentent de dégager les lois qui président au fonctionnement des œuvres littéraires. Il existe un grand nombre de théories (sociocritique, narratologie, psychocritique, mythocritique, théories de la réception, etc.).</w:t>
      </w:r>
    </w:p>
    <w:p w14:paraId="056D9EE9" w14:textId="77777777" w:rsidR="007B51DB" w:rsidRPr="008818E7" w:rsidRDefault="007B51DB" w:rsidP="007B51DB">
      <w:pPr>
        <w:pStyle w:val="Pardeliste"/>
        <w:spacing w:line="360" w:lineRule="auto"/>
        <w:jc w:val="both"/>
        <w:rPr>
          <w:rFonts w:ascii="Times New Roman" w:hAnsi="Times New Roman" w:cs="Times New Roman"/>
        </w:rPr>
      </w:pPr>
    </w:p>
    <w:p w14:paraId="5975F728" w14:textId="77777777" w:rsidR="007B51DB" w:rsidRDefault="007B51DB" w:rsidP="007B51DB">
      <w:pPr>
        <w:pStyle w:val="Pardeliste"/>
        <w:numPr>
          <w:ilvl w:val="0"/>
          <w:numId w:val="2"/>
        </w:numPr>
        <w:spacing w:line="360" w:lineRule="auto"/>
        <w:jc w:val="both"/>
        <w:rPr>
          <w:rFonts w:ascii="Times New Roman" w:hAnsi="Times New Roman" w:cs="Times New Roman"/>
        </w:rPr>
      </w:pPr>
      <w:r w:rsidRPr="008818E7">
        <w:rPr>
          <w:rFonts w:ascii="Times New Roman" w:hAnsi="Times New Roman" w:cs="Times New Roman"/>
          <w:b/>
          <w:bCs/>
        </w:rPr>
        <w:t>La critique </w:t>
      </w:r>
      <w:r w:rsidRPr="008818E7">
        <w:rPr>
          <w:rFonts w:ascii="Times New Roman" w:hAnsi="Times New Roman" w:cs="Times New Roman"/>
        </w:rPr>
        <w:t>: elle étudie des œuvres littéraires particulières en appliquant les différentes théories ou approches</w:t>
      </w:r>
      <w:r>
        <w:rPr>
          <w:rFonts w:ascii="Times New Roman" w:hAnsi="Times New Roman" w:cs="Times New Roman"/>
        </w:rPr>
        <w:t xml:space="preserve"> (développées par les théoriciens)</w:t>
      </w:r>
      <w:r w:rsidRPr="008818E7">
        <w:rPr>
          <w:rFonts w:ascii="Times New Roman" w:hAnsi="Times New Roman" w:cs="Times New Roman"/>
        </w:rPr>
        <w:t>. Son but est de mieux lire les œuvres littéraires et de les faire connaître aux lecteurs.</w:t>
      </w:r>
    </w:p>
    <w:p w14:paraId="1D97A14F" w14:textId="77777777" w:rsidR="007B51DB" w:rsidRPr="002B13ED" w:rsidRDefault="007B51DB" w:rsidP="007B51DB">
      <w:pPr>
        <w:jc w:val="both"/>
        <w:rPr>
          <w:rFonts w:ascii="Times New Roman" w:hAnsi="Times New Roman" w:cs="Times New Roman"/>
        </w:rPr>
      </w:pPr>
    </w:p>
    <w:p w14:paraId="5D141D21" w14:textId="77777777" w:rsidR="007B51DB" w:rsidRDefault="007B51DB" w:rsidP="007B51DB">
      <w:pPr>
        <w:jc w:val="both"/>
        <w:rPr>
          <w:rFonts w:ascii="Times New Roman" w:hAnsi="Times New Roman" w:cs="Times New Roman"/>
        </w:rPr>
      </w:pPr>
    </w:p>
    <w:p w14:paraId="67AE5520" w14:textId="77777777" w:rsidR="007B51DB" w:rsidRDefault="007B51DB" w:rsidP="007B51DB">
      <w:pPr>
        <w:jc w:val="both"/>
        <w:rPr>
          <w:rFonts w:ascii="Times New Roman" w:hAnsi="Times New Roman" w:cs="Times New Roman"/>
        </w:rPr>
      </w:pPr>
    </w:p>
    <w:p w14:paraId="26049A2C" w14:textId="77777777" w:rsidR="007B51DB" w:rsidRDefault="007B51DB" w:rsidP="007B51DB">
      <w:pPr>
        <w:jc w:val="both"/>
        <w:rPr>
          <w:rFonts w:ascii="Times New Roman" w:hAnsi="Times New Roman" w:cs="Times New Roman"/>
        </w:rPr>
      </w:pPr>
    </w:p>
    <w:p w14:paraId="199B52E4" w14:textId="77777777" w:rsidR="007B51DB" w:rsidRPr="0062521F" w:rsidRDefault="007B51DB" w:rsidP="007B51DB">
      <w:pPr>
        <w:pStyle w:val="Titre1"/>
        <w:rPr>
          <w:sz w:val="36"/>
          <w:szCs w:val="36"/>
        </w:rPr>
      </w:pPr>
      <w:r w:rsidRPr="0062521F">
        <w:rPr>
          <w:sz w:val="36"/>
          <w:szCs w:val="36"/>
        </w:rPr>
        <w:t>Histoire de la critique littéraire</w:t>
      </w:r>
    </w:p>
    <w:p w14:paraId="76C7C48C" w14:textId="77777777" w:rsidR="007B51DB" w:rsidRPr="002B13ED" w:rsidRDefault="007B51DB" w:rsidP="007B51DB"/>
    <w:p w14:paraId="68CC3940" w14:textId="77777777" w:rsidR="007B51DB" w:rsidRPr="0062521F" w:rsidRDefault="007B51DB" w:rsidP="007B51DB">
      <w:pPr>
        <w:jc w:val="both"/>
        <w:rPr>
          <w:rFonts w:ascii="Times New Roman" w:hAnsi="Times New Roman" w:cs="Times New Roman"/>
        </w:rPr>
      </w:pPr>
      <w:r w:rsidRPr="0062521F">
        <w:rPr>
          <w:rFonts w:ascii="Times New Roman" w:hAnsi="Times New Roman" w:cs="Times New Roman"/>
        </w:rPr>
        <w:t xml:space="preserve">Si l’on appréhende la critique littéraire du point de vue de son évolution historique, on constate que trois grandes étapes ont jalonné son histoire : </w:t>
      </w:r>
    </w:p>
    <w:p w14:paraId="7DBD38F8" w14:textId="77777777" w:rsidR="007B51DB" w:rsidRPr="0062521F" w:rsidRDefault="007B51DB" w:rsidP="007B51DB">
      <w:pPr>
        <w:jc w:val="both"/>
        <w:rPr>
          <w:rFonts w:ascii="Times New Roman" w:hAnsi="Times New Roman" w:cs="Times New Roman"/>
        </w:rPr>
      </w:pPr>
      <w:r w:rsidRPr="0062521F">
        <w:rPr>
          <w:rFonts w:ascii="Times New Roman" w:hAnsi="Times New Roman" w:cs="Times New Roman"/>
          <w:b/>
        </w:rPr>
        <w:t>L’Âge de la Rhétorique</w:t>
      </w:r>
      <w:r w:rsidRPr="0062521F">
        <w:rPr>
          <w:rFonts w:ascii="Times New Roman" w:hAnsi="Times New Roman" w:cs="Times New Roman"/>
        </w:rPr>
        <w:t xml:space="preserve"> qui va de l’Antiquité jusqu’à la fin du XVIIIe siècle. </w:t>
      </w:r>
    </w:p>
    <w:p w14:paraId="5F3F7170" w14:textId="77777777" w:rsidR="007B51DB" w:rsidRPr="0062521F" w:rsidRDefault="007B51DB" w:rsidP="007B51DB">
      <w:pPr>
        <w:jc w:val="both"/>
        <w:rPr>
          <w:rFonts w:ascii="Times New Roman" w:hAnsi="Times New Roman" w:cs="Times New Roman"/>
        </w:rPr>
      </w:pPr>
      <w:r w:rsidRPr="0062521F">
        <w:rPr>
          <w:rFonts w:ascii="Times New Roman" w:hAnsi="Times New Roman" w:cs="Times New Roman"/>
          <w:b/>
        </w:rPr>
        <w:t xml:space="preserve">L’Histoire littéraire </w:t>
      </w:r>
      <w:r w:rsidRPr="0062521F">
        <w:rPr>
          <w:rFonts w:ascii="Times New Roman" w:hAnsi="Times New Roman" w:cs="Times New Roman"/>
        </w:rPr>
        <w:t>qui prend forme à partir du XIXe siècle.</w:t>
      </w:r>
    </w:p>
    <w:p w14:paraId="1FEFAC88" w14:textId="77777777" w:rsidR="007B51DB" w:rsidRPr="0062521F" w:rsidRDefault="007B51DB" w:rsidP="007B51DB">
      <w:pPr>
        <w:jc w:val="both"/>
        <w:rPr>
          <w:rFonts w:ascii="Times New Roman" w:hAnsi="Times New Roman" w:cs="Times New Roman"/>
        </w:rPr>
      </w:pPr>
      <w:r w:rsidRPr="0062521F">
        <w:rPr>
          <w:rFonts w:ascii="Times New Roman" w:hAnsi="Times New Roman" w:cs="Times New Roman"/>
          <w:b/>
        </w:rPr>
        <w:t xml:space="preserve">La Nouvelle Critique </w:t>
      </w:r>
      <w:r w:rsidRPr="0062521F">
        <w:rPr>
          <w:rFonts w:ascii="Times New Roman" w:hAnsi="Times New Roman" w:cs="Times New Roman"/>
        </w:rPr>
        <w:t>qui s’imposera</w:t>
      </w:r>
      <w:r>
        <w:rPr>
          <w:rFonts w:ascii="Times New Roman" w:hAnsi="Times New Roman" w:cs="Times New Roman"/>
        </w:rPr>
        <w:t xml:space="preserve"> au milieu du XX</w:t>
      </w:r>
      <w:r>
        <w:rPr>
          <w:rFonts w:ascii="Times New Roman" w:hAnsi="Times New Roman" w:cs="Times New Roman"/>
          <w:vertAlign w:val="superscript"/>
        </w:rPr>
        <w:t>e</w:t>
      </w:r>
      <w:r>
        <w:rPr>
          <w:rFonts w:ascii="Times New Roman" w:hAnsi="Times New Roman" w:cs="Times New Roman"/>
        </w:rPr>
        <w:t xml:space="preserve"> siècle</w:t>
      </w:r>
      <w:r w:rsidRPr="0062521F">
        <w:rPr>
          <w:rFonts w:ascii="Times New Roman" w:hAnsi="Times New Roman" w:cs="Times New Roman"/>
        </w:rPr>
        <w:t>.</w:t>
      </w:r>
    </w:p>
    <w:p w14:paraId="48BAA4E3" w14:textId="77777777" w:rsidR="007B51DB" w:rsidRPr="0062521F" w:rsidRDefault="007B51DB" w:rsidP="007B51DB">
      <w:pPr>
        <w:jc w:val="both"/>
        <w:rPr>
          <w:rFonts w:ascii="Times New Roman" w:hAnsi="Times New Roman" w:cs="Times New Roman"/>
        </w:rPr>
      </w:pPr>
    </w:p>
    <w:p w14:paraId="3B547D3E" w14:textId="77777777" w:rsidR="007B51DB" w:rsidRPr="0062521F" w:rsidRDefault="007B51DB" w:rsidP="007B51DB">
      <w:pPr>
        <w:pStyle w:val="Titre2"/>
        <w:numPr>
          <w:ilvl w:val="0"/>
          <w:numId w:val="3"/>
        </w:numPr>
        <w:jc w:val="both"/>
        <w:rPr>
          <w:rFonts w:ascii="Times New Roman" w:hAnsi="Times New Roman" w:cs="Times New Roman"/>
          <w:color w:val="17365D"/>
          <w:sz w:val="24"/>
          <w:szCs w:val="24"/>
        </w:rPr>
      </w:pPr>
      <w:r w:rsidRPr="0062521F">
        <w:rPr>
          <w:rFonts w:ascii="Times New Roman" w:hAnsi="Times New Roman" w:cs="Times New Roman"/>
        </w:rPr>
        <w:t xml:space="preserve">L’Antiquité (3300 av. J.-C. 476 </w:t>
      </w:r>
      <w:proofErr w:type="spellStart"/>
      <w:r w:rsidRPr="0062521F">
        <w:rPr>
          <w:rFonts w:ascii="Times New Roman" w:hAnsi="Times New Roman" w:cs="Times New Roman"/>
        </w:rPr>
        <w:t>ap</w:t>
      </w:r>
      <w:proofErr w:type="spellEnd"/>
      <w:r w:rsidRPr="0062521F">
        <w:rPr>
          <w:rFonts w:ascii="Times New Roman" w:hAnsi="Times New Roman" w:cs="Times New Roman"/>
        </w:rPr>
        <w:t>.</w:t>
      </w:r>
      <w:r>
        <w:rPr>
          <w:rFonts w:ascii="Times New Roman" w:hAnsi="Times New Roman" w:cs="Times New Roman"/>
        </w:rPr>
        <w:t xml:space="preserve"> J.-C.</w:t>
      </w:r>
      <w:r w:rsidRPr="0062521F">
        <w:rPr>
          <w:rFonts w:ascii="Times New Roman" w:hAnsi="Times New Roman" w:cs="Times New Roman"/>
        </w:rPr>
        <w:t>) / Les origines de la critique</w:t>
      </w:r>
      <w:r>
        <w:rPr>
          <w:rFonts w:ascii="Times New Roman" w:hAnsi="Times New Roman" w:cs="Times New Roman"/>
        </w:rPr>
        <w:t> :</w:t>
      </w:r>
    </w:p>
    <w:p w14:paraId="33559921" w14:textId="77777777" w:rsidR="007B51DB" w:rsidRPr="0062521F" w:rsidRDefault="007B51DB" w:rsidP="007B51DB">
      <w:pPr>
        <w:autoSpaceDE w:val="0"/>
        <w:autoSpaceDN w:val="0"/>
        <w:adjustRightInd w:val="0"/>
        <w:spacing w:after="0"/>
        <w:jc w:val="both"/>
        <w:rPr>
          <w:rFonts w:ascii="Times New Roman" w:hAnsi="Times New Roman" w:cs="Times New Roman"/>
          <w:iCs/>
          <w:color w:val="000000"/>
        </w:rPr>
      </w:pPr>
      <w:r w:rsidRPr="00754A58">
        <w:rPr>
          <w:rFonts w:ascii="Times New Roman" w:hAnsi="Times New Roman" w:cs="Times New Roman"/>
          <w:i/>
          <w:iCs/>
          <w:color w:val="000000"/>
          <w:highlight w:val="yellow"/>
        </w:rPr>
        <w:t>La Poétique</w:t>
      </w:r>
      <w:r w:rsidRPr="0062521F">
        <w:rPr>
          <w:rFonts w:ascii="Times New Roman" w:hAnsi="Times New Roman" w:cs="Times New Roman"/>
          <w:iCs/>
          <w:color w:val="000000"/>
        </w:rPr>
        <w:t xml:space="preserve"> d’Aristote (385-322 av. J.C.) constitue </w:t>
      </w:r>
      <w:r w:rsidRPr="00754A58">
        <w:rPr>
          <w:rFonts w:ascii="Times New Roman" w:hAnsi="Times New Roman" w:cs="Times New Roman"/>
          <w:iCs/>
          <w:color w:val="000000"/>
          <w:highlight w:val="yellow"/>
        </w:rPr>
        <w:t>l’ouvrage fondateur de la critique littéraire</w:t>
      </w:r>
      <w:r w:rsidRPr="0062521F">
        <w:rPr>
          <w:rFonts w:ascii="Times New Roman" w:hAnsi="Times New Roman" w:cs="Times New Roman"/>
          <w:iCs/>
          <w:color w:val="000000"/>
        </w:rPr>
        <w:t xml:space="preserve">. Le philosophe Grec, tente dans son ouvrage </w:t>
      </w:r>
      <w:r w:rsidRPr="0062521F">
        <w:rPr>
          <w:rFonts w:ascii="Times New Roman" w:hAnsi="Times New Roman" w:cs="Times New Roman"/>
          <w:iCs/>
          <w:color w:val="000000"/>
          <w:szCs w:val="18"/>
        </w:rPr>
        <w:t>d’établir</w:t>
      </w:r>
      <w:r w:rsidRPr="0062521F">
        <w:rPr>
          <w:rFonts w:ascii="Times New Roman" w:hAnsi="Times New Roman" w:cs="Times New Roman"/>
          <w:iCs/>
          <w:color w:val="000000"/>
          <w:sz w:val="18"/>
          <w:szCs w:val="18"/>
        </w:rPr>
        <w:t xml:space="preserve"> </w:t>
      </w:r>
      <w:r w:rsidRPr="0062521F">
        <w:rPr>
          <w:rFonts w:ascii="Times New Roman" w:hAnsi="Times New Roman" w:cs="Times New Roman"/>
          <w:iCs/>
          <w:color w:val="000000"/>
        </w:rPr>
        <w:t xml:space="preserve">les lois qui définissent les genres et propose en même temps leur classification (tragédie, épopée, comédie, rhétorique…). </w:t>
      </w:r>
    </w:p>
    <w:p w14:paraId="75E04626" w14:textId="77777777" w:rsidR="007B51DB" w:rsidRDefault="007B51DB" w:rsidP="007B51DB">
      <w:pPr>
        <w:autoSpaceDE w:val="0"/>
        <w:autoSpaceDN w:val="0"/>
        <w:adjustRightInd w:val="0"/>
        <w:spacing w:after="0"/>
        <w:jc w:val="both"/>
        <w:rPr>
          <w:rFonts w:ascii="Times New Roman" w:hAnsi="Times New Roman" w:cs="Times New Roman"/>
          <w:color w:val="000000"/>
        </w:rPr>
      </w:pPr>
    </w:p>
    <w:p w14:paraId="37F024BA" w14:textId="77777777" w:rsidR="007B51DB" w:rsidRPr="0062521F" w:rsidRDefault="007B51DB" w:rsidP="007B51DB">
      <w:pPr>
        <w:autoSpaceDE w:val="0"/>
        <w:autoSpaceDN w:val="0"/>
        <w:adjustRightInd w:val="0"/>
        <w:spacing w:after="0"/>
        <w:jc w:val="both"/>
        <w:rPr>
          <w:rFonts w:ascii="Times New Roman" w:hAnsi="Times New Roman" w:cs="Times New Roman"/>
          <w:color w:val="000000"/>
        </w:rPr>
      </w:pPr>
      <w:r w:rsidRPr="0062521F">
        <w:rPr>
          <w:rFonts w:ascii="Times New Roman" w:hAnsi="Times New Roman" w:cs="Times New Roman"/>
          <w:color w:val="000000"/>
        </w:rPr>
        <w:t xml:space="preserve">Par ailleurs, il important de signaler que durant l’Antiquité la critique n’est pas encore séparée de la grammaire. C'est-à-dire que l’on passe par la définition des genres pour ensuite effectuer une étude grammaticale de œuvres (travail verbal, </w:t>
      </w:r>
      <w:r>
        <w:rPr>
          <w:rFonts w:ascii="Times New Roman" w:hAnsi="Times New Roman" w:cs="Times New Roman"/>
          <w:color w:val="000000"/>
        </w:rPr>
        <w:t xml:space="preserve">syntaxe, </w:t>
      </w:r>
      <w:r w:rsidRPr="0062521F">
        <w:rPr>
          <w:rFonts w:ascii="Times New Roman" w:hAnsi="Times New Roman" w:cs="Times New Roman"/>
          <w:color w:val="000000"/>
        </w:rPr>
        <w:t>déclinaisons…).</w:t>
      </w:r>
    </w:p>
    <w:p w14:paraId="12BDD667" w14:textId="77777777" w:rsidR="007B51DB" w:rsidRPr="0062521F" w:rsidRDefault="007B51DB" w:rsidP="007B51DB">
      <w:pPr>
        <w:pStyle w:val="Titre2"/>
        <w:numPr>
          <w:ilvl w:val="0"/>
          <w:numId w:val="3"/>
        </w:numPr>
        <w:jc w:val="both"/>
        <w:rPr>
          <w:rFonts w:ascii="Times New Roman" w:hAnsi="Times New Roman" w:cs="Times New Roman"/>
        </w:rPr>
      </w:pPr>
      <w:r w:rsidRPr="0062521F">
        <w:rPr>
          <w:rFonts w:ascii="Times New Roman" w:hAnsi="Times New Roman" w:cs="Times New Roman"/>
        </w:rPr>
        <w:t>Le Moyen Âge (476-1492)</w:t>
      </w:r>
    </w:p>
    <w:p w14:paraId="17D6F74D" w14:textId="77777777" w:rsidR="007B51DB" w:rsidRPr="0062521F" w:rsidRDefault="007B51DB" w:rsidP="007B51DB">
      <w:pPr>
        <w:autoSpaceDE w:val="0"/>
        <w:autoSpaceDN w:val="0"/>
        <w:adjustRightInd w:val="0"/>
        <w:spacing w:after="0"/>
        <w:jc w:val="both"/>
        <w:rPr>
          <w:rFonts w:ascii="Times New Roman" w:hAnsi="Times New Roman" w:cs="Times New Roman"/>
        </w:rPr>
      </w:pPr>
      <w:r w:rsidRPr="0062521F">
        <w:rPr>
          <w:rFonts w:ascii="Times New Roman" w:hAnsi="Times New Roman" w:cs="Times New Roman"/>
          <w:color w:val="000000"/>
        </w:rPr>
        <w:t>Le Moyen Âge se caractérise par un affaiblissement de la pensée et de la culture. Cette dégradation n’épargne pas la critique littéraire. En fait</w:t>
      </w:r>
      <w:r w:rsidRPr="0062521F">
        <w:rPr>
          <w:rFonts w:ascii="Times New Roman" w:hAnsi="Times New Roman" w:cs="Times New Roman"/>
        </w:rPr>
        <w:t>, il y a très peu de critique au Moyen Âge et ce pour deux raisons essentielles :</w:t>
      </w:r>
    </w:p>
    <w:p w14:paraId="2CD9FC32" w14:textId="77777777" w:rsidR="007B51DB" w:rsidRPr="0062521F" w:rsidRDefault="007B51DB" w:rsidP="007B51DB">
      <w:pPr>
        <w:pStyle w:val="Pardeliste"/>
        <w:numPr>
          <w:ilvl w:val="0"/>
          <w:numId w:val="1"/>
        </w:numPr>
        <w:autoSpaceDE w:val="0"/>
        <w:autoSpaceDN w:val="0"/>
        <w:adjustRightInd w:val="0"/>
        <w:spacing w:after="0"/>
        <w:jc w:val="both"/>
        <w:rPr>
          <w:rFonts w:ascii="Times New Roman" w:hAnsi="Times New Roman" w:cs="Times New Roman"/>
          <w:color w:val="000000"/>
        </w:rPr>
      </w:pPr>
      <w:r w:rsidRPr="0062521F">
        <w:rPr>
          <w:rFonts w:ascii="Times New Roman" w:hAnsi="Times New Roman" w:cs="Times New Roman"/>
          <w:color w:val="000000"/>
        </w:rPr>
        <w:t xml:space="preserve"> D’une part, </w:t>
      </w:r>
      <w:r w:rsidRPr="00754A58">
        <w:rPr>
          <w:rFonts w:ascii="Times New Roman" w:hAnsi="Times New Roman" w:cs="Times New Roman"/>
          <w:b/>
          <w:bCs/>
          <w:color w:val="000000"/>
        </w:rPr>
        <w:t>le concept d’individualité de l’artiste n’existe pas encore</w:t>
      </w:r>
      <w:r w:rsidRPr="0062521F">
        <w:rPr>
          <w:rFonts w:ascii="Times New Roman" w:hAnsi="Times New Roman" w:cs="Times New Roman"/>
          <w:color w:val="000000"/>
        </w:rPr>
        <w:t xml:space="preserve">. De ce fait, la plupart des œuvres sont anonymes et collectives (l’exemple de la chanson de geste et de la poésie courtoise). </w:t>
      </w:r>
    </w:p>
    <w:p w14:paraId="41ACDEFC" w14:textId="77777777" w:rsidR="007B51DB" w:rsidRPr="0062521F" w:rsidRDefault="007B51DB" w:rsidP="007B51DB">
      <w:pPr>
        <w:pStyle w:val="Pardeliste"/>
        <w:numPr>
          <w:ilvl w:val="0"/>
          <w:numId w:val="1"/>
        </w:numPr>
        <w:autoSpaceDE w:val="0"/>
        <w:autoSpaceDN w:val="0"/>
        <w:adjustRightInd w:val="0"/>
        <w:spacing w:after="0"/>
        <w:jc w:val="both"/>
        <w:rPr>
          <w:rFonts w:ascii="Times New Roman" w:hAnsi="Times New Roman" w:cs="Times New Roman"/>
          <w:color w:val="000000"/>
        </w:rPr>
      </w:pPr>
      <w:r w:rsidRPr="0062521F">
        <w:rPr>
          <w:rFonts w:ascii="Times New Roman" w:hAnsi="Times New Roman" w:cs="Times New Roman"/>
          <w:color w:val="000000"/>
        </w:rPr>
        <w:t>D’autre part</w:t>
      </w:r>
      <w:r>
        <w:rPr>
          <w:rFonts w:ascii="Times New Roman" w:hAnsi="Times New Roman" w:cs="Times New Roman"/>
          <w:color w:val="000000"/>
        </w:rPr>
        <w:t>,</w:t>
      </w:r>
      <w:r w:rsidRPr="0062521F">
        <w:rPr>
          <w:rFonts w:ascii="Times New Roman" w:hAnsi="Times New Roman" w:cs="Times New Roman"/>
          <w:color w:val="000000"/>
        </w:rPr>
        <w:t xml:space="preserve"> </w:t>
      </w:r>
      <w:r w:rsidRPr="00754A58">
        <w:rPr>
          <w:rFonts w:ascii="Times New Roman" w:hAnsi="Times New Roman" w:cs="Times New Roman"/>
          <w:b/>
          <w:bCs/>
          <w:color w:val="000000"/>
        </w:rPr>
        <w:t>les œuvres ne sont pas fermement fixées et établies</w:t>
      </w:r>
      <w:r w:rsidRPr="0062521F">
        <w:rPr>
          <w:rFonts w:ascii="Times New Roman" w:hAnsi="Times New Roman" w:cs="Times New Roman"/>
          <w:color w:val="000000"/>
        </w:rPr>
        <w:t xml:space="preserve">, dans les mesure ou l’imprimerie n’a pas encore été inventée.    </w:t>
      </w:r>
      <w:r w:rsidRPr="0062521F">
        <w:rPr>
          <w:rFonts w:ascii="Times New Roman" w:hAnsi="Times New Roman" w:cs="Times New Roman"/>
        </w:rPr>
        <w:t xml:space="preserve"> </w:t>
      </w:r>
    </w:p>
    <w:p w14:paraId="1FF334B4" w14:textId="77777777" w:rsidR="007B51DB" w:rsidRPr="0062521F" w:rsidRDefault="007B51DB" w:rsidP="007B51DB">
      <w:pPr>
        <w:pStyle w:val="Pardeliste"/>
        <w:autoSpaceDE w:val="0"/>
        <w:autoSpaceDN w:val="0"/>
        <w:adjustRightInd w:val="0"/>
        <w:spacing w:after="0"/>
        <w:jc w:val="both"/>
        <w:rPr>
          <w:rFonts w:ascii="Times New Roman" w:hAnsi="Times New Roman" w:cs="Times New Roman"/>
          <w:color w:val="000000"/>
        </w:rPr>
      </w:pPr>
    </w:p>
    <w:p w14:paraId="503997FC" w14:textId="77777777" w:rsidR="007B51DB" w:rsidRPr="0062521F" w:rsidRDefault="007B51DB" w:rsidP="007B51DB">
      <w:pPr>
        <w:autoSpaceDE w:val="0"/>
        <w:autoSpaceDN w:val="0"/>
        <w:adjustRightInd w:val="0"/>
        <w:spacing w:after="0"/>
        <w:jc w:val="both"/>
        <w:rPr>
          <w:rFonts w:ascii="Times New Roman" w:hAnsi="Times New Roman" w:cs="Times New Roman"/>
        </w:rPr>
      </w:pPr>
      <w:r w:rsidRPr="0062521F">
        <w:rPr>
          <w:rFonts w:ascii="Times New Roman" w:hAnsi="Times New Roman" w:cs="Times New Roman"/>
        </w:rPr>
        <w:t xml:space="preserve">En vérité, la critique au Moyen Âge consiste essentiellement </w:t>
      </w:r>
      <w:r w:rsidRPr="0062521F">
        <w:rPr>
          <w:rFonts w:ascii="Times New Roman" w:hAnsi="Times New Roman" w:cs="Times New Roman"/>
          <w:b/>
          <w:bCs/>
        </w:rPr>
        <w:t>à transmettre et à copier les œuvres.</w:t>
      </w:r>
      <w:r w:rsidRPr="0062521F">
        <w:rPr>
          <w:rFonts w:ascii="Times New Roman" w:hAnsi="Times New Roman" w:cs="Times New Roman"/>
        </w:rPr>
        <w:t xml:space="preserve"> Cette transmission n’est pas passive, car elle implique u</w:t>
      </w:r>
      <w:r w:rsidRPr="0062521F">
        <w:rPr>
          <w:rFonts w:ascii="Times New Roman" w:hAnsi="Times New Roman" w:cs="Times New Roman"/>
          <w:b/>
          <w:bCs/>
        </w:rPr>
        <w:t>n grand travail de comparaison</w:t>
      </w:r>
      <w:r w:rsidRPr="0062521F">
        <w:rPr>
          <w:rFonts w:ascii="Times New Roman" w:hAnsi="Times New Roman" w:cs="Times New Roman"/>
        </w:rPr>
        <w:t xml:space="preserve"> des manuscrits par les moines copistes qui établissent les textes.  Ces activités vont permettre néanmoins de sauvegarder une partie de l’héritage classique</w:t>
      </w:r>
      <w:r>
        <w:rPr>
          <w:rFonts w:ascii="Times New Roman" w:hAnsi="Times New Roman" w:cs="Times New Roman"/>
        </w:rPr>
        <w:t xml:space="preserve"> gréco-romain</w:t>
      </w:r>
      <w:r w:rsidRPr="0062521F">
        <w:rPr>
          <w:rFonts w:ascii="Times New Roman" w:hAnsi="Times New Roman" w:cs="Times New Roman"/>
        </w:rPr>
        <w:t>.</w:t>
      </w:r>
    </w:p>
    <w:p w14:paraId="4C887A09" w14:textId="77777777" w:rsidR="007B51DB" w:rsidRPr="0062521F" w:rsidRDefault="007B51DB" w:rsidP="007B51DB">
      <w:pPr>
        <w:pStyle w:val="Titre1"/>
        <w:numPr>
          <w:ilvl w:val="0"/>
          <w:numId w:val="3"/>
        </w:numPr>
        <w:jc w:val="both"/>
        <w:rPr>
          <w:rFonts w:ascii="Times New Roman" w:hAnsi="Times New Roman" w:cs="Times New Roman"/>
        </w:rPr>
      </w:pPr>
      <w:r w:rsidRPr="0062521F">
        <w:rPr>
          <w:rFonts w:ascii="Times New Roman" w:hAnsi="Times New Roman" w:cs="Times New Roman"/>
        </w:rPr>
        <w:t xml:space="preserve">La Renaissance </w:t>
      </w:r>
    </w:p>
    <w:p w14:paraId="2ABE7CCB" w14:textId="77777777" w:rsidR="007B51DB" w:rsidRDefault="007B51DB" w:rsidP="007B51DB">
      <w:pPr>
        <w:autoSpaceDE w:val="0"/>
        <w:autoSpaceDN w:val="0"/>
        <w:adjustRightInd w:val="0"/>
        <w:spacing w:after="0"/>
        <w:jc w:val="both"/>
        <w:rPr>
          <w:rFonts w:ascii="Times New Roman" w:hAnsi="Times New Roman" w:cs="Times New Roman"/>
        </w:rPr>
      </w:pPr>
      <w:r>
        <w:rPr>
          <w:rFonts w:ascii="Times New Roman" w:hAnsi="Times New Roman" w:cs="Times New Roman"/>
        </w:rPr>
        <w:t>Le XVI</w:t>
      </w:r>
      <w:r>
        <w:rPr>
          <w:rFonts w:ascii="Times New Roman" w:hAnsi="Times New Roman" w:cs="Times New Roman"/>
          <w:vertAlign w:val="superscript"/>
        </w:rPr>
        <w:t>e</w:t>
      </w:r>
      <w:r w:rsidRPr="0062521F">
        <w:rPr>
          <w:rFonts w:ascii="Times New Roman" w:hAnsi="Times New Roman" w:cs="Times New Roman"/>
        </w:rPr>
        <w:t xml:space="preserve"> siècle, avec les crises et les bouleversements qui le traversent, connait une renaissance des lettres et de la critique. Trois facteurs permettront cet essor :</w:t>
      </w:r>
    </w:p>
    <w:p w14:paraId="68C64332" w14:textId="77777777" w:rsidR="007B51DB" w:rsidRPr="0062521F" w:rsidRDefault="007B51DB" w:rsidP="007B51DB">
      <w:pPr>
        <w:autoSpaceDE w:val="0"/>
        <w:autoSpaceDN w:val="0"/>
        <w:adjustRightInd w:val="0"/>
        <w:spacing w:after="0"/>
        <w:jc w:val="both"/>
        <w:rPr>
          <w:rFonts w:ascii="Times New Roman" w:hAnsi="Times New Roman" w:cs="Times New Roman"/>
        </w:rPr>
      </w:pPr>
    </w:p>
    <w:p w14:paraId="190CD1FF" w14:textId="77777777" w:rsidR="007B51DB" w:rsidRPr="0062521F" w:rsidRDefault="007B51DB" w:rsidP="007B51DB">
      <w:pPr>
        <w:pStyle w:val="Pardeliste"/>
        <w:numPr>
          <w:ilvl w:val="0"/>
          <w:numId w:val="1"/>
        </w:numPr>
        <w:autoSpaceDE w:val="0"/>
        <w:autoSpaceDN w:val="0"/>
        <w:adjustRightInd w:val="0"/>
        <w:spacing w:after="0"/>
        <w:jc w:val="both"/>
        <w:rPr>
          <w:rFonts w:ascii="Times New Roman" w:hAnsi="Times New Roman" w:cs="Times New Roman"/>
        </w:rPr>
      </w:pPr>
      <w:r w:rsidRPr="00754A58">
        <w:rPr>
          <w:rFonts w:ascii="Times New Roman" w:hAnsi="Times New Roman" w:cs="Times New Roman"/>
          <w:b/>
          <w:bCs/>
        </w:rPr>
        <w:t>La chute de Constantinople en 1453,</w:t>
      </w:r>
      <w:r w:rsidRPr="0062521F">
        <w:rPr>
          <w:rFonts w:ascii="Times New Roman" w:hAnsi="Times New Roman" w:cs="Times New Roman"/>
        </w:rPr>
        <w:t xml:space="preserve"> puis de </w:t>
      </w:r>
      <w:r w:rsidRPr="00754A58">
        <w:rPr>
          <w:rFonts w:ascii="Times New Roman" w:hAnsi="Times New Roman" w:cs="Times New Roman"/>
          <w:b/>
          <w:bCs/>
        </w:rPr>
        <w:t xml:space="preserve">Grenade en 1492 </w:t>
      </w:r>
      <w:r w:rsidRPr="0062521F">
        <w:rPr>
          <w:rFonts w:ascii="Times New Roman" w:hAnsi="Times New Roman" w:cs="Times New Roman"/>
        </w:rPr>
        <w:t>qui provoquent l’afflux en Occident des œuvres antiques. Les Européens vont ainsi redécouvrir les ouvrages critiques d’Aristote, de Cicéron, de Quintilien, Horace</w:t>
      </w:r>
      <w:r>
        <w:rPr>
          <w:rFonts w:ascii="Times New Roman" w:hAnsi="Times New Roman" w:cs="Times New Roman"/>
        </w:rPr>
        <w:t xml:space="preserve">, d’Ibn </w:t>
      </w:r>
      <w:proofErr w:type="spellStart"/>
      <w:r>
        <w:rPr>
          <w:rFonts w:ascii="Times New Roman" w:hAnsi="Times New Roman" w:cs="Times New Roman"/>
        </w:rPr>
        <w:t>Rochd</w:t>
      </w:r>
      <w:proofErr w:type="spellEnd"/>
      <w:r>
        <w:rPr>
          <w:rFonts w:ascii="Times New Roman" w:hAnsi="Times New Roman" w:cs="Times New Roman"/>
        </w:rPr>
        <w:t>, etc.</w:t>
      </w:r>
      <w:r w:rsidRPr="0062521F">
        <w:rPr>
          <w:rFonts w:ascii="Times New Roman" w:hAnsi="Times New Roman" w:cs="Times New Roman"/>
        </w:rPr>
        <w:t xml:space="preserve"> qui auront une grande influence sur les auteurs de la Renaissance. </w:t>
      </w:r>
    </w:p>
    <w:p w14:paraId="1BE0EEA4" w14:textId="77777777" w:rsidR="007B51DB" w:rsidRPr="0062521F" w:rsidRDefault="007B51DB" w:rsidP="007B51DB">
      <w:pPr>
        <w:pStyle w:val="Pardeliste"/>
        <w:numPr>
          <w:ilvl w:val="0"/>
          <w:numId w:val="1"/>
        </w:numPr>
        <w:autoSpaceDE w:val="0"/>
        <w:autoSpaceDN w:val="0"/>
        <w:adjustRightInd w:val="0"/>
        <w:spacing w:after="0"/>
        <w:jc w:val="both"/>
        <w:rPr>
          <w:rFonts w:ascii="Times New Roman" w:hAnsi="Times New Roman" w:cs="Times New Roman"/>
        </w:rPr>
      </w:pPr>
      <w:r w:rsidRPr="00754A58">
        <w:rPr>
          <w:rFonts w:ascii="Times New Roman" w:hAnsi="Times New Roman" w:cs="Times New Roman"/>
          <w:b/>
          <w:bCs/>
        </w:rPr>
        <w:t>L’invention de l’imprimerie par Gutenberg</w:t>
      </w:r>
      <w:r w:rsidRPr="0062521F">
        <w:rPr>
          <w:rFonts w:ascii="Times New Roman" w:hAnsi="Times New Roman" w:cs="Times New Roman"/>
        </w:rPr>
        <w:t xml:space="preserve"> qui va faciliter l’établissement et la diffusion des œuvres. Celle-ci pourront désormais faire l’objet de commentaires sur des bases solides.</w:t>
      </w:r>
    </w:p>
    <w:p w14:paraId="1F2FDC9A" w14:textId="77777777" w:rsidR="007B51DB" w:rsidRPr="0062521F" w:rsidRDefault="007B51DB" w:rsidP="007B51DB">
      <w:pPr>
        <w:pStyle w:val="Pardeliste"/>
        <w:numPr>
          <w:ilvl w:val="0"/>
          <w:numId w:val="1"/>
        </w:numPr>
        <w:autoSpaceDE w:val="0"/>
        <w:autoSpaceDN w:val="0"/>
        <w:adjustRightInd w:val="0"/>
        <w:spacing w:after="0"/>
        <w:jc w:val="both"/>
        <w:rPr>
          <w:rFonts w:ascii="Times New Roman" w:hAnsi="Times New Roman" w:cs="Times New Roman"/>
        </w:rPr>
      </w:pPr>
      <w:r w:rsidRPr="0062521F">
        <w:rPr>
          <w:rFonts w:ascii="Times New Roman" w:hAnsi="Times New Roman" w:cs="Times New Roman"/>
        </w:rPr>
        <w:t xml:space="preserve">Enfin le troisième facteur est lié à </w:t>
      </w:r>
      <w:r w:rsidRPr="00754A58">
        <w:rPr>
          <w:rFonts w:ascii="Times New Roman" w:hAnsi="Times New Roman" w:cs="Times New Roman"/>
          <w:b/>
          <w:bCs/>
        </w:rPr>
        <w:t>la montée en puissance de la langue française</w:t>
      </w:r>
      <w:r w:rsidRPr="0062521F">
        <w:rPr>
          <w:rFonts w:ascii="Times New Roman" w:hAnsi="Times New Roman" w:cs="Times New Roman"/>
        </w:rPr>
        <w:t xml:space="preserve"> et des langues vulgaires européennes (anglais, italien, espagnol, etc.) qui vont prendre peu à peu la place du latin. </w:t>
      </w:r>
    </w:p>
    <w:p w14:paraId="0A2EBD51" w14:textId="77777777" w:rsidR="007B51DB" w:rsidRPr="0062521F" w:rsidRDefault="007B51DB" w:rsidP="007B51DB">
      <w:pPr>
        <w:autoSpaceDE w:val="0"/>
        <w:autoSpaceDN w:val="0"/>
        <w:adjustRightInd w:val="0"/>
        <w:spacing w:after="0"/>
        <w:jc w:val="both"/>
        <w:rPr>
          <w:rFonts w:ascii="Times New Roman" w:hAnsi="Times New Roman" w:cs="Times New Roman"/>
        </w:rPr>
      </w:pPr>
    </w:p>
    <w:p w14:paraId="3E2176D6" w14:textId="77777777" w:rsidR="007B51DB" w:rsidRPr="0062521F" w:rsidRDefault="007B51DB" w:rsidP="007B51DB">
      <w:pPr>
        <w:autoSpaceDE w:val="0"/>
        <w:autoSpaceDN w:val="0"/>
        <w:adjustRightInd w:val="0"/>
        <w:spacing w:after="0"/>
        <w:jc w:val="both"/>
        <w:rPr>
          <w:rFonts w:ascii="Times New Roman" w:hAnsi="Times New Roman" w:cs="Times New Roman"/>
        </w:rPr>
      </w:pPr>
      <w:r w:rsidRPr="0062521F">
        <w:rPr>
          <w:rFonts w:ascii="Times New Roman" w:hAnsi="Times New Roman" w:cs="Times New Roman"/>
        </w:rPr>
        <w:t>Parmi les œuvres critiques qui ont marqué ce siècle, nous pouvons citer :</w:t>
      </w:r>
    </w:p>
    <w:p w14:paraId="24D8C23D" w14:textId="77777777" w:rsidR="007B51DB" w:rsidRPr="0062521F" w:rsidRDefault="007B51DB" w:rsidP="007B51DB">
      <w:pPr>
        <w:autoSpaceDE w:val="0"/>
        <w:autoSpaceDN w:val="0"/>
        <w:adjustRightInd w:val="0"/>
        <w:spacing w:after="0"/>
        <w:jc w:val="both"/>
        <w:rPr>
          <w:rFonts w:ascii="Times New Roman" w:hAnsi="Times New Roman" w:cs="Times New Roman"/>
        </w:rPr>
      </w:pPr>
      <w:r w:rsidRPr="0062521F">
        <w:rPr>
          <w:rFonts w:ascii="Times New Roman" w:hAnsi="Times New Roman" w:cs="Times New Roman"/>
          <w:b/>
          <w:i/>
          <w:iCs/>
        </w:rPr>
        <w:t>Défense et illustration de la langue française</w:t>
      </w:r>
      <w:r w:rsidRPr="0062521F">
        <w:rPr>
          <w:rFonts w:ascii="Times New Roman" w:hAnsi="Times New Roman" w:cs="Times New Roman"/>
          <w:i/>
          <w:iCs/>
        </w:rPr>
        <w:t xml:space="preserve"> </w:t>
      </w:r>
      <w:r w:rsidRPr="0062521F">
        <w:rPr>
          <w:rFonts w:ascii="Times New Roman" w:hAnsi="Times New Roman" w:cs="Times New Roman"/>
        </w:rPr>
        <w:t xml:space="preserve">de Joachim Du Bellay et </w:t>
      </w:r>
      <w:r w:rsidRPr="0062521F">
        <w:rPr>
          <w:rFonts w:ascii="Times New Roman" w:hAnsi="Times New Roman" w:cs="Times New Roman"/>
          <w:b/>
          <w:i/>
          <w:iCs/>
        </w:rPr>
        <w:t>Art Poétique Français</w:t>
      </w:r>
      <w:r w:rsidRPr="0062521F">
        <w:rPr>
          <w:rFonts w:ascii="Times New Roman" w:hAnsi="Times New Roman" w:cs="Times New Roman"/>
        </w:rPr>
        <w:t>, de Thomas Sébillet.</w:t>
      </w:r>
    </w:p>
    <w:p w14:paraId="2AA0777A" w14:textId="77777777" w:rsidR="007B51DB" w:rsidRPr="0062521F" w:rsidRDefault="007B51DB" w:rsidP="007B51DB">
      <w:pPr>
        <w:pStyle w:val="Titre1"/>
        <w:numPr>
          <w:ilvl w:val="0"/>
          <w:numId w:val="3"/>
        </w:numPr>
        <w:jc w:val="both"/>
        <w:rPr>
          <w:rFonts w:ascii="Times New Roman" w:hAnsi="Times New Roman" w:cs="Times New Roman"/>
        </w:rPr>
      </w:pPr>
      <w:r w:rsidRPr="0062521F">
        <w:rPr>
          <w:rFonts w:ascii="Times New Roman" w:hAnsi="Times New Roman" w:cs="Times New Roman"/>
        </w:rPr>
        <w:t>Le XVII</w:t>
      </w:r>
      <w:r w:rsidRPr="0062521F">
        <w:rPr>
          <w:rFonts w:ascii="Times New Roman" w:hAnsi="Times New Roman" w:cs="Times New Roman"/>
          <w:vertAlign w:val="superscript"/>
        </w:rPr>
        <w:t>e</w:t>
      </w:r>
      <w:r w:rsidRPr="0062521F">
        <w:rPr>
          <w:rFonts w:ascii="Times New Roman" w:hAnsi="Times New Roman" w:cs="Times New Roman"/>
        </w:rPr>
        <w:t xml:space="preserve"> (17</w:t>
      </w:r>
      <w:r w:rsidRPr="0062521F">
        <w:rPr>
          <w:rFonts w:ascii="Times New Roman" w:hAnsi="Times New Roman" w:cs="Times New Roman"/>
          <w:vertAlign w:val="superscript"/>
        </w:rPr>
        <w:t>e</w:t>
      </w:r>
      <w:r w:rsidRPr="0062521F">
        <w:rPr>
          <w:rFonts w:ascii="Times New Roman" w:hAnsi="Times New Roman" w:cs="Times New Roman"/>
        </w:rPr>
        <w:t xml:space="preserve">) siècle </w:t>
      </w:r>
    </w:p>
    <w:p w14:paraId="69144A93" w14:textId="77777777" w:rsidR="007B51DB" w:rsidRPr="00F523F7" w:rsidRDefault="007B51DB" w:rsidP="007B51DB">
      <w:pPr>
        <w:jc w:val="both"/>
        <w:rPr>
          <w:rFonts w:ascii="Times New Roman" w:hAnsi="Times New Roman" w:cs="Times New Roman"/>
        </w:rPr>
      </w:pPr>
      <w:r w:rsidRPr="00F523F7">
        <w:rPr>
          <w:rFonts w:ascii="Times New Roman" w:hAnsi="Times New Roman" w:cs="Times New Roman"/>
        </w:rPr>
        <w:t>Au XVII</w:t>
      </w:r>
      <w:r w:rsidRPr="00F523F7">
        <w:rPr>
          <w:rFonts w:ascii="Times New Roman" w:hAnsi="Times New Roman" w:cs="Times New Roman"/>
          <w:vertAlign w:val="superscript"/>
        </w:rPr>
        <w:t>e</w:t>
      </w:r>
      <w:r w:rsidRPr="00F523F7">
        <w:rPr>
          <w:rFonts w:ascii="Times New Roman" w:hAnsi="Times New Roman" w:cs="Times New Roman"/>
        </w:rPr>
        <w:t xml:space="preserve">, </w:t>
      </w:r>
      <w:r w:rsidRPr="00F523F7">
        <w:rPr>
          <w:rFonts w:ascii="Times New Roman" w:hAnsi="Times New Roman" w:cs="Times New Roman"/>
          <w:b/>
          <w:bCs/>
        </w:rPr>
        <w:t xml:space="preserve">la critique se définit comme </w:t>
      </w:r>
      <w:r w:rsidRPr="00F523F7">
        <w:rPr>
          <w:rFonts w:ascii="Times New Roman" w:hAnsi="Times New Roman" w:cs="Times New Roman"/>
          <w:b/>
          <w:bCs/>
          <w:highlight w:val="yellow"/>
        </w:rPr>
        <w:t>l’intermédiaire entre public, l’auteur et l’œuvre</w:t>
      </w:r>
      <w:r w:rsidRPr="00F523F7">
        <w:rPr>
          <w:rFonts w:ascii="Times New Roman" w:hAnsi="Times New Roman" w:cs="Times New Roman"/>
        </w:rPr>
        <w:t xml:space="preserve">. Elle renseigne les écrivains </w:t>
      </w:r>
      <w:r w:rsidRPr="00F523F7">
        <w:rPr>
          <w:rFonts w:ascii="Times New Roman" w:hAnsi="Times New Roman" w:cs="Times New Roman"/>
          <w:b/>
          <w:bCs/>
        </w:rPr>
        <w:t>sur les règles de l’art et les besoins du public</w:t>
      </w:r>
      <w:r w:rsidRPr="00F523F7">
        <w:rPr>
          <w:rFonts w:ascii="Times New Roman" w:hAnsi="Times New Roman" w:cs="Times New Roman"/>
        </w:rPr>
        <w:t xml:space="preserve">. D’un autre côté, elle se tourne vers </w:t>
      </w:r>
      <w:r w:rsidRPr="00F523F7">
        <w:rPr>
          <w:rFonts w:ascii="Times New Roman" w:hAnsi="Times New Roman" w:cs="Times New Roman"/>
          <w:b/>
          <w:bCs/>
        </w:rPr>
        <w:t>le public</w:t>
      </w:r>
      <w:r w:rsidRPr="00F523F7">
        <w:rPr>
          <w:rFonts w:ascii="Times New Roman" w:hAnsi="Times New Roman" w:cs="Times New Roman"/>
        </w:rPr>
        <w:t xml:space="preserve"> afin de </w:t>
      </w:r>
      <w:r w:rsidRPr="00F523F7">
        <w:rPr>
          <w:rFonts w:ascii="Times New Roman" w:hAnsi="Times New Roman" w:cs="Times New Roman"/>
          <w:b/>
          <w:bCs/>
        </w:rPr>
        <w:t>l’éduquer et faire naître en lui le bon goût</w:t>
      </w:r>
      <w:r w:rsidRPr="00F523F7">
        <w:rPr>
          <w:rFonts w:ascii="Times New Roman" w:hAnsi="Times New Roman" w:cs="Times New Roman"/>
        </w:rPr>
        <w:t xml:space="preserve"> en lui proposant des œuvres de valeurs. </w:t>
      </w:r>
    </w:p>
    <w:p w14:paraId="4A7DDFA4" w14:textId="77777777" w:rsidR="007B51DB" w:rsidRPr="00F523F7" w:rsidRDefault="007B51DB" w:rsidP="007B51DB">
      <w:pPr>
        <w:pStyle w:val="Titre2"/>
        <w:numPr>
          <w:ilvl w:val="1"/>
          <w:numId w:val="4"/>
        </w:numPr>
        <w:jc w:val="both"/>
        <w:rPr>
          <w:rFonts w:ascii="Times New Roman" w:hAnsi="Times New Roman" w:cs="Times New Roman"/>
        </w:rPr>
      </w:pPr>
      <w:r w:rsidRPr="00F523F7">
        <w:rPr>
          <w:rFonts w:ascii="Times New Roman" w:hAnsi="Times New Roman" w:cs="Times New Roman"/>
        </w:rPr>
        <w:t xml:space="preserve">La critique dogmatique aristotélicienne </w:t>
      </w:r>
    </w:p>
    <w:p w14:paraId="59F9622E" w14:textId="77777777" w:rsidR="007B51DB" w:rsidRPr="00F523F7" w:rsidRDefault="007B51DB" w:rsidP="007B51DB">
      <w:pPr>
        <w:jc w:val="both"/>
        <w:rPr>
          <w:rFonts w:ascii="Times New Roman" w:hAnsi="Times New Roman" w:cs="Times New Roman"/>
          <w:color w:val="000000"/>
        </w:rPr>
      </w:pPr>
      <w:r w:rsidRPr="00F523F7">
        <w:rPr>
          <w:rFonts w:ascii="Times New Roman" w:hAnsi="Times New Roman" w:cs="Times New Roman"/>
          <w:color w:val="000000"/>
        </w:rPr>
        <w:t xml:space="preserve">La critique dogmatique se développe essentiellement au sein de l’Académie française. Elle reprend les théories d’Aristote. </w:t>
      </w:r>
    </w:p>
    <w:p w14:paraId="47674CFD" w14:textId="77777777" w:rsidR="00F523F7" w:rsidRPr="00F523F7" w:rsidRDefault="007B51DB" w:rsidP="00F523F7">
      <w:pPr>
        <w:jc w:val="both"/>
        <w:rPr>
          <w:rFonts w:ascii="Times New Roman" w:hAnsi="Times New Roman" w:cs="Times New Roman"/>
          <w:color w:val="000000"/>
        </w:rPr>
      </w:pPr>
      <w:r w:rsidRPr="00F523F7">
        <w:rPr>
          <w:rStyle w:val="Titre3Car"/>
          <w:rFonts w:ascii="Times New Roman" w:hAnsi="Times New Roman" w:cs="Times New Roman"/>
          <w:sz w:val="20"/>
          <w:szCs w:val="20"/>
        </w:rPr>
        <w:t>L’académicien Chapelain,</w:t>
      </w:r>
      <w:r w:rsidRPr="00F523F7">
        <w:rPr>
          <w:rFonts w:ascii="Times New Roman" w:hAnsi="Times New Roman" w:cs="Times New Roman"/>
          <w:color w:val="000000"/>
          <w:sz w:val="20"/>
          <w:szCs w:val="20"/>
        </w:rPr>
        <w:t xml:space="preserve"> </w:t>
      </w:r>
      <w:r w:rsidRPr="00F523F7">
        <w:rPr>
          <w:rFonts w:ascii="Times New Roman" w:hAnsi="Times New Roman" w:cs="Times New Roman"/>
          <w:color w:val="000000"/>
        </w:rPr>
        <w:t>l’un des fondateurs de L’Académie française, c</w:t>
      </w:r>
      <w:r w:rsidRPr="00F523F7">
        <w:rPr>
          <w:rFonts w:ascii="Times New Roman" w:hAnsi="Times New Roman" w:cs="Times New Roman"/>
          <w:b/>
          <w:bCs/>
          <w:color w:val="000000"/>
        </w:rPr>
        <w:t xml:space="preserve">onsidère qu’il existe en littérature </w:t>
      </w:r>
      <w:r w:rsidRPr="00F523F7">
        <w:rPr>
          <w:rFonts w:ascii="Times New Roman" w:hAnsi="Times New Roman" w:cs="Times New Roman"/>
          <w:b/>
          <w:bCs/>
          <w:color w:val="000000"/>
          <w:highlight w:val="cyan"/>
        </w:rPr>
        <w:t>un bien et un mal</w:t>
      </w:r>
      <w:r w:rsidRPr="00F523F7">
        <w:rPr>
          <w:rFonts w:ascii="Times New Roman" w:hAnsi="Times New Roman" w:cs="Times New Roman"/>
          <w:b/>
          <w:bCs/>
          <w:color w:val="000000"/>
        </w:rPr>
        <w:t xml:space="preserve"> </w:t>
      </w:r>
      <w:r w:rsidRPr="00F523F7">
        <w:rPr>
          <w:rFonts w:ascii="Times New Roman" w:hAnsi="Times New Roman" w:cs="Times New Roman"/>
          <w:b/>
          <w:bCs/>
          <w:color w:val="000000"/>
          <w:highlight w:val="cyan"/>
        </w:rPr>
        <w:t>esthétique</w:t>
      </w:r>
      <w:r w:rsidRPr="00F523F7">
        <w:rPr>
          <w:rFonts w:ascii="Times New Roman" w:hAnsi="Times New Roman" w:cs="Times New Roman"/>
          <w:b/>
          <w:bCs/>
          <w:color w:val="000000"/>
        </w:rPr>
        <w:t xml:space="preserve"> que le critique peut juger en s’appuyant sur les règles de l’art.</w:t>
      </w:r>
      <w:r w:rsidRPr="00F523F7">
        <w:rPr>
          <w:rFonts w:ascii="Times New Roman" w:hAnsi="Times New Roman" w:cs="Times New Roman"/>
          <w:color w:val="000000"/>
        </w:rPr>
        <w:t xml:space="preserve"> Dans cette perspective, </w:t>
      </w:r>
      <w:r w:rsidRPr="00F523F7">
        <w:rPr>
          <w:rFonts w:ascii="Times New Roman" w:hAnsi="Times New Roman" w:cs="Times New Roman"/>
          <w:b/>
          <w:bCs/>
          <w:color w:val="000000"/>
        </w:rPr>
        <w:t xml:space="preserve">une œuvre bien faite est </w:t>
      </w:r>
      <w:r w:rsidRPr="00F523F7">
        <w:rPr>
          <w:rFonts w:ascii="Times New Roman" w:hAnsi="Times New Roman" w:cs="Times New Roman"/>
          <w:b/>
          <w:bCs/>
          <w:color w:val="000000"/>
          <w:highlight w:val="yellow"/>
        </w:rPr>
        <w:t>un œuvre réglée et régulière</w:t>
      </w:r>
      <w:r w:rsidRPr="00F523F7">
        <w:rPr>
          <w:rFonts w:ascii="Times New Roman" w:hAnsi="Times New Roman" w:cs="Times New Roman"/>
          <w:color w:val="000000"/>
        </w:rPr>
        <w:t xml:space="preserve">, c'est-à-dire qu’elle se conforme </w:t>
      </w:r>
      <w:r w:rsidRPr="00F523F7">
        <w:rPr>
          <w:rFonts w:ascii="Times New Roman" w:hAnsi="Times New Roman" w:cs="Times New Roman"/>
          <w:b/>
          <w:bCs/>
          <w:color w:val="000000"/>
          <w:highlight w:val="yellow"/>
        </w:rPr>
        <w:t>aux règles établies</w:t>
      </w:r>
      <w:r w:rsidRPr="00F523F7">
        <w:rPr>
          <w:rFonts w:ascii="Times New Roman" w:hAnsi="Times New Roman" w:cs="Times New Roman"/>
          <w:color w:val="000000"/>
        </w:rPr>
        <w:t xml:space="preserve">. </w:t>
      </w:r>
    </w:p>
    <w:p w14:paraId="413F38A9" w14:textId="6ED5F318" w:rsidR="007B51DB" w:rsidRPr="00F523F7" w:rsidRDefault="007B51DB" w:rsidP="00F523F7">
      <w:pPr>
        <w:jc w:val="both"/>
        <w:rPr>
          <w:rFonts w:ascii="Times New Roman" w:eastAsiaTheme="majorEastAsia" w:hAnsi="Times New Roman" w:cs="Times New Roman"/>
          <w:color w:val="000000"/>
          <w:sz w:val="26"/>
          <w:szCs w:val="26"/>
        </w:rPr>
      </w:pPr>
      <w:r w:rsidRPr="00F523F7">
        <w:rPr>
          <w:rFonts w:ascii="Times New Roman" w:hAnsi="Times New Roman" w:cs="Times New Roman"/>
          <w:b/>
          <w:bCs/>
          <w:color w:val="000000"/>
        </w:rPr>
        <w:t>Cette critique normative</w:t>
      </w:r>
      <w:r w:rsidR="00F523F7" w:rsidRPr="00F523F7">
        <w:rPr>
          <w:rFonts w:ascii="Times New Roman" w:hAnsi="Times New Roman" w:cs="Times New Roman"/>
          <w:color w:val="000000"/>
        </w:rPr>
        <w:t xml:space="preserve"> </w:t>
      </w:r>
      <w:r w:rsidRPr="00F523F7">
        <w:rPr>
          <w:rFonts w:ascii="Times New Roman" w:hAnsi="Times New Roman" w:cs="Times New Roman"/>
          <w:b/>
          <w:bCs/>
        </w:rPr>
        <w:t>ne propose donc aucune vue d’ensemble, aucune théorie de la création,</w:t>
      </w:r>
      <w:r w:rsidRPr="00F523F7">
        <w:rPr>
          <w:rFonts w:ascii="Times New Roman" w:hAnsi="Times New Roman" w:cs="Times New Roman"/>
        </w:rPr>
        <w:t xml:space="preserve"> </w:t>
      </w:r>
      <w:r w:rsidRPr="00F523F7">
        <w:rPr>
          <w:rFonts w:ascii="Times New Roman" w:hAnsi="Times New Roman" w:cs="Times New Roman"/>
          <w:b/>
          <w:bCs/>
        </w:rPr>
        <w:t xml:space="preserve">mais se contente de juger et d’évaluer </w:t>
      </w:r>
      <w:r w:rsidRPr="00F523F7">
        <w:rPr>
          <w:rFonts w:ascii="Times New Roman" w:hAnsi="Times New Roman" w:cs="Times New Roman"/>
        </w:rPr>
        <w:t xml:space="preserve">les œuvres. Dans cette perspective, on comprend que le critique </w:t>
      </w:r>
      <w:r w:rsidRPr="00F523F7">
        <w:rPr>
          <w:rFonts w:ascii="Times New Roman" w:hAnsi="Times New Roman" w:cs="Times New Roman"/>
          <w:b/>
          <w:bCs/>
        </w:rPr>
        <w:t>s’érige en censeur</w:t>
      </w:r>
      <w:r w:rsidRPr="00F523F7">
        <w:rPr>
          <w:rFonts w:ascii="Times New Roman" w:hAnsi="Times New Roman" w:cs="Times New Roman"/>
        </w:rPr>
        <w:t>. Il part du principe qu’il existe une perfection vers laquelle la création doit tendre et cherche donc à susciter des œuvres meilleures. L’auteur doit non seulement respecter toutes les lois de la créations édictées par Aristote, mais il lui faut également faire l’unanimité (</w:t>
      </w:r>
      <w:r w:rsidRPr="00F523F7">
        <w:rPr>
          <w:rFonts w:ascii="Times New Roman" w:hAnsi="Times New Roman" w:cs="Times New Roman"/>
          <w:b/>
          <w:bCs/>
        </w:rPr>
        <w:t>exigence classique de l’universalité).</w:t>
      </w:r>
    </w:p>
    <w:p w14:paraId="316D7F2A" w14:textId="77777777" w:rsidR="007B51DB" w:rsidRPr="00F523F7" w:rsidRDefault="007B51DB" w:rsidP="007B51DB">
      <w:pPr>
        <w:pStyle w:val="Titre2"/>
        <w:numPr>
          <w:ilvl w:val="1"/>
          <w:numId w:val="4"/>
        </w:numPr>
        <w:jc w:val="both"/>
        <w:rPr>
          <w:rFonts w:ascii="Times New Roman" w:hAnsi="Times New Roman" w:cs="Times New Roman"/>
        </w:rPr>
      </w:pPr>
      <w:r w:rsidRPr="00F523F7">
        <w:rPr>
          <w:rFonts w:ascii="Times New Roman" w:hAnsi="Times New Roman" w:cs="Times New Roman"/>
        </w:rPr>
        <w:t xml:space="preserve">La critique mondaine </w:t>
      </w:r>
    </w:p>
    <w:p w14:paraId="50B44AF2" w14:textId="77777777" w:rsidR="007B51DB" w:rsidRPr="00F523F7" w:rsidRDefault="007B51DB" w:rsidP="007B51DB">
      <w:pPr>
        <w:autoSpaceDE w:val="0"/>
        <w:autoSpaceDN w:val="0"/>
        <w:adjustRightInd w:val="0"/>
        <w:spacing w:after="0"/>
        <w:jc w:val="both"/>
        <w:rPr>
          <w:rFonts w:ascii="Times New Roman" w:hAnsi="Times New Roman" w:cs="Times New Roman"/>
          <w:b/>
          <w:bCs/>
          <w:color w:val="000000"/>
        </w:rPr>
      </w:pPr>
      <w:r w:rsidRPr="00F523F7">
        <w:rPr>
          <w:rFonts w:ascii="Times New Roman" w:hAnsi="Times New Roman" w:cs="Times New Roman"/>
          <w:color w:val="000000"/>
        </w:rPr>
        <w:t xml:space="preserve">On voit également apparaître au XVIIe ce qui a été qualifié de critique mondaine. Il s’agit d’une critique de discussion collective essentiellement orale. </w:t>
      </w:r>
      <w:r w:rsidRPr="00F523F7">
        <w:rPr>
          <w:rFonts w:ascii="Times New Roman" w:hAnsi="Times New Roman" w:cs="Times New Roman"/>
          <w:b/>
          <w:bCs/>
          <w:color w:val="000000"/>
        </w:rPr>
        <w:t>Elle cherche les lois du bon goût et du beau langage et se démarque de la critique dogmatique aristotélicienne à laquelle elle reproche sa rigidité et ses aspects trop techniques.</w:t>
      </w:r>
    </w:p>
    <w:p w14:paraId="72B65558" w14:textId="20DBD941" w:rsidR="007B51DB" w:rsidRPr="00F523F7" w:rsidRDefault="007B51DB" w:rsidP="00F523F7">
      <w:pPr>
        <w:autoSpaceDE w:val="0"/>
        <w:autoSpaceDN w:val="0"/>
        <w:adjustRightInd w:val="0"/>
        <w:spacing w:after="0"/>
        <w:jc w:val="both"/>
        <w:rPr>
          <w:rFonts w:ascii="Times New Roman" w:hAnsi="Times New Roman" w:cs="Times New Roman"/>
          <w:i/>
          <w:color w:val="000000"/>
        </w:rPr>
      </w:pPr>
      <w:r w:rsidRPr="00F523F7">
        <w:rPr>
          <w:rFonts w:ascii="Times New Roman" w:hAnsi="Times New Roman" w:cs="Times New Roman"/>
          <w:color w:val="000000"/>
        </w:rPr>
        <w:t xml:space="preserve">La critique mondaine traverse tout le XVII siècle. On la retrouve par exemple chez Molière </w:t>
      </w:r>
      <w:r w:rsidRPr="00F523F7">
        <w:rPr>
          <w:rFonts w:ascii="Times New Roman" w:hAnsi="Times New Roman" w:cs="Times New Roman"/>
          <w:i/>
          <w:color w:val="000000"/>
        </w:rPr>
        <w:t xml:space="preserve">La critique de l’Ecole des femmes, </w:t>
      </w:r>
      <w:r w:rsidRPr="00F523F7">
        <w:rPr>
          <w:rFonts w:ascii="Times New Roman" w:hAnsi="Times New Roman" w:cs="Times New Roman"/>
          <w:color w:val="000000"/>
        </w:rPr>
        <w:t xml:space="preserve">ou encore chez La Fontaine </w:t>
      </w:r>
      <w:r w:rsidRPr="00F523F7">
        <w:rPr>
          <w:rFonts w:ascii="Times New Roman" w:hAnsi="Times New Roman" w:cs="Times New Roman"/>
          <w:i/>
          <w:color w:val="000000"/>
        </w:rPr>
        <w:t xml:space="preserve">Les Amours de psyché et de Cupidon. </w:t>
      </w:r>
    </w:p>
    <w:p w14:paraId="2D2A5E11" w14:textId="77777777" w:rsidR="00F523F7" w:rsidRDefault="00F523F7" w:rsidP="00F523F7">
      <w:pPr>
        <w:autoSpaceDE w:val="0"/>
        <w:autoSpaceDN w:val="0"/>
        <w:adjustRightInd w:val="0"/>
        <w:spacing w:after="0"/>
        <w:jc w:val="both"/>
        <w:rPr>
          <w:rFonts w:ascii="Times New Roman" w:hAnsi="Times New Roman" w:cs="Times New Roman"/>
          <w:i/>
          <w:color w:val="000000"/>
        </w:rPr>
      </w:pPr>
    </w:p>
    <w:p w14:paraId="4D6788A4" w14:textId="77777777" w:rsidR="00F523F7" w:rsidRDefault="00F523F7" w:rsidP="00F523F7">
      <w:pPr>
        <w:autoSpaceDE w:val="0"/>
        <w:autoSpaceDN w:val="0"/>
        <w:adjustRightInd w:val="0"/>
        <w:spacing w:after="0"/>
        <w:jc w:val="both"/>
        <w:rPr>
          <w:rFonts w:ascii="Times New Roman" w:hAnsi="Times New Roman" w:cs="Times New Roman"/>
          <w:i/>
          <w:color w:val="000000"/>
        </w:rPr>
      </w:pPr>
    </w:p>
    <w:p w14:paraId="17F1ECF3" w14:textId="77777777" w:rsidR="00F523F7" w:rsidRDefault="00F523F7" w:rsidP="00F523F7">
      <w:pPr>
        <w:autoSpaceDE w:val="0"/>
        <w:autoSpaceDN w:val="0"/>
        <w:adjustRightInd w:val="0"/>
        <w:spacing w:after="0"/>
        <w:jc w:val="both"/>
        <w:rPr>
          <w:rFonts w:ascii="Times New Roman" w:hAnsi="Times New Roman" w:cs="Times New Roman"/>
          <w:i/>
          <w:color w:val="000000"/>
        </w:rPr>
      </w:pPr>
    </w:p>
    <w:p w14:paraId="371BD2EF" w14:textId="77777777" w:rsidR="00F523F7" w:rsidRDefault="00F523F7" w:rsidP="00F523F7">
      <w:pPr>
        <w:autoSpaceDE w:val="0"/>
        <w:autoSpaceDN w:val="0"/>
        <w:adjustRightInd w:val="0"/>
        <w:spacing w:after="0"/>
        <w:jc w:val="both"/>
        <w:rPr>
          <w:rFonts w:ascii="Times New Roman" w:hAnsi="Times New Roman" w:cs="Times New Roman"/>
          <w:i/>
          <w:color w:val="000000"/>
        </w:rPr>
      </w:pPr>
    </w:p>
    <w:p w14:paraId="4177FE8E" w14:textId="77777777" w:rsidR="00F523F7" w:rsidRDefault="00F523F7" w:rsidP="00F523F7">
      <w:pPr>
        <w:autoSpaceDE w:val="0"/>
        <w:autoSpaceDN w:val="0"/>
        <w:adjustRightInd w:val="0"/>
        <w:spacing w:after="0"/>
        <w:jc w:val="both"/>
        <w:rPr>
          <w:rFonts w:ascii="Times New Roman" w:hAnsi="Times New Roman" w:cs="Times New Roman"/>
          <w:i/>
          <w:color w:val="000000"/>
        </w:rPr>
      </w:pPr>
    </w:p>
    <w:p w14:paraId="336D5E5C" w14:textId="77777777" w:rsidR="00F523F7" w:rsidRPr="00F523F7" w:rsidRDefault="00F523F7" w:rsidP="00F523F7">
      <w:pPr>
        <w:autoSpaceDE w:val="0"/>
        <w:autoSpaceDN w:val="0"/>
        <w:adjustRightInd w:val="0"/>
        <w:spacing w:after="0"/>
        <w:jc w:val="both"/>
        <w:rPr>
          <w:rFonts w:ascii="Times New Roman" w:hAnsi="Times New Roman" w:cs="Times New Roman"/>
          <w:i/>
          <w:color w:val="000000"/>
        </w:rPr>
      </w:pPr>
    </w:p>
    <w:p w14:paraId="57F513CB" w14:textId="77777777" w:rsidR="007B51DB" w:rsidRPr="0062521F" w:rsidRDefault="007B51DB" w:rsidP="007B51DB">
      <w:pPr>
        <w:autoSpaceDE w:val="0"/>
        <w:autoSpaceDN w:val="0"/>
        <w:adjustRightInd w:val="0"/>
        <w:spacing w:after="0" w:line="240" w:lineRule="auto"/>
        <w:jc w:val="both"/>
        <w:rPr>
          <w:rFonts w:ascii="Times New Roman" w:hAnsi="Times New Roman" w:cs="Times New Roman"/>
          <w:b/>
          <w:bCs/>
          <w:color w:val="365F92"/>
          <w:sz w:val="28"/>
          <w:szCs w:val="28"/>
        </w:rPr>
      </w:pPr>
    </w:p>
    <w:p w14:paraId="70053247" w14:textId="77777777" w:rsidR="007B51DB" w:rsidRPr="0062521F" w:rsidRDefault="007B51DB" w:rsidP="007B51DB">
      <w:pPr>
        <w:pStyle w:val="Pardeliste"/>
        <w:numPr>
          <w:ilvl w:val="0"/>
          <w:numId w:val="3"/>
        </w:numPr>
        <w:autoSpaceDE w:val="0"/>
        <w:autoSpaceDN w:val="0"/>
        <w:adjustRightInd w:val="0"/>
        <w:spacing w:after="0" w:line="240" w:lineRule="auto"/>
        <w:jc w:val="both"/>
        <w:rPr>
          <w:rFonts w:ascii="Times New Roman" w:hAnsi="Times New Roman" w:cs="Times New Roman"/>
          <w:b/>
          <w:bCs/>
          <w:color w:val="365F92"/>
          <w:sz w:val="28"/>
          <w:szCs w:val="28"/>
        </w:rPr>
      </w:pPr>
      <w:r w:rsidRPr="0062521F">
        <w:rPr>
          <w:rFonts w:ascii="Times New Roman" w:hAnsi="Times New Roman" w:cs="Times New Roman"/>
          <w:b/>
          <w:bCs/>
          <w:color w:val="365F92"/>
          <w:sz w:val="28"/>
          <w:szCs w:val="28"/>
          <w:highlight w:val="yellow"/>
        </w:rPr>
        <w:t>La querelle des Anciens et des Modernes (1687-1715).</w:t>
      </w:r>
    </w:p>
    <w:p w14:paraId="1266BE57" w14:textId="77777777" w:rsidR="007B51DB" w:rsidRPr="0062521F" w:rsidRDefault="007B51DB" w:rsidP="007B51DB">
      <w:pPr>
        <w:autoSpaceDE w:val="0"/>
        <w:autoSpaceDN w:val="0"/>
        <w:adjustRightInd w:val="0"/>
        <w:spacing w:after="0" w:line="240" w:lineRule="auto"/>
        <w:jc w:val="both"/>
        <w:rPr>
          <w:rFonts w:ascii="Times New Roman" w:hAnsi="Times New Roman" w:cs="Times New Roman"/>
          <w:color w:val="000000"/>
        </w:rPr>
      </w:pPr>
    </w:p>
    <w:p w14:paraId="0AA0BC7E" w14:textId="329FD64F" w:rsidR="007B51DB" w:rsidRPr="00F523F7" w:rsidRDefault="007B51DB" w:rsidP="00F523F7">
      <w:pPr>
        <w:autoSpaceDE w:val="0"/>
        <w:autoSpaceDN w:val="0"/>
        <w:adjustRightInd w:val="0"/>
        <w:spacing w:after="0"/>
        <w:jc w:val="both"/>
        <w:rPr>
          <w:rFonts w:ascii="Times New Roman" w:hAnsi="Times New Roman" w:cs="Times New Roman"/>
          <w:b/>
          <w:bCs/>
          <w:color w:val="000000"/>
          <w:sz w:val="24"/>
          <w:szCs w:val="24"/>
        </w:rPr>
      </w:pPr>
      <w:r w:rsidRPr="00F523F7">
        <w:rPr>
          <w:rFonts w:ascii="Times New Roman" w:hAnsi="Times New Roman" w:cs="Times New Roman"/>
          <w:color w:val="000000"/>
          <w:sz w:val="24"/>
          <w:szCs w:val="24"/>
        </w:rPr>
        <w:t xml:space="preserve">La fin du XVIIe voit naître une contestation virulente de la critique dogmatique aristotélicienne. Cet affrontement est qualifié de </w:t>
      </w:r>
      <w:r w:rsidRPr="00F523F7">
        <w:rPr>
          <w:rFonts w:ascii="Times New Roman" w:hAnsi="Times New Roman" w:cs="Times New Roman"/>
          <w:i/>
          <w:iCs/>
          <w:color w:val="000000"/>
          <w:sz w:val="24"/>
          <w:szCs w:val="24"/>
        </w:rPr>
        <w:t>Querelle des Anciens et des Modernes</w:t>
      </w:r>
      <w:r w:rsidRPr="00F523F7">
        <w:rPr>
          <w:rFonts w:ascii="Times New Roman" w:hAnsi="Times New Roman" w:cs="Times New Roman"/>
          <w:b/>
          <w:bCs/>
          <w:color w:val="000000"/>
          <w:sz w:val="24"/>
          <w:szCs w:val="24"/>
        </w:rPr>
        <w:t>. I</w:t>
      </w:r>
      <w:r w:rsidRPr="00F523F7">
        <w:rPr>
          <w:rFonts w:ascii="Times New Roman" w:hAnsi="Times New Roman" w:cs="Times New Roman"/>
          <w:b/>
          <w:bCs/>
          <w:color w:val="000000"/>
          <w:sz w:val="24"/>
          <w:szCs w:val="24"/>
          <w:highlight w:val="cyan"/>
        </w:rPr>
        <w:t>l oppose les Anciens (menés par Boileau) partisans d’un art aristotélicien classique</w:t>
      </w:r>
      <w:r w:rsidRPr="00F523F7">
        <w:rPr>
          <w:rFonts w:ascii="Times New Roman" w:hAnsi="Times New Roman" w:cs="Times New Roman"/>
          <w:b/>
          <w:bCs/>
          <w:color w:val="000000"/>
          <w:sz w:val="24"/>
          <w:szCs w:val="24"/>
        </w:rPr>
        <w:t>,</w:t>
      </w:r>
      <w:r w:rsidRPr="00F523F7">
        <w:rPr>
          <w:rFonts w:ascii="Times New Roman" w:hAnsi="Times New Roman" w:cs="Times New Roman"/>
          <w:color w:val="000000"/>
          <w:sz w:val="24"/>
          <w:szCs w:val="24"/>
        </w:rPr>
        <w:t xml:space="preserve"> et </w:t>
      </w:r>
      <w:r w:rsidRPr="00F523F7">
        <w:rPr>
          <w:rFonts w:ascii="Times New Roman" w:hAnsi="Times New Roman" w:cs="Times New Roman"/>
          <w:b/>
          <w:bCs/>
          <w:color w:val="000000"/>
          <w:sz w:val="24"/>
          <w:szCs w:val="24"/>
          <w:highlight w:val="green"/>
        </w:rPr>
        <w:t>les modernes</w:t>
      </w:r>
      <w:r w:rsidR="00F523F7" w:rsidRPr="00F523F7">
        <w:rPr>
          <w:rFonts w:ascii="Times New Roman" w:hAnsi="Times New Roman" w:cs="Times New Roman"/>
          <w:b/>
          <w:bCs/>
          <w:color w:val="000000"/>
          <w:sz w:val="24"/>
          <w:szCs w:val="24"/>
          <w:highlight w:val="green"/>
        </w:rPr>
        <w:t xml:space="preserve"> (dont le chef de file</w:t>
      </w:r>
      <w:r w:rsidRPr="00F523F7">
        <w:rPr>
          <w:rFonts w:ascii="Times New Roman" w:hAnsi="Times New Roman" w:cs="Times New Roman"/>
          <w:b/>
          <w:bCs/>
          <w:color w:val="000000"/>
          <w:sz w:val="24"/>
          <w:szCs w:val="24"/>
          <w:highlight w:val="green"/>
        </w:rPr>
        <w:t xml:space="preserve"> est Charles Perrault)</w:t>
      </w:r>
      <w:r w:rsidRPr="00F523F7">
        <w:rPr>
          <w:rFonts w:ascii="Times New Roman" w:hAnsi="Times New Roman" w:cs="Times New Roman"/>
          <w:color w:val="000000"/>
          <w:sz w:val="24"/>
          <w:szCs w:val="24"/>
          <w:highlight w:val="green"/>
        </w:rPr>
        <w:t xml:space="preserve"> </w:t>
      </w:r>
      <w:r w:rsidRPr="00F523F7">
        <w:rPr>
          <w:rFonts w:ascii="Times New Roman" w:hAnsi="Times New Roman" w:cs="Times New Roman"/>
          <w:b/>
          <w:bCs/>
          <w:color w:val="000000"/>
          <w:sz w:val="24"/>
          <w:szCs w:val="24"/>
          <w:highlight w:val="green"/>
        </w:rPr>
        <w:t xml:space="preserve">qui remettent en question la </w:t>
      </w:r>
      <w:r w:rsidR="00F523F7" w:rsidRPr="00F523F7">
        <w:rPr>
          <w:rFonts w:ascii="Times New Roman" w:hAnsi="Times New Roman" w:cs="Times New Roman"/>
          <w:b/>
          <w:bCs/>
          <w:color w:val="000000"/>
          <w:sz w:val="24"/>
          <w:szCs w:val="24"/>
          <w:highlight w:val="green"/>
        </w:rPr>
        <w:t>supériorité</w:t>
      </w:r>
      <w:r w:rsidRPr="00F523F7">
        <w:rPr>
          <w:rFonts w:ascii="Times New Roman" w:hAnsi="Times New Roman" w:cs="Times New Roman"/>
          <w:b/>
          <w:bCs/>
          <w:color w:val="000000"/>
          <w:sz w:val="24"/>
          <w:szCs w:val="24"/>
          <w:highlight w:val="green"/>
        </w:rPr>
        <w:t xml:space="preserve"> de l’Antiquité, la hiérarchisation des genres et le concept d’universalité.</w:t>
      </w:r>
      <w:r w:rsidRPr="00F523F7">
        <w:rPr>
          <w:rFonts w:ascii="Times New Roman" w:hAnsi="Times New Roman" w:cs="Times New Roman"/>
          <w:b/>
          <w:bCs/>
          <w:color w:val="000000"/>
          <w:sz w:val="24"/>
          <w:szCs w:val="24"/>
        </w:rPr>
        <w:t xml:space="preserve"> </w:t>
      </w:r>
    </w:p>
    <w:p w14:paraId="536BD9AE" w14:textId="77777777" w:rsidR="007B51DB" w:rsidRPr="00F523F7" w:rsidRDefault="007B51DB" w:rsidP="007B51DB">
      <w:pPr>
        <w:autoSpaceDE w:val="0"/>
        <w:autoSpaceDN w:val="0"/>
        <w:adjustRightInd w:val="0"/>
        <w:spacing w:after="0"/>
        <w:jc w:val="both"/>
        <w:rPr>
          <w:rFonts w:ascii="Times New Roman" w:hAnsi="Times New Roman" w:cs="Times New Roman"/>
          <w:color w:val="000000"/>
          <w:sz w:val="24"/>
          <w:szCs w:val="24"/>
        </w:rPr>
      </w:pPr>
      <w:r w:rsidRPr="00F523F7">
        <w:rPr>
          <w:rFonts w:ascii="Times New Roman" w:hAnsi="Times New Roman" w:cs="Times New Roman"/>
          <w:color w:val="000000"/>
          <w:sz w:val="24"/>
          <w:szCs w:val="24"/>
        </w:rPr>
        <w:t xml:space="preserve">Pour défendre leur point de vue les modernes s’appuient sur plusieurs arguments : </w:t>
      </w:r>
    </w:p>
    <w:p w14:paraId="6B8AD2FB" w14:textId="77777777" w:rsidR="007B51DB" w:rsidRPr="00F523F7" w:rsidRDefault="007B51DB" w:rsidP="007B51DB">
      <w:pPr>
        <w:autoSpaceDE w:val="0"/>
        <w:autoSpaceDN w:val="0"/>
        <w:adjustRightInd w:val="0"/>
        <w:spacing w:after="0"/>
        <w:ind w:left="360"/>
        <w:jc w:val="both"/>
        <w:rPr>
          <w:rFonts w:ascii="Times New Roman" w:hAnsi="Times New Roman" w:cs="Times New Roman"/>
          <w:b/>
          <w:color w:val="000000"/>
          <w:sz w:val="24"/>
          <w:szCs w:val="24"/>
        </w:rPr>
      </w:pPr>
    </w:p>
    <w:p w14:paraId="38ED53CA" w14:textId="77777777" w:rsidR="00F523F7" w:rsidRPr="00F523F7" w:rsidRDefault="007B51DB" w:rsidP="007B51DB">
      <w:pPr>
        <w:autoSpaceDE w:val="0"/>
        <w:autoSpaceDN w:val="0"/>
        <w:adjustRightInd w:val="0"/>
        <w:spacing w:after="0"/>
        <w:ind w:left="360"/>
        <w:jc w:val="both"/>
        <w:rPr>
          <w:rFonts w:ascii="Times New Roman" w:hAnsi="Times New Roman" w:cs="Times New Roman"/>
          <w:color w:val="000000"/>
          <w:sz w:val="24"/>
          <w:szCs w:val="24"/>
        </w:rPr>
      </w:pPr>
      <w:r w:rsidRPr="00F523F7">
        <w:rPr>
          <w:rFonts w:ascii="Times New Roman" w:hAnsi="Times New Roman" w:cs="Times New Roman"/>
          <w:b/>
          <w:color w:val="000000"/>
          <w:sz w:val="24"/>
          <w:szCs w:val="24"/>
        </w:rPr>
        <w:t>Le progrès</w:t>
      </w:r>
      <w:r w:rsidRPr="00F523F7">
        <w:rPr>
          <w:rFonts w:ascii="Times New Roman" w:hAnsi="Times New Roman" w:cs="Times New Roman"/>
          <w:color w:val="000000"/>
          <w:sz w:val="24"/>
          <w:szCs w:val="24"/>
        </w:rPr>
        <w:t xml:space="preserve"> : </w:t>
      </w:r>
    </w:p>
    <w:p w14:paraId="47CCE12B" w14:textId="03B443FA" w:rsidR="007B51DB" w:rsidRPr="00F523F7" w:rsidRDefault="007B51DB" w:rsidP="007B51DB">
      <w:pPr>
        <w:autoSpaceDE w:val="0"/>
        <w:autoSpaceDN w:val="0"/>
        <w:adjustRightInd w:val="0"/>
        <w:spacing w:after="0"/>
        <w:ind w:left="360"/>
        <w:jc w:val="both"/>
        <w:rPr>
          <w:rFonts w:ascii="Times New Roman" w:hAnsi="Times New Roman" w:cs="Times New Roman"/>
          <w:color w:val="000000"/>
          <w:sz w:val="24"/>
          <w:szCs w:val="24"/>
        </w:rPr>
      </w:pPr>
      <w:r w:rsidRPr="00F523F7">
        <w:rPr>
          <w:rFonts w:ascii="Times New Roman" w:hAnsi="Times New Roman" w:cs="Times New Roman"/>
          <w:color w:val="000000"/>
          <w:sz w:val="24"/>
          <w:szCs w:val="24"/>
        </w:rPr>
        <w:t xml:space="preserve">Si la pensée et les sciences progressent et que chaque jour apporte son lot de découvertes, il n’y a aucune raison pour que la littérature reste figée.  </w:t>
      </w:r>
    </w:p>
    <w:p w14:paraId="19E6FD60" w14:textId="77777777" w:rsidR="007B51DB" w:rsidRPr="00F523F7" w:rsidRDefault="007B51DB" w:rsidP="007B51DB">
      <w:pPr>
        <w:autoSpaceDE w:val="0"/>
        <w:autoSpaceDN w:val="0"/>
        <w:adjustRightInd w:val="0"/>
        <w:spacing w:after="0"/>
        <w:jc w:val="both"/>
        <w:rPr>
          <w:rFonts w:ascii="Times New Roman" w:hAnsi="Times New Roman" w:cs="Times New Roman"/>
          <w:b/>
          <w:color w:val="000000"/>
          <w:sz w:val="24"/>
          <w:szCs w:val="24"/>
        </w:rPr>
      </w:pPr>
      <w:r w:rsidRPr="00F523F7">
        <w:rPr>
          <w:rFonts w:ascii="Times New Roman" w:hAnsi="Times New Roman" w:cs="Times New Roman"/>
          <w:b/>
          <w:color w:val="000000"/>
          <w:sz w:val="24"/>
          <w:szCs w:val="24"/>
        </w:rPr>
        <w:t xml:space="preserve">      </w:t>
      </w:r>
    </w:p>
    <w:p w14:paraId="4D92FBAE" w14:textId="77777777" w:rsidR="007B51DB" w:rsidRPr="00F523F7" w:rsidRDefault="007B51DB" w:rsidP="007B51DB">
      <w:pPr>
        <w:autoSpaceDE w:val="0"/>
        <w:autoSpaceDN w:val="0"/>
        <w:adjustRightInd w:val="0"/>
        <w:spacing w:after="0"/>
        <w:jc w:val="both"/>
        <w:rPr>
          <w:rFonts w:ascii="Times New Roman" w:hAnsi="Times New Roman" w:cs="Times New Roman"/>
          <w:b/>
          <w:color w:val="000000"/>
          <w:sz w:val="24"/>
          <w:szCs w:val="24"/>
        </w:rPr>
      </w:pPr>
      <w:r w:rsidRPr="00F523F7">
        <w:rPr>
          <w:rFonts w:ascii="Times New Roman" w:hAnsi="Times New Roman" w:cs="Times New Roman"/>
          <w:b/>
          <w:color w:val="000000"/>
          <w:sz w:val="24"/>
          <w:szCs w:val="24"/>
        </w:rPr>
        <w:t xml:space="preserve">      La liberté d’innovation </w:t>
      </w:r>
      <w:r w:rsidRPr="00F523F7">
        <w:rPr>
          <w:rFonts w:ascii="Times New Roman" w:hAnsi="Times New Roman" w:cs="Times New Roman"/>
          <w:color w:val="000000"/>
          <w:sz w:val="24"/>
          <w:szCs w:val="24"/>
        </w:rPr>
        <w:t>déjà revendiquée au 17</w:t>
      </w:r>
      <w:r w:rsidRPr="00F523F7">
        <w:rPr>
          <w:rFonts w:ascii="Times New Roman" w:hAnsi="Times New Roman" w:cs="Times New Roman"/>
          <w:color w:val="000000"/>
          <w:sz w:val="24"/>
          <w:szCs w:val="24"/>
          <w:vertAlign w:val="superscript"/>
        </w:rPr>
        <w:t>e</w:t>
      </w:r>
      <w:r w:rsidRPr="00F523F7">
        <w:rPr>
          <w:rFonts w:ascii="Times New Roman" w:hAnsi="Times New Roman" w:cs="Times New Roman"/>
          <w:color w:val="000000"/>
          <w:sz w:val="24"/>
          <w:szCs w:val="24"/>
        </w:rPr>
        <w:t xml:space="preserve"> par les poètes baroques.</w:t>
      </w:r>
    </w:p>
    <w:p w14:paraId="1ACE17B5" w14:textId="77777777" w:rsidR="007B51DB" w:rsidRPr="00F523F7" w:rsidRDefault="007B51DB" w:rsidP="007B51DB">
      <w:pPr>
        <w:autoSpaceDE w:val="0"/>
        <w:autoSpaceDN w:val="0"/>
        <w:adjustRightInd w:val="0"/>
        <w:spacing w:after="0"/>
        <w:jc w:val="both"/>
        <w:rPr>
          <w:rFonts w:ascii="Times New Roman" w:hAnsi="Times New Roman" w:cs="Times New Roman"/>
          <w:b/>
          <w:color w:val="000000"/>
          <w:sz w:val="24"/>
          <w:szCs w:val="24"/>
        </w:rPr>
      </w:pPr>
    </w:p>
    <w:p w14:paraId="6F7037E5" w14:textId="7539CE21" w:rsidR="007B51DB" w:rsidRPr="00F523F7" w:rsidRDefault="007B51DB" w:rsidP="00F523F7">
      <w:pPr>
        <w:autoSpaceDE w:val="0"/>
        <w:autoSpaceDN w:val="0"/>
        <w:adjustRightInd w:val="0"/>
        <w:spacing w:after="0"/>
        <w:jc w:val="both"/>
        <w:rPr>
          <w:rFonts w:ascii="Times New Roman" w:hAnsi="Times New Roman" w:cs="Times New Roman"/>
          <w:b/>
          <w:color w:val="000000"/>
          <w:sz w:val="24"/>
          <w:szCs w:val="24"/>
        </w:rPr>
      </w:pPr>
      <w:r w:rsidRPr="00F523F7">
        <w:rPr>
          <w:rFonts w:ascii="Times New Roman" w:hAnsi="Times New Roman" w:cs="Times New Roman"/>
          <w:b/>
          <w:color w:val="000000"/>
          <w:sz w:val="24"/>
          <w:szCs w:val="24"/>
        </w:rPr>
        <w:t xml:space="preserve">      Le christianisme</w:t>
      </w:r>
      <w:r w:rsidR="00F523F7" w:rsidRPr="00F523F7">
        <w:rPr>
          <w:rFonts w:ascii="Times New Roman" w:hAnsi="Times New Roman" w:cs="Times New Roman"/>
          <w:b/>
          <w:color w:val="000000"/>
          <w:sz w:val="24"/>
          <w:szCs w:val="24"/>
        </w:rPr>
        <w:t xml:space="preserve"> : </w:t>
      </w:r>
      <w:r w:rsidRPr="00F523F7">
        <w:rPr>
          <w:rFonts w:ascii="Times New Roman" w:hAnsi="Times New Roman" w:cs="Times New Roman"/>
          <w:color w:val="000000"/>
          <w:sz w:val="24"/>
          <w:szCs w:val="24"/>
        </w:rPr>
        <w:t>en quoi des auteurs</w:t>
      </w:r>
      <w:r w:rsidR="00F523F7" w:rsidRPr="00F523F7">
        <w:rPr>
          <w:rFonts w:ascii="Times New Roman" w:hAnsi="Times New Roman" w:cs="Times New Roman"/>
          <w:color w:val="000000"/>
          <w:sz w:val="24"/>
          <w:szCs w:val="24"/>
        </w:rPr>
        <w:t xml:space="preserve"> païens</w:t>
      </w:r>
      <w:r w:rsidR="00F523F7" w:rsidRPr="00F523F7">
        <w:rPr>
          <w:rStyle w:val="Appelnotedebasdep"/>
          <w:rFonts w:ascii="Times New Roman" w:hAnsi="Times New Roman" w:cs="Times New Roman"/>
          <w:color w:val="000000"/>
          <w:sz w:val="24"/>
          <w:szCs w:val="24"/>
        </w:rPr>
        <w:footnoteReference w:id="1"/>
      </w:r>
      <w:r w:rsidR="00F523F7" w:rsidRPr="00F523F7">
        <w:rPr>
          <w:rFonts w:ascii="Times New Roman" w:hAnsi="Times New Roman" w:cs="Times New Roman"/>
          <w:color w:val="000000"/>
          <w:sz w:val="24"/>
          <w:szCs w:val="24"/>
        </w:rPr>
        <w:t xml:space="preserve"> (qui ne croient pas en Dieu</w:t>
      </w:r>
      <w:r w:rsidRPr="00F523F7">
        <w:rPr>
          <w:rFonts w:ascii="Times New Roman" w:hAnsi="Times New Roman" w:cs="Times New Roman"/>
          <w:color w:val="000000"/>
          <w:sz w:val="24"/>
          <w:szCs w:val="24"/>
        </w:rPr>
        <w:t xml:space="preserve">) n’ayant pas bénéficiés des lumières de la religion, seraient-ils supérieurs aux très chrétiens auteurs modernes ? </w:t>
      </w:r>
    </w:p>
    <w:p w14:paraId="3F1D2E6C" w14:textId="77777777" w:rsidR="007B51DB" w:rsidRPr="0062521F" w:rsidRDefault="007B51DB" w:rsidP="007B51DB">
      <w:pPr>
        <w:pStyle w:val="Titre1"/>
        <w:numPr>
          <w:ilvl w:val="0"/>
          <w:numId w:val="3"/>
        </w:numPr>
        <w:jc w:val="both"/>
        <w:rPr>
          <w:rFonts w:ascii="Times New Roman" w:hAnsi="Times New Roman" w:cs="Times New Roman"/>
        </w:rPr>
      </w:pPr>
      <w:r w:rsidRPr="0062521F">
        <w:rPr>
          <w:rFonts w:ascii="Times New Roman" w:hAnsi="Times New Roman" w:cs="Times New Roman"/>
        </w:rPr>
        <w:t>Le XIX</w:t>
      </w:r>
      <w:r w:rsidRPr="0062521F">
        <w:rPr>
          <w:rFonts w:ascii="Times New Roman" w:hAnsi="Times New Roman" w:cs="Times New Roman"/>
          <w:vertAlign w:val="superscript"/>
        </w:rPr>
        <w:t>e</w:t>
      </w:r>
      <w:r w:rsidRPr="0062521F">
        <w:rPr>
          <w:rFonts w:ascii="Times New Roman" w:hAnsi="Times New Roman" w:cs="Times New Roman"/>
        </w:rPr>
        <w:t xml:space="preserve"> siècle (19</w:t>
      </w:r>
      <w:r w:rsidRPr="0062521F">
        <w:rPr>
          <w:rFonts w:ascii="Times New Roman" w:hAnsi="Times New Roman" w:cs="Times New Roman"/>
          <w:vertAlign w:val="superscript"/>
        </w:rPr>
        <w:t>e</w:t>
      </w:r>
      <w:r w:rsidRPr="0062521F">
        <w:rPr>
          <w:rFonts w:ascii="Times New Roman" w:hAnsi="Times New Roman" w:cs="Times New Roman"/>
        </w:rPr>
        <w:t xml:space="preserve"> siècle) / LA CRITIQUE DES SOURCES (CRITIUQUE TRADITIONNELLE)</w:t>
      </w:r>
    </w:p>
    <w:p w14:paraId="5D8AC42B" w14:textId="77777777" w:rsidR="007B51DB" w:rsidRPr="00F523F7" w:rsidRDefault="007B51DB" w:rsidP="007B51DB">
      <w:pPr>
        <w:jc w:val="both"/>
        <w:rPr>
          <w:rFonts w:ascii="Times New Roman" w:hAnsi="Times New Roman" w:cs="Times New Roman"/>
          <w:sz w:val="24"/>
          <w:szCs w:val="24"/>
        </w:rPr>
      </w:pPr>
      <w:r w:rsidRPr="00F523F7">
        <w:rPr>
          <w:rFonts w:ascii="Times New Roman" w:hAnsi="Times New Roman" w:cs="Times New Roman"/>
          <w:sz w:val="24"/>
          <w:szCs w:val="24"/>
        </w:rPr>
        <w:t xml:space="preserve">Les critiques historique et biographique constituent ce qui est communément qualifié </w:t>
      </w:r>
      <w:r w:rsidRPr="00F523F7">
        <w:rPr>
          <w:rFonts w:ascii="Times New Roman" w:hAnsi="Times New Roman" w:cs="Times New Roman"/>
          <w:sz w:val="24"/>
          <w:szCs w:val="24"/>
          <w:highlight w:val="yellow"/>
        </w:rPr>
        <w:t>de critique des sources ou critique traditionnelle.</w:t>
      </w:r>
      <w:r w:rsidRPr="00F523F7">
        <w:rPr>
          <w:rFonts w:ascii="Times New Roman" w:hAnsi="Times New Roman" w:cs="Times New Roman"/>
          <w:sz w:val="24"/>
          <w:szCs w:val="24"/>
        </w:rPr>
        <w:t xml:space="preserve">                                                                                                                                  </w:t>
      </w:r>
    </w:p>
    <w:p w14:paraId="2F9484C8" w14:textId="77777777" w:rsidR="007B51DB" w:rsidRPr="00F523F7" w:rsidRDefault="007B51DB" w:rsidP="007B51DB">
      <w:pPr>
        <w:jc w:val="both"/>
        <w:rPr>
          <w:rFonts w:ascii="Times New Roman" w:hAnsi="Times New Roman" w:cs="Times New Roman"/>
          <w:sz w:val="24"/>
          <w:szCs w:val="24"/>
        </w:rPr>
      </w:pPr>
      <w:r w:rsidRPr="00F523F7">
        <w:rPr>
          <w:rStyle w:val="Titre3Car"/>
          <w:rFonts w:ascii="Times New Roman" w:hAnsi="Times New Roman" w:cs="Times New Roman"/>
          <w:sz w:val="24"/>
          <w:szCs w:val="24"/>
        </w:rPr>
        <w:t>La critique biographique</w:t>
      </w:r>
      <w:r w:rsidRPr="00F523F7">
        <w:rPr>
          <w:rFonts w:ascii="Times New Roman" w:hAnsi="Times New Roman" w:cs="Times New Roman"/>
          <w:sz w:val="24"/>
          <w:szCs w:val="24"/>
        </w:rPr>
        <w:t xml:space="preserve"> A partir du XIXe siècle, Sainte-Beuve, longtemps considéré comme le prince de la critique, va tenter de proposer une méthode d’interprétation et de lecture des textes littéraires. Sainte</w:t>
      </w:r>
      <w:r w:rsidRPr="00F523F7">
        <w:rPr>
          <w:rFonts w:ascii="Times New Roman" w:hAnsi="Times New Roman" w:cs="Times New Roman"/>
          <w:b/>
          <w:sz w:val="24"/>
          <w:szCs w:val="24"/>
        </w:rPr>
        <w:t>-Beuve projette l’écrivain au cœur de l’entreprise de création</w:t>
      </w:r>
      <w:r w:rsidRPr="00F523F7">
        <w:rPr>
          <w:rFonts w:ascii="Times New Roman" w:hAnsi="Times New Roman" w:cs="Times New Roman"/>
          <w:sz w:val="24"/>
          <w:szCs w:val="24"/>
        </w:rPr>
        <w:t xml:space="preserve">. Selon lui, l’œuvre est étroitement liée à son auteur, car elle </w:t>
      </w:r>
      <w:r w:rsidRPr="00F523F7">
        <w:rPr>
          <w:rFonts w:ascii="Times New Roman" w:hAnsi="Times New Roman" w:cs="Times New Roman"/>
          <w:b/>
          <w:bCs/>
          <w:sz w:val="24"/>
          <w:szCs w:val="24"/>
        </w:rPr>
        <w:t>est avant tout l’expression d’une vie, d’une conscience, d’une expérience singulière.</w:t>
      </w:r>
      <w:r w:rsidRPr="00F523F7">
        <w:rPr>
          <w:rFonts w:ascii="Times New Roman" w:hAnsi="Times New Roman" w:cs="Times New Roman"/>
          <w:sz w:val="24"/>
          <w:szCs w:val="24"/>
        </w:rPr>
        <w:t xml:space="preserve"> Dans cette optique, l’opacité de toute œuvre peut être éclairée par sa confrontation à la biographie</w:t>
      </w:r>
      <w:r w:rsidRPr="00F523F7">
        <w:rPr>
          <w:rFonts w:ascii="Times New Roman" w:hAnsi="Times New Roman" w:cs="Times New Roman"/>
          <w:b/>
          <w:sz w:val="24"/>
          <w:szCs w:val="24"/>
        </w:rPr>
        <w:t>.</w:t>
      </w:r>
      <w:r w:rsidRPr="00F523F7">
        <w:rPr>
          <w:rFonts w:ascii="Times New Roman" w:hAnsi="Times New Roman" w:cs="Times New Roman"/>
          <w:sz w:val="24"/>
          <w:szCs w:val="24"/>
        </w:rPr>
        <w:t xml:space="preserve"> </w:t>
      </w:r>
    </w:p>
    <w:p w14:paraId="04934AD4" w14:textId="77777777" w:rsidR="00F523F7" w:rsidRPr="00F523F7" w:rsidRDefault="007B51DB" w:rsidP="007B51DB">
      <w:pPr>
        <w:jc w:val="both"/>
        <w:rPr>
          <w:rFonts w:ascii="Times New Roman" w:hAnsi="Times New Roman" w:cs="Times New Roman"/>
          <w:sz w:val="24"/>
          <w:szCs w:val="24"/>
        </w:rPr>
      </w:pPr>
      <w:r w:rsidRPr="00F523F7">
        <w:rPr>
          <w:rStyle w:val="Titre3Car"/>
          <w:rFonts w:ascii="Times New Roman" w:hAnsi="Times New Roman" w:cs="Times New Roman"/>
          <w:sz w:val="24"/>
          <w:szCs w:val="24"/>
        </w:rPr>
        <w:t>La critique Historique</w:t>
      </w:r>
      <w:r w:rsidRPr="00F523F7">
        <w:rPr>
          <w:rFonts w:ascii="Times New Roman" w:hAnsi="Times New Roman" w:cs="Times New Roman"/>
          <w:sz w:val="24"/>
          <w:szCs w:val="24"/>
        </w:rPr>
        <w:t xml:space="preserve"> </w:t>
      </w:r>
      <w:r w:rsidRPr="00F523F7">
        <w:rPr>
          <w:rStyle w:val="Rfrenceintense"/>
          <w:rFonts w:ascii="Times New Roman" w:hAnsi="Times New Roman" w:cs="Times New Roman"/>
          <w:sz w:val="24"/>
          <w:szCs w:val="24"/>
        </w:rPr>
        <w:t xml:space="preserve">avec Hyppolite </w:t>
      </w:r>
      <w:r w:rsidR="00F523F7" w:rsidRPr="00F523F7">
        <w:rPr>
          <w:rStyle w:val="Rfrenceintense"/>
          <w:rFonts w:ascii="Times New Roman" w:hAnsi="Times New Roman" w:cs="Times New Roman"/>
          <w:sz w:val="24"/>
          <w:szCs w:val="24"/>
        </w:rPr>
        <w:t>T</w:t>
      </w:r>
      <w:r w:rsidRPr="00F523F7">
        <w:rPr>
          <w:rStyle w:val="Rfrenceintense"/>
          <w:rFonts w:ascii="Times New Roman" w:hAnsi="Times New Roman" w:cs="Times New Roman"/>
          <w:sz w:val="24"/>
          <w:szCs w:val="24"/>
        </w:rPr>
        <w:t>aine</w:t>
      </w:r>
      <w:r w:rsidRPr="00F523F7">
        <w:rPr>
          <w:rFonts w:ascii="Times New Roman" w:hAnsi="Times New Roman" w:cs="Times New Roman"/>
          <w:sz w:val="24"/>
          <w:szCs w:val="24"/>
        </w:rPr>
        <w:t xml:space="preserve"> </w:t>
      </w:r>
    </w:p>
    <w:p w14:paraId="6FB6BA5B" w14:textId="21AA4A89" w:rsidR="007B51DB" w:rsidRPr="00F523F7" w:rsidRDefault="007B51DB" w:rsidP="007B51DB">
      <w:pPr>
        <w:jc w:val="both"/>
        <w:rPr>
          <w:rFonts w:ascii="Times New Roman" w:hAnsi="Times New Roman" w:cs="Times New Roman"/>
          <w:sz w:val="24"/>
          <w:szCs w:val="24"/>
        </w:rPr>
      </w:pPr>
      <w:r w:rsidRPr="00F523F7">
        <w:rPr>
          <w:rFonts w:ascii="Times New Roman" w:hAnsi="Times New Roman" w:cs="Times New Roman"/>
          <w:sz w:val="24"/>
          <w:szCs w:val="24"/>
        </w:rPr>
        <w:t xml:space="preserve">A la même époque, le philosophe Hyppolite Taine, profitant du développent de la conscience historique propose une autre méthode. Celle-ci ne considère plus l’œuvre comme le produit d’un homme, mais comme celui </w:t>
      </w:r>
      <w:r w:rsidRPr="00F523F7">
        <w:rPr>
          <w:rFonts w:ascii="Times New Roman" w:hAnsi="Times New Roman" w:cs="Times New Roman"/>
          <w:b/>
          <w:bCs/>
          <w:sz w:val="24"/>
          <w:szCs w:val="24"/>
        </w:rPr>
        <w:t>d’une époque et d’un lieu dont elle traduit la vision du monde.</w:t>
      </w:r>
      <w:r w:rsidRPr="00F523F7">
        <w:rPr>
          <w:rFonts w:ascii="Times New Roman" w:hAnsi="Times New Roman" w:cs="Times New Roman"/>
          <w:sz w:val="24"/>
          <w:szCs w:val="24"/>
        </w:rPr>
        <w:t xml:space="preserve"> Pour lui le secret de la création littéraire est lié à trois aspect : </w:t>
      </w:r>
      <w:r w:rsidRPr="00F523F7">
        <w:rPr>
          <w:rFonts w:ascii="Times New Roman" w:hAnsi="Times New Roman" w:cs="Times New Roman"/>
          <w:sz w:val="24"/>
          <w:szCs w:val="24"/>
          <w:highlight w:val="yellow"/>
        </w:rPr>
        <w:t>Le moment de production de l’œuvre, la race (milieu géographique), et le milieu social.</w:t>
      </w:r>
      <w:r w:rsidRPr="00F523F7">
        <w:rPr>
          <w:rFonts w:ascii="Times New Roman" w:hAnsi="Times New Roman" w:cs="Times New Roman"/>
          <w:sz w:val="24"/>
          <w:szCs w:val="24"/>
        </w:rPr>
        <w:t xml:space="preserve"> </w:t>
      </w:r>
    </w:p>
    <w:p w14:paraId="2A4DBF57" w14:textId="3DF294FB" w:rsidR="00F523F7" w:rsidRPr="00F523F7" w:rsidRDefault="007B51DB" w:rsidP="007B51DB">
      <w:pPr>
        <w:jc w:val="both"/>
        <w:rPr>
          <w:rStyle w:val="Titre3Car"/>
          <w:rFonts w:ascii="Times New Roman" w:hAnsi="Times New Roman" w:cs="Times New Roman"/>
          <w:sz w:val="24"/>
          <w:szCs w:val="24"/>
        </w:rPr>
      </w:pPr>
      <w:r w:rsidRPr="00F523F7">
        <w:rPr>
          <w:rStyle w:val="Titre3Car"/>
          <w:rFonts w:ascii="Times New Roman" w:hAnsi="Times New Roman" w:cs="Times New Roman"/>
          <w:sz w:val="24"/>
          <w:szCs w:val="24"/>
        </w:rPr>
        <w:t>La contestation de la critique des sources</w:t>
      </w:r>
      <w:r w:rsidR="00F523F7" w:rsidRPr="00F523F7">
        <w:rPr>
          <w:rStyle w:val="Titre3Car"/>
          <w:rFonts w:ascii="Times New Roman" w:hAnsi="Times New Roman" w:cs="Times New Roman"/>
          <w:sz w:val="24"/>
          <w:szCs w:val="24"/>
        </w:rPr>
        <w:t xml:space="preserve"> avec Marcel Proust :</w:t>
      </w:r>
    </w:p>
    <w:p w14:paraId="50181CC2" w14:textId="6AD90A94" w:rsidR="007B51DB" w:rsidRPr="00F523F7" w:rsidRDefault="007B51DB" w:rsidP="007B51DB">
      <w:pPr>
        <w:jc w:val="both"/>
        <w:rPr>
          <w:rFonts w:ascii="Times New Roman" w:hAnsi="Times New Roman" w:cs="Times New Roman"/>
          <w:sz w:val="24"/>
          <w:szCs w:val="24"/>
        </w:rPr>
      </w:pPr>
      <w:r w:rsidRPr="00F523F7">
        <w:rPr>
          <w:rFonts w:ascii="Times New Roman" w:hAnsi="Times New Roman" w:cs="Times New Roman"/>
          <w:sz w:val="24"/>
          <w:szCs w:val="24"/>
        </w:rPr>
        <w:t xml:space="preserve"> La fin du XIX siècle voit apparaître une contestation virulente de la critique des sources.  On proteste au nom du texte marginalisé.  ’est dans ce contexte que Proust, leadeur de la contestation</w:t>
      </w:r>
      <w:r w:rsidR="00F523F7" w:rsidRPr="00F523F7">
        <w:rPr>
          <w:rFonts w:ascii="Times New Roman" w:hAnsi="Times New Roman" w:cs="Times New Roman"/>
          <w:sz w:val="24"/>
          <w:szCs w:val="24"/>
        </w:rPr>
        <w:t>,</w:t>
      </w:r>
      <w:r w:rsidRPr="00F523F7">
        <w:rPr>
          <w:rFonts w:ascii="Times New Roman" w:hAnsi="Times New Roman" w:cs="Times New Roman"/>
          <w:sz w:val="24"/>
          <w:szCs w:val="24"/>
        </w:rPr>
        <w:t xml:space="preserve"> publie</w:t>
      </w:r>
      <w:r w:rsidR="00F523F7" w:rsidRPr="00F523F7">
        <w:rPr>
          <w:rFonts w:ascii="Times New Roman" w:hAnsi="Times New Roman" w:cs="Times New Roman"/>
          <w:sz w:val="24"/>
          <w:szCs w:val="24"/>
        </w:rPr>
        <w:t xml:space="preserve"> un pamphlet intitulé </w:t>
      </w:r>
      <w:r w:rsidR="00F523F7" w:rsidRPr="00F523F7">
        <w:rPr>
          <w:rFonts w:ascii="Times New Roman" w:hAnsi="Times New Roman" w:cs="Times New Roman"/>
          <w:b/>
          <w:bCs/>
          <w:i/>
          <w:iCs/>
          <w:sz w:val="24"/>
          <w:szCs w:val="24"/>
        </w:rPr>
        <w:t>C</w:t>
      </w:r>
      <w:r w:rsidRPr="00F523F7">
        <w:rPr>
          <w:rFonts w:ascii="Times New Roman" w:hAnsi="Times New Roman" w:cs="Times New Roman"/>
          <w:b/>
          <w:bCs/>
          <w:i/>
          <w:iCs/>
          <w:sz w:val="24"/>
          <w:szCs w:val="24"/>
        </w:rPr>
        <w:t>ontre</w:t>
      </w:r>
      <w:r w:rsidR="00F523F7" w:rsidRPr="00F523F7">
        <w:rPr>
          <w:rFonts w:ascii="Times New Roman" w:hAnsi="Times New Roman" w:cs="Times New Roman"/>
          <w:b/>
          <w:bCs/>
          <w:i/>
          <w:iCs/>
          <w:sz w:val="24"/>
          <w:szCs w:val="24"/>
        </w:rPr>
        <w:t xml:space="preserve"> Sainte-Beuve</w:t>
      </w:r>
      <w:r w:rsidR="00F523F7" w:rsidRPr="00F523F7">
        <w:rPr>
          <w:rFonts w:ascii="Times New Roman" w:hAnsi="Times New Roman" w:cs="Times New Roman"/>
          <w:sz w:val="24"/>
          <w:szCs w:val="24"/>
        </w:rPr>
        <w:t xml:space="preserve"> </w:t>
      </w:r>
      <w:r w:rsidRPr="00F523F7">
        <w:rPr>
          <w:rFonts w:ascii="Times New Roman" w:hAnsi="Times New Roman" w:cs="Times New Roman"/>
          <w:sz w:val="24"/>
          <w:szCs w:val="24"/>
        </w:rPr>
        <w:t>où il appelle les critiques à chercher les clefs de l’œuvre, non pas du</w:t>
      </w:r>
      <w:r w:rsidR="00F523F7" w:rsidRPr="00F523F7">
        <w:rPr>
          <w:rFonts w:ascii="Times New Roman" w:hAnsi="Times New Roman" w:cs="Times New Roman"/>
          <w:sz w:val="24"/>
          <w:szCs w:val="24"/>
        </w:rPr>
        <w:t xml:space="preserve"> côté de la biographie ou de l’H</w:t>
      </w:r>
      <w:r w:rsidRPr="00F523F7">
        <w:rPr>
          <w:rFonts w:ascii="Times New Roman" w:hAnsi="Times New Roman" w:cs="Times New Roman"/>
          <w:sz w:val="24"/>
          <w:szCs w:val="24"/>
        </w:rPr>
        <w:t>istoire, mais du côté de son imaginaire. Ainsi il affirme qu</w:t>
      </w:r>
      <w:proofErr w:type="gramStart"/>
      <w:r w:rsidRPr="00F523F7">
        <w:rPr>
          <w:rFonts w:ascii="Times New Roman" w:hAnsi="Times New Roman" w:cs="Times New Roman"/>
          <w:sz w:val="24"/>
          <w:szCs w:val="24"/>
        </w:rPr>
        <w:t>’</w:t>
      </w:r>
      <w:r w:rsidRPr="00F523F7">
        <w:rPr>
          <w:rFonts w:ascii="Times New Roman" w:eastAsia="Arial Unicode MS" w:hAnsi="Times New Roman" w:cs="Times New Roman"/>
          <w:sz w:val="24"/>
          <w:szCs w:val="24"/>
          <w:shd w:val="clear" w:color="auto" w:fill="FFFFFF"/>
        </w:rPr>
        <w:t>«</w:t>
      </w:r>
      <w:proofErr w:type="gramEnd"/>
      <w:r w:rsidRPr="00F523F7">
        <w:rPr>
          <w:rFonts w:ascii="Times New Roman" w:eastAsia="Arial Unicode MS" w:hAnsi="Times New Roman" w:cs="Times New Roman"/>
          <w:sz w:val="24"/>
          <w:szCs w:val="24"/>
          <w:shd w:val="clear" w:color="auto" w:fill="FFFFFF"/>
        </w:rPr>
        <w:t> </w:t>
      </w:r>
      <w:r w:rsidRPr="00F523F7">
        <w:rPr>
          <w:rFonts w:ascii="Times New Roman" w:eastAsia="Arial Unicode MS" w:hAnsi="Times New Roman" w:cs="Times New Roman"/>
          <w:i/>
          <w:sz w:val="24"/>
          <w:szCs w:val="24"/>
          <w:shd w:val="clear" w:color="auto" w:fill="FFFFFF"/>
        </w:rPr>
        <w:t>un livre est le produit d'un autre</w:t>
      </w:r>
      <w:r w:rsidRPr="00F523F7">
        <w:rPr>
          <w:rStyle w:val="apple-converted-space"/>
          <w:rFonts w:ascii="Times New Roman" w:eastAsia="Arial Unicode MS" w:hAnsi="Times New Roman" w:cs="Times New Roman"/>
          <w:i/>
          <w:iCs/>
          <w:sz w:val="24"/>
          <w:szCs w:val="24"/>
          <w:shd w:val="clear" w:color="auto" w:fill="FFFFFF"/>
        </w:rPr>
        <w:t> </w:t>
      </w:r>
      <w:r w:rsidRPr="00F523F7">
        <w:rPr>
          <w:rFonts w:ascii="Times New Roman" w:eastAsia="Arial Unicode MS" w:hAnsi="Times New Roman" w:cs="Times New Roman"/>
          <w:i/>
          <w:iCs/>
          <w:sz w:val="24"/>
          <w:szCs w:val="24"/>
          <w:shd w:val="clear" w:color="auto" w:fill="FFFFFF"/>
        </w:rPr>
        <w:t>moi</w:t>
      </w:r>
      <w:r w:rsidRPr="00F523F7">
        <w:rPr>
          <w:rStyle w:val="apple-converted-space"/>
          <w:rFonts w:ascii="Times New Roman" w:eastAsia="Arial Unicode MS" w:hAnsi="Times New Roman" w:cs="Times New Roman"/>
          <w:i/>
          <w:sz w:val="24"/>
          <w:szCs w:val="24"/>
          <w:shd w:val="clear" w:color="auto" w:fill="FFFFFF"/>
        </w:rPr>
        <w:t> </w:t>
      </w:r>
      <w:r w:rsidRPr="00F523F7">
        <w:rPr>
          <w:rFonts w:ascii="Times New Roman" w:eastAsia="Arial Unicode MS" w:hAnsi="Times New Roman" w:cs="Times New Roman"/>
          <w:i/>
          <w:sz w:val="24"/>
          <w:szCs w:val="24"/>
          <w:shd w:val="clear" w:color="auto" w:fill="FFFFFF"/>
        </w:rPr>
        <w:t>que celui que nous manifestons dans nos habitudes, dans la société, dans nos vies </w:t>
      </w:r>
      <w:r w:rsidRPr="00F523F7">
        <w:rPr>
          <w:rFonts w:ascii="Times New Roman" w:eastAsia="Arial Unicode MS" w:hAnsi="Times New Roman" w:cs="Times New Roman"/>
          <w:sz w:val="24"/>
          <w:szCs w:val="24"/>
          <w:shd w:val="clear" w:color="auto" w:fill="FFFFFF"/>
        </w:rPr>
        <w:t>».</w:t>
      </w:r>
      <w:r w:rsidR="00F523F7" w:rsidRPr="00F523F7">
        <w:rPr>
          <w:rFonts w:ascii="Times New Roman" w:eastAsia="Arial Unicode MS" w:hAnsi="Times New Roman" w:cs="Times New Roman"/>
          <w:sz w:val="24"/>
          <w:szCs w:val="24"/>
          <w:shd w:val="clear" w:color="auto" w:fill="FFFFFF"/>
        </w:rPr>
        <w:t xml:space="preserve">  L</w:t>
      </w:r>
      <w:r w:rsidRPr="00F523F7">
        <w:rPr>
          <w:rFonts w:ascii="Times New Roman" w:eastAsia="Arial Unicode MS" w:hAnsi="Times New Roman" w:cs="Times New Roman"/>
          <w:sz w:val="24"/>
          <w:szCs w:val="24"/>
          <w:shd w:val="clear" w:color="auto" w:fill="FFFFFF"/>
        </w:rPr>
        <w:t>’exemple le plus probant est celui d</w:t>
      </w:r>
      <w:r w:rsidR="00F523F7" w:rsidRPr="00F523F7">
        <w:rPr>
          <w:rFonts w:ascii="Times New Roman" w:eastAsia="Arial Unicode MS" w:hAnsi="Times New Roman" w:cs="Times New Roman"/>
          <w:sz w:val="24"/>
          <w:szCs w:val="24"/>
          <w:shd w:val="clear" w:color="auto" w:fill="FFFFFF"/>
        </w:rPr>
        <w:t>u dramaturge</w:t>
      </w:r>
      <w:r w:rsidRPr="00F523F7">
        <w:rPr>
          <w:rStyle w:val="apple-converted-space"/>
          <w:rFonts w:ascii="Times New Roman" w:eastAsia="Arial Unicode MS" w:hAnsi="Times New Roman" w:cs="Times New Roman"/>
          <w:sz w:val="24"/>
          <w:szCs w:val="24"/>
          <w:shd w:val="clear" w:color="auto" w:fill="FFFFFF"/>
        </w:rPr>
        <w:t xml:space="preserve"> </w:t>
      </w:r>
      <w:r w:rsidRPr="00F523F7">
        <w:rPr>
          <w:rFonts w:ascii="Times New Roman" w:hAnsi="Times New Roman" w:cs="Times New Roman"/>
          <w:b/>
          <w:bCs/>
          <w:sz w:val="24"/>
          <w:szCs w:val="24"/>
        </w:rPr>
        <w:t>Racine</w:t>
      </w:r>
      <w:r w:rsidRPr="00F523F7">
        <w:rPr>
          <w:rFonts w:ascii="Times New Roman" w:hAnsi="Times New Roman" w:cs="Times New Roman"/>
          <w:sz w:val="24"/>
          <w:szCs w:val="24"/>
        </w:rPr>
        <w:t xml:space="preserve"> qui écrivait des œuvres pleines de valeurs sublimes,</w:t>
      </w:r>
      <w:r w:rsidRPr="00F523F7">
        <w:rPr>
          <w:rFonts w:ascii="Times New Roman" w:eastAsia="Arial Unicode MS" w:hAnsi="Times New Roman" w:cs="Times New Roman"/>
          <w:sz w:val="24"/>
          <w:szCs w:val="24"/>
          <w:shd w:val="clear" w:color="auto" w:fill="FFFFFF"/>
        </w:rPr>
        <w:t xml:space="preserve"> </w:t>
      </w:r>
      <w:r w:rsidRPr="00F523F7">
        <w:rPr>
          <w:rFonts w:ascii="Times New Roman" w:hAnsi="Times New Roman" w:cs="Times New Roman"/>
          <w:sz w:val="24"/>
          <w:szCs w:val="24"/>
        </w:rPr>
        <w:t>mais qui, dans la vie réelle, était un homme ombrageux et un froid calculateur.</w:t>
      </w:r>
    </w:p>
    <w:p w14:paraId="4814274D" w14:textId="77777777" w:rsidR="007B51DB" w:rsidRDefault="007B51DB" w:rsidP="007B51DB">
      <w:pPr>
        <w:pStyle w:val="Titre1"/>
        <w:numPr>
          <w:ilvl w:val="0"/>
          <w:numId w:val="3"/>
        </w:numPr>
        <w:jc w:val="both"/>
        <w:rPr>
          <w:rFonts w:ascii="Times New Roman" w:hAnsi="Times New Roman" w:cs="Times New Roman"/>
        </w:rPr>
      </w:pPr>
      <w:r w:rsidRPr="0062521F">
        <w:rPr>
          <w:rFonts w:ascii="Times New Roman" w:hAnsi="Times New Roman" w:cs="Times New Roman"/>
        </w:rPr>
        <w:t xml:space="preserve">LES FORMALISTES RUSSES </w:t>
      </w:r>
    </w:p>
    <w:p w14:paraId="4834933B" w14:textId="2377C8DA" w:rsidR="007B51DB" w:rsidRPr="007A077C" w:rsidRDefault="007B51DB" w:rsidP="007B51DB">
      <w:pPr>
        <w:pStyle w:val="Titre1"/>
        <w:jc w:val="both"/>
        <w:rPr>
          <w:rFonts w:ascii="Times New Roman" w:hAnsi="Times New Roman" w:cs="Times New Roman"/>
          <w:b w:val="0"/>
          <w:sz w:val="24"/>
          <w:szCs w:val="24"/>
        </w:rPr>
      </w:pPr>
      <w:r w:rsidRPr="007A077C">
        <w:rPr>
          <w:rFonts w:ascii="Times New Roman" w:hAnsi="Times New Roman" w:cs="Times New Roman"/>
          <w:b w:val="0"/>
          <w:color w:val="auto"/>
          <w:sz w:val="24"/>
          <w:szCs w:val="24"/>
        </w:rPr>
        <w:t>Le formalisme est souvent considéré comme</w:t>
      </w:r>
      <w:r w:rsidRPr="00F523F7">
        <w:rPr>
          <w:rFonts w:ascii="Times New Roman" w:hAnsi="Times New Roman" w:cs="Times New Roman"/>
          <w:bCs w:val="0"/>
          <w:color w:val="auto"/>
          <w:sz w:val="24"/>
          <w:szCs w:val="24"/>
        </w:rPr>
        <w:t xml:space="preserve"> </w:t>
      </w:r>
      <w:r w:rsidRPr="00F523F7">
        <w:rPr>
          <w:rFonts w:ascii="Times New Roman" w:hAnsi="Times New Roman" w:cs="Times New Roman"/>
          <w:bCs w:val="0"/>
          <w:color w:val="auto"/>
          <w:sz w:val="24"/>
          <w:szCs w:val="24"/>
          <w:highlight w:val="yellow"/>
        </w:rPr>
        <w:t>l’école fondatrice de la critique moderne</w:t>
      </w:r>
      <w:r w:rsidRPr="007A077C">
        <w:rPr>
          <w:rFonts w:ascii="Times New Roman" w:hAnsi="Times New Roman" w:cs="Times New Roman"/>
          <w:b w:val="0"/>
          <w:color w:val="auto"/>
          <w:sz w:val="24"/>
          <w:szCs w:val="24"/>
        </w:rPr>
        <w:t>. Ce courant est apparu dans les année</w:t>
      </w:r>
      <w:r w:rsidR="00F523F7">
        <w:rPr>
          <w:rFonts w:ascii="Times New Roman" w:hAnsi="Times New Roman" w:cs="Times New Roman"/>
          <w:b w:val="0"/>
          <w:color w:val="auto"/>
          <w:sz w:val="24"/>
          <w:szCs w:val="24"/>
        </w:rPr>
        <w:t>s</w:t>
      </w:r>
      <w:r w:rsidRPr="007A077C">
        <w:rPr>
          <w:rFonts w:ascii="Times New Roman" w:hAnsi="Times New Roman" w:cs="Times New Roman"/>
          <w:b w:val="0"/>
          <w:color w:val="auto"/>
          <w:sz w:val="24"/>
          <w:szCs w:val="24"/>
        </w:rPr>
        <w:t xml:space="preserve"> 20 avec des chercheurs comme Jakobson et Propp qui furent les premiers à </w:t>
      </w:r>
      <w:r w:rsidRPr="00F523F7">
        <w:rPr>
          <w:rFonts w:ascii="Times New Roman" w:hAnsi="Times New Roman" w:cs="Times New Roman"/>
          <w:bCs w:val="0"/>
          <w:color w:val="auto"/>
          <w:sz w:val="24"/>
          <w:szCs w:val="24"/>
          <w:highlight w:val="yellow"/>
        </w:rPr>
        <w:t>utiliser une méthodologie linguistique</w:t>
      </w:r>
      <w:r w:rsidRPr="00F523F7">
        <w:rPr>
          <w:rFonts w:ascii="Times New Roman" w:hAnsi="Times New Roman" w:cs="Times New Roman"/>
          <w:b w:val="0"/>
          <w:color w:val="auto"/>
          <w:sz w:val="24"/>
          <w:szCs w:val="24"/>
          <w:highlight w:val="yellow"/>
        </w:rPr>
        <w:t xml:space="preserve"> </w:t>
      </w:r>
      <w:r w:rsidRPr="00F523F7">
        <w:rPr>
          <w:rFonts w:ascii="Times New Roman" w:hAnsi="Times New Roman" w:cs="Times New Roman"/>
          <w:bCs w:val="0"/>
          <w:color w:val="auto"/>
          <w:sz w:val="24"/>
          <w:szCs w:val="24"/>
          <w:highlight w:val="yellow"/>
        </w:rPr>
        <w:t>pour l’analyse des œuvres</w:t>
      </w:r>
      <w:r w:rsidRPr="007A077C">
        <w:rPr>
          <w:rFonts w:ascii="Times New Roman" w:hAnsi="Times New Roman" w:cs="Times New Roman"/>
          <w:b w:val="0"/>
          <w:color w:val="auto"/>
          <w:sz w:val="24"/>
          <w:szCs w:val="24"/>
        </w:rPr>
        <w:t xml:space="preserve"> et la formulation des problématiques littéraires. Avec le formalisme un certain retour à la rhétorique s’opère, en rupture avec l’histoire littéraire. Le formalisme va connaître un nouveau souffle dans années 1960 avec le renouvellement des études critiques</w:t>
      </w:r>
      <w:r w:rsidRPr="007A077C">
        <w:rPr>
          <w:rFonts w:ascii="Times New Roman" w:hAnsi="Times New Roman" w:cs="Times New Roman"/>
          <w:b w:val="0"/>
          <w:sz w:val="24"/>
          <w:szCs w:val="24"/>
        </w:rPr>
        <w:t xml:space="preserve">. </w:t>
      </w:r>
    </w:p>
    <w:p w14:paraId="24012B9B" w14:textId="77777777" w:rsidR="007B51DB" w:rsidRPr="007A077C" w:rsidRDefault="007B51DB" w:rsidP="007B51DB">
      <w:pPr>
        <w:autoSpaceDE w:val="0"/>
        <w:autoSpaceDN w:val="0"/>
        <w:adjustRightInd w:val="0"/>
        <w:spacing w:after="0" w:line="240" w:lineRule="auto"/>
        <w:jc w:val="both"/>
        <w:rPr>
          <w:rFonts w:ascii="Times New Roman" w:hAnsi="Times New Roman" w:cs="Times New Roman"/>
          <w:bCs/>
          <w:sz w:val="24"/>
          <w:szCs w:val="24"/>
        </w:rPr>
      </w:pPr>
    </w:p>
    <w:p w14:paraId="5BF2A5BC" w14:textId="77777777" w:rsidR="007B51DB" w:rsidRPr="007A077C" w:rsidRDefault="007B51DB" w:rsidP="007B51DB">
      <w:pPr>
        <w:autoSpaceDE w:val="0"/>
        <w:autoSpaceDN w:val="0"/>
        <w:adjustRightInd w:val="0"/>
        <w:spacing w:after="0" w:line="240" w:lineRule="auto"/>
        <w:jc w:val="both"/>
        <w:rPr>
          <w:rFonts w:ascii="Times New Roman" w:hAnsi="Times New Roman" w:cs="Times New Roman"/>
          <w:bCs/>
          <w:sz w:val="24"/>
          <w:szCs w:val="24"/>
        </w:rPr>
      </w:pPr>
      <w:r w:rsidRPr="007A077C">
        <w:rPr>
          <w:rFonts w:ascii="Times New Roman" w:hAnsi="Times New Roman" w:cs="Times New Roman"/>
          <w:bCs/>
          <w:sz w:val="24"/>
          <w:szCs w:val="24"/>
        </w:rPr>
        <w:t xml:space="preserve">De manière générale, on peut dire que le formalisme est une théorie du langage poétique. Dans l’optique formaliste la tâche principale du critique est de déceler les différents procédés formels qui participent à la </w:t>
      </w:r>
      <w:r w:rsidRPr="00F523F7">
        <w:rPr>
          <w:rFonts w:ascii="Times New Roman" w:hAnsi="Times New Roman" w:cs="Times New Roman"/>
          <w:b/>
          <w:sz w:val="24"/>
          <w:szCs w:val="24"/>
          <w:highlight w:val="yellow"/>
        </w:rPr>
        <w:t>littérarité</w:t>
      </w:r>
      <w:r w:rsidRPr="007A077C">
        <w:rPr>
          <w:rFonts w:ascii="Times New Roman" w:hAnsi="Times New Roman" w:cs="Times New Roman"/>
          <w:bCs/>
          <w:sz w:val="24"/>
          <w:szCs w:val="24"/>
        </w:rPr>
        <w:t xml:space="preserve">, </w:t>
      </w:r>
      <w:r w:rsidRPr="00F523F7">
        <w:rPr>
          <w:rFonts w:ascii="Times New Roman" w:hAnsi="Times New Roman" w:cs="Times New Roman"/>
          <w:b/>
          <w:sz w:val="24"/>
          <w:szCs w:val="24"/>
        </w:rPr>
        <w:t xml:space="preserve">c’est à dire ce qui fait d’un texte donné une œuvre littéraire. </w:t>
      </w:r>
    </w:p>
    <w:p w14:paraId="06CD01A1" w14:textId="77777777" w:rsidR="007B51DB" w:rsidRPr="007A077C" w:rsidRDefault="007B51DB" w:rsidP="007B51DB">
      <w:pPr>
        <w:pStyle w:val="Titre1"/>
        <w:numPr>
          <w:ilvl w:val="0"/>
          <w:numId w:val="3"/>
        </w:numPr>
        <w:jc w:val="both"/>
        <w:rPr>
          <w:rFonts w:ascii="Times New Roman" w:hAnsi="Times New Roman" w:cs="Times New Roman"/>
          <w:b w:val="0"/>
          <w:sz w:val="22"/>
          <w:szCs w:val="22"/>
        </w:rPr>
      </w:pPr>
      <w:r w:rsidRPr="0062521F">
        <w:rPr>
          <w:rFonts w:ascii="Times New Roman" w:hAnsi="Times New Roman" w:cs="Times New Roman"/>
        </w:rPr>
        <w:t>LA NOUVELLE CRITIQUE</w:t>
      </w:r>
      <w:r w:rsidRPr="0062521F">
        <w:rPr>
          <w:rFonts w:ascii="Times New Roman" w:hAnsi="Times New Roman" w:cs="Times New Roman"/>
          <w:color w:val="auto"/>
        </w:rPr>
        <w:t xml:space="preserve"> </w:t>
      </w:r>
    </w:p>
    <w:p w14:paraId="01C43949" w14:textId="35ACB589" w:rsidR="007B51DB" w:rsidRPr="00F523F7" w:rsidRDefault="007B51DB" w:rsidP="00F523F7">
      <w:pPr>
        <w:pStyle w:val="Titre1"/>
        <w:jc w:val="both"/>
        <w:rPr>
          <w:rFonts w:ascii="Times New Roman" w:hAnsi="Times New Roman" w:cs="Times New Roman"/>
          <w:b w:val="0"/>
          <w:sz w:val="24"/>
          <w:szCs w:val="24"/>
        </w:rPr>
      </w:pPr>
      <w:r w:rsidRPr="00F523F7">
        <w:rPr>
          <w:rFonts w:ascii="Times New Roman" w:hAnsi="Times New Roman" w:cs="Times New Roman"/>
          <w:b w:val="0"/>
          <w:color w:val="auto"/>
          <w:sz w:val="24"/>
          <w:szCs w:val="24"/>
        </w:rPr>
        <w:t xml:space="preserve">Dans les années 50-70, on a regroupé sous l’étiquette de </w:t>
      </w:r>
      <w:r w:rsidRPr="00F523F7">
        <w:rPr>
          <w:rFonts w:ascii="Times New Roman" w:hAnsi="Times New Roman" w:cs="Times New Roman"/>
          <w:bCs w:val="0"/>
          <w:color w:val="auto"/>
          <w:sz w:val="24"/>
          <w:szCs w:val="24"/>
        </w:rPr>
        <w:t>Nouvelle Critique</w:t>
      </w:r>
      <w:r w:rsidRPr="00F523F7">
        <w:rPr>
          <w:rFonts w:ascii="Times New Roman" w:hAnsi="Times New Roman" w:cs="Times New Roman"/>
          <w:b w:val="0"/>
          <w:color w:val="auto"/>
          <w:sz w:val="24"/>
          <w:szCs w:val="24"/>
        </w:rPr>
        <w:t xml:space="preserve"> toutes les tentatives de renouvellement des pratiques critiques en opposition av</w:t>
      </w:r>
      <w:r w:rsidR="00F523F7">
        <w:rPr>
          <w:rFonts w:ascii="Times New Roman" w:hAnsi="Times New Roman" w:cs="Times New Roman"/>
          <w:b w:val="0"/>
          <w:color w:val="auto"/>
          <w:sz w:val="24"/>
          <w:szCs w:val="24"/>
        </w:rPr>
        <w:t>ec les approches essentiellement</w:t>
      </w:r>
      <w:r w:rsidRPr="00F523F7">
        <w:rPr>
          <w:rFonts w:ascii="Times New Roman" w:hAnsi="Times New Roman" w:cs="Times New Roman"/>
          <w:b w:val="0"/>
          <w:color w:val="auto"/>
          <w:sz w:val="24"/>
          <w:szCs w:val="24"/>
        </w:rPr>
        <w:t xml:space="preserve"> biographiques et historiques (critique des sources, histoire littéraire, histoire des éditions) qui jouissaient encore d’un très grand prestige, notamment dans les universités.</w:t>
      </w:r>
    </w:p>
    <w:p w14:paraId="7214482E" w14:textId="77777777" w:rsidR="00F523F7" w:rsidRPr="00F523F7" w:rsidRDefault="007B51DB" w:rsidP="007B51DB">
      <w:pPr>
        <w:autoSpaceDE w:val="0"/>
        <w:autoSpaceDN w:val="0"/>
        <w:adjustRightInd w:val="0"/>
        <w:spacing w:after="0" w:line="240" w:lineRule="auto"/>
        <w:jc w:val="both"/>
        <w:rPr>
          <w:rFonts w:ascii="Times New Roman" w:hAnsi="Times New Roman" w:cs="Times New Roman"/>
          <w:b/>
          <w:bCs/>
          <w:sz w:val="24"/>
          <w:szCs w:val="24"/>
          <w:highlight w:val="yellow"/>
        </w:rPr>
      </w:pPr>
      <w:r w:rsidRPr="00F523F7">
        <w:rPr>
          <w:rFonts w:ascii="Times New Roman" w:hAnsi="Times New Roman" w:cs="Times New Roman"/>
          <w:b/>
          <w:bCs/>
          <w:sz w:val="24"/>
          <w:szCs w:val="24"/>
          <w:highlight w:val="yellow"/>
        </w:rPr>
        <w:t xml:space="preserve">La Nouvelle critique va profiter du développement fulgurant </w:t>
      </w:r>
      <w:r w:rsidR="00F523F7" w:rsidRPr="00F523F7">
        <w:rPr>
          <w:rFonts w:ascii="Times New Roman" w:hAnsi="Times New Roman" w:cs="Times New Roman"/>
          <w:b/>
          <w:bCs/>
          <w:sz w:val="24"/>
          <w:szCs w:val="24"/>
          <w:highlight w:val="yellow"/>
        </w:rPr>
        <w:t xml:space="preserve">des sciences humaines </w:t>
      </w:r>
    </w:p>
    <w:p w14:paraId="5FD6570C" w14:textId="073AEBC0" w:rsidR="007B51DB" w:rsidRPr="00F523F7" w:rsidRDefault="00F523F7" w:rsidP="007B51DB">
      <w:pPr>
        <w:autoSpaceDE w:val="0"/>
        <w:autoSpaceDN w:val="0"/>
        <w:adjustRightInd w:val="0"/>
        <w:spacing w:after="0" w:line="240" w:lineRule="auto"/>
        <w:jc w:val="both"/>
        <w:rPr>
          <w:rFonts w:ascii="Times New Roman" w:hAnsi="Times New Roman" w:cs="Times New Roman"/>
          <w:sz w:val="24"/>
          <w:szCs w:val="24"/>
        </w:rPr>
      </w:pPr>
      <w:r w:rsidRPr="00F523F7">
        <w:rPr>
          <w:rFonts w:ascii="Times New Roman" w:hAnsi="Times New Roman" w:cs="Times New Roman"/>
          <w:b/>
          <w:bCs/>
          <w:sz w:val="24"/>
          <w:szCs w:val="24"/>
          <w:highlight w:val="yellow"/>
        </w:rPr>
        <w:t>(</w:t>
      </w:r>
      <w:proofErr w:type="gramStart"/>
      <w:r w:rsidRPr="00F523F7">
        <w:rPr>
          <w:rFonts w:ascii="Times New Roman" w:hAnsi="Times New Roman" w:cs="Times New Roman"/>
          <w:b/>
          <w:bCs/>
          <w:sz w:val="24"/>
          <w:szCs w:val="24"/>
          <w:highlight w:val="yellow"/>
        </w:rPr>
        <w:t>linguistique</w:t>
      </w:r>
      <w:proofErr w:type="gramEnd"/>
      <w:r w:rsidR="007B51DB" w:rsidRPr="00F523F7">
        <w:rPr>
          <w:rFonts w:ascii="Times New Roman" w:hAnsi="Times New Roman" w:cs="Times New Roman"/>
          <w:b/>
          <w:bCs/>
          <w:sz w:val="24"/>
          <w:szCs w:val="24"/>
          <w:highlight w:val="yellow"/>
        </w:rPr>
        <w:t>, psychologie, anthropologie, sociologie, phénoménologie) dont elle va emprunter les outils analytiques</w:t>
      </w:r>
      <w:r w:rsidR="007B51DB" w:rsidRPr="00F523F7">
        <w:rPr>
          <w:rFonts w:ascii="Times New Roman" w:hAnsi="Times New Roman" w:cs="Times New Roman"/>
          <w:sz w:val="24"/>
          <w:szCs w:val="24"/>
          <w:highlight w:val="yellow"/>
        </w:rPr>
        <w:t xml:space="preserve">, </w:t>
      </w:r>
      <w:r w:rsidR="007B51DB" w:rsidRPr="00F523F7">
        <w:rPr>
          <w:rFonts w:ascii="Times New Roman" w:hAnsi="Times New Roman" w:cs="Times New Roman"/>
          <w:b/>
          <w:bCs/>
          <w:sz w:val="24"/>
          <w:szCs w:val="24"/>
          <w:highlight w:val="yellow"/>
        </w:rPr>
        <w:t>les procédures et les concepts pour les intégrer dans le domaine proprement littéraire</w:t>
      </w:r>
      <w:r w:rsidR="007B51DB" w:rsidRPr="00F523F7">
        <w:rPr>
          <w:rFonts w:ascii="Times New Roman" w:hAnsi="Times New Roman" w:cs="Times New Roman"/>
          <w:sz w:val="24"/>
          <w:szCs w:val="24"/>
          <w:highlight w:val="yellow"/>
        </w:rPr>
        <w:t>.</w:t>
      </w:r>
      <w:bookmarkStart w:id="0" w:name="_GoBack"/>
      <w:bookmarkEnd w:id="0"/>
      <w:r w:rsidR="007B51DB" w:rsidRPr="00F523F7">
        <w:rPr>
          <w:rFonts w:ascii="Times New Roman" w:hAnsi="Times New Roman" w:cs="Times New Roman"/>
          <w:sz w:val="24"/>
          <w:szCs w:val="24"/>
        </w:rPr>
        <w:t xml:space="preserve"> Elle va également bénéficier des travaux des formalistes russes dans les années 20 et de la vague structuraliste qui traverse toutes les sciences humaines au milieu du siècle </w:t>
      </w:r>
      <w:r w:rsidRPr="00F523F7">
        <w:rPr>
          <w:rFonts w:ascii="Times New Roman" w:hAnsi="Times New Roman" w:cs="Times New Roman"/>
          <w:sz w:val="24"/>
          <w:szCs w:val="24"/>
        </w:rPr>
        <w:t>précédent</w:t>
      </w:r>
      <w:r w:rsidR="007B51DB" w:rsidRPr="00F523F7">
        <w:rPr>
          <w:rFonts w:ascii="Times New Roman" w:hAnsi="Times New Roman" w:cs="Times New Roman"/>
          <w:sz w:val="24"/>
          <w:szCs w:val="24"/>
        </w:rPr>
        <w:t>.</w:t>
      </w:r>
    </w:p>
    <w:p w14:paraId="3CD643AD" w14:textId="0A0B4F53" w:rsidR="007B51DB" w:rsidRPr="00F523F7" w:rsidRDefault="007B51DB" w:rsidP="007B51DB">
      <w:pPr>
        <w:jc w:val="both"/>
        <w:rPr>
          <w:rFonts w:ascii="Times New Roman" w:hAnsi="Times New Roman" w:cs="Times New Roman"/>
          <w:sz w:val="24"/>
          <w:szCs w:val="24"/>
        </w:rPr>
      </w:pPr>
      <w:r w:rsidRPr="00F523F7">
        <w:rPr>
          <w:rFonts w:ascii="Times New Roman" w:hAnsi="Times New Roman" w:cs="Times New Roman"/>
          <w:sz w:val="24"/>
          <w:szCs w:val="24"/>
        </w:rPr>
        <w:t>De ce fait, elle se présente comme un regroupement hétérogène de méthodes d’analyse : narratologie structurale, critique psychanalytique, sociocritique, théories de la réce</w:t>
      </w:r>
      <w:r w:rsidR="00F523F7">
        <w:rPr>
          <w:rFonts w:ascii="Times New Roman" w:hAnsi="Times New Roman" w:cs="Times New Roman"/>
          <w:sz w:val="24"/>
          <w:szCs w:val="24"/>
        </w:rPr>
        <w:t xml:space="preserve">ption, critique de l’imaginaire, mythocritique, texte analyse, etc. </w:t>
      </w:r>
    </w:p>
    <w:p w14:paraId="02EF05F0" w14:textId="77777777" w:rsidR="007B51DB" w:rsidRPr="00F523F7" w:rsidRDefault="007B51DB" w:rsidP="007B51DB">
      <w:pPr>
        <w:jc w:val="both"/>
        <w:rPr>
          <w:rFonts w:ascii="Times New Roman" w:hAnsi="Times New Roman" w:cs="Times New Roman"/>
          <w:sz w:val="24"/>
          <w:szCs w:val="24"/>
        </w:rPr>
      </w:pPr>
    </w:p>
    <w:p w14:paraId="26C3839C" w14:textId="77777777" w:rsidR="005E1232" w:rsidRDefault="00862A81"/>
    <w:sectPr w:rsidR="005E1232" w:rsidSect="00CD0BC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E356" w14:textId="77777777" w:rsidR="00862A81" w:rsidRDefault="00862A81" w:rsidP="00F523F7">
      <w:pPr>
        <w:spacing w:after="0" w:line="240" w:lineRule="auto"/>
      </w:pPr>
      <w:r>
        <w:separator/>
      </w:r>
    </w:p>
  </w:endnote>
  <w:endnote w:type="continuationSeparator" w:id="0">
    <w:p w14:paraId="15FA8DA7" w14:textId="77777777" w:rsidR="00862A81" w:rsidRDefault="00862A81" w:rsidP="00F5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48283" w14:textId="77777777" w:rsidR="00862A81" w:rsidRDefault="00862A81" w:rsidP="00F523F7">
      <w:pPr>
        <w:spacing w:after="0" w:line="240" w:lineRule="auto"/>
      </w:pPr>
      <w:r>
        <w:separator/>
      </w:r>
    </w:p>
  </w:footnote>
  <w:footnote w:type="continuationSeparator" w:id="0">
    <w:p w14:paraId="0D055C67" w14:textId="77777777" w:rsidR="00862A81" w:rsidRDefault="00862A81" w:rsidP="00F523F7">
      <w:pPr>
        <w:spacing w:after="0" w:line="240" w:lineRule="auto"/>
      </w:pPr>
      <w:r>
        <w:continuationSeparator/>
      </w:r>
    </w:p>
  </w:footnote>
  <w:footnote w:id="1">
    <w:p w14:paraId="3F39EDAB" w14:textId="3CA3F2F2" w:rsidR="00F523F7" w:rsidRPr="00F523F7" w:rsidRDefault="00F523F7" w:rsidP="00F523F7">
      <w:pPr>
        <w:spacing w:after="0" w:line="240" w:lineRule="auto"/>
        <w:rPr>
          <w:rFonts w:ascii="Times New Roman" w:eastAsia="Times New Roman" w:hAnsi="Times New Roman" w:cs="Times New Roman"/>
          <w:lang w:eastAsia="fr-FR"/>
        </w:rPr>
      </w:pPr>
      <w:r w:rsidRPr="00F523F7">
        <w:rPr>
          <w:rStyle w:val="Appelnotedebasdep"/>
        </w:rPr>
        <w:footnoteRef/>
      </w:r>
      <w:r w:rsidRPr="00F523F7">
        <w:t xml:space="preserve"> </w:t>
      </w:r>
      <w:r w:rsidRPr="00F523F7">
        <w:rPr>
          <w:rFonts w:ascii="Times New Roman" w:eastAsia="Times New Roman" w:hAnsi="Times New Roman" w:cs="Times New Roman"/>
          <w:lang w:eastAsia="fr-FR"/>
        </w:rPr>
        <w:t>Relatif à une religion polythéiste (plusieurs dieux) par opposition au christianisme, à l'islam, au judaïsme.</w:t>
      </w:r>
    </w:p>
    <w:p w14:paraId="7C86BCED" w14:textId="2F98A64F" w:rsidR="00F523F7" w:rsidRDefault="00F523F7">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619A" w14:textId="77777777" w:rsidR="002848E6" w:rsidRPr="002848E6" w:rsidRDefault="00862A81" w:rsidP="002848E6">
    <w:pPr>
      <w:pStyle w:val="Titre"/>
    </w:pPr>
    <w:r>
      <w:t xml:space="preserve">II- </w:t>
    </w:r>
    <w:r>
      <w:t>Qu’est-ce que la critique</w:t>
    </w:r>
    <w:r>
      <w:t> </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407BE"/>
    <w:multiLevelType w:val="hybridMultilevel"/>
    <w:tmpl w:val="66180C42"/>
    <w:lvl w:ilvl="0" w:tplc="3C4211E8">
      <w:start w:val="1"/>
      <w:numFmt w:val="decimal"/>
      <w:lvlText w:val="%1)"/>
      <w:lvlJc w:val="left"/>
      <w:pPr>
        <w:ind w:left="720" w:hanging="360"/>
      </w:pPr>
      <w:rPr>
        <w:rFonts w:cstheme="majorBidi" w:hint="default"/>
        <w:color w:val="4472C4"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7A55F3"/>
    <w:multiLevelType w:val="multilevel"/>
    <w:tmpl w:val="476A322A"/>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769B5C9A"/>
    <w:multiLevelType w:val="hybridMultilevel"/>
    <w:tmpl w:val="D6CE37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4F42DB"/>
    <w:multiLevelType w:val="hybridMultilevel"/>
    <w:tmpl w:val="543E6118"/>
    <w:lvl w:ilvl="0" w:tplc="B99C41F2">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B"/>
    <w:rsid w:val="00316AC9"/>
    <w:rsid w:val="007B51DB"/>
    <w:rsid w:val="00862A81"/>
    <w:rsid w:val="00F523F7"/>
    <w:rsid w:val="00FF13C8"/>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9907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1DB"/>
    <w:pPr>
      <w:spacing w:after="200" w:line="276" w:lineRule="auto"/>
    </w:pPr>
    <w:rPr>
      <w:sz w:val="22"/>
      <w:szCs w:val="22"/>
    </w:rPr>
  </w:style>
  <w:style w:type="paragraph" w:styleId="Titre1">
    <w:name w:val="heading 1"/>
    <w:basedOn w:val="Normal"/>
    <w:next w:val="Normal"/>
    <w:link w:val="Titre1Car"/>
    <w:uiPriority w:val="9"/>
    <w:qFormat/>
    <w:rsid w:val="007B51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B51D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7B51DB"/>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F523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1DB"/>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B51DB"/>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7B51DB"/>
    <w:rPr>
      <w:rFonts w:asciiTheme="majorHAnsi" w:eastAsiaTheme="majorEastAsia" w:hAnsiTheme="majorHAnsi" w:cstheme="majorBidi"/>
      <w:b/>
      <w:bCs/>
      <w:color w:val="4472C4" w:themeColor="accent1"/>
      <w:sz w:val="22"/>
      <w:szCs w:val="22"/>
    </w:rPr>
  </w:style>
  <w:style w:type="paragraph" w:styleId="Pardeliste">
    <w:name w:val="List Paragraph"/>
    <w:basedOn w:val="Normal"/>
    <w:uiPriority w:val="34"/>
    <w:qFormat/>
    <w:rsid w:val="007B51DB"/>
    <w:pPr>
      <w:ind w:left="720"/>
      <w:contextualSpacing/>
    </w:pPr>
  </w:style>
  <w:style w:type="character" w:customStyle="1" w:styleId="apple-converted-space">
    <w:name w:val="apple-converted-space"/>
    <w:basedOn w:val="Policepardfaut"/>
    <w:rsid w:val="007B51DB"/>
  </w:style>
  <w:style w:type="character" w:styleId="Lienhypertexte">
    <w:name w:val="Hyperlink"/>
    <w:basedOn w:val="Policepardfaut"/>
    <w:uiPriority w:val="99"/>
    <w:unhideWhenUsed/>
    <w:rsid w:val="007B51DB"/>
    <w:rPr>
      <w:color w:val="0000FF"/>
      <w:u w:val="single"/>
    </w:rPr>
  </w:style>
  <w:style w:type="paragraph" w:styleId="Titre">
    <w:name w:val="Title"/>
    <w:basedOn w:val="Normal"/>
    <w:next w:val="Normal"/>
    <w:link w:val="TitreCar"/>
    <w:uiPriority w:val="10"/>
    <w:qFormat/>
    <w:rsid w:val="007B51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B51DB"/>
    <w:rPr>
      <w:rFonts w:asciiTheme="majorHAnsi" w:eastAsiaTheme="majorEastAsia" w:hAnsiTheme="majorHAnsi" w:cstheme="majorBidi"/>
      <w:color w:val="323E4F" w:themeColor="text2" w:themeShade="BF"/>
      <w:spacing w:val="5"/>
      <w:kern w:val="28"/>
      <w:sz w:val="52"/>
      <w:szCs w:val="52"/>
    </w:rPr>
  </w:style>
  <w:style w:type="paragraph" w:styleId="Sansinterligne">
    <w:name w:val="No Spacing"/>
    <w:uiPriority w:val="1"/>
    <w:qFormat/>
    <w:rsid w:val="007B51DB"/>
    <w:rPr>
      <w:sz w:val="22"/>
      <w:szCs w:val="22"/>
    </w:rPr>
  </w:style>
  <w:style w:type="character" w:styleId="Lienhypertextevisit">
    <w:name w:val="FollowedHyperlink"/>
    <w:basedOn w:val="Policepardfaut"/>
    <w:uiPriority w:val="99"/>
    <w:semiHidden/>
    <w:unhideWhenUsed/>
    <w:rsid w:val="007B51DB"/>
    <w:rPr>
      <w:color w:val="954F72" w:themeColor="followedHyperlink"/>
      <w:u w:val="single"/>
    </w:rPr>
  </w:style>
  <w:style w:type="paragraph" w:styleId="Notedebasdepage">
    <w:name w:val="footnote text"/>
    <w:basedOn w:val="Normal"/>
    <w:link w:val="NotedebasdepageCar"/>
    <w:uiPriority w:val="99"/>
    <w:unhideWhenUsed/>
    <w:rsid w:val="00F523F7"/>
    <w:pPr>
      <w:spacing w:after="0" w:line="240" w:lineRule="auto"/>
    </w:pPr>
    <w:rPr>
      <w:sz w:val="24"/>
      <w:szCs w:val="24"/>
    </w:rPr>
  </w:style>
  <w:style w:type="character" w:customStyle="1" w:styleId="NotedebasdepageCar">
    <w:name w:val="Note de bas de page Car"/>
    <w:basedOn w:val="Policepardfaut"/>
    <w:link w:val="Notedebasdepage"/>
    <w:uiPriority w:val="99"/>
    <w:rsid w:val="00F523F7"/>
  </w:style>
  <w:style w:type="character" w:styleId="Appelnotedebasdep">
    <w:name w:val="footnote reference"/>
    <w:basedOn w:val="Policepardfaut"/>
    <w:uiPriority w:val="99"/>
    <w:unhideWhenUsed/>
    <w:rsid w:val="00F523F7"/>
    <w:rPr>
      <w:vertAlign w:val="superscript"/>
    </w:rPr>
  </w:style>
  <w:style w:type="character" w:customStyle="1" w:styleId="Titre4Car">
    <w:name w:val="Titre 4 Car"/>
    <w:basedOn w:val="Policepardfaut"/>
    <w:link w:val="Titre4"/>
    <w:uiPriority w:val="9"/>
    <w:rsid w:val="00F523F7"/>
    <w:rPr>
      <w:rFonts w:asciiTheme="majorHAnsi" w:eastAsiaTheme="majorEastAsia" w:hAnsiTheme="majorHAnsi" w:cstheme="majorBidi"/>
      <w:i/>
      <w:iCs/>
      <w:color w:val="2F5496" w:themeColor="accent1" w:themeShade="BF"/>
      <w:sz w:val="22"/>
      <w:szCs w:val="22"/>
    </w:rPr>
  </w:style>
  <w:style w:type="character" w:styleId="Rfrenceintense">
    <w:name w:val="Intense Reference"/>
    <w:basedOn w:val="Policepardfaut"/>
    <w:uiPriority w:val="32"/>
    <w:qFormat/>
    <w:rsid w:val="00F523F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fr.wikisource.org/wiki/Pierre_et_Jean/Pr%C3%A9face" TargetMode="External"/><Relationship Id="rId10" Type="http://schemas.openxmlformats.org/officeDocument/2006/relationships/hyperlink" Target="https://fr.wikisource.org/wiki/Pierre_et_Jean/Pr%C3%A9fac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11ACF9DF-4C05-8C4C-958D-0E7354B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1876</Words>
  <Characters>10318</Characters>
  <Application>Microsoft Macintosh Word</Application>
  <DocSecurity>0</DocSecurity>
  <Lines>85</Lines>
  <Paragraphs>24</Paragraphs>
  <ScaleCrop>false</ScaleCrop>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2022-11-06T18:40:00Z</dcterms:created>
  <dcterms:modified xsi:type="dcterms:W3CDTF">2022-11-06T18:56:00Z</dcterms:modified>
</cp:coreProperties>
</file>