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F0" w:rsidRDefault="00415C7E" w:rsidP="00597D4B">
      <w:pPr>
        <w:pStyle w:val="Notedebasdepage"/>
        <w:bidi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   </w:t>
      </w:r>
      <w:r w:rsidR="001900F0" w:rsidRPr="001900F0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أولا: المراجع باللغة العربية</w:t>
      </w:r>
    </w:p>
    <w:p w:rsidR="004471CE" w:rsidRDefault="004471CE" w:rsidP="00597D4B">
      <w:pPr>
        <w:pStyle w:val="Notedebasdepage"/>
        <w:numPr>
          <w:ilvl w:val="0"/>
          <w:numId w:val="1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القوانين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والمراسيم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التشريعية:</w:t>
      </w:r>
    </w:p>
    <w:p w:rsidR="00415C7E" w:rsidRDefault="00415C7E" w:rsidP="00597D4B">
      <w:pPr>
        <w:pStyle w:val="Notedebasdepage"/>
        <w:numPr>
          <w:ilvl w:val="0"/>
          <w:numId w:val="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96192">
        <w:rPr>
          <w:rFonts w:ascii="Traditional Arabic" w:hAnsi="Traditional Arabic" w:cs="Traditional Arabic"/>
          <w:sz w:val="32"/>
          <w:szCs w:val="32"/>
          <w:rtl/>
        </w:rPr>
        <w:t xml:space="preserve">قانون الرسوم </w:t>
      </w:r>
      <w:proofErr w:type="gramStart"/>
      <w:r w:rsidRPr="00796192">
        <w:rPr>
          <w:rFonts w:ascii="Traditional Arabic" w:hAnsi="Traditional Arabic" w:cs="Traditional Arabic"/>
          <w:sz w:val="32"/>
          <w:szCs w:val="32"/>
          <w:rtl/>
        </w:rPr>
        <w:t>على</w:t>
      </w:r>
      <w:proofErr w:type="gramEnd"/>
      <w:r w:rsidRPr="00796192">
        <w:rPr>
          <w:rFonts w:ascii="Traditional Arabic" w:hAnsi="Traditional Arabic" w:cs="Traditional Arabic"/>
          <w:sz w:val="32"/>
          <w:szCs w:val="32"/>
          <w:rtl/>
        </w:rPr>
        <w:t xml:space="preserve"> رقم الأعمال،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إطار </w:t>
      </w:r>
      <w:r w:rsidRPr="00796192">
        <w:rPr>
          <w:rFonts w:ascii="Traditional Arabic" w:hAnsi="Traditional Arabic" w:cs="Traditional Arabic"/>
          <w:sz w:val="32"/>
          <w:szCs w:val="32"/>
          <w:rtl/>
        </w:rPr>
        <w:t xml:space="preserve">قانون المالية التكميلي </w:t>
      </w:r>
      <w:r>
        <w:rPr>
          <w:rFonts w:ascii="Traditional Arabic" w:hAnsi="Traditional Arabic" w:cs="Traditional Arabic" w:hint="cs"/>
          <w:sz w:val="32"/>
          <w:szCs w:val="32"/>
          <w:rtl/>
        </w:rPr>
        <w:t>2022</w:t>
      </w:r>
    </w:p>
    <w:p w:rsidR="00415C7E" w:rsidRDefault="00415C7E" w:rsidP="00597D4B">
      <w:pPr>
        <w:pStyle w:val="Notedebasdepage"/>
        <w:numPr>
          <w:ilvl w:val="0"/>
          <w:numId w:val="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471CE">
        <w:rPr>
          <w:rFonts w:ascii="Traditional Arabic" w:hAnsi="Traditional Arabic" w:cs="Traditional Arabic"/>
          <w:sz w:val="32"/>
          <w:szCs w:val="32"/>
          <w:rtl/>
          <w:lang w:bidi="ar-DZ"/>
        </w:rPr>
        <w:t>قانون الضرائب المباشرة والرسوم المماثلة لسنة 2018، المديرية العامة للضرائب، وزارة المالية، 2018</w:t>
      </w:r>
    </w:p>
    <w:p w:rsidR="00415C7E" w:rsidRPr="004B3DDD" w:rsidRDefault="00415C7E" w:rsidP="00597D4B">
      <w:pPr>
        <w:pStyle w:val="Notedebasdepage"/>
        <w:numPr>
          <w:ilvl w:val="0"/>
          <w:numId w:val="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EA1DD2">
        <w:rPr>
          <w:rFonts w:ascii="Traditional Arabic" w:hAnsi="Traditional Arabic" w:cs="Traditional Arabic"/>
          <w:sz w:val="32"/>
          <w:szCs w:val="32"/>
          <w:rtl/>
          <w:lang w:bidi="ar-DZ"/>
        </w:rPr>
        <w:t>قانون الضرائب المباشرة والرسوم المماثلة لسنة 2018، المديرية العامة ل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لضرائب، وزارة المالية، 201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8</w:t>
      </w:r>
    </w:p>
    <w:p w:rsidR="00415C7E" w:rsidRDefault="00415C7E" w:rsidP="00597D4B">
      <w:pPr>
        <w:pStyle w:val="Notedebasdepage"/>
        <w:numPr>
          <w:ilvl w:val="0"/>
          <w:numId w:val="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قانون الضرائب المباشرة </w:t>
      </w:r>
      <w:proofErr w:type="gramStart"/>
      <w:r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>والرسوم</w:t>
      </w:r>
      <w:proofErr w:type="gramEnd"/>
      <w:r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المماثلة، في إطار قانون المالية التكميلي لسنة 2022</w:t>
      </w:r>
    </w:p>
    <w:p w:rsidR="00415C7E" w:rsidRDefault="00415C7E" w:rsidP="00597D4B">
      <w:pPr>
        <w:pStyle w:val="Notedebasdepage"/>
        <w:numPr>
          <w:ilvl w:val="0"/>
          <w:numId w:val="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قانون المالية التكميلي لسنة 2020 الصادر با</w:t>
      </w:r>
      <w:r w:rsidRPr="00EA1DD2">
        <w:rPr>
          <w:rFonts w:ascii="Traditional Arabic" w:hAnsi="Traditional Arabic" w:cs="Traditional Arabic"/>
          <w:sz w:val="32"/>
          <w:szCs w:val="32"/>
          <w:rtl/>
          <w:lang w:bidi="ar-DZ"/>
        </w:rPr>
        <w:t>لجريدة الرسمية للجمهورية الجزائرية، العدد 33، 12 شوال 1441 الموافق لـ 04 جوان 2020</w:t>
      </w:r>
    </w:p>
    <w:p w:rsidR="00415C7E" w:rsidRPr="00EF0F4C" w:rsidRDefault="00415C7E" w:rsidP="00597D4B">
      <w:pPr>
        <w:pStyle w:val="Notedebasdepage"/>
        <w:numPr>
          <w:ilvl w:val="0"/>
          <w:numId w:val="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>قانون المالية التكميلي لسنة 2022، الجريدة الرسمية للجمهورية الجزائرية، العدد 53 الصادرة بتاريخ 06 محرم 1444 الموافق لـ04 أوت 2022</w:t>
      </w:r>
    </w:p>
    <w:p w:rsidR="00597D4B" w:rsidRDefault="00415C7E" w:rsidP="00597D4B">
      <w:pPr>
        <w:pStyle w:val="Notedebasdepage"/>
        <w:numPr>
          <w:ilvl w:val="0"/>
          <w:numId w:val="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</w:rPr>
      </w:pPr>
      <w:r w:rsidRPr="00EF0F4C">
        <w:rPr>
          <w:rFonts w:ascii="Traditional Arabic" w:hAnsi="Traditional Arabic" w:cs="Traditional Arabic" w:hint="cs"/>
          <w:sz w:val="32"/>
          <w:szCs w:val="32"/>
          <w:rtl/>
        </w:rPr>
        <w:t>قوانين المالية للجمهورية الجزائرية الديمقراطية الشعبية للسنوات: 2015، 2017، 2020، 2022</w:t>
      </w:r>
    </w:p>
    <w:p w:rsidR="00415C7E" w:rsidRPr="00597D4B" w:rsidRDefault="00415C7E" w:rsidP="00597D4B">
      <w:pPr>
        <w:pStyle w:val="Notedebasdepage"/>
        <w:numPr>
          <w:ilvl w:val="0"/>
          <w:numId w:val="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</w:rPr>
      </w:pPr>
      <w:r w:rsidRPr="00597D4B">
        <w:rPr>
          <w:rFonts w:ascii="Traditional Arabic" w:hAnsi="Traditional Arabic" w:cs="Traditional Arabic"/>
          <w:sz w:val="32"/>
          <w:szCs w:val="32"/>
          <w:rtl/>
        </w:rPr>
        <w:t xml:space="preserve">قانون الضرائب المباشرة </w:t>
      </w:r>
      <w:proofErr w:type="gramStart"/>
      <w:r w:rsidRPr="00597D4B">
        <w:rPr>
          <w:rFonts w:ascii="Traditional Arabic" w:hAnsi="Traditional Arabic" w:cs="Traditional Arabic"/>
          <w:sz w:val="32"/>
          <w:szCs w:val="32"/>
          <w:rtl/>
        </w:rPr>
        <w:t>والرسوم</w:t>
      </w:r>
      <w:proofErr w:type="gramEnd"/>
      <w:r w:rsidRPr="00597D4B">
        <w:rPr>
          <w:rFonts w:ascii="Traditional Arabic" w:hAnsi="Traditional Arabic" w:cs="Traditional Arabic"/>
          <w:sz w:val="32"/>
          <w:szCs w:val="32"/>
          <w:rtl/>
        </w:rPr>
        <w:t xml:space="preserve"> المماثلة، وزارة المالية، 2021</w:t>
      </w:r>
    </w:p>
    <w:p w:rsidR="001900F0" w:rsidRPr="001900F0" w:rsidRDefault="001900F0" w:rsidP="00597D4B">
      <w:pPr>
        <w:pStyle w:val="Notedebasdepage"/>
        <w:numPr>
          <w:ilvl w:val="0"/>
          <w:numId w:val="1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الكتب :</w:t>
      </w:r>
    </w:p>
    <w:p w:rsidR="00415C7E" w:rsidRDefault="00EF0F4C" w:rsidP="00597D4B">
      <w:pPr>
        <w:pStyle w:val="Notedebasdepage"/>
        <w:numPr>
          <w:ilvl w:val="0"/>
          <w:numId w:val="20"/>
        </w:numPr>
        <w:bidi/>
        <w:ind w:left="0" w:firstLine="0"/>
        <w:contextualSpacing/>
        <w:rPr>
          <w:rFonts w:ascii="Traditional Arabic" w:hAnsi="Traditional Arabic" w:cs="Traditional Arabic"/>
          <w:sz w:val="32"/>
          <w:szCs w:val="32"/>
          <w:lang w:bidi="ar-DZ"/>
        </w:rPr>
      </w:pPr>
      <w:r w:rsidRPr="00796192">
        <w:rPr>
          <w:rFonts w:ascii="Traditional Arabic" w:hAnsi="Traditional Arabic" w:cs="Traditional Arabic"/>
          <w:sz w:val="32"/>
          <w:szCs w:val="32"/>
          <w:rtl/>
        </w:rPr>
        <w:t>عبد الله الحرشي حميد، تطبيقات فنيات الضرائب بالنظام الجبائي، دار زهران للنشر و</w:t>
      </w:r>
      <w:r>
        <w:rPr>
          <w:rFonts w:ascii="Traditional Arabic" w:hAnsi="Traditional Arabic" w:cs="Traditional Arabic"/>
          <w:sz w:val="32"/>
          <w:szCs w:val="32"/>
          <w:rtl/>
        </w:rPr>
        <w:t>التوزيع، عمان، الأردن، 2012</w:t>
      </w:r>
    </w:p>
    <w:p w:rsidR="00415C7E" w:rsidRDefault="00EF0F4C" w:rsidP="00597D4B">
      <w:pPr>
        <w:pStyle w:val="Notedebasdepage"/>
        <w:numPr>
          <w:ilvl w:val="0"/>
          <w:numId w:val="20"/>
        </w:numPr>
        <w:bidi/>
        <w:ind w:left="0" w:firstLine="0"/>
        <w:contextualSpacing/>
        <w:rPr>
          <w:rFonts w:ascii="Traditional Arabic" w:hAnsi="Traditional Arabic" w:cs="Traditional Arabic"/>
          <w:sz w:val="32"/>
          <w:szCs w:val="32"/>
          <w:lang w:bidi="ar-DZ"/>
        </w:rPr>
      </w:pPr>
      <w:r w:rsidRPr="00415C7E">
        <w:rPr>
          <w:rFonts w:ascii="Traditional Arabic" w:hAnsi="Traditional Arabic" w:cs="Traditional Arabic"/>
          <w:sz w:val="32"/>
          <w:szCs w:val="32"/>
          <w:rtl/>
          <w:lang w:bidi="ar-DZ"/>
        </w:rPr>
        <w:t>حامد نور الدين، أثر إصلاح النظام الضريبي، دار زهران للنشر والتوزيع، عمان الأردن، 2016</w:t>
      </w:r>
    </w:p>
    <w:p w:rsidR="00EF0F4C" w:rsidRPr="00415C7E" w:rsidRDefault="00EF0F4C" w:rsidP="00597D4B">
      <w:pPr>
        <w:pStyle w:val="Notedebasdepage"/>
        <w:numPr>
          <w:ilvl w:val="0"/>
          <w:numId w:val="20"/>
        </w:numPr>
        <w:bidi/>
        <w:ind w:left="0" w:firstLine="0"/>
        <w:contextualSpacing/>
        <w:rPr>
          <w:rFonts w:ascii="Traditional Arabic" w:hAnsi="Traditional Arabic" w:cs="Traditional Arabic"/>
          <w:sz w:val="32"/>
          <w:szCs w:val="32"/>
          <w:lang w:bidi="ar-DZ"/>
        </w:rPr>
      </w:pPr>
      <w:r w:rsidRPr="00415C7E">
        <w:rPr>
          <w:rFonts w:ascii="Traditional Arabic" w:hAnsi="Traditional Arabic" w:cs="Traditional Arabic"/>
          <w:sz w:val="32"/>
          <w:szCs w:val="32"/>
          <w:rtl/>
          <w:lang w:bidi="ar-DZ"/>
        </w:rPr>
        <w:t>حسين الصغير، دروس في المالية والمحاسبة العمومية للطلبة الجامعيين، طبعة الثانية مزيدة ومنقحة، دار المحمدية العامة، الجزائر، 2001</w:t>
      </w:r>
    </w:p>
    <w:p w:rsidR="00EF0F4C" w:rsidRDefault="00EF0F4C" w:rsidP="00597D4B">
      <w:pPr>
        <w:pStyle w:val="Notedebasdepage"/>
        <w:numPr>
          <w:ilvl w:val="0"/>
          <w:numId w:val="20"/>
        </w:numPr>
        <w:bidi/>
        <w:ind w:left="0" w:firstLine="0"/>
        <w:contextualSpacing/>
        <w:rPr>
          <w:rFonts w:ascii="Traditional Arabic" w:hAnsi="Traditional Arabic" w:cs="Traditional Arabic"/>
          <w:sz w:val="32"/>
          <w:szCs w:val="32"/>
          <w:lang w:bidi="ar-DZ"/>
        </w:rPr>
      </w:pPr>
      <w:r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محمد الصغير بعلي، يسرا أبو العلا، المالية العامة، دار العلوم للنشر والتوزيع،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عنابة، الجزائر، دون سنة نشر</w:t>
      </w:r>
    </w:p>
    <w:p w:rsidR="00415C7E" w:rsidRPr="00597D4B" w:rsidRDefault="00EF0F4C" w:rsidP="00597D4B">
      <w:pPr>
        <w:pStyle w:val="Notedebasdepage"/>
        <w:numPr>
          <w:ilvl w:val="0"/>
          <w:numId w:val="20"/>
        </w:numPr>
        <w:bidi/>
        <w:ind w:left="0" w:firstLine="0"/>
        <w:contextualSpacing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>محمد خصاونة، المالية العامة: النظرية والتطبيق، دار المناهج للنشر والتوزي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ع، عمان الأردن، 2014</w:t>
      </w:r>
    </w:p>
    <w:p w:rsidR="004471CE" w:rsidRPr="004471CE" w:rsidRDefault="00A54A90" w:rsidP="00597D4B">
      <w:pPr>
        <w:pStyle w:val="Notedebasdepage"/>
        <w:numPr>
          <w:ilvl w:val="0"/>
          <w:numId w:val="1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منشورات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مؤسسات وهيئات وطنية:</w:t>
      </w:r>
    </w:p>
    <w:p w:rsidR="00597D4B" w:rsidRDefault="00597D4B" w:rsidP="00597D4B">
      <w:pPr>
        <w:pStyle w:val="Notedebasdepage"/>
        <w:numPr>
          <w:ilvl w:val="0"/>
          <w:numId w:val="21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EA1DD2">
        <w:rPr>
          <w:rFonts w:ascii="Traditional Arabic" w:hAnsi="Traditional Arabic" w:cs="Traditional Arabic"/>
          <w:sz w:val="32"/>
          <w:szCs w:val="32"/>
          <w:rtl/>
          <w:lang w:bidi="ar-DZ"/>
        </w:rPr>
        <w:t>المديرية العامة للضرائب، الدليل التطبيقي للرسم على القيمة المضافة، منشورات المديرية العامة للضرائب، و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زارة المالية، 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الجزائر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، 2015</w:t>
      </w:r>
    </w:p>
    <w:p w:rsidR="00597D4B" w:rsidRPr="00EF0F4C" w:rsidRDefault="00597D4B" w:rsidP="00597D4B">
      <w:pPr>
        <w:pStyle w:val="Notedebasdepage"/>
        <w:numPr>
          <w:ilvl w:val="0"/>
          <w:numId w:val="21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96192">
        <w:rPr>
          <w:rFonts w:ascii="Traditional Arabic" w:hAnsi="Traditional Arabic" w:cs="Traditional Arabic"/>
          <w:sz w:val="32"/>
          <w:szCs w:val="32"/>
          <w:rtl/>
        </w:rPr>
        <w:t>المديرية العامة للضرائب، الدليل التطبيقي للمكلف بالضريبة، منشورات وزارة المالية، الجزائر، جوان 2021</w:t>
      </w:r>
    </w:p>
    <w:p w:rsidR="00597D4B" w:rsidRDefault="00597D4B" w:rsidP="00597D4B">
      <w:pPr>
        <w:pStyle w:val="Notedebasdepage"/>
        <w:numPr>
          <w:ilvl w:val="0"/>
          <w:numId w:val="21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96192">
        <w:rPr>
          <w:rFonts w:ascii="Traditional Arabic" w:hAnsi="Traditional Arabic" w:cs="Traditional Arabic"/>
          <w:sz w:val="32"/>
          <w:szCs w:val="32"/>
          <w:rtl/>
        </w:rPr>
        <w:t xml:space="preserve">المديرية العامة للضرائب، دليل الخاضع للضريبة التابع لمراكز الضرائب، وزارة المالية، </w:t>
      </w:r>
      <w:proofErr w:type="gramStart"/>
      <w:r w:rsidRPr="00796192">
        <w:rPr>
          <w:rFonts w:ascii="Traditional Arabic" w:hAnsi="Traditional Arabic" w:cs="Traditional Arabic"/>
          <w:sz w:val="32"/>
          <w:szCs w:val="32"/>
          <w:rtl/>
        </w:rPr>
        <w:t>الجزائر</w:t>
      </w:r>
      <w:proofErr w:type="gramEnd"/>
      <w:r w:rsidRPr="00796192">
        <w:rPr>
          <w:rFonts w:ascii="Traditional Arabic" w:hAnsi="Traditional Arabic" w:cs="Traditional Arabic"/>
          <w:sz w:val="32"/>
          <w:szCs w:val="32"/>
          <w:rtl/>
        </w:rPr>
        <w:t>، 2021</w:t>
      </w:r>
    </w:p>
    <w:p w:rsidR="00597D4B" w:rsidRDefault="00597D4B" w:rsidP="00597D4B">
      <w:pPr>
        <w:pStyle w:val="Notedebasdepage"/>
        <w:numPr>
          <w:ilvl w:val="0"/>
          <w:numId w:val="21"/>
        </w:numPr>
        <w:bidi/>
        <w:ind w:left="0" w:firstLine="0"/>
        <w:contextualSpacing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>وزارة المالية، الوضعية المالية في الجزائر من الاستقلال لغاية سنة 2012، مديرية الاتصا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ل، بن عكنون، الجزائر، 2012</w:t>
      </w:r>
    </w:p>
    <w:p w:rsidR="00A54A90" w:rsidRPr="00A54A90" w:rsidRDefault="00A54A90" w:rsidP="00597D4B">
      <w:pPr>
        <w:pStyle w:val="Notedebasdepage"/>
        <w:numPr>
          <w:ilvl w:val="0"/>
          <w:numId w:val="1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المذكرات والأطروحات:</w:t>
      </w:r>
    </w:p>
    <w:p w:rsidR="00EB787A" w:rsidRPr="00A54A90" w:rsidRDefault="00EB787A" w:rsidP="00597D4B">
      <w:pPr>
        <w:pStyle w:val="Notedebasdepage"/>
        <w:numPr>
          <w:ilvl w:val="0"/>
          <w:numId w:val="1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color w:val="FF0000"/>
          <w:sz w:val="32"/>
          <w:szCs w:val="32"/>
          <w:lang w:bidi="ar-DZ"/>
        </w:rPr>
      </w:pPr>
      <w:r w:rsidRPr="001900F0">
        <w:rPr>
          <w:rFonts w:ascii="Traditional Arabic" w:hAnsi="Traditional Arabic" w:cs="Traditional Arabic"/>
          <w:sz w:val="32"/>
          <w:szCs w:val="32"/>
          <w:rtl/>
          <w:lang w:bidi="ar-DZ"/>
        </w:rPr>
        <w:t>رحمة نابتي، النظام الضريبي المعاصر والفكر المالي الإسلامي –دراسة مقارنة-، مذكرة مقدمة لاستكمال متطلبات نيل شهادة ماجستير في علوم التسيير، كلية العلوم الاقتصادية التجارية وعلوم التسيير تخصص إدارة مالية، جامعة قسنط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ينة 2، الجزائر، 2013/2014</w:t>
      </w:r>
    </w:p>
    <w:p w:rsidR="00EB787A" w:rsidRDefault="00EB787A" w:rsidP="00597D4B">
      <w:pPr>
        <w:pStyle w:val="Notedebasdepage"/>
        <w:numPr>
          <w:ilvl w:val="0"/>
          <w:numId w:val="1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1900F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سميرة </w:t>
      </w:r>
      <w:proofErr w:type="spellStart"/>
      <w:r w:rsidRPr="001900F0">
        <w:rPr>
          <w:rFonts w:ascii="Traditional Arabic" w:hAnsi="Traditional Arabic" w:cs="Traditional Arabic"/>
          <w:sz w:val="32"/>
          <w:szCs w:val="32"/>
          <w:rtl/>
          <w:lang w:bidi="ar-DZ"/>
        </w:rPr>
        <w:t>بوعكاز</w:t>
      </w:r>
      <w:proofErr w:type="spellEnd"/>
      <w:r w:rsidRPr="001900F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مساهمة فعالية التدقيق الجبائي في الحد من التهرب الضريبي: دراسة حالة بمديرية الضرائب، مصلحة الأبحاث والمراجعات </w:t>
      </w:r>
      <w:proofErr w:type="spellStart"/>
      <w:r w:rsidRPr="001900F0">
        <w:rPr>
          <w:rFonts w:ascii="Traditional Arabic" w:hAnsi="Traditional Arabic" w:cs="Traditional Arabic"/>
          <w:sz w:val="32"/>
          <w:szCs w:val="32"/>
          <w:rtl/>
          <w:lang w:bidi="ar-DZ"/>
        </w:rPr>
        <w:t>ببسكرة</w:t>
      </w:r>
      <w:proofErr w:type="spellEnd"/>
      <w:r w:rsidRPr="001900F0">
        <w:rPr>
          <w:rFonts w:ascii="Traditional Arabic" w:hAnsi="Traditional Arabic" w:cs="Traditional Arabic"/>
          <w:sz w:val="32"/>
          <w:szCs w:val="32"/>
          <w:rtl/>
          <w:lang w:bidi="ar-DZ"/>
        </w:rPr>
        <w:t>، رسالة مقدمة لنيل شهادة الدكتوراه تخصص محاسبة، كلية العلوم الاقتصادية التجارية وعلوم التسيير، جامعة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محمد خيضر بسكرة، 2014/2015</w:t>
      </w:r>
    </w:p>
    <w:p w:rsidR="00EF0F4C" w:rsidRPr="00EF0F4C" w:rsidRDefault="00EF0F4C" w:rsidP="00597D4B">
      <w:pPr>
        <w:pStyle w:val="Notedebasdepage"/>
        <w:numPr>
          <w:ilvl w:val="0"/>
          <w:numId w:val="1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>لعور ريم رفيعة، آثار عارية الاستعمال في القانون الجزائري والقانون الفر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نسي، جامعة 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وهران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، 2011/2012</w:t>
      </w:r>
    </w:p>
    <w:p w:rsidR="00A54A90" w:rsidRDefault="00EF0F4C" w:rsidP="00597D4B">
      <w:pPr>
        <w:pStyle w:val="Notedebasdepage"/>
        <w:numPr>
          <w:ilvl w:val="0"/>
          <w:numId w:val="1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المجلات العلمية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والدوريات</w:t>
      </w:r>
      <w:proofErr w:type="gramEnd"/>
      <w:r w:rsidR="00A54A90" w:rsidRPr="00A54A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415C7E" w:rsidRDefault="00415C7E" w:rsidP="00597D4B">
      <w:pPr>
        <w:pStyle w:val="Notedebasdepage"/>
        <w:numPr>
          <w:ilvl w:val="0"/>
          <w:numId w:val="2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EF0F4C"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بلحوت عبد المجيد، زواوي عمر حمزة، الانتقال من النظام الجزافي إلى نظام الضريبة الجزافية الوحيدة بين تحسين مردودية التحصيل وتسهيل الإجراءات </w:t>
      </w:r>
      <w:proofErr w:type="spellStart"/>
      <w:r w:rsidR="00EF0F4C"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>الجبائية</w:t>
      </w:r>
      <w:proofErr w:type="spellEnd"/>
      <w:r w:rsidR="00EF0F4C" w:rsidRPr="00796192">
        <w:rPr>
          <w:rFonts w:ascii="Traditional Arabic" w:hAnsi="Traditional Arabic" w:cs="Traditional Arabic"/>
          <w:sz w:val="32"/>
          <w:szCs w:val="32"/>
          <w:rtl/>
          <w:lang w:bidi="ar-DZ"/>
        </w:rPr>
        <w:t>: دراسة حالة المديرية الولائية للضرائب المسيلة 2007-2016، مجلة العلوم الاقتصادية والتسيير والعلوم التجارية، المجلد 12، العدد 02، 2019</w:t>
      </w:r>
    </w:p>
    <w:p w:rsidR="00EF0F4C" w:rsidRPr="00415C7E" w:rsidRDefault="00415C7E" w:rsidP="00597D4B">
      <w:pPr>
        <w:pStyle w:val="Notedebasdepage"/>
        <w:numPr>
          <w:ilvl w:val="0"/>
          <w:numId w:val="23"/>
        </w:numPr>
        <w:bidi/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EF0F4C" w:rsidRPr="00415C7E">
        <w:rPr>
          <w:rFonts w:ascii="Traditional Arabic" w:hAnsi="Traditional Arabic" w:cs="Traditional Arabic"/>
          <w:sz w:val="32"/>
          <w:szCs w:val="32"/>
          <w:rtl/>
          <w:lang w:bidi="ar-DZ"/>
        </w:rPr>
        <w:t>قاشي</w:t>
      </w:r>
      <w:proofErr w:type="spellEnd"/>
      <w:r w:rsidR="00EF0F4C" w:rsidRPr="00415C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يوسف، العدالة الضريبية في الجزائر مع الإشارة لما جاء في قانون المالية لسنة 2022، مجلة المنتدى للدراسات والأبحاث الاقتصادية، المجلد 06، العدد 01، 2022</w:t>
      </w:r>
    </w:p>
    <w:p w:rsidR="009B7350" w:rsidRPr="00EF0F4C" w:rsidRDefault="009B7350" w:rsidP="00597D4B">
      <w:pPr>
        <w:pStyle w:val="Notedebasdepage"/>
        <w:bidi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A54A90" w:rsidRDefault="00A54A90" w:rsidP="00597D4B">
      <w:pPr>
        <w:pStyle w:val="Notedebasdepage"/>
        <w:bidi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9B7350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ثانيا: المراجع باللغة الأجنبية</w:t>
      </w:r>
    </w:p>
    <w:p w:rsidR="00415C7E" w:rsidRDefault="00415C7E" w:rsidP="00597D4B">
      <w:pPr>
        <w:pStyle w:val="Notedebasdepage"/>
        <w:numPr>
          <w:ilvl w:val="0"/>
          <w:numId w:val="15"/>
        </w:numPr>
        <w:ind w:left="0" w:firstLine="0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Les livres :</w:t>
      </w:r>
    </w:p>
    <w:p w:rsidR="00415C7E" w:rsidRDefault="00415C7E" w:rsidP="00597D4B">
      <w:pPr>
        <w:pStyle w:val="Notedebasdepage"/>
        <w:numPr>
          <w:ilvl w:val="0"/>
          <w:numId w:val="25"/>
        </w:numPr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Pr="00796192">
        <w:rPr>
          <w:rFonts w:ascii="Traditional Arabic" w:hAnsi="Traditional Arabic" w:cs="Traditional Arabic"/>
          <w:sz w:val="32"/>
          <w:szCs w:val="32"/>
          <w:lang w:bidi="ar-DZ"/>
        </w:rPr>
        <w:t>Mulambu</w:t>
      </w:r>
      <w:proofErr w:type="spellEnd"/>
      <w:r w:rsidRPr="00796192">
        <w:rPr>
          <w:rFonts w:ascii="Traditional Arabic" w:hAnsi="Traditional Arabic" w:cs="Traditional Arabic"/>
          <w:sz w:val="32"/>
          <w:szCs w:val="32"/>
          <w:lang w:bidi="ar-DZ"/>
        </w:rPr>
        <w:t xml:space="preserve"> Prosper </w:t>
      </w:r>
      <w:proofErr w:type="spellStart"/>
      <w:r w:rsidRPr="00796192">
        <w:rPr>
          <w:rFonts w:ascii="Traditional Arabic" w:hAnsi="Traditional Arabic" w:cs="Traditional Arabic"/>
          <w:sz w:val="32"/>
          <w:szCs w:val="32"/>
          <w:lang w:bidi="ar-DZ"/>
        </w:rPr>
        <w:t>Kibuey</w:t>
      </w:r>
      <w:proofErr w:type="spellEnd"/>
      <w:r w:rsidRPr="00796192">
        <w:rPr>
          <w:rFonts w:ascii="Traditional Arabic" w:hAnsi="Traditional Arabic" w:cs="Traditional Arabic"/>
          <w:sz w:val="32"/>
          <w:szCs w:val="32"/>
          <w:lang w:bidi="ar-DZ"/>
        </w:rPr>
        <w:t xml:space="preserve"> ; La Fiscalité Et le Développement : Analyse Critique et perspective ;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DZ"/>
        </w:rPr>
        <w:t>L’Harmattan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DZ"/>
        </w:rPr>
        <w:t> ; Paris ; 2018 ;</w:t>
      </w:r>
    </w:p>
    <w:p w:rsidR="00415C7E" w:rsidRPr="00415C7E" w:rsidRDefault="00415C7E" w:rsidP="00597D4B">
      <w:pPr>
        <w:pStyle w:val="Notedebasdepage"/>
        <w:numPr>
          <w:ilvl w:val="0"/>
          <w:numId w:val="25"/>
        </w:numPr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415C7E">
        <w:rPr>
          <w:rFonts w:ascii="Traditional Arabic" w:hAnsi="Traditional Arabic" w:cs="Traditional Arabic"/>
          <w:sz w:val="32"/>
          <w:szCs w:val="32"/>
          <w:lang w:bidi="ar-DZ"/>
        </w:rPr>
        <w:t xml:space="preserve">Mansour Diallo ; La Fiscalité des entreprises guinéennes ; éditions </w:t>
      </w:r>
      <w:proofErr w:type="spellStart"/>
      <w:r w:rsidRPr="00415C7E">
        <w:rPr>
          <w:rFonts w:ascii="Traditional Arabic" w:hAnsi="Traditional Arabic" w:cs="Traditional Arabic"/>
          <w:sz w:val="32"/>
          <w:szCs w:val="32"/>
          <w:lang w:bidi="ar-DZ"/>
        </w:rPr>
        <w:t>Publibook</w:t>
      </w:r>
      <w:proofErr w:type="spellEnd"/>
      <w:r w:rsidRPr="00415C7E">
        <w:rPr>
          <w:rFonts w:ascii="Traditional Arabic" w:hAnsi="Traditional Arabic" w:cs="Traditional Arabic"/>
          <w:sz w:val="32"/>
          <w:szCs w:val="32"/>
          <w:lang w:bidi="ar-DZ"/>
        </w:rPr>
        <w:t> ; Paris ; France ; 2013 </w:t>
      </w:r>
    </w:p>
    <w:p w:rsidR="00EC7787" w:rsidRPr="00415C7E" w:rsidRDefault="00EC7787" w:rsidP="00597D4B">
      <w:pPr>
        <w:pStyle w:val="Notedebasdepage"/>
        <w:numPr>
          <w:ilvl w:val="0"/>
          <w:numId w:val="15"/>
        </w:numPr>
        <w:ind w:left="0" w:firstLine="0"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415C7E">
        <w:rPr>
          <w:rFonts w:asciiTheme="majorBidi" w:eastAsia="Times New Roman" w:hAnsiTheme="majorBidi" w:cstheme="majorBidi"/>
          <w:b/>
          <w:bCs/>
          <w:sz w:val="28"/>
          <w:szCs w:val="28"/>
        </w:rPr>
        <w:t>Les publications des organisations nationales et internationales :</w:t>
      </w:r>
    </w:p>
    <w:p w:rsidR="00415C7E" w:rsidRDefault="00415C7E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EC7787" w:rsidRPr="00EC7787">
        <w:rPr>
          <w:rFonts w:asciiTheme="majorBidi" w:hAnsiTheme="majorBidi" w:cstheme="majorBidi"/>
          <w:sz w:val="28"/>
          <w:szCs w:val="28"/>
          <w:lang w:bidi="ar-DZ"/>
        </w:rPr>
        <w:t xml:space="preserve">Extrait du rapport du CNES sur la </w:t>
      </w:r>
      <w:proofErr w:type="spellStart"/>
      <w:r w:rsidR="00EC7787" w:rsidRPr="00EC7787">
        <w:rPr>
          <w:rFonts w:asciiTheme="majorBidi" w:hAnsiTheme="majorBidi" w:cstheme="majorBidi"/>
          <w:sz w:val="28"/>
          <w:szCs w:val="28"/>
          <w:lang w:bidi="ar-DZ"/>
        </w:rPr>
        <w:t>reforme</w:t>
      </w:r>
      <w:proofErr w:type="spellEnd"/>
      <w:r w:rsidR="00EC7787" w:rsidRPr="00EC7787">
        <w:rPr>
          <w:rFonts w:asciiTheme="majorBidi" w:hAnsiTheme="majorBidi" w:cstheme="majorBidi"/>
          <w:sz w:val="28"/>
          <w:szCs w:val="28"/>
          <w:lang w:bidi="ar-DZ"/>
        </w:rPr>
        <w:t xml:space="preserve"> du </w:t>
      </w:r>
      <w:proofErr w:type="spellStart"/>
      <w:r w:rsidR="00EC7787" w:rsidRPr="00EC7787">
        <w:rPr>
          <w:rFonts w:asciiTheme="majorBidi" w:hAnsiTheme="majorBidi" w:cstheme="majorBidi"/>
          <w:sz w:val="28"/>
          <w:szCs w:val="28"/>
          <w:lang w:bidi="ar-DZ"/>
        </w:rPr>
        <w:t>systéme</w:t>
      </w:r>
      <w:proofErr w:type="spellEnd"/>
      <w:r w:rsidR="00EC7787" w:rsidRPr="00EC7787">
        <w:rPr>
          <w:rFonts w:asciiTheme="majorBidi" w:hAnsiTheme="majorBidi" w:cstheme="majorBidi"/>
          <w:sz w:val="28"/>
          <w:szCs w:val="28"/>
          <w:lang w:bidi="ar-DZ"/>
        </w:rPr>
        <w:t xml:space="preserve"> bancaire et financier- 16 </w:t>
      </w:r>
      <w:proofErr w:type="spellStart"/>
      <w:r w:rsidR="00EC7787" w:rsidRPr="00EC7787">
        <w:rPr>
          <w:rFonts w:asciiTheme="majorBidi" w:hAnsiTheme="majorBidi" w:cstheme="majorBidi"/>
          <w:sz w:val="28"/>
          <w:szCs w:val="28"/>
          <w:lang w:bidi="ar-DZ"/>
        </w:rPr>
        <w:t>eme</w:t>
      </w:r>
      <w:proofErr w:type="spellEnd"/>
      <w:r w:rsidR="00EC7787" w:rsidRPr="00EC7787">
        <w:rPr>
          <w:rFonts w:asciiTheme="majorBidi" w:hAnsiTheme="majorBidi" w:cstheme="majorBidi"/>
          <w:sz w:val="28"/>
          <w:szCs w:val="28"/>
          <w:lang w:bidi="ar-DZ"/>
        </w:rPr>
        <w:t xml:space="preserve"> session plénière du 20/11/2000</w:t>
      </w:r>
    </w:p>
    <w:p w:rsidR="00EC7787" w:rsidRPr="00415C7E" w:rsidRDefault="00415C7E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EC7787" w:rsidRPr="00415C7E">
        <w:rPr>
          <w:rFonts w:asciiTheme="majorBidi" w:hAnsiTheme="majorBidi" w:cstheme="majorBidi"/>
          <w:sz w:val="28"/>
          <w:szCs w:val="28"/>
        </w:rPr>
        <w:t xml:space="preserve">Mohamed </w:t>
      </w:r>
      <w:proofErr w:type="spellStart"/>
      <w:r w:rsidR="00EC7787" w:rsidRPr="00415C7E">
        <w:rPr>
          <w:rFonts w:asciiTheme="majorBidi" w:hAnsiTheme="majorBidi" w:cstheme="majorBidi"/>
          <w:sz w:val="28"/>
          <w:szCs w:val="28"/>
        </w:rPr>
        <w:t>Krim</w:t>
      </w:r>
      <w:proofErr w:type="spellEnd"/>
      <w:r w:rsidR="00EC7787" w:rsidRPr="00415C7E">
        <w:rPr>
          <w:rFonts w:asciiTheme="majorBidi" w:hAnsiTheme="majorBidi" w:cstheme="majorBidi"/>
          <w:sz w:val="28"/>
          <w:szCs w:val="28"/>
        </w:rPr>
        <w:t>, Rapport Annuel 2016, BDL</w:t>
      </w:r>
    </w:p>
    <w:p w:rsidR="00A54A90" w:rsidRDefault="00A54A90" w:rsidP="00597D4B">
      <w:pPr>
        <w:pStyle w:val="Notedebasdepage"/>
        <w:bidi/>
        <w:contextualSpacing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B7350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 xml:space="preserve">ثالثا: </w:t>
      </w:r>
      <w:proofErr w:type="gramStart"/>
      <w:r w:rsidRPr="009B7350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الانترنيت</w:t>
      </w:r>
      <w:proofErr w:type="gramEnd"/>
    </w:p>
    <w:p w:rsidR="00597D4B" w:rsidRPr="001900F0" w:rsidRDefault="00597D4B" w:rsidP="00597D4B">
      <w:pPr>
        <w:pStyle w:val="Notedebasdepage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597D4B" w:rsidRDefault="00597D4B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hyperlink r:id="rId9" w:history="1">
        <w:r w:rsidRPr="00415C7E">
          <w:rPr>
            <w:rStyle w:val="Lienhypertexte"/>
            <w:rFonts w:asciiTheme="majorBidi" w:hAnsiTheme="majorBidi" w:cstheme="majorBidi"/>
            <w:sz w:val="28"/>
            <w:szCs w:val="28"/>
          </w:rPr>
          <w:t>http://www.mf.gov.dz</w:t>
        </w:r>
      </w:hyperlink>
      <w:r w:rsidRPr="00415C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15C7E">
        <w:rPr>
          <w:rFonts w:ascii="Traditional Arabic" w:hAnsi="Traditional Arabic" w:cs="Traditional Arabic" w:hint="cs"/>
          <w:sz w:val="32"/>
          <w:szCs w:val="32"/>
          <w:rtl/>
        </w:rPr>
        <w:t xml:space="preserve">موقع </w:t>
      </w:r>
      <w:r w:rsidRPr="00415C7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وزارة المالية</w:t>
      </w:r>
    </w:p>
    <w:p w:rsidR="00597D4B" w:rsidRDefault="00597D4B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415C7E">
        <w:rPr>
          <w:rFonts w:asciiTheme="majorBidi" w:hAnsiTheme="majorBidi" w:cstheme="majorBidi"/>
          <w:sz w:val="28"/>
          <w:szCs w:val="28"/>
          <w:lang w:bidi="ar-DZ"/>
        </w:rPr>
        <w:t>montada.echouroukonline.com</w:t>
      </w:r>
    </w:p>
    <w:p w:rsidR="00597D4B" w:rsidRDefault="00597D4B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hyperlink r:id="rId10" w:history="1">
        <w:r w:rsidRPr="00415C7E">
          <w:rPr>
            <w:rStyle w:val="Lienhypertexte"/>
            <w:rFonts w:asciiTheme="majorBidi" w:hAnsiTheme="majorBidi" w:cstheme="majorBidi"/>
            <w:sz w:val="28"/>
            <w:szCs w:val="28"/>
            <w:lang w:bidi="ar-DZ"/>
          </w:rPr>
          <w:t>www.almrsal.com</w:t>
        </w:r>
      </w:hyperlink>
      <w:r w:rsidRPr="00415C7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597D4B" w:rsidRDefault="00597D4B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lastRenderedPageBreak/>
        <w:t xml:space="preserve"> </w:t>
      </w:r>
      <w:hyperlink r:id="rId11" w:history="1">
        <w:r w:rsidRPr="00415C7E">
          <w:rPr>
            <w:rStyle w:val="Lienhypertexte1"/>
            <w:rFonts w:ascii="Traditional Arabic" w:hAnsi="Traditional Arabic" w:cs="Traditional Arabic"/>
            <w:sz w:val="32"/>
            <w:szCs w:val="32"/>
            <w:lang w:bidi="ar-DZ"/>
          </w:rPr>
          <w:t>www.aps.dz/ar/économie</w:t>
        </w:r>
      </w:hyperlink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597D4B" w:rsidRDefault="00597D4B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</w:t>
      </w:r>
      <w:hyperlink r:id="rId12" w:history="1">
        <w:r w:rsidRPr="00796192">
          <w:rPr>
            <w:rStyle w:val="Lienhypertexte1"/>
            <w:rFonts w:ascii="Traditional Arabic" w:hAnsi="Traditional Arabic" w:cs="Traditional Arabic"/>
            <w:sz w:val="32"/>
            <w:szCs w:val="32"/>
          </w:rPr>
          <w:t>www.arab-ency.com</w:t>
        </w:r>
      </w:hyperlink>
      <w:r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597D4B" w:rsidRDefault="00597D4B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hyperlink r:id="rId13" w:history="1">
        <w:r w:rsidRPr="00415C7E">
          <w:rPr>
            <w:rStyle w:val="Lienhypertexte"/>
            <w:rFonts w:asciiTheme="majorBidi" w:hAnsiTheme="majorBidi" w:cstheme="majorBidi"/>
            <w:sz w:val="28"/>
            <w:szCs w:val="28"/>
          </w:rPr>
          <w:t>www.arab-ency.com</w:t>
        </w:r>
      </w:hyperlink>
      <w:r w:rsidRPr="00415C7E">
        <w:rPr>
          <w:rFonts w:ascii="Traditional Arabic" w:hAnsi="Traditional Arabic" w:cs="Traditional Arabic" w:hint="cs"/>
          <w:sz w:val="32"/>
          <w:szCs w:val="32"/>
          <w:rtl/>
        </w:rPr>
        <w:t xml:space="preserve">  (يوسف شباط، مطرح الضريبة </w:t>
      </w:r>
      <w:r w:rsidRPr="00415C7E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415C7E">
        <w:rPr>
          <w:rFonts w:ascii="Traditional Arabic" w:hAnsi="Traditional Arabic" w:cs="Traditional Arabic" w:hint="cs"/>
          <w:sz w:val="32"/>
          <w:szCs w:val="32"/>
          <w:rtl/>
        </w:rPr>
        <w:t>وعاء الضريبة) على الموقع:</w:t>
      </w:r>
    </w:p>
    <w:p w:rsidR="00597D4B" w:rsidRDefault="00597D4B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Style w:val="Lienhypertexte"/>
          <w:rFonts w:ascii="Traditional Arabic" w:hAnsi="Traditional Arabic" w:cs="Traditional Arabic"/>
          <w:color w:val="auto"/>
          <w:sz w:val="32"/>
          <w:szCs w:val="32"/>
          <w:u w:val="none"/>
          <w:lang w:bidi="ar-DZ"/>
        </w:rPr>
        <w:t xml:space="preserve"> </w:t>
      </w:r>
      <w:hyperlink r:id="rId14" w:history="1">
        <w:r w:rsidRPr="00415C7E">
          <w:rPr>
            <w:rStyle w:val="Lienhypertexte"/>
            <w:rFonts w:asciiTheme="majorBidi" w:hAnsiTheme="majorBidi" w:cstheme="majorBidi"/>
            <w:sz w:val="28"/>
            <w:szCs w:val="28"/>
            <w:lang w:bidi="ar-DZ"/>
          </w:rPr>
          <w:t>www.bna.dz</w:t>
        </w:r>
      </w:hyperlink>
      <w:r w:rsidRPr="00415C7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415C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موقع البنك الوطني الجزائري</w:t>
      </w:r>
    </w:p>
    <w:p w:rsidR="00597D4B" w:rsidRDefault="00597D4B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hyperlink r:id="rId15" w:history="1">
        <w:r w:rsidRPr="00415C7E">
          <w:rPr>
            <w:rStyle w:val="Lienhypertexte"/>
            <w:rFonts w:asciiTheme="majorBidi" w:hAnsiTheme="majorBidi" w:cstheme="majorBidi"/>
            <w:sz w:val="28"/>
            <w:szCs w:val="28"/>
          </w:rPr>
          <w:t>www.mfdgi.gov.dz</w:t>
        </w:r>
      </w:hyperlink>
      <w:r w:rsidRPr="00415C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15C7E">
        <w:rPr>
          <w:rFonts w:ascii="Traditional Arabic" w:hAnsi="Traditional Arabic" w:cs="Traditional Arabic" w:hint="cs"/>
          <w:sz w:val="32"/>
          <w:szCs w:val="32"/>
          <w:rtl/>
        </w:rPr>
        <w:t>موقع المديرية العامة للضرائب</w:t>
      </w:r>
    </w:p>
    <w:p w:rsidR="00597D4B" w:rsidRPr="00415C7E" w:rsidRDefault="00597D4B" w:rsidP="00597D4B">
      <w:pPr>
        <w:pStyle w:val="Notedebasdepage"/>
        <w:numPr>
          <w:ilvl w:val="0"/>
          <w:numId w:val="27"/>
        </w:numPr>
        <w:ind w:left="0" w:firstLine="0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hyperlink r:id="rId16" w:history="1">
        <w:r w:rsidRPr="00415C7E">
          <w:rPr>
            <w:rStyle w:val="Lienhypertexte"/>
            <w:rFonts w:asciiTheme="majorBidi" w:hAnsiTheme="majorBidi" w:cstheme="majorBidi"/>
            <w:sz w:val="28"/>
            <w:szCs w:val="28"/>
            <w:lang w:bidi="ar-DZ"/>
          </w:rPr>
          <w:t>www.onefd.edu.dz</w:t>
        </w:r>
      </w:hyperlink>
    </w:p>
    <w:p w:rsidR="008B23B8" w:rsidRDefault="008B23B8" w:rsidP="00597D4B">
      <w:pPr>
        <w:bidi/>
        <w:spacing w:after="0" w:line="240" w:lineRule="auto"/>
        <w:contextualSpacing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8B23B8" w:rsidRDefault="008B23B8" w:rsidP="00597D4B">
      <w:pPr>
        <w:bidi/>
        <w:spacing w:after="0" w:line="240" w:lineRule="auto"/>
        <w:contextualSpacing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6D07BA" w:rsidRPr="008B23B8" w:rsidRDefault="006D07BA" w:rsidP="00597D4B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6D07BA" w:rsidRPr="008B23B8" w:rsidSect="00F41837">
      <w:headerReference w:type="default" r:id="rId17"/>
      <w:footerReference w:type="default" r:id="rId18"/>
      <w:pgSz w:w="11906" w:h="16838"/>
      <w:pgMar w:top="1134" w:right="1701" w:bottom="1134" w:left="1134" w:header="709" w:footer="709" w:gutter="0"/>
      <w:pgNumType w:start="1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E4" w:rsidRDefault="004B13E4" w:rsidP="001900F0">
      <w:pPr>
        <w:spacing w:after="0" w:line="240" w:lineRule="auto"/>
      </w:pPr>
      <w:r>
        <w:separator/>
      </w:r>
    </w:p>
  </w:endnote>
  <w:endnote w:type="continuationSeparator" w:id="0">
    <w:p w:rsidR="004B13E4" w:rsidRDefault="004B13E4" w:rsidP="0019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02756"/>
      <w:docPartObj>
        <w:docPartGallery w:val="Page Numbers (Bottom of Page)"/>
        <w:docPartUnique/>
      </w:docPartObj>
    </w:sdtPr>
    <w:sdtEndPr/>
    <w:sdtContent>
      <w:p w:rsidR="009B7350" w:rsidRDefault="009B7350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FCB8FB" wp14:editId="5D513B17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350" w:rsidRPr="008B23B8" w:rsidRDefault="009B7350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B23B8">
                                <w:rPr>
                                  <w:rFonts w:ascii="Traditional Arabic" w:eastAsiaTheme="minorEastAsia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B23B8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8B23B8">
                                <w:rPr>
                                  <w:rFonts w:ascii="Traditional Arabic" w:eastAsiaTheme="minorEastAsia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97D4B" w:rsidRPr="00597D4B">
                                <w:rPr>
                                  <w:rFonts w:ascii="Traditional Arabic" w:eastAsiaTheme="majorEastAsia" w:hAnsi="Traditional Arabic" w:cs="Traditional Arabic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160</w:t>
                              </w:r>
                              <w:r w:rsidRPr="008B23B8">
                                <w:rPr>
                                  <w:rFonts w:ascii="Traditional Arabic" w:eastAsiaTheme="majorEastAsia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" adj="21600" fillcolor="#d2eaf1" stroked="f">
                  <v:textbox>
                    <w:txbxContent>
                      <w:p w:rsidR="009B7350" w:rsidRPr="008B23B8" w:rsidRDefault="009B7350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B23B8">
                          <w:rPr>
                            <w:rFonts w:ascii="Traditional Arabic" w:eastAsiaTheme="minorEastAsia" w:hAnsi="Traditional Arabic" w:cs="Traditional Arabic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8B23B8">
                          <w:rPr>
                            <w:rFonts w:ascii="Traditional Arabic" w:hAnsi="Traditional Arabic" w:cs="Traditional Arabic"/>
                            <w:b/>
                            <w:bCs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8B23B8">
                          <w:rPr>
                            <w:rFonts w:ascii="Traditional Arabic" w:eastAsiaTheme="minorEastAsia" w:hAnsi="Traditional Arabic" w:cs="Traditional Arabic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="00597D4B" w:rsidRPr="00597D4B">
                          <w:rPr>
                            <w:rFonts w:ascii="Traditional Arabic" w:eastAsiaTheme="majorEastAsia" w:hAnsi="Traditional Arabic" w:cs="Traditional Arabic"/>
                            <w:b/>
                            <w:bCs/>
                            <w:noProof/>
                            <w:sz w:val="28"/>
                            <w:szCs w:val="28"/>
                          </w:rPr>
                          <w:t>160</w:t>
                        </w:r>
                        <w:r w:rsidRPr="008B23B8">
                          <w:rPr>
                            <w:rFonts w:ascii="Traditional Arabic" w:eastAsiaTheme="majorEastAsia" w:hAnsi="Traditional Arabic" w:cs="Traditional Arabic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E4" w:rsidRDefault="004B13E4" w:rsidP="001900F0">
      <w:pPr>
        <w:spacing w:after="0" w:line="240" w:lineRule="auto"/>
      </w:pPr>
      <w:r>
        <w:separator/>
      </w:r>
    </w:p>
  </w:footnote>
  <w:footnote w:type="continuationSeparator" w:id="0">
    <w:p w:rsidR="004B13E4" w:rsidRDefault="004B13E4" w:rsidP="0019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aditional Arabic" w:eastAsiaTheme="majorEastAsia" w:hAnsi="Traditional Arabic" w:cs="Traditional Arabic"/>
        <w:b/>
        <w:bCs/>
        <w:sz w:val="36"/>
        <w:szCs w:val="36"/>
      </w:rPr>
      <w:alias w:val="Titre"/>
      <w:id w:val="77738743"/>
      <w:placeholder>
        <w:docPart w:val="E701FC9876924B25BA0B8FF4C019E5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6A32" w:rsidRDefault="006A6A32" w:rsidP="006A6A32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6A6A32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</w:rPr>
          <w:t>المراجـــــــــــــــــــع</w:t>
        </w:r>
      </w:p>
    </w:sdtContent>
  </w:sdt>
  <w:p w:rsidR="001900F0" w:rsidRDefault="001900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BC9"/>
    <w:multiLevelType w:val="hybridMultilevel"/>
    <w:tmpl w:val="B8BC7368"/>
    <w:lvl w:ilvl="0" w:tplc="F2B808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AFA5A22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085A"/>
    <w:multiLevelType w:val="hybridMultilevel"/>
    <w:tmpl w:val="2D3EF142"/>
    <w:lvl w:ilvl="0" w:tplc="040C000F">
      <w:start w:val="1"/>
      <w:numFmt w:val="decimal"/>
      <w:lvlText w:val="%1."/>
      <w:lvlJc w:val="left"/>
      <w:pPr>
        <w:ind w:left="1158" w:hanging="360"/>
      </w:pPr>
    </w:lvl>
    <w:lvl w:ilvl="1" w:tplc="040C0019" w:tentative="1">
      <w:start w:val="1"/>
      <w:numFmt w:val="lowerLetter"/>
      <w:lvlText w:val="%2."/>
      <w:lvlJc w:val="left"/>
      <w:pPr>
        <w:ind w:left="1878" w:hanging="360"/>
      </w:pPr>
    </w:lvl>
    <w:lvl w:ilvl="2" w:tplc="040C001B" w:tentative="1">
      <w:start w:val="1"/>
      <w:numFmt w:val="lowerRoman"/>
      <w:lvlText w:val="%3."/>
      <w:lvlJc w:val="right"/>
      <w:pPr>
        <w:ind w:left="2598" w:hanging="180"/>
      </w:pPr>
    </w:lvl>
    <w:lvl w:ilvl="3" w:tplc="040C000F" w:tentative="1">
      <w:start w:val="1"/>
      <w:numFmt w:val="decimal"/>
      <w:lvlText w:val="%4."/>
      <w:lvlJc w:val="left"/>
      <w:pPr>
        <w:ind w:left="3318" w:hanging="360"/>
      </w:pPr>
    </w:lvl>
    <w:lvl w:ilvl="4" w:tplc="040C0019" w:tentative="1">
      <w:start w:val="1"/>
      <w:numFmt w:val="lowerLetter"/>
      <w:lvlText w:val="%5."/>
      <w:lvlJc w:val="left"/>
      <w:pPr>
        <w:ind w:left="4038" w:hanging="360"/>
      </w:pPr>
    </w:lvl>
    <w:lvl w:ilvl="5" w:tplc="040C001B" w:tentative="1">
      <w:start w:val="1"/>
      <w:numFmt w:val="lowerRoman"/>
      <w:lvlText w:val="%6."/>
      <w:lvlJc w:val="right"/>
      <w:pPr>
        <w:ind w:left="4758" w:hanging="180"/>
      </w:pPr>
    </w:lvl>
    <w:lvl w:ilvl="6" w:tplc="040C000F" w:tentative="1">
      <w:start w:val="1"/>
      <w:numFmt w:val="decimal"/>
      <w:lvlText w:val="%7."/>
      <w:lvlJc w:val="left"/>
      <w:pPr>
        <w:ind w:left="5478" w:hanging="360"/>
      </w:pPr>
    </w:lvl>
    <w:lvl w:ilvl="7" w:tplc="040C0019" w:tentative="1">
      <w:start w:val="1"/>
      <w:numFmt w:val="lowerLetter"/>
      <w:lvlText w:val="%8."/>
      <w:lvlJc w:val="left"/>
      <w:pPr>
        <w:ind w:left="6198" w:hanging="360"/>
      </w:pPr>
    </w:lvl>
    <w:lvl w:ilvl="8" w:tplc="040C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>
    <w:nsid w:val="12F14D03"/>
    <w:multiLevelType w:val="hybridMultilevel"/>
    <w:tmpl w:val="ACB2B040"/>
    <w:lvl w:ilvl="0" w:tplc="040C0013">
      <w:start w:val="1"/>
      <w:numFmt w:val="upperRoman"/>
      <w:lvlText w:val="%1."/>
      <w:lvlJc w:val="right"/>
      <w:pPr>
        <w:ind w:left="798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18" w:hanging="360"/>
      </w:pPr>
    </w:lvl>
    <w:lvl w:ilvl="2" w:tplc="040C001B" w:tentative="1">
      <w:start w:val="1"/>
      <w:numFmt w:val="lowerRoman"/>
      <w:lvlText w:val="%3."/>
      <w:lvlJc w:val="right"/>
      <w:pPr>
        <w:ind w:left="2238" w:hanging="180"/>
      </w:pPr>
    </w:lvl>
    <w:lvl w:ilvl="3" w:tplc="040C000F" w:tentative="1">
      <w:start w:val="1"/>
      <w:numFmt w:val="decimal"/>
      <w:lvlText w:val="%4."/>
      <w:lvlJc w:val="left"/>
      <w:pPr>
        <w:ind w:left="2958" w:hanging="360"/>
      </w:pPr>
    </w:lvl>
    <w:lvl w:ilvl="4" w:tplc="040C0019" w:tentative="1">
      <w:start w:val="1"/>
      <w:numFmt w:val="lowerLetter"/>
      <w:lvlText w:val="%5."/>
      <w:lvlJc w:val="left"/>
      <w:pPr>
        <w:ind w:left="3678" w:hanging="360"/>
      </w:pPr>
    </w:lvl>
    <w:lvl w:ilvl="5" w:tplc="040C001B" w:tentative="1">
      <w:start w:val="1"/>
      <w:numFmt w:val="lowerRoman"/>
      <w:lvlText w:val="%6."/>
      <w:lvlJc w:val="right"/>
      <w:pPr>
        <w:ind w:left="4398" w:hanging="180"/>
      </w:pPr>
    </w:lvl>
    <w:lvl w:ilvl="6" w:tplc="040C000F" w:tentative="1">
      <w:start w:val="1"/>
      <w:numFmt w:val="decimal"/>
      <w:lvlText w:val="%7."/>
      <w:lvlJc w:val="left"/>
      <w:pPr>
        <w:ind w:left="5118" w:hanging="360"/>
      </w:pPr>
    </w:lvl>
    <w:lvl w:ilvl="7" w:tplc="040C0019" w:tentative="1">
      <w:start w:val="1"/>
      <w:numFmt w:val="lowerLetter"/>
      <w:lvlText w:val="%8."/>
      <w:lvlJc w:val="left"/>
      <w:pPr>
        <w:ind w:left="5838" w:hanging="360"/>
      </w:pPr>
    </w:lvl>
    <w:lvl w:ilvl="8" w:tplc="040C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">
    <w:nsid w:val="1F9002A2"/>
    <w:multiLevelType w:val="hybridMultilevel"/>
    <w:tmpl w:val="3F04C9F4"/>
    <w:lvl w:ilvl="0" w:tplc="7876E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87CC4"/>
    <w:multiLevelType w:val="hybridMultilevel"/>
    <w:tmpl w:val="75B2BC34"/>
    <w:lvl w:ilvl="0" w:tplc="7876E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02EF8"/>
    <w:multiLevelType w:val="hybridMultilevel"/>
    <w:tmpl w:val="5C42C656"/>
    <w:lvl w:ilvl="0" w:tplc="7876E760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6A11F3A"/>
    <w:multiLevelType w:val="hybridMultilevel"/>
    <w:tmpl w:val="55226B10"/>
    <w:lvl w:ilvl="0" w:tplc="ECB09F00">
      <w:start w:val="16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6E91"/>
    <w:multiLevelType w:val="hybridMultilevel"/>
    <w:tmpl w:val="04DCE554"/>
    <w:lvl w:ilvl="0" w:tplc="EC565D94">
      <w:start w:val="18"/>
      <w:numFmt w:val="decimal"/>
      <w:lvlText w:val="%1."/>
      <w:lvlJc w:val="left"/>
      <w:pPr>
        <w:ind w:left="798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27215"/>
    <w:multiLevelType w:val="hybridMultilevel"/>
    <w:tmpl w:val="50D212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40C4B"/>
    <w:multiLevelType w:val="hybridMultilevel"/>
    <w:tmpl w:val="4BF8DD66"/>
    <w:lvl w:ilvl="0" w:tplc="9224D79E">
      <w:start w:val="25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F7BF1"/>
    <w:multiLevelType w:val="hybridMultilevel"/>
    <w:tmpl w:val="27B6C002"/>
    <w:lvl w:ilvl="0" w:tplc="7876E760">
      <w:start w:val="1"/>
      <w:numFmt w:val="decimal"/>
      <w:lvlText w:val="%1."/>
      <w:lvlJc w:val="left"/>
      <w:pPr>
        <w:ind w:left="1158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78" w:hanging="360"/>
      </w:pPr>
    </w:lvl>
    <w:lvl w:ilvl="2" w:tplc="040C001B" w:tentative="1">
      <w:start w:val="1"/>
      <w:numFmt w:val="lowerRoman"/>
      <w:lvlText w:val="%3."/>
      <w:lvlJc w:val="right"/>
      <w:pPr>
        <w:ind w:left="2598" w:hanging="180"/>
      </w:pPr>
    </w:lvl>
    <w:lvl w:ilvl="3" w:tplc="040C000F" w:tentative="1">
      <w:start w:val="1"/>
      <w:numFmt w:val="decimal"/>
      <w:lvlText w:val="%4."/>
      <w:lvlJc w:val="left"/>
      <w:pPr>
        <w:ind w:left="3318" w:hanging="360"/>
      </w:pPr>
    </w:lvl>
    <w:lvl w:ilvl="4" w:tplc="040C0019" w:tentative="1">
      <w:start w:val="1"/>
      <w:numFmt w:val="lowerLetter"/>
      <w:lvlText w:val="%5."/>
      <w:lvlJc w:val="left"/>
      <w:pPr>
        <w:ind w:left="4038" w:hanging="360"/>
      </w:pPr>
    </w:lvl>
    <w:lvl w:ilvl="5" w:tplc="040C001B" w:tentative="1">
      <w:start w:val="1"/>
      <w:numFmt w:val="lowerRoman"/>
      <w:lvlText w:val="%6."/>
      <w:lvlJc w:val="right"/>
      <w:pPr>
        <w:ind w:left="4758" w:hanging="180"/>
      </w:pPr>
    </w:lvl>
    <w:lvl w:ilvl="6" w:tplc="040C000F" w:tentative="1">
      <w:start w:val="1"/>
      <w:numFmt w:val="decimal"/>
      <w:lvlText w:val="%7."/>
      <w:lvlJc w:val="left"/>
      <w:pPr>
        <w:ind w:left="5478" w:hanging="360"/>
      </w:pPr>
    </w:lvl>
    <w:lvl w:ilvl="7" w:tplc="040C0019" w:tentative="1">
      <w:start w:val="1"/>
      <w:numFmt w:val="lowerLetter"/>
      <w:lvlText w:val="%8."/>
      <w:lvlJc w:val="left"/>
      <w:pPr>
        <w:ind w:left="6198" w:hanging="360"/>
      </w:pPr>
    </w:lvl>
    <w:lvl w:ilvl="8" w:tplc="040C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">
    <w:nsid w:val="30A01BA4"/>
    <w:multiLevelType w:val="hybridMultilevel"/>
    <w:tmpl w:val="18560208"/>
    <w:lvl w:ilvl="0" w:tplc="946C9728">
      <w:start w:val="21"/>
      <w:numFmt w:val="decimal"/>
      <w:lvlText w:val="%1."/>
      <w:lvlJc w:val="left"/>
      <w:pPr>
        <w:ind w:left="798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1376D"/>
    <w:multiLevelType w:val="hybridMultilevel"/>
    <w:tmpl w:val="597C5206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E3874F8">
      <w:start w:val="1"/>
      <w:numFmt w:val="decimal"/>
      <w:lvlText w:val="%2-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432888"/>
    <w:multiLevelType w:val="hybridMultilevel"/>
    <w:tmpl w:val="4C98F4A4"/>
    <w:lvl w:ilvl="0" w:tplc="2B12D87A">
      <w:start w:val="5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32C47"/>
    <w:multiLevelType w:val="hybridMultilevel"/>
    <w:tmpl w:val="D446165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0F">
      <w:start w:val="1"/>
      <w:numFmt w:val="decimal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6F228F"/>
    <w:multiLevelType w:val="hybridMultilevel"/>
    <w:tmpl w:val="E7263460"/>
    <w:lvl w:ilvl="0" w:tplc="7876E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A14C6"/>
    <w:multiLevelType w:val="hybridMultilevel"/>
    <w:tmpl w:val="2DFC9DB4"/>
    <w:lvl w:ilvl="0" w:tplc="F7C260CA">
      <w:start w:val="9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C3407"/>
    <w:multiLevelType w:val="hybridMultilevel"/>
    <w:tmpl w:val="768AF252"/>
    <w:lvl w:ilvl="0" w:tplc="7876E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F18D5"/>
    <w:multiLevelType w:val="hybridMultilevel"/>
    <w:tmpl w:val="DAA0E194"/>
    <w:lvl w:ilvl="0" w:tplc="A7F284EA">
      <w:start w:val="20"/>
      <w:numFmt w:val="decimal"/>
      <w:lvlText w:val="%1."/>
      <w:lvlJc w:val="left"/>
      <w:pPr>
        <w:ind w:left="798" w:hanging="360"/>
      </w:pPr>
      <w:rPr>
        <w:rFonts w:hint="default"/>
        <w:b w:val="0"/>
        <w:bCs w:val="0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25177"/>
    <w:multiLevelType w:val="hybridMultilevel"/>
    <w:tmpl w:val="27C4FAE8"/>
    <w:lvl w:ilvl="0" w:tplc="7BEA4C84">
      <w:start w:val="23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60196"/>
    <w:multiLevelType w:val="hybridMultilevel"/>
    <w:tmpl w:val="667AB9F0"/>
    <w:lvl w:ilvl="0" w:tplc="040C000F">
      <w:start w:val="1"/>
      <w:numFmt w:val="decimal"/>
      <w:lvlText w:val="%1."/>
      <w:lvlJc w:val="left"/>
      <w:pPr>
        <w:ind w:left="798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18" w:hanging="360"/>
      </w:pPr>
    </w:lvl>
    <w:lvl w:ilvl="2" w:tplc="040C001B" w:tentative="1">
      <w:start w:val="1"/>
      <w:numFmt w:val="lowerRoman"/>
      <w:lvlText w:val="%3."/>
      <w:lvlJc w:val="right"/>
      <w:pPr>
        <w:ind w:left="2238" w:hanging="180"/>
      </w:pPr>
    </w:lvl>
    <w:lvl w:ilvl="3" w:tplc="040C000F" w:tentative="1">
      <w:start w:val="1"/>
      <w:numFmt w:val="decimal"/>
      <w:lvlText w:val="%4."/>
      <w:lvlJc w:val="left"/>
      <w:pPr>
        <w:ind w:left="2958" w:hanging="360"/>
      </w:pPr>
    </w:lvl>
    <w:lvl w:ilvl="4" w:tplc="040C0019" w:tentative="1">
      <w:start w:val="1"/>
      <w:numFmt w:val="lowerLetter"/>
      <w:lvlText w:val="%5."/>
      <w:lvlJc w:val="left"/>
      <w:pPr>
        <w:ind w:left="3678" w:hanging="360"/>
      </w:pPr>
    </w:lvl>
    <w:lvl w:ilvl="5" w:tplc="040C001B" w:tentative="1">
      <w:start w:val="1"/>
      <w:numFmt w:val="lowerRoman"/>
      <w:lvlText w:val="%6."/>
      <w:lvlJc w:val="right"/>
      <w:pPr>
        <w:ind w:left="4398" w:hanging="180"/>
      </w:pPr>
    </w:lvl>
    <w:lvl w:ilvl="6" w:tplc="040C000F" w:tentative="1">
      <w:start w:val="1"/>
      <w:numFmt w:val="decimal"/>
      <w:lvlText w:val="%7."/>
      <w:lvlJc w:val="left"/>
      <w:pPr>
        <w:ind w:left="5118" w:hanging="360"/>
      </w:pPr>
    </w:lvl>
    <w:lvl w:ilvl="7" w:tplc="040C0019" w:tentative="1">
      <w:start w:val="1"/>
      <w:numFmt w:val="lowerLetter"/>
      <w:lvlText w:val="%8."/>
      <w:lvlJc w:val="left"/>
      <w:pPr>
        <w:ind w:left="5838" w:hanging="360"/>
      </w:pPr>
    </w:lvl>
    <w:lvl w:ilvl="8" w:tplc="040C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1">
    <w:nsid w:val="63AD26C8"/>
    <w:multiLevelType w:val="hybridMultilevel"/>
    <w:tmpl w:val="013CCF08"/>
    <w:lvl w:ilvl="0" w:tplc="68D66706">
      <w:start w:val="14"/>
      <w:numFmt w:val="decimal"/>
      <w:lvlText w:val="%1."/>
      <w:lvlJc w:val="left"/>
      <w:pPr>
        <w:ind w:left="798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C3711"/>
    <w:multiLevelType w:val="hybridMultilevel"/>
    <w:tmpl w:val="3B022860"/>
    <w:lvl w:ilvl="0" w:tplc="DD5CB702">
      <w:start w:val="29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7031448A"/>
    <w:multiLevelType w:val="hybridMultilevel"/>
    <w:tmpl w:val="3730949E"/>
    <w:lvl w:ilvl="0" w:tplc="6B96F134">
      <w:start w:val="1"/>
      <w:numFmt w:val="upperRoman"/>
      <w:lvlText w:val="%1"/>
      <w:lvlJc w:val="righ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76C39"/>
    <w:multiLevelType w:val="hybridMultilevel"/>
    <w:tmpl w:val="34A05C6A"/>
    <w:lvl w:ilvl="0" w:tplc="7876E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color w:val="000000"/>
        <w:spacing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C7BA6"/>
    <w:multiLevelType w:val="hybridMultilevel"/>
    <w:tmpl w:val="B3766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113D5"/>
    <w:multiLevelType w:val="hybridMultilevel"/>
    <w:tmpl w:val="E976F22E"/>
    <w:lvl w:ilvl="0" w:tplc="5A3AC0AA">
      <w:start w:val="1"/>
      <w:numFmt w:val="decimal"/>
      <w:lvlText w:val="%1."/>
      <w:lvlJc w:val="left"/>
      <w:pPr>
        <w:ind w:left="798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18" w:hanging="360"/>
      </w:pPr>
    </w:lvl>
    <w:lvl w:ilvl="2" w:tplc="040C001B" w:tentative="1">
      <w:start w:val="1"/>
      <w:numFmt w:val="lowerRoman"/>
      <w:lvlText w:val="%3."/>
      <w:lvlJc w:val="right"/>
      <w:pPr>
        <w:ind w:left="2238" w:hanging="180"/>
      </w:pPr>
    </w:lvl>
    <w:lvl w:ilvl="3" w:tplc="040C000F" w:tentative="1">
      <w:start w:val="1"/>
      <w:numFmt w:val="decimal"/>
      <w:lvlText w:val="%4."/>
      <w:lvlJc w:val="left"/>
      <w:pPr>
        <w:ind w:left="2958" w:hanging="360"/>
      </w:pPr>
    </w:lvl>
    <w:lvl w:ilvl="4" w:tplc="040C0019" w:tentative="1">
      <w:start w:val="1"/>
      <w:numFmt w:val="lowerLetter"/>
      <w:lvlText w:val="%5."/>
      <w:lvlJc w:val="left"/>
      <w:pPr>
        <w:ind w:left="3678" w:hanging="360"/>
      </w:pPr>
    </w:lvl>
    <w:lvl w:ilvl="5" w:tplc="040C001B" w:tentative="1">
      <w:start w:val="1"/>
      <w:numFmt w:val="lowerRoman"/>
      <w:lvlText w:val="%6."/>
      <w:lvlJc w:val="right"/>
      <w:pPr>
        <w:ind w:left="4398" w:hanging="180"/>
      </w:pPr>
    </w:lvl>
    <w:lvl w:ilvl="6" w:tplc="040C000F" w:tentative="1">
      <w:start w:val="1"/>
      <w:numFmt w:val="decimal"/>
      <w:lvlText w:val="%7."/>
      <w:lvlJc w:val="left"/>
      <w:pPr>
        <w:ind w:left="5118" w:hanging="360"/>
      </w:pPr>
    </w:lvl>
    <w:lvl w:ilvl="7" w:tplc="040C0019" w:tentative="1">
      <w:start w:val="1"/>
      <w:numFmt w:val="lowerLetter"/>
      <w:lvlText w:val="%8."/>
      <w:lvlJc w:val="left"/>
      <w:pPr>
        <w:ind w:left="5838" w:hanging="360"/>
      </w:pPr>
    </w:lvl>
    <w:lvl w:ilvl="8" w:tplc="040C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7">
    <w:nsid w:val="777054F0"/>
    <w:multiLevelType w:val="hybridMultilevel"/>
    <w:tmpl w:val="BC2A2D8A"/>
    <w:lvl w:ilvl="0" w:tplc="91141B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6"/>
  </w:num>
  <w:num w:numId="4">
    <w:abstractNumId w:val="12"/>
  </w:num>
  <w:num w:numId="5">
    <w:abstractNumId w:val="25"/>
  </w:num>
  <w:num w:numId="6">
    <w:abstractNumId w:val="27"/>
  </w:num>
  <w:num w:numId="7">
    <w:abstractNumId w:val="1"/>
  </w:num>
  <w:num w:numId="8">
    <w:abstractNumId w:val="0"/>
  </w:num>
  <w:num w:numId="9">
    <w:abstractNumId w:val="14"/>
  </w:num>
  <w:num w:numId="10">
    <w:abstractNumId w:val="22"/>
  </w:num>
  <w:num w:numId="11">
    <w:abstractNumId w:val="13"/>
  </w:num>
  <w:num w:numId="12">
    <w:abstractNumId w:val="6"/>
  </w:num>
  <w:num w:numId="13">
    <w:abstractNumId w:val="7"/>
  </w:num>
  <w:num w:numId="14">
    <w:abstractNumId w:val="18"/>
  </w:num>
  <w:num w:numId="15">
    <w:abstractNumId w:val="23"/>
  </w:num>
  <w:num w:numId="16">
    <w:abstractNumId w:val="17"/>
  </w:num>
  <w:num w:numId="17">
    <w:abstractNumId w:val="3"/>
  </w:num>
  <w:num w:numId="18">
    <w:abstractNumId w:val="24"/>
  </w:num>
  <w:num w:numId="19">
    <w:abstractNumId w:val="20"/>
  </w:num>
  <w:num w:numId="20">
    <w:abstractNumId w:val="16"/>
  </w:num>
  <w:num w:numId="21">
    <w:abstractNumId w:val="21"/>
  </w:num>
  <w:num w:numId="22">
    <w:abstractNumId w:val="10"/>
  </w:num>
  <w:num w:numId="23">
    <w:abstractNumId w:val="11"/>
  </w:num>
  <w:num w:numId="24">
    <w:abstractNumId w:val="4"/>
  </w:num>
  <w:num w:numId="25">
    <w:abstractNumId w:val="19"/>
  </w:num>
  <w:num w:numId="26">
    <w:abstractNumId w:val="5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25"/>
    <w:rsid w:val="001900F0"/>
    <w:rsid w:val="00415C7E"/>
    <w:rsid w:val="004471CE"/>
    <w:rsid w:val="004B13E4"/>
    <w:rsid w:val="004B3DDD"/>
    <w:rsid w:val="004D72B8"/>
    <w:rsid w:val="005055A0"/>
    <w:rsid w:val="00531425"/>
    <w:rsid w:val="00597D4B"/>
    <w:rsid w:val="006A6A32"/>
    <w:rsid w:val="006D07BA"/>
    <w:rsid w:val="0078079C"/>
    <w:rsid w:val="00796192"/>
    <w:rsid w:val="00846512"/>
    <w:rsid w:val="00883BAB"/>
    <w:rsid w:val="008B23B8"/>
    <w:rsid w:val="00946F57"/>
    <w:rsid w:val="009B7350"/>
    <w:rsid w:val="009E5091"/>
    <w:rsid w:val="009E51A0"/>
    <w:rsid w:val="00A54A90"/>
    <w:rsid w:val="00A57D52"/>
    <w:rsid w:val="00AF617A"/>
    <w:rsid w:val="00B12FC3"/>
    <w:rsid w:val="00BE2A92"/>
    <w:rsid w:val="00CB3E2C"/>
    <w:rsid w:val="00D4300B"/>
    <w:rsid w:val="00EA1DD2"/>
    <w:rsid w:val="00EB787A"/>
    <w:rsid w:val="00EC7787"/>
    <w:rsid w:val="00EF0F4C"/>
    <w:rsid w:val="00F41837"/>
    <w:rsid w:val="00F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Footnote Text"/>
    <w:basedOn w:val="Normal"/>
    <w:link w:val="NotedebasdepageCar"/>
    <w:unhideWhenUsed/>
    <w:qFormat/>
    <w:rsid w:val="004D72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Footnote Text Car"/>
    <w:basedOn w:val="Policepardfaut"/>
    <w:link w:val="Notedebasdepage"/>
    <w:rsid w:val="004D72B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72B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D72B8"/>
    <w:rPr>
      <w:color w:val="0000FF" w:themeColor="hyperlink"/>
      <w:u w:val="single"/>
    </w:rPr>
  </w:style>
  <w:style w:type="character" w:styleId="Appeldenotedefin">
    <w:name w:val="endnote reference"/>
    <w:basedOn w:val="Policepardfaut"/>
    <w:uiPriority w:val="99"/>
    <w:semiHidden/>
    <w:unhideWhenUsed/>
    <w:rsid w:val="00AF617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90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0F0"/>
  </w:style>
  <w:style w:type="paragraph" w:styleId="Pieddepage">
    <w:name w:val="footer"/>
    <w:basedOn w:val="Normal"/>
    <w:link w:val="PieddepageCar"/>
    <w:uiPriority w:val="99"/>
    <w:unhideWhenUsed/>
    <w:rsid w:val="00190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0F0"/>
  </w:style>
  <w:style w:type="paragraph" w:styleId="Textedebulles">
    <w:name w:val="Balloon Text"/>
    <w:basedOn w:val="Normal"/>
    <w:link w:val="TextedebullesCar"/>
    <w:uiPriority w:val="99"/>
    <w:semiHidden/>
    <w:unhideWhenUsed/>
    <w:rsid w:val="0019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0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2A92"/>
    <w:pPr>
      <w:ind w:left="720"/>
      <w:contextualSpacing/>
    </w:pPr>
  </w:style>
  <w:style w:type="paragraph" w:customStyle="1" w:styleId="a">
    <w:name w:val="سرد الفقرات"/>
    <w:basedOn w:val="Normal"/>
    <w:qFormat/>
    <w:rsid w:val="009E509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Lienhypertexte1">
    <w:name w:val="Lien hypertexte1"/>
    <w:basedOn w:val="Policepardfaut"/>
    <w:uiPriority w:val="99"/>
    <w:unhideWhenUsed/>
    <w:rsid w:val="009E5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Footnote Text"/>
    <w:basedOn w:val="Normal"/>
    <w:link w:val="NotedebasdepageCar"/>
    <w:unhideWhenUsed/>
    <w:qFormat/>
    <w:rsid w:val="004D72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Footnote Text Car"/>
    <w:basedOn w:val="Policepardfaut"/>
    <w:link w:val="Notedebasdepage"/>
    <w:rsid w:val="004D72B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72B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D72B8"/>
    <w:rPr>
      <w:color w:val="0000FF" w:themeColor="hyperlink"/>
      <w:u w:val="single"/>
    </w:rPr>
  </w:style>
  <w:style w:type="character" w:styleId="Appeldenotedefin">
    <w:name w:val="endnote reference"/>
    <w:basedOn w:val="Policepardfaut"/>
    <w:uiPriority w:val="99"/>
    <w:semiHidden/>
    <w:unhideWhenUsed/>
    <w:rsid w:val="00AF617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90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0F0"/>
  </w:style>
  <w:style w:type="paragraph" w:styleId="Pieddepage">
    <w:name w:val="footer"/>
    <w:basedOn w:val="Normal"/>
    <w:link w:val="PieddepageCar"/>
    <w:uiPriority w:val="99"/>
    <w:unhideWhenUsed/>
    <w:rsid w:val="00190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0F0"/>
  </w:style>
  <w:style w:type="paragraph" w:styleId="Textedebulles">
    <w:name w:val="Balloon Text"/>
    <w:basedOn w:val="Normal"/>
    <w:link w:val="TextedebullesCar"/>
    <w:uiPriority w:val="99"/>
    <w:semiHidden/>
    <w:unhideWhenUsed/>
    <w:rsid w:val="0019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0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2A92"/>
    <w:pPr>
      <w:ind w:left="720"/>
      <w:contextualSpacing/>
    </w:pPr>
  </w:style>
  <w:style w:type="paragraph" w:customStyle="1" w:styleId="a">
    <w:name w:val="سرد الفقرات"/>
    <w:basedOn w:val="Normal"/>
    <w:qFormat/>
    <w:rsid w:val="009E509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Lienhypertexte1">
    <w:name w:val="Lien hypertexte1"/>
    <w:basedOn w:val="Policepardfaut"/>
    <w:uiPriority w:val="99"/>
    <w:unhideWhenUsed/>
    <w:rsid w:val="009E5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ab-ency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rab-ency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nefd.edu.dz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s.dz/ar/&#233;conomi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dgi.gov.dz" TargetMode="External"/><Relationship Id="rId10" Type="http://schemas.openxmlformats.org/officeDocument/2006/relationships/hyperlink" Target="http://www.almrsa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f.gov.dz" TargetMode="External"/><Relationship Id="rId14" Type="http://schemas.openxmlformats.org/officeDocument/2006/relationships/hyperlink" Target="http://www.bna.d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01FC9876924B25BA0B8FF4C019E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E8E15-B3D7-40D1-9BE8-34B5EFC38912}"/>
      </w:docPartPr>
      <w:docPartBody>
        <w:p w:rsidR="002C18E8" w:rsidRDefault="003D3AAF" w:rsidP="003D3AAF">
          <w:pPr>
            <w:pStyle w:val="E701FC9876924B25BA0B8FF4C019E5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E1"/>
    <w:rsid w:val="002A26EE"/>
    <w:rsid w:val="002C18E8"/>
    <w:rsid w:val="003D3AAF"/>
    <w:rsid w:val="007904E2"/>
    <w:rsid w:val="007C0740"/>
    <w:rsid w:val="00995D03"/>
    <w:rsid w:val="00A121E1"/>
    <w:rsid w:val="00C93144"/>
    <w:rsid w:val="00ED2006"/>
    <w:rsid w:val="00F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06ED6811F984903B2B143D0EFE09057">
    <w:name w:val="C06ED6811F984903B2B143D0EFE09057"/>
    <w:rsid w:val="00A121E1"/>
  </w:style>
  <w:style w:type="paragraph" w:customStyle="1" w:styleId="EFB39AD99D2A437A9A37F9100CFDB9CA">
    <w:name w:val="EFB39AD99D2A437A9A37F9100CFDB9CA"/>
    <w:rsid w:val="00A121E1"/>
  </w:style>
  <w:style w:type="paragraph" w:customStyle="1" w:styleId="E701FC9876924B25BA0B8FF4C019E5B0">
    <w:name w:val="E701FC9876924B25BA0B8FF4C019E5B0"/>
    <w:rsid w:val="003D3A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06ED6811F984903B2B143D0EFE09057">
    <w:name w:val="C06ED6811F984903B2B143D0EFE09057"/>
    <w:rsid w:val="00A121E1"/>
  </w:style>
  <w:style w:type="paragraph" w:customStyle="1" w:styleId="EFB39AD99D2A437A9A37F9100CFDB9CA">
    <w:name w:val="EFB39AD99D2A437A9A37F9100CFDB9CA"/>
    <w:rsid w:val="00A121E1"/>
  </w:style>
  <w:style w:type="paragraph" w:customStyle="1" w:styleId="E701FC9876924B25BA0B8FF4C019E5B0">
    <w:name w:val="E701FC9876924B25BA0B8FF4C019E5B0"/>
    <w:rsid w:val="003D3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المراجـــــــــــــــــــع</vt:lpstr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المراجـــــــــــــــــــع</dc:title>
  <dc:creator>kami</dc:creator>
  <cp:lastModifiedBy>kami</cp:lastModifiedBy>
  <cp:revision>22</cp:revision>
  <cp:lastPrinted>2022-10-30T19:45:00Z</cp:lastPrinted>
  <dcterms:created xsi:type="dcterms:W3CDTF">2018-11-04T12:33:00Z</dcterms:created>
  <dcterms:modified xsi:type="dcterms:W3CDTF">2022-10-30T19:45:00Z</dcterms:modified>
</cp:coreProperties>
</file>