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94D" w:rsidRPr="00CA5C98" w:rsidRDefault="009A594D" w:rsidP="009A594D">
      <w:pPr>
        <w:pStyle w:val="1"/>
        <w:spacing w:line="240" w:lineRule="auto"/>
        <w:rPr>
          <w:sz w:val="40"/>
          <w:szCs w:val="36"/>
          <w:u w:val="single"/>
          <w:rtl/>
        </w:rPr>
      </w:pPr>
      <w:r w:rsidRPr="00CA5C98">
        <w:rPr>
          <w:rFonts w:hint="cs"/>
          <w:sz w:val="40"/>
          <w:szCs w:val="36"/>
          <w:u w:val="single"/>
          <w:rtl/>
        </w:rPr>
        <w:t>شركة التضامن:</w:t>
      </w:r>
    </w:p>
    <w:p w:rsidR="009A594D" w:rsidRPr="003D0FF4" w:rsidRDefault="009A594D" w:rsidP="009A594D">
      <w:pPr>
        <w:pStyle w:val="1"/>
        <w:spacing w:line="240" w:lineRule="auto"/>
        <w:rPr>
          <w:sz w:val="36"/>
          <w:szCs w:val="34"/>
          <w:u w:val="single"/>
          <w:rtl/>
        </w:rPr>
      </w:pPr>
    </w:p>
    <w:p w:rsidR="009A594D" w:rsidRPr="00181E69" w:rsidRDefault="009A594D" w:rsidP="009A594D">
      <w:pPr>
        <w:spacing w:after="60"/>
        <w:ind w:firstLine="567"/>
        <w:rPr>
          <w:rFonts w:cs="Simplified Arabic"/>
          <w:szCs w:val="28"/>
          <w:rtl/>
          <w:lang w:bidi="ar-DZ"/>
        </w:rPr>
      </w:pPr>
      <w:r w:rsidRPr="00181E69">
        <w:rPr>
          <w:rFonts w:cs="Simplified Arabic" w:hint="cs"/>
          <w:szCs w:val="28"/>
          <w:rtl/>
          <w:lang w:bidi="ar-DZ"/>
        </w:rPr>
        <w:t>- شركة التضامن هي النموذج الأمثل لشركات الأشخاص لانفرادها بكا</w:t>
      </w:r>
      <w:r>
        <w:rPr>
          <w:rFonts w:cs="Simplified Arabic" w:hint="cs"/>
          <w:szCs w:val="28"/>
          <w:rtl/>
          <w:lang w:bidi="ar-DZ"/>
        </w:rPr>
        <w:t>فة الخصائص المميزة لهذه الشركات،</w:t>
      </w:r>
    </w:p>
    <w:p w:rsidR="009A594D" w:rsidRPr="00181E69" w:rsidRDefault="009A594D" w:rsidP="009A594D">
      <w:pPr>
        <w:spacing w:after="60"/>
        <w:ind w:firstLine="567"/>
        <w:rPr>
          <w:rFonts w:cs="Simplified Arabic"/>
          <w:szCs w:val="28"/>
          <w:rtl/>
          <w:lang w:bidi="ar-DZ"/>
        </w:rPr>
      </w:pPr>
      <w:r w:rsidRPr="00181E69">
        <w:rPr>
          <w:rFonts w:cs="Simplified Arabic" w:hint="cs"/>
          <w:szCs w:val="28"/>
          <w:rtl/>
          <w:lang w:bidi="ar-DZ"/>
        </w:rPr>
        <w:t>- فهي تقوم على الاعتبار الشخصي وحياتها تتوقف علي</w:t>
      </w:r>
      <w:r>
        <w:rPr>
          <w:rFonts w:cs="Simplified Arabic" w:hint="cs"/>
          <w:szCs w:val="28"/>
          <w:rtl/>
          <w:lang w:bidi="ar-DZ"/>
        </w:rPr>
        <w:t>ه</w:t>
      </w:r>
      <w:r w:rsidRPr="00181E69">
        <w:rPr>
          <w:rFonts w:cs="Simplified Arabic" w:hint="cs"/>
          <w:szCs w:val="28"/>
          <w:rtl/>
          <w:lang w:bidi="ar-DZ"/>
        </w:rPr>
        <w:t>.</w:t>
      </w:r>
    </w:p>
    <w:p w:rsidR="009A594D" w:rsidRPr="00181E69" w:rsidRDefault="009A594D" w:rsidP="009A594D">
      <w:pPr>
        <w:spacing w:after="60"/>
        <w:ind w:firstLine="567"/>
        <w:rPr>
          <w:rFonts w:cs="Simplified Arabic"/>
          <w:szCs w:val="28"/>
          <w:rtl/>
          <w:lang w:bidi="ar-DZ"/>
        </w:rPr>
      </w:pPr>
      <w:r w:rsidRPr="00181E69">
        <w:rPr>
          <w:rFonts w:cs="Simplified Arabic" w:hint="cs"/>
          <w:szCs w:val="28"/>
          <w:rtl/>
          <w:lang w:bidi="ar-DZ"/>
        </w:rPr>
        <w:t>- تنقضي بزواله.</w:t>
      </w:r>
    </w:p>
    <w:p w:rsidR="009A594D" w:rsidRPr="00181E69" w:rsidRDefault="009A594D" w:rsidP="009A594D">
      <w:pPr>
        <w:spacing w:after="60"/>
        <w:ind w:firstLine="567"/>
        <w:rPr>
          <w:rFonts w:cs="Simplified Arabic"/>
          <w:szCs w:val="28"/>
          <w:rtl/>
          <w:lang w:bidi="ar-DZ"/>
        </w:rPr>
      </w:pPr>
      <w:r w:rsidRPr="00181E69">
        <w:rPr>
          <w:rFonts w:cs="Simplified Arabic" w:hint="cs"/>
          <w:szCs w:val="28"/>
          <w:rtl/>
          <w:lang w:bidi="ar-DZ"/>
        </w:rPr>
        <w:t>- هي من أقدم الشركات ظهورا.</w:t>
      </w:r>
    </w:p>
    <w:p w:rsidR="009A594D" w:rsidRPr="00181E69" w:rsidRDefault="009A594D" w:rsidP="009A594D">
      <w:pPr>
        <w:spacing w:after="60"/>
        <w:ind w:firstLine="567"/>
        <w:rPr>
          <w:rFonts w:cs="Simplified Arabic"/>
          <w:szCs w:val="28"/>
          <w:rtl/>
          <w:lang w:bidi="ar-DZ"/>
        </w:rPr>
      </w:pPr>
      <w:r w:rsidRPr="00181E69">
        <w:rPr>
          <w:rFonts w:cs="Simplified Arabic" w:hint="cs"/>
          <w:szCs w:val="28"/>
          <w:rtl/>
          <w:lang w:bidi="ar-DZ"/>
        </w:rPr>
        <w:t>- البعض أرجعها إلى نظام الملكية العائلية المشتركة عند الرومان.</w:t>
      </w:r>
    </w:p>
    <w:p w:rsidR="009A594D" w:rsidRPr="00181E69" w:rsidRDefault="009A594D" w:rsidP="009A594D">
      <w:pPr>
        <w:spacing w:after="60"/>
        <w:ind w:firstLine="567"/>
        <w:rPr>
          <w:rFonts w:cs="Simplified Arabic"/>
          <w:szCs w:val="28"/>
          <w:rtl/>
          <w:lang w:bidi="ar-DZ"/>
        </w:rPr>
      </w:pPr>
      <w:r w:rsidRPr="00181E69">
        <w:rPr>
          <w:rFonts w:cs="Simplified Arabic" w:hint="cs"/>
          <w:szCs w:val="28"/>
          <w:rtl/>
          <w:lang w:bidi="ar-DZ"/>
        </w:rPr>
        <w:t>- البعض أرجعها إلى العصور الوسطى وبالضبط إلى المدن الإيطالية التي تطورت فيها التجارة خصوصا المدن الشمالية.</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عالج المشرع أحكامها في المواد من 551 إلى 563</w:t>
      </w:r>
      <w:r>
        <w:rPr>
          <w:rFonts w:cs="Simplified Arabic" w:hint="cs"/>
          <w:szCs w:val="28"/>
          <w:rtl/>
          <w:lang w:val="fr-FR" w:bidi="ar-DZ"/>
        </w:rPr>
        <w:t xml:space="preserve"> </w:t>
      </w:r>
      <w:r w:rsidRPr="00181E69">
        <w:rPr>
          <w:rFonts w:cs="Simplified Arabic" w:hint="cs"/>
          <w:szCs w:val="28"/>
          <w:rtl/>
          <w:lang w:val="fr-FR" w:bidi="ar-DZ"/>
        </w:rPr>
        <w:t>ق.ت.ج.</w:t>
      </w:r>
    </w:p>
    <w:p w:rsidR="009A594D" w:rsidRPr="00181E69" w:rsidRDefault="009A594D" w:rsidP="009A594D">
      <w:pPr>
        <w:spacing w:after="60"/>
        <w:ind w:firstLine="567"/>
        <w:rPr>
          <w:rFonts w:cs="Simplified Arabic"/>
          <w:b/>
          <w:bCs/>
          <w:szCs w:val="28"/>
          <w:rtl/>
          <w:lang w:val="fr-FR" w:bidi="ar-DZ"/>
        </w:rPr>
      </w:pPr>
      <w:r w:rsidRPr="00181E69">
        <w:rPr>
          <w:rFonts w:cs="Simplified Arabic" w:hint="cs"/>
          <w:b/>
          <w:bCs/>
          <w:szCs w:val="28"/>
          <w:rtl/>
          <w:lang w:val="fr-FR" w:bidi="ar-DZ"/>
        </w:rPr>
        <w:t>1- تعريف شركة التضامن</w:t>
      </w:r>
      <w:r w:rsidRPr="00B536F0">
        <w:rPr>
          <w:rFonts w:cs="Simplified Arabic" w:hint="cs"/>
          <w:b/>
          <w:bCs/>
          <w:szCs w:val="28"/>
          <w:vertAlign w:val="superscript"/>
          <w:rtl/>
          <w:lang w:val="fr-FR"/>
        </w:rPr>
        <w:t>(</w:t>
      </w:r>
      <w:r w:rsidRPr="00B536F0">
        <w:rPr>
          <w:rStyle w:val="Appelnotedebasdep"/>
          <w:rFonts w:cs="Simplified Arabic"/>
          <w:b/>
          <w:bCs/>
          <w:szCs w:val="28"/>
          <w:rtl/>
          <w:lang w:val="fr-FR"/>
        </w:rPr>
        <w:footnoteReference w:id="1"/>
      </w:r>
      <w:r w:rsidRPr="00B536F0">
        <w:rPr>
          <w:rFonts w:cs="Simplified Arabic" w:hint="cs"/>
          <w:b/>
          <w:bCs/>
          <w:szCs w:val="28"/>
          <w:vertAlign w:val="superscript"/>
          <w:rtl/>
          <w:lang w:val="fr-FR"/>
        </w:rPr>
        <w:t>)</w:t>
      </w:r>
      <w:r w:rsidRPr="00181E69">
        <w:rPr>
          <w:rFonts w:cs="Simplified Arabic" w:hint="cs"/>
          <w:b/>
          <w:bCs/>
          <w:szCs w:val="28"/>
          <w:rtl/>
          <w:lang w:val="fr-FR" w:bidi="ar-DZ"/>
        </w:rPr>
        <w:t>:</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المشرع الجزائري لم يتطرق لتعريف شركة التضامن واكتفى بالنص في المادة 554ق.ت.ج على أن للشركاء في شركة التضامن صفة التاجر وهم مسؤولون ومن غير تحديد وبالتضامن عن ديون الشركة.</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المشرع الجزائري بهذه الكيفية يكون شركة التضامن وهما اكتساب الشريك المتضامن صفة التاجر، ومسؤولية التضامنية عن ديون الشركة.</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وهما اسم خاصيتين تتميز بهما شركة التضامن عن باقي الشركات.</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كما تحدثت المادة 555ق.ت عن عنوان الشركة الذي يتكون من أسماء الشركاء أو اسم أحدهم أو أكثر متبوعا بعبارة "وشركاؤهم".</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بالجمع بين النصين يمكن القول أن شركة التضامن هي الشركة التي يعقدها شخصان أو أكثر تحت عنوان معين بها يك</w:t>
      </w:r>
      <w:r>
        <w:rPr>
          <w:rFonts w:cs="Simplified Arabic" w:hint="cs"/>
          <w:szCs w:val="28"/>
          <w:rtl/>
          <w:lang w:val="fr-FR" w:bidi="ar-DZ"/>
        </w:rPr>
        <w:t>ت</w:t>
      </w:r>
      <w:r w:rsidRPr="00181E69">
        <w:rPr>
          <w:rFonts w:cs="Simplified Arabic" w:hint="cs"/>
          <w:szCs w:val="28"/>
          <w:rtl/>
          <w:lang w:val="fr-FR" w:bidi="ar-DZ"/>
        </w:rPr>
        <w:t>سبون صفة التاجر وبها تصبح مسؤوليتهم شخصية وتضامنية عن ديونها.</w:t>
      </w:r>
    </w:p>
    <w:p w:rsidR="009A594D" w:rsidRPr="00181E69" w:rsidRDefault="009A594D" w:rsidP="009A594D">
      <w:pPr>
        <w:spacing w:after="60"/>
        <w:ind w:firstLine="567"/>
        <w:rPr>
          <w:rFonts w:cs="Simplified Arabic"/>
          <w:b/>
          <w:bCs/>
          <w:szCs w:val="28"/>
          <w:rtl/>
          <w:lang w:val="fr-FR" w:bidi="ar-DZ"/>
        </w:rPr>
      </w:pPr>
      <w:r w:rsidRPr="00181E69">
        <w:rPr>
          <w:rFonts w:cs="Simplified Arabic" w:hint="cs"/>
          <w:b/>
          <w:bCs/>
          <w:szCs w:val="28"/>
          <w:rtl/>
          <w:lang w:val="fr-FR" w:bidi="ar-DZ"/>
        </w:rPr>
        <w:t>2- خصائص شركة التضامن</w:t>
      </w:r>
      <w:r w:rsidRPr="00B536F0">
        <w:rPr>
          <w:rFonts w:cs="Simplified Arabic" w:hint="cs"/>
          <w:b/>
          <w:bCs/>
          <w:szCs w:val="28"/>
          <w:vertAlign w:val="superscript"/>
          <w:rtl/>
          <w:lang w:val="fr-FR"/>
        </w:rPr>
        <w:t>(</w:t>
      </w:r>
      <w:r w:rsidRPr="00B536F0">
        <w:rPr>
          <w:rStyle w:val="Appelnotedebasdep"/>
          <w:rFonts w:cs="Simplified Arabic"/>
          <w:b/>
          <w:bCs/>
          <w:szCs w:val="28"/>
          <w:rtl/>
          <w:lang w:val="fr-FR"/>
        </w:rPr>
        <w:footnoteReference w:id="2"/>
      </w:r>
      <w:r w:rsidRPr="00B536F0">
        <w:rPr>
          <w:rFonts w:cs="Simplified Arabic" w:hint="cs"/>
          <w:b/>
          <w:bCs/>
          <w:szCs w:val="28"/>
          <w:vertAlign w:val="superscript"/>
          <w:rtl/>
          <w:lang w:val="fr-FR"/>
        </w:rPr>
        <w:t>)</w:t>
      </w:r>
      <w:r w:rsidRPr="00181E69">
        <w:rPr>
          <w:rFonts w:cs="Simplified Arabic" w:hint="cs"/>
          <w:b/>
          <w:bCs/>
          <w:szCs w:val="28"/>
          <w:rtl/>
          <w:lang w:val="fr-FR" w:bidi="ar-DZ"/>
        </w:rPr>
        <w:t>:</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أن لها عنوان يتألف من أسماء الشركاء</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أن جميع الشركاء فيها يكتسبون صفة التاجر</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lastRenderedPageBreak/>
        <w:t>- أن جميع الشركاء فيها مسؤولون مسؤولية شخصية وتضامنية</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أن حصة الشريك فيها غير قابلة للتداول.</w:t>
      </w:r>
    </w:p>
    <w:p w:rsidR="009A594D" w:rsidRPr="00181E69" w:rsidRDefault="009A594D" w:rsidP="009A594D">
      <w:pPr>
        <w:spacing w:after="60"/>
        <w:ind w:firstLine="567"/>
        <w:rPr>
          <w:rFonts w:cs="Simplified Arabic"/>
          <w:b/>
          <w:bCs/>
          <w:szCs w:val="28"/>
          <w:rtl/>
          <w:lang w:val="fr-FR" w:bidi="ar-DZ"/>
        </w:rPr>
      </w:pPr>
      <w:r w:rsidRPr="00181E69">
        <w:rPr>
          <w:rFonts w:cs="Simplified Arabic" w:hint="cs"/>
          <w:b/>
          <w:bCs/>
          <w:szCs w:val="28"/>
          <w:rtl/>
          <w:lang w:val="fr-FR" w:bidi="ar-DZ"/>
        </w:rPr>
        <w:t>أ- عنوان الشركة:</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لشركة التضامن عنوان يميزها عن غيرها وبه توقع تعهداتها.</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يتألف من أسماء الشركاء حتى يمكن للمتعامل معها الاطلاع على شخص من يكمل ائتمانهم ائتمان الشركة وتكون أموالهم ضامنة لديونها.</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لا يشترط ذكر أسماء جميع الشركاء في العنوان يكفي ذكر اسم أحدهم أو أكثر متبوعا بـ "وشركاؤهم" م555ق.ت.ج للدلالة على وجود شركاء آخرين.</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عادة ما يذكر في الشركة كعنوان هو الاسم الأهم والأكثر اجتذابا للائتمان.</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إذا كانت الشركة متكونة من أفراد العائلة الواحدة جاز الاقتصار على اسم العائلة مع إضافة درجة القرابة (وإخوانه، وأبناؤه، وأبناء عمه).</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يجب أن يكون عنوان الشركة متفق مع حقيقة الشركاء فيها فإذا مات أو انسحب أحد الشركاء وجب حذف اسمه.</w:t>
      </w:r>
    </w:p>
    <w:p w:rsidR="009A594D" w:rsidRPr="00181E69" w:rsidRDefault="009A594D" w:rsidP="009A594D">
      <w:pPr>
        <w:spacing w:after="60"/>
        <w:ind w:firstLine="567"/>
        <w:rPr>
          <w:rFonts w:cs="Simplified Arabic"/>
          <w:b/>
          <w:bCs/>
          <w:szCs w:val="28"/>
          <w:rtl/>
          <w:lang w:val="fr-FR" w:bidi="ar-DZ"/>
        </w:rPr>
      </w:pPr>
      <w:r w:rsidRPr="00181E69">
        <w:rPr>
          <w:rFonts w:cs="Simplified Arabic" w:hint="cs"/>
          <w:b/>
          <w:bCs/>
          <w:szCs w:val="28"/>
          <w:rtl/>
          <w:lang w:val="fr-FR" w:bidi="ar-DZ"/>
        </w:rPr>
        <w:t>ب- اكتساب الشركاء صفة التاجر:</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xml:space="preserve">- لما كان كل شخص في الشركة مسؤول شخصيا وبالتضامن عن ديون الشركة فيعد كأنه يقوم بالتجارة بنفسه تحت عنوان الشركة ومن ثم </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يترتب على ذلك أن يجب أن يكون الشريك أهلا للاتجار، ويذكر اسمه ضمن البيانات الخاصة بالشركة في السجل التجاري.</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إفلاس الشركة يستتبع إفلاس الشركاء فيها والعكس غير صحيح فإفلاس أحد الشركاء لا يستتبع إفلاس الشركة لأن هذه الأخيرة غير مسؤولة عن ديون الشركاء، ولأن باقي الشركاء قد يتمكنوا من الوفاء بديونها. غير أنه في هذه الحالة تحل الشركة ما لم ينص القانون الأساسي لها على استمرارها أو يقرر باقي الشركاء ذلك بالإجماع (563ق.ت.ج).</w:t>
      </w:r>
    </w:p>
    <w:p w:rsidR="009A594D" w:rsidRPr="00181E69" w:rsidRDefault="009A594D" w:rsidP="009A594D">
      <w:pPr>
        <w:spacing w:after="60"/>
        <w:ind w:firstLine="567"/>
        <w:rPr>
          <w:rFonts w:cs="Simplified Arabic"/>
          <w:b/>
          <w:bCs/>
          <w:szCs w:val="28"/>
          <w:rtl/>
          <w:lang w:val="fr-FR" w:bidi="ar-DZ"/>
        </w:rPr>
      </w:pPr>
      <w:r w:rsidRPr="00181E69">
        <w:rPr>
          <w:rFonts w:cs="Simplified Arabic" w:hint="cs"/>
          <w:b/>
          <w:bCs/>
          <w:szCs w:val="28"/>
          <w:rtl/>
          <w:lang w:val="fr-FR" w:bidi="ar-DZ"/>
        </w:rPr>
        <w:t>ج- مسؤولية الشركاء الشخصية والتضامنية عن ديون الشركة</w:t>
      </w:r>
      <w:r w:rsidRPr="00193359">
        <w:rPr>
          <w:rFonts w:ascii="Simplified Arabic" w:hAnsi="Simplified Arabic" w:cs="Simplified Arabic"/>
          <w:b/>
          <w:bCs/>
          <w:sz w:val="32"/>
          <w:szCs w:val="32"/>
          <w:vertAlign w:val="superscript"/>
          <w:rtl/>
          <w:lang w:val="fr-FR"/>
        </w:rPr>
        <w:t>(</w:t>
      </w:r>
      <w:r w:rsidRPr="00193359">
        <w:rPr>
          <w:rStyle w:val="Appelnotedebasdep"/>
          <w:rFonts w:ascii="Simplified Arabic" w:hAnsi="Simplified Arabic" w:cs="Simplified Arabic"/>
          <w:b/>
          <w:bCs/>
          <w:sz w:val="32"/>
          <w:szCs w:val="32"/>
          <w:rtl/>
          <w:lang w:val="fr-FR"/>
        </w:rPr>
        <w:footnoteReference w:id="3"/>
      </w:r>
      <w:r w:rsidRPr="00193359">
        <w:rPr>
          <w:rFonts w:ascii="Simplified Arabic" w:hAnsi="Simplified Arabic" w:cs="Simplified Arabic"/>
          <w:b/>
          <w:bCs/>
          <w:sz w:val="32"/>
          <w:szCs w:val="32"/>
          <w:vertAlign w:val="superscript"/>
          <w:rtl/>
          <w:lang w:val="fr-FR"/>
        </w:rPr>
        <w:t>)</w:t>
      </w:r>
      <w:r w:rsidRPr="00181E69">
        <w:rPr>
          <w:rFonts w:cs="Simplified Arabic" w:hint="cs"/>
          <w:b/>
          <w:bCs/>
          <w:szCs w:val="28"/>
          <w:rtl/>
          <w:lang w:val="fr-FR" w:bidi="ar-DZ"/>
        </w:rPr>
        <w:t>:</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الشركاء مسؤولون شخصيا وبالتضامن عن ديون الشركة (م551ق.ت.ج).</w:t>
      </w:r>
    </w:p>
    <w:p w:rsidR="009A594D" w:rsidRPr="00181E69" w:rsidRDefault="009A594D" w:rsidP="009A594D">
      <w:pPr>
        <w:spacing w:after="60"/>
        <w:ind w:firstLine="567"/>
        <w:rPr>
          <w:rFonts w:cs="Simplified Arabic"/>
          <w:b/>
          <w:bCs/>
          <w:szCs w:val="28"/>
          <w:rtl/>
          <w:lang w:val="fr-FR" w:bidi="ar-DZ"/>
        </w:rPr>
      </w:pPr>
      <w:r w:rsidRPr="00181E69">
        <w:rPr>
          <w:rFonts w:cs="Simplified Arabic" w:hint="cs"/>
          <w:b/>
          <w:bCs/>
          <w:szCs w:val="28"/>
          <w:rtl/>
          <w:lang w:val="fr-FR" w:bidi="ar-DZ"/>
        </w:rPr>
        <w:t>* المسؤولية الشخصية للشركاء:</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lastRenderedPageBreak/>
        <w:t>- فهم مسؤولون في أموالهم الخاصة فيكون لدائني الشركة ضمانان، ضمان خاص بهم على ذمة الشركة، وضمان إضافي على ذمم الشركاء الشخصية يتزاحمون عليه دائني الشركاء.</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xml:space="preserve">* يقع باطلا كل اتفاق </w:t>
      </w:r>
      <w:r>
        <w:rPr>
          <w:rFonts w:cs="Simplified Arabic" w:hint="cs"/>
          <w:szCs w:val="28"/>
          <w:rtl/>
          <w:lang w:val="fr-FR" w:bidi="ar-DZ"/>
        </w:rPr>
        <w:t>يعفي</w:t>
      </w:r>
      <w:r w:rsidRPr="00181E69">
        <w:rPr>
          <w:rFonts w:cs="Simplified Arabic" w:hint="cs"/>
          <w:szCs w:val="28"/>
          <w:rtl/>
          <w:lang w:val="fr-FR" w:bidi="ar-DZ"/>
        </w:rPr>
        <w:t xml:space="preserve"> الشريك من المسؤولية الشخصية عن ديون الشركة أو يحد من مسؤوليته عنها.</w:t>
      </w:r>
    </w:p>
    <w:p w:rsidR="009A594D" w:rsidRPr="00181E69" w:rsidRDefault="009A594D" w:rsidP="009A594D">
      <w:pPr>
        <w:spacing w:after="60"/>
        <w:ind w:firstLine="567"/>
        <w:rPr>
          <w:rFonts w:cs="Simplified Arabic"/>
          <w:b/>
          <w:bCs/>
          <w:szCs w:val="28"/>
          <w:rtl/>
          <w:lang w:val="fr-FR" w:bidi="ar-DZ"/>
        </w:rPr>
      </w:pPr>
      <w:r w:rsidRPr="00181E69">
        <w:rPr>
          <w:rFonts w:cs="Simplified Arabic" w:hint="cs"/>
          <w:b/>
          <w:bCs/>
          <w:szCs w:val="28"/>
          <w:rtl/>
          <w:lang w:val="fr-FR" w:bidi="ar-DZ"/>
        </w:rPr>
        <w:t>* المسؤولية التضامنية للشركاء:</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فهم مسؤولون بالتضامن فيما بينهم، والتضامن من مستلزمات هذه الشركة وكل شرط بعض الشريك من يقع باطلا ولا يحتج به على الغير.</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يترتب على هذا التضامن أن يكون لدائني الشركة أن يطالب أي شريك بالدين منفردا، كما له أن يطالب الشركاء مجتمعين.</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إذا وفي أحد الشركاء بالدين كله، كان له مطالبة الباقي كل بقدر حصته، وإذا كان أحد الشركاء معسرا تحمل تبعة هذا الإعسار الموفي وباقي الشركاء الموسرين كل بقدر حصته.</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التضامن كما يقوم من الشركاء يقوم بينهم كذلك وبين الشركة فيكون للدائن مطالبة أي منهما غير أن في الحالة التي يطالب فيها الشركاء لا يكون له ذلك إلا بعد إنذار الشركة بعقد غير قضائي ومرور خمسة عشرة يوما من هذا الإنذار (م551/2ق.ت.ج).</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إذا وفى أحد الشركاء بديون الشركة كان له الرجوع على باقي الشركاء كل بحسب حصته في الشركة.</w:t>
      </w:r>
    </w:p>
    <w:p w:rsidR="009A594D" w:rsidRPr="00181E69" w:rsidRDefault="009A594D" w:rsidP="009A594D">
      <w:pPr>
        <w:spacing w:after="60"/>
        <w:ind w:firstLine="567"/>
        <w:rPr>
          <w:rFonts w:cs="Simplified Arabic"/>
          <w:b/>
          <w:bCs/>
          <w:szCs w:val="28"/>
          <w:rtl/>
          <w:lang w:val="fr-FR" w:bidi="ar-DZ"/>
        </w:rPr>
      </w:pPr>
      <w:r w:rsidRPr="00181E69">
        <w:rPr>
          <w:rFonts w:cs="Simplified Arabic" w:hint="cs"/>
          <w:b/>
          <w:bCs/>
          <w:szCs w:val="28"/>
          <w:rtl/>
          <w:lang w:val="fr-FR" w:bidi="ar-DZ"/>
        </w:rPr>
        <w:t>* متى تبدأ مسؤولية الشريك ومتى تنتهي؟</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الشريك مسؤول عن ديون الشركة الناشئة عن الأعمال التي يقوم بها خلال المدة التي يكون هو عضوا فيا ولكن ماذا عن الديون السابقة على انضمامه أو اللاحقة على انسحابه.</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فالرأي على أن يكون مسؤولا لأنها عقدت باسم الشركة لشخص معنوي غير أن ذلك لا يمنع من الاتفاق عند انضمامه على عدم مسؤوليته على هذه الديون، ويتحمل المسؤولية على ديونها من يوم انضمامه إليها، ولا يحتج بهذا الاتفاق على دائني الشركة إلا من يوم نشره.</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إذا انسحب أحد الشركاء فلا يكون مسؤولا عن الديون المترتبة عليها بعد هذا الانسحاب على شرط شهر هذا الانسحاب فإذا لم يشهر ظل مسؤولا وحذف اسمه من عنوان الشركة</w:t>
      </w:r>
      <w:r w:rsidRPr="00193359">
        <w:rPr>
          <w:rFonts w:ascii="Simplified Arabic" w:hAnsi="Simplified Arabic" w:cs="Simplified Arabic"/>
          <w:b/>
          <w:bCs/>
          <w:sz w:val="32"/>
          <w:szCs w:val="32"/>
          <w:vertAlign w:val="superscript"/>
          <w:rtl/>
          <w:lang w:val="fr-FR"/>
        </w:rPr>
        <w:t>(</w:t>
      </w:r>
      <w:r w:rsidRPr="00193359">
        <w:rPr>
          <w:rStyle w:val="Appelnotedebasdep"/>
          <w:rFonts w:ascii="Simplified Arabic" w:hAnsi="Simplified Arabic" w:cs="Simplified Arabic"/>
          <w:b/>
          <w:bCs/>
          <w:sz w:val="32"/>
          <w:szCs w:val="32"/>
          <w:rtl/>
          <w:lang w:val="fr-FR"/>
        </w:rPr>
        <w:footnoteReference w:id="4"/>
      </w:r>
      <w:r w:rsidRPr="00193359">
        <w:rPr>
          <w:rFonts w:ascii="Simplified Arabic" w:hAnsi="Simplified Arabic" w:cs="Simplified Arabic"/>
          <w:b/>
          <w:bCs/>
          <w:sz w:val="32"/>
          <w:szCs w:val="32"/>
          <w:vertAlign w:val="superscript"/>
          <w:rtl/>
          <w:lang w:val="fr-FR"/>
        </w:rPr>
        <w:t>)</w:t>
      </w:r>
      <w:r w:rsidRPr="00181E69">
        <w:rPr>
          <w:rFonts w:cs="Simplified Arabic" w:hint="cs"/>
          <w:szCs w:val="28"/>
          <w:rtl/>
          <w:lang w:val="fr-FR" w:bidi="ar-DZ"/>
        </w:rPr>
        <w:t>.</w:t>
      </w:r>
    </w:p>
    <w:p w:rsidR="009A594D" w:rsidRPr="00181E69" w:rsidRDefault="009A594D" w:rsidP="009A594D">
      <w:pPr>
        <w:spacing w:after="60"/>
        <w:ind w:firstLine="567"/>
        <w:rPr>
          <w:rFonts w:cs="Simplified Arabic"/>
          <w:b/>
          <w:bCs/>
          <w:szCs w:val="28"/>
          <w:rtl/>
          <w:lang w:val="fr-FR" w:bidi="ar-DZ"/>
        </w:rPr>
      </w:pPr>
      <w:r w:rsidRPr="00181E69">
        <w:rPr>
          <w:rFonts w:cs="Simplified Arabic" w:hint="cs"/>
          <w:b/>
          <w:bCs/>
          <w:szCs w:val="28"/>
          <w:rtl/>
          <w:lang w:val="fr-FR" w:bidi="ar-DZ"/>
        </w:rPr>
        <w:t>د- عدم جواز انتقال حصة الشريك:</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lastRenderedPageBreak/>
        <w:t>- ال</w:t>
      </w:r>
      <w:r>
        <w:rPr>
          <w:rFonts w:cs="Simplified Arabic" w:hint="cs"/>
          <w:szCs w:val="28"/>
          <w:rtl/>
          <w:lang w:val="fr-FR" w:bidi="ar-DZ"/>
        </w:rPr>
        <w:t>أ</w:t>
      </w:r>
      <w:r w:rsidRPr="00181E69">
        <w:rPr>
          <w:rFonts w:cs="Simplified Arabic" w:hint="cs"/>
          <w:szCs w:val="28"/>
          <w:rtl/>
          <w:lang w:val="fr-FR" w:bidi="ar-DZ"/>
        </w:rPr>
        <w:t>صل عدم جواز التنازل عن حصة الشريك لأن الشركة تقوم على الاعتبار الشخصي وتجويز تداول الحصص لهذا الاعتبار لما ينطوي عليه من إجبار للشركاء بقبول شخص قد لا يحظى بنفس الثقة التي يحظى بها المتنازل.</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والحظر هنا المقصود به التنازل للغير لا التنازل لأحد الشركاء لأن هذا الأخير جائز ولا يمس الاعتبار الشخصي الذي قامت عليه الشركة.</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غير أن هذا الشرط ليس من النظام العام إذ يجوز الاتفاق في العقد على إمكانية انتقال الحصة إلى الغير بقيود معينة وهو ما قصده المشرع الجزائري في المادة 560ق.ت إذ أعطى إمكانية لإحالة الحصص بشرط موافقة جميع الشركاء.</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ويجب إثبات هذه الإحالة بموجب عقد رسمي (م561ق.ت) ولا يحتج بها إلا بعد تبليغها بها أو قبولها لها بعقد رسمي (م561).</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كما لا ي</w:t>
      </w:r>
      <w:r>
        <w:rPr>
          <w:rFonts w:cs="Simplified Arabic" w:hint="cs"/>
          <w:szCs w:val="28"/>
          <w:rtl/>
          <w:lang w:val="fr-FR" w:bidi="ar-DZ"/>
        </w:rPr>
        <w:t>ج</w:t>
      </w:r>
      <w:r w:rsidRPr="00181E69">
        <w:rPr>
          <w:rFonts w:cs="Simplified Arabic" w:hint="cs"/>
          <w:szCs w:val="28"/>
          <w:rtl/>
          <w:lang w:val="fr-FR" w:bidi="ar-DZ"/>
        </w:rPr>
        <w:t>وز الاحتجاج بها على الغير إلا بعد القيام بهذا الإجراء والنشر في السجل التجاري.</w:t>
      </w:r>
    </w:p>
    <w:p w:rsidR="009A594D" w:rsidRPr="00181E69" w:rsidRDefault="009A594D" w:rsidP="009A594D">
      <w:pPr>
        <w:spacing w:after="60"/>
        <w:ind w:firstLine="567"/>
        <w:rPr>
          <w:rFonts w:cs="Simplified Arabic"/>
          <w:b/>
          <w:bCs/>
          <w:szCs w:val="28"/>
          <w:rtl/>
          <w:lang w:val="fr-FR" w:bidi="ar-DZ"/>
        </w:rPr>
      </w:pPr>
      <w:r w:rsidRPr="00181E69">
        <w:rPr>
          <w:rFonts w:cs="Simplified Arabic" w:hint="cs"/>
          <w:b/>
          <w:bCs/>
          <w:szCs w:val="28"/>
          <w:rtl/>
          <w:lang w:val="fr-FR" w:bidi="ar-DZ"/>
        </w:rPr>
        <w:t>3- تكوين شركة التضامن:</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قيام هذه الشركة يستلزم الأركان الموضوعية العامة والخاصة على حد سواء التي سبقت دراستها في الأحكام العامة. كما يجب كتابة عقد الشركة كذلك وفيما يتعلق بالكتابة فقد سبق وأن أشرنا إلى أن المشرع أوجب إثبات عقد الشركة بعقد رسمي وإلا كانت باطلة (م545ق.ت.ج).</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بالإضافة إلى كتابة عقد الشركة أوجب النشر شهره (نشره) وقيده في السجل التجاري.</w:t>
      </w:r>
    </w:p>
    <w:p w:rsidR="009A594D" w:rsidRPr="00181E69" w:rsidRDefault="009A594D" w:rsidP="009A594D">
      <w:pPr>
        <w:spacing w:after="60"/>
        <w:ind w:firstLine="567"/>
        <w:rPr>
          <w:rFonts w:cs="Simplified Arabic"/>
          <w:b/>
          <w:bCs/>
          <w:szCs w:val="28"/>
          <w:rtl/>
          <w:lang w:val="fr-FR" w:bidi="ar-DZ"/>
        </w:rPr>
      </w:pPr>
      <w:r w:rsidRPr="00181E69">
        <w:rPr>
          <w:rFonts w:cs="Simplified Arabic" w:hint="cs"/>
          <w:b/>
          <w:bCs/>
          <w:szCs w:val="28"/>
          <w:rtl/>
          <w:lang w:val="fr-FR" w:bidi="ar-DZ"/>
        </w:rPr>
        <w:t>* قيد عقد الشركة في السجل التجاري:</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إلى جانب النشر وبالكيفية التي تم بيانها يجب قيد الشركة لدى السجل التجاري وبدون هذا القيد لا تكتسب الشخصية المعنوية.</w:t>
      </w:r>
    </w:p>
    <w:p w:rsidR="009A594D" w:rsidRPr="00181E69" w:rsidRDefault="009A594D" w:rsidP="009A594D">
      <w:pPr>
        <w:spacing w:after="60"/>
        <w:ind w:firstLine="567"/>
        <w:rPr>
          <w:rFonts w:cs="Simplified Arabic"/>
          <w:b/>
          <w:bCs/>
          <w:szCs w:val="28"/>
          <w:rtl/>
          <w:lang w:val="fr-FR" w:bidi="ar-DZ"/>
        </w:rPr>
      </w:pPr>
      <w:r w:rsidRPr="00181E69">
        <w:rPr>
          <w:rFonts w:cs="Simplified Arabic" w:hint="cs"/>
          <w:b/>
          <w:bCs/>
          <w:szCs w:val="28"/>
          <w:rtl/>
          <w:lang w:val="fr-FR" w:bidi="ar-DZ"/>
        </w:rPr>
        <w:t>ب- بطلان الشركة لتخلف النشر:</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البطلان هو الجزاء المترتب على تخلف شهر شركة التضامن.</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هو بطلان من نوع خاص فهو ليس مطلقا لأنه ليس للشركاء التمسك به في مواجهة الغير، وليس للمحكمة القضاء به من تلقاء نفسها. ويجوز تصحيحه وليس له أثر رجعي لأنه عند الحكم به تقتصر آثاره على المستقبل فق</w:t>
      </w:r>
      <w:r>
        <w:rPr>
          <w:rFonts w:cs="Simplified Arabic" w:hint="cs"/>
          <w:szCs w:val="28"/>
          <w:rtl/>
          <w:lang w:val="fr-FR" w:bidi="ar-DZ"/>
        </w:rPr>
        <w:t>ط</w:t>
      </w:r>
      <w:r w:rsidRPr="00181E69">
        <w:rPr>
          <w:rFonts w:cs="Simplified Arabic" w:hint="cs"/>
          <w:szCs w:val="28"/>
          <w:rtl/>
          <w:lang w:val="fr-FR" w:bidi="ar-DZ"/>
        </w:rPr>
        <w:t xml:space="preserve"> فهو يعد بمثابة حكم بحل الشركة مستقبلا فقط.</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نصت م734ق.ت.ج على أنه "يطلب في شركات التضامن وإلا كان باطلا إتمام إجراءات النشر الخاصة بالعقد أو المداولة حسب الأحوال، دون احتجاج الشركاء أو الشركة اتجاه الغير، بسبب البطلان، غير أنه يجوز للمحكمة ألا تقضي بالبطلان الذي حصل إذا لم يثبت أي تدليس".</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lastRenderedPageBreak/>
        <w:t>- هذا وأشارت المادة 735ق.ت إلى إمكانية انقضاء دعوى البطلان بمجرد انقطاع سببه حتى ولو كان ذلك في اليوم الذي تتولى فيه المحكمة النظر في الأصل ابتدائيا إلا إذا كان هذا البطلان مبنيا على عدم قانونية موضوع الشركة.</w:t>
      </w:r>
    </w:p>
    <w:p w:rsidR="009A594D" w:rsidRPr="00181E69" w:rsidRDefault="009A594D" w:rsidP="009A594D">
      <w:pPr>
        <w:spacing w:after="60"/>
        <w:ind w:firstLine="567"/>
        <w:rPr>
          <w:rFonts w:cs="Simplified Arabic"/>
          <w:b/>
          <w:bCs/>
          <w:szCs w:val="28"/>
          <w:rtl/>
          <w:lang w:val="fr-FR" w:bidi="ar-DZ"/>
        </w:rPr>
      </w:pPr>
      <w:r w:rsidRPr="00181E69">
        <w:rPr>
          <w:rFonts w:cs="Simplified Arabic" w:hint="cs"/>
          <w:b/>
          <w:bCs/>
          <w:szCs w:val="28"/>
          <w:rtl/>
          <w:lang w:val="fr-FR" w:bidi="ar-DZ"/>
        </w:rPr>
        <w:t>4- نشاط شركة التضامن:</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بميلادها يبدأ نشاطها القانوني غير أن هذا النشاط يحتاج لمن يديره فلازما الحديث عن إدارة هذه الشركة.</w:t>
      </w:r>
    </w:p>
    <w:p w:rsidR="009A594D" w:rsidRPr="00181E69" w:rsidRDefault="009A594D" w:rsidP="009A594D">
      <w:pPr>
        <w:spacing w:after="60"/>
        <w:ind w:firstLine="567"/>
        <w:rPr>
          <w:rFonts w:cs="Simplified Arabic"/>
          <w:b/>
          <w:bCs/>
          <w:szCs w:val="28"/>
          <w:rtl/>
          <w:lang w:val="fr-FR" w:bidi="ar-DZ"/>
        </w:rPr>
      </w:pPr>
      <w:r w:rsidRPr="00181E69">
        <w:rPr>
          <w:rFonts w:cs="Simplified Arabic" w:hint="cs"/>
          <w:b/>
          <w:bCs/>
          <w:szCs w:val="28"/>
          <w:rtl/>
          <w:lang w:val="fr-FR" w:bidi="ar-DZ"/>
        </w:rPr>
        <w:t>أ- إدارة شركة التضامن:</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شركة التضامن لا تستطيع مباشرة نشاطها الذي يدخل في غرضها بواسطة مدير لها.</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المدير ليس وكيلا عن الشركة بل هو عضو فيها وقد تضمن القانون التجاري نصوصا خاصة بإدارة شركة التضامن.</w:t>
      </w:r>
    </w:p>
    <w:p w:rsidR="009A594D" w:rsidRPr="00181E69" w:rsidRDefault="009A594D" w:rsidP="009A594D">
      <w:pPr>
        <w:spacing w:after="60"/>
        <w:ind w:firstLine="567"/>
        <w:rPr>
          <w:rFonts w:cs="Simplified Arabic"/>
          <w:b/>
          <w:bCs/>
          <w:szCs w:val="28"/>
          <w:rtl/>
          <w:lang w:val="fr-FR" w:bidi="ar-DZ"/>
        </w:rPr>
      </w:pPr>
      <w:r w:rsidRPr="00181E69">
        <w:rPr>
          <w:rFonts w:cs="Simplified Arabic" w:hint="cs"/>
          <w:b/>
          <w:bCs/>
          <w:szCs w:val="28"/>
          <w:rtl/>
          <w:lang w:val="fr-FR" w:bidi="ar-DZ"/>
        </w:rPr>
        <w:t>* تعيين المدير:</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جرى العمل على أن يعهد بإدارة الشركة إلى شريك أو أكثر من الشركاء حتى تكون له مصلحة في إدارة الشركة على الوجه الأمثل باعتباره مسؤولا عن ديونها بالتضامن.</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لا يوجد ما يمنع من أن يكون المدير من غير الشركاء في الشركة.</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إذا لم يعين مدير الشركة في عقد الشركة التأسيسي أو بموجب اتفاق لاحق كانت الإدارة للشركاء جميعا وهذا ما أشارت إليه المادة 553ق.ت "تعود إدارة الشركة لكافة الشركاء ما لم يشترط في القانون الأساسي على خلاف ذلك، ويجوز أن يعين في القانون المشار إليه مدير أو أكثر من الشركاء أو غير الشركاء، أو ينص على هذا التعيين بموجب عقد لاحق.</w:t>
      </w:r>
    </w:p>
    <w:p w:rsidR="009A594D" w:rsidRPr="00181E69" w:rsidRDefault="009A594D" w:rsidP="009A594D">
      <w:pPr>
        <w:spacing w:after="60"/>
        <w:ind w:firstLine="567"/>
        <w:rPr>
          <w:rFonts w:cs="Simplified Arabic"/>
          <w:b/>
          <w:bCs/>
          <w:szCs w:val="28"/>
          <w:rtl/>
          <w:lang w:val="fr-FR" w:bidi="ar-DZ"/>
        </w:rPr>
      </w:pPr>
      <w:r w:rsidRPr="00181E69">
        <w:rPr>
          <w:rFonts w:cs="Simplified Arabic" w:hint="cs"/>
          <w:b/>
          <w:bCs/>
          <w:szCs w:val="28"/>
          <w:rtl/>
          <w:lang w:val="fr-FR" w:bidi="ar-DZ"/>
        </w:rPr>
        <w:t>* عزل المدير:</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إذا كان المدير شريكا معينا بموجب عقد الشركة (المدير النظامي) فلا يجوز عزله إلا لأسباب مشروعة وبإجماع الشركاء الآخرين لأن الاتفاق على تعيينه جزء من العقد، والعقد لا يجوز تعديله إلا باتفاق جمع أطرافه.</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يترتب على هذا العزل حل الشركة ما لم ينص على استمرارها القانون الأساسي أو أن يقرر الشركاء الآخرون حل الشركة بالإجماع (م559/1ق.ت.ج).</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لكل شريك طلب عزل المدير من المحكمة إذا توافرت الأسباب الموجبة للعزل غير أنه في هذه الحالة لا تنقضي الشركة لعدم النص (م553/4ق.ت.ج).</w:t>
      </w:r>
    </w:p>
    <w:p w:rsidR="009A594D" w:rsidRPr="00181E69" w:rsidRDefault="009A594D" w:rsidP="009A594D">
      <w:pPr>
        <w:spacing w:after="60"/>
        <w:ind w:firstLine="567"/>
        <w:rPr>
          <w:rFonts w:cs="Simplified Arabic"/>
          <w:b/>
          <w:bCs/>
          <w:szCs w:val="28"/>
          <w:rtl/>
          <w:lang w:val="fr-FR" w:bidi="ar-DZ"/>
        </w:rPr>
      </w:pPr>
      <w:r w:rsidRPr="00181E69">
        <w:rPr>
          <w:rFonts w:cs="Simplified Arabic" w:hint="cs"/>
          <w:b/>
          <w:bCs/>
          <w:szCs w:val="28"/>
          <w:rtl/>
          <w:lang w:val="fr-FR" w:bidi="ar-DZ"/>
        </w:rPr>
        <w:t>* إذا كان المدير شريكا معينا باتفاق لاحق:</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يسمى في هذه الحالة المدير بالمدير غير النظامي.</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lastRenderedPageBreak/>
        <w:t>- يعين هنا بمثابة وكيل يجوز عزله في أي وقت حسب الشروط المنصوص عليها في القانون الأساسي أو بقرار من باقي الشركاء يحوز الإجماع عند عدم النص "ويمكن عزل واحد أو عدة شركاء مديرين من مهامهم إذا كانوا غير معينين بالقانون الأساسي حسب الشروط المنصوص عليها في القانون المذكور، أو بقرار بالإجماع صادر عن الشركاء الآخرين سواء كانوا مديرين أم لا عند عدم وجود ذلك" (م559/2ق.ت.ج).</w:t>
      </w:r>
    </w:p>
    <w:p w:rsidR="009A594D" w:rsidRPr="00181E69" w:rsidRDefault="009A594D" w:rsidP="009A594D">
      <w:pPr>
        <w:spacing w:after="60"/>
        <w:ind w:firstLine="567"/>
        <w:rPr>
          <w:rFonts w:cs="Simplified Arabic"/>
          <w:b/>
          <w:bCs/>
          <w:szCs w:val="28"/>
          <w:rtl/>
          <w:lang w:val="fr-FR" w:bidi="ar-DZ"/>
        </w:rPr>
      </w:pPr>
      <w:r w:rsidRPr="00181E69">
        <w:rPr>
          <w:rFonts w:cs="Simplified Arabic" w:hint="cs"/>
          <w:b/>
          <w:bCs/>
          <w:szCs w:val="28"/>
          <w:rtl/>
          <w:lang w:val="fr-FR" w:bidi="ar-DZ"/>
        </w:rPr>
        <w:t>* إذا كان المدير غير شريك:</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إذا كان المدير ليس شريكا جاز عزله حسب الشروط المنصوص عليها في القانون الأساسي وعند عدم النص يعزل بقرار صادر من الشركاء بأغلبية الأصوات (م559/3ق.ت).</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إذا كان العزل غير مسبب مشروع كان موجبا للتعويض إن وجد الضرر.</w:t>
      </w:r>
    </w:p>
    <w:p w:rsidR="009A594D" w:rsidRPr="00181E69" w:rsidRDefault="009A594D" w:rsidP="009A594D">
      <w:pPr>
        <w:spacing w:after="60"/>
        <w:ind w:firstLine="567"/>
        <w:rPr>
          <w:rFonts w:cs="Simplified Arabic"/>
          <w:b/>
          <w:bCs/>
          <w:szCs w:val="28"/>
          <w:rtl/>
          <w:lang w:val="fr-FR" w:bidi="ar-DZ"/>
        </w:rPr>
      </w:pPr>
      <w:r w:rsidRPr="00181E69">
        <w:rPr>
          <w:rFonts w:cs="Simplified Arabic" w:hint="cs"/>
          <w:b/>
          <w:bCs/>
          <w:szCs w:val="28"/>
          <w:rtl/>
          <w:lang w:val="fr-FR" w:bidi="ar-DZ"/>
        </w:rPr>
        <w:t>ب- سلطات المدير:</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في الغالب ينص عقد الشركة على سلطات المدير والأعمال التي يكون له القيام بها، فإن لم تحدد سلطاته في العقد أو اتفاق لاحق كان له أن يقوم بكافة أعمال الإدارة لصالح الشركة (554/1ق.ت.ج).</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ليس له أن يقوم بالأعمال التي تخرج عن موضوع الشركة (فليس له أو عن براءة اختراع عقدت الشركة لاستثمارها (م555/1).</w:t>
      </w:r>
    </w:p>
    <w:p w:rsidR="009A594D" w:rsidRPr="00181E69" w:rsidRDefault="009A594D" w:rsidP="009A594D">
      <w:pPr>
        <w:spacing w:after="60"/>
        <w:ind w:firstLine="567"/>
        <w:rPr>
          <w:rFonts w:cs="Simplified Arabic"/>
          <w:b/>
          <w:bCs/>
          <w:szCs w:val="28"/>
          <w:rtl/>
          <w:lang w:val="fr-FR" w:bidi="ar-DZ"/>
        </w:rPr>
      </w:pPr>
      <w:r w:rsidRPr="00181E69">
        <w:rPr>
          <w:rFonts w:cs="Simplified Arabic" w:hint="cs"/>
          <w:b/>
          <w:bCs/>
          <w:szCs w:val="28"/>
          <w:rtl/>
          <w:lang w:val="fr-FR" w:bidi="ar-DZ"/>
        </w:rPr>
        <w:t>* سلطات المديرين عند تعددهم:</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إذا كان للشركة عدة مديرين وجب التمييز بين حالتين:</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حالة تحديد اختصاص كل مدير في هذه الحالة ليس للمدير إلا القيام بما هو مخول له. فإذا حدث وأن تجاوز اختصاصه لم يلزم الشركة.</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حالة ما إذا لم يحدد اختصاص كل مدير هنا يكون لكل منهم القيام بأي عمل من أعمال الإدارة غير أن هذا لا يمنع غيره من المديرين من الاعتراض عليه (554/2).</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يطبق نفس الحكم في حالة ثبوت الإدارة إلى الجميع.</w:t>
      </w:r>
    </w:p>
    <w:p w:rsidR="009A594D" w:rsidRPr="00181E69" w:rsidRDefault="009A594D" w:rsidP="009A594D">
      <w:pPr>
        <w:spacing w:after="60"/>
        <w:ind w:firstLine="567"/>
        <w:rPr>
          <w:rFonts w:cs="Simplified Arabic"/>
          <w:b/>
          <w:bCs/>
          <w:szCs w:val="28"/>
          <w:rtl/>
          <w:lang w:val="fr-FR" w:bidi="ar-DZ"/>
        </w:rPr>
      </w:pPr>
      <w:r w:rsidRPr="00181E69">
        <w:rPr>
          <w:rFonts w:cs="Simplified Arabic" w:hint="cs"/>
          <w:b/>
          <w:bCs/>
          <w:szCs w:val="28"/>
          <w:rtl/>
          <w:lang w:val="fr-FR" w:bidi="ar-DZ"/>
        </w:rPr>
        <w:t xml:space="preserve">* التزام الشركة </w:t>
      </w:r>
      <w:r>
        <w:rPr>
          <w:rFonts w:cs="Simplified Arabic" w:hint="cs"/>
          <w:b/>
          <w:bCs/>
          <w:szCs w:val="28"/>
          <w:rtl/>
          <w:lang w:val="fr-FR" w:bidi="ar-DZ"/>
        </w:rPr>
        <w:t>ب</w:t>
      </w:r>
      <w:r w:rsidRPr="00181E69">
        <w:rPr>
          <w:rFonts w:cs="Simplified Arabic" w:hint="cs"/>
          <w:b/>
          <w:bCs/>
          <w:szCs w:val="28"/>
          <w:rtl/>
          <w:lang w:val="fr-FR" w:bidi="ar-DZ"/>
        </w:rPr>
        <w:t>أعمال المدير:</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نصت م555/1 على أنه "تكون الشركة ملزمة بما يقوم به المدير من تصرفات تدخل في موضوع الشركة وذلك في علاقاتها مع الغير.</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حتى تلتزم الشركة بأعمال المدير لابد من توافر شرطين:</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أن يتعاقد المدير لحساب الشركة.</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أن يكون عمل المدير في حدود سلطاته.</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lastRenderedPageBreak/>
        <w:t>* إذا تعدد المديرون فلا أثر لمعارضة أحدهم أعمال الآخر بالنسبة للغير ما لم يثبت أنه كان عالما بها (م555/3) ولا يحتج على الغير بالشروط المحدد لسلطات المديرين الناتجة عن هذه المادة (555/4).</w:t>
      </w:r>
    </w:p>
    <w:p w:rsidR="009A594D" w:rsidRPr="00181E69" w:rsidRDefault="009A594D" w:rsidP="009A594D">
      <w:pPr>
        <w:spacing w:after="60"/>
        <w:ind w:firstLine="567"/>
        <w:rPr>
          <w:rFonts w:cs="Simplified Arabic"/>
          <w:b/>
          <w:bCs/>
          <w:szCs w:val="28"/>
          <w:rtl/>
          <w:lang w:val="fr-FR" w:bidi="ar-DZ"/>
        </w:rPr>
      </w:pPr>
      <w:r w:rsidRPr="00181E69">
        <w:rPr>
          <w:rFonts w:cs="Simplified Arabic" w:hint="cs"/>
          <w:b/>
          <w:bCs/>
          <w:szCs w:val="28"/>
          <w:rtl/>
          <w:lang w:val="fr-FR" w:bidi="ar-DZ"/>
        </w:rPr>
        <w:t>ج- مسؤولية المدير اتجاه الشركة:</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عليه أن يبذل عناية الرجل الحريص شأنه شأن الوكيل في القيام بأعماله.</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عليه أن يقدم تقريرا عن عمليات السنة المالية وإجراء الجرد وحساب الاستغلال العام وحساب الخسائر والأرباح والميزانية الموضوعة من المديرين على جمعية الشركاء للمصادقة عليها في أجل ستة أشهر ابتداء من قفل السنة المالية.</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ويجب توجيه المستندات المشار إليها ونص القرارات المقترحة إلى الشركاء قبل خمسة عشرة يوما من اجتماع الجمعية.</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وكل مداولة تجري خلاف ذلك يمكن إبطالها.</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ولا تلزم هذه الأحكام إذا كان الشركاء جميعهم مديرين.</w:t>
      </w:r>
    </w:p>
    <w:p w:rsidR="009A594D" w:rsidRPr="00181E69" w:rsidRDefault="009A594D" w:rsidP="009A594D">
      <w:pPr>
        <w:spacing w:after="60"/>
        <w:ind w:firstLine="567"/>
        <w:rPr>
          <w:rFonts w:cs="Simplified Arabic"/>
          <w:b/>
          <w:bCs/>
          <w:szCs w:val="28"/>
          <w:rtl/>
          <w:lang w:val="fr-FR" w:bidi="ar-DZ"/>
        </w:rPr>
      </w:pPr>
      <w:r w:rsidRPr="00181E69">
        <w:rPr>
          <w:rFonts w:cs="Simplified Arabic" w:hint="cs"/>
          <w:b/>
          <w:bCs/>
          <w:szCs w:val="28"/>
          <w:rtl/>
          <w:lang w:val="fr-FR" w:bidi="ar-DZ"/>
        </w:rPr>
        <w:t>د- الشركاء غير المديرين:</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لا يجوز لهؤلاء التدخل في الإدارة ولا الاعتراض على أعمال المدير إلا ما كان منها مخالفا لمضمون العقد لموضوع الشركة أو مخالفا للعقد مخالفة صريحة</w:t>
      </w:r>
      <w:r w:rsidRPr="00193359">
        <w:rPr>
          <w:rFonts w:ascii="Simplified Arabic" w:hAnsi="Simplified Arabic" w:cs="Simplified Arabic"/>
          <w:b/>
          <w:bCs/>
          <w:sz w:val="32"/>
          <w:szCs w:val="32"/>
          <w:vertAlign w:val="superscript"/>
          <w:rtl/>
          <w:lang w:val="fr-FR"/>
        </w:rPr>
        <w:t>(</w:t>
      </w:r>
      <w:r w:rsidRPr="00193359">
        <w:rPr>
          <w:rStyle w:val="Appelnotedebasdep"/>
          <w:rFonts w:ascii="Simplified Arabic" w:hAnsi="Simplified Arabic" w:cs="Simplified Arabic"/>
          <w:b/>
          <w:bCs/>
          <w:sz w:val="32"/>
          <w:szCs w:val="32"/>
          <w:rtl/>
          <w:lang w:val="fr-FR"/>
        </w:rPr>
        <w:footnoteReference w:id="5"/>
      </w:r>
      <w:r w:rsidRPr="00193359">
        <w:rPr>
          <w:rFonts w:ascii="Simplified Arabic" w:hAnsi="Simplified Arabic" w:cs="Simplified Arabic"/>
          <w:b/>
          <w:bCs/>
          <w:sz w:val="32"/>
          <w:szCs w:val="32"/>
          <w:vertAlign w:val="superscript"/>
          <w:rtl/>
          <w:lang w:val="fr-FR"/>
        </w:rPr>
        <w:t>)</w:t>
      </w:r>
      <w:r w:rsidRPr="00181E69">
        <w:rPr>
          <w:rFonts w:cs="Simplified Arabic" w:hint="cs"/>
          <w:szCs w:val="28"/>
          <w:rtl/>
          <w:lang w:val="fr-FR" w:bidi="ar-DZ"/>
        </w:rPr>
        <w:t>.</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بالمقابل خولهم المشرع كامل الحرية في الاطلاع بأنفسهم مرتين في كل سنة في مركز الشركة على سجلات التجارة والحسابات والعقود والفواتير والمراسلات والمحاضر وعلى العموم كل وثيقة موضوعة من الشركة أو مستلمة منها. ولهم حتى أخذ نسخ منها بل ولهم حتى الاستعانة بخبراء معتمدين أثناء ممارستهم لهذه الحقوق (م558/1، 2ق.ت.ج).</w:t>
      </w:r>
    </w:p>
    <w:p w:rsidR="009A594D" w:rsidRPr="00181E69" w:rsidRDefault="009A594D" w:rsidP="009A594D">
      <w:pPr>
        <w:spacing w:after="60"/>
        <w:ind w:firstLine="567"/>
        <w:rPr>
          <w:rFonts w:cs="Simplified Arabic"/>
          <w:b/>
          <w:bCs/>
          <w:szCs w:val="28"/>
          <w:rtl/>
          <w:lang w:val="fr-FR" w:bidi="ar-DZ"/>
        </w:rPr>
      </w:pPr>
      <w:r w:rsidRPr="00181E69">
        <w:rPr>
          <w:rFonts w:cs="Simplified Arabic" w:hint="cs"/>
          <w:b/>
          <w:bCs/>
          <w:szCs w:val="28"/>
          <w:rtl/>
          <w:lang w:val="fr-FR" w:bidi="ar-DZ"/>
        </w:rPr>
        <w:t>5- توزيع الأرباح والخسائر:</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الأرباح والخسائر توزع بحسب ما هو مدون بعقد الشركة.</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إذا لم يبين عقد الشركة نصيب كل من الشركاء في الأرباح والخسائر كان نصيب كل منهم في ذلك بنسبة حصة في رأس المال.</w:t>
      </w:r>
    </w:p>
    <w:p w:rsidR="009A594D" w:rsidRPr="00181E69" w:rsidRDefault="009A594D" w:rsidP="009A594D">
      <w:pPr>
        <w:spacing w:after="60"/>
        <w:ind w:firstLine="567"/>
        <w:rPr>
          <w:rFonts w:cs="Simplified Arabic"/>
          <w:b/>
          <w:bCs/>
          <w:szCs w:val="28"/>
          <w:rtl/>
          <w:lang w:val="fr-FR" w:bidi="ar-DZ"/>
        </w:rPr>
      </w:pPr>
      <w:r w:rsidRPr="00181E69">
        <w:rPr>
          <w:rFonts w:cs="Simplified Arabic" w:hint="cs"/>
          <w:b/>
          <w:bCs/>
          <w:szCs w:val="28"/>
          <w:rtl/>
          <w:lang w:val="fr-FR" w:bidi="ar-DZ"/>
        </w:rPr>
        <w:t>أ- توزيع الأرباح:</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الشركة لا تعرف حقيقتها إلى بعد حلها وتصفيتها إلا أن</w:t>
      </w:r>
      <w:r>
        <w:rPr>
          <w:rFonts w:cs="Simplified Arabic" w:hint="cs"/>
          <w:szCs w:val="28"/>
          <w:rtl/>
          <w:lang w:val="fr-FR" w:bidi="ar-DZ"/>
        </w:rPr>
        <w:t xml:space="preserve"> </w:t>
      </w:r>
      <w:r w:rsidRPr="00181E69">
        <w:rPr>
          <w:rFonts w:cs="Simplified Arabic" w:hint="cs"/>
          <w:szCs w:val="28"/>
          <w:rtl/>
          <w:lang w:val="fr-FR" w:bidi="ar-DZ"/>
        </w:rPr>
        <w:t>العادة جرت على توزيع الأرباح عقب انتهاء كل سنة مالية للشركة بناء على الموازنة التي يجب تنظيمها مع قائمة الجرد.</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lastRenderedPageBreak/>
        <w:t>"عند قفل كل سنة مالية يضع مجلس الإدارة أو القائمون بالإدارة جرد بمختلف عناصر الأصول والديون الموجودة في ذلك التاريخ.</w:t>
      </w:r>
      <w:r>
        <w:rPr>
          <w:rFonts w:cs="Simplified Arabic" w:hint="cs"/>
          <w:szCs w:val="28"/>
          <w:rtl/>
          <w:lang w:val="fr-FR" w:bidi="ar-DZ"/>
        </w:rPr>
        <w:t xml:space="preserve"> </w:t>
      </w:r>
      <w:r w:rsidRPr="00181E69">
        <w:rPr>
          <w:rFonts w:cs="Simplified Arabic" w:hint="cs"/>
          <w:szCs w:val="28"/>
          <w:rtl/>
          <w:lang w:val="fr-FR" w:bidi="ar-DZ"/>
        </w:rPr>
        <w:t>ويضعون أيضا حساب الاستغلال العام وحساب الخسائر والأرباح والميزانية ويضعون تقريرا مكتوبا عن حالة الشركة ونشاطها أثناء السنة المالية المنصرمة... (م716ق.ت.ج).</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تعتبر الأرباح الصافية التي توزع على الشركاء حقا مكتسبا لهم بمجرد قبضها.</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تحدد الجمعية العامة بعد الموافقة على الحسابات والتحقق من وجود مبالغ قابلة للتوزيع، الحصة الممنوحة للشركاء على شكل أرباح وكل ربح يوزع خلافا لهذه القواعد يعد ربحا صوريا. (م723/1ق.ت.ج).</w:t>
      </w:r>
    </w:p>
    <w:p w:rsidR="009A594D"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ولا تعد أرباحا صورية الدفعات المسبقة تحت الحساب من أباح الموافقة على حسابات السنتين المذكورتين.</w:t>
      </w:r>
    </w:p>
    <w:p w:rsidR="009A594D" w:rsidRDefault="009A594D" w:rsidP="009A594D">
      <w:pPr>
        <w:spacing w:after="60"/>
        <w:ind w:firstLine="567"/>
        <w:rPr>
          <w:rFonts w:cs="Simplified Arabic"/>
          <w:szCs w:val="28"/>
          <w:rtl/>
          <w:lang w:val="fr-FR" w:bidi="ar-DZ"/>
        </w:rPr>
      </w:pPr>
    </w:p>
    <w:p w:rsidR="009A594D" w:rsidRPr="00181E69" w:rsidRDefault="009A594D" w:rsidP="009A594D">
      <w:pPr>
        <w:spacing w:after="60"/>
        <w:ind w:firstLine="567"/>
        <w:rPr>
          <w:rFonts w:cs="Simplified Arabic"/>
          <w:szCs w:val="28"/>
          <w:rtl/>
          <w:lang w:val="fr-FR" w:bidi="ar-DZ"/>
        </w:rPr>
      </w:pPr>
    </w:p>
    <w:p w:rsidR="009A594D" w:rsidRPr="00181E69" w:rsidRDefault="009A594D" w:rsidP="009A594D">
      <w:pPr>
        <w:spacing w:after="60"/>
        <w:ind w:firstLine="567"/>
        <w:rPr>
          <w:rFonts w:cs="Simplified Arabic"/>
          <w:b/>
          <w:bCs/>
          <w:szCs w:val="28"/>
          <w:rtl/>
          <w:lang w:val="fr-FR" w:bidi="ar-DZ"/>
        </w:rPr>
      </w:pPr>
      <w:r w:rsidRPr="00181E69">
        <w:rPr>
          <w:rFonts w:cs="Simplified Arabic" w:hint="cs"/>
          <w:b/>
          <w:bCs/>
          <w:szCs w:val="28"/>
          <w:rtl/>
          <w:lang w:val="fr-FR" w:bidi="ar-DZ"/>
        </w:rPr>
        <w:t>كيفية توزيع الأرباح:</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الجمعية العامة هي التي تحدد كيفية دفع الأرباح المصادق عليها من قبلها وعند عدمها القائمون بالإدارة م724ق.ت.ج).</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يجب أن يكون دفع الأرباح في أجل أقصاه 9 أشهر بعد إقفال السنة المالية ويجوز مد هذا الأجل بقرار قضائي.</w:t>
      </w:r>
    </w:p>
    <w:p w:rsidR="009A594D" w:rsidRPr="00181E69" w:rsidRDefault="009A594D" w:rsidP="009A594D">
      <w:pPr>
        <w:spacing w:after="60"/>
        <w:ind w:firstLine="567"/>
        <w:rPr>
          <w:rFonts w:cs="Simplified Arabic"/>
          <w:b/>
          <w:bCs/>
          <w:szCs w:val="28"/>
          <w:rtl/>
          <w:lang w:val="fr-FR" w:bidi="ar-DZ"/>
        </w:rPr>
      </w:pPr>
      <w:r w:rsidRPr="00181E69">
        <w:rPr>
          <w:rFonts w:cs="Simplified Arabic" w:hint="cs"/>
          <w:b/>
          <w:bCs/>
          <w:szCs w:val="28"/>
          <w:rtl/>
          <w:lang w:val="fr-FR" w:bidi="ar-DZ"/>
        </w:rPr>
        <w:t>ب- توزيع الخسائر:</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الخسائر هي نقص أصول الشركة عن خصومها.</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العادة الشركاء لا يكملون ما نقص من حصة كل منهم في رأس المال بسبب الخسائر وإنا ما نقص يكمل من أرباح السنوات التالية.</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إذا لم تحقق الشركة أرباحا في هذه السنوات وزادت خسائرها حتى نفذ رأسمالها أو جزءا كبيرا منه بحيث لم تعد هناك فائدة من استمرارها وجب حلها وتصفيتها. وهنا تقوم مسألة توزيع الخسائر على الشركاء.</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يكون توزيع الخسائر على الشركة طبقا لشروط العقد أو نسبية حصة كل شريك في رأسمال المال عند سكوت العقد عن كيفية توزيع الأرباح والخسائر.</w:t>
      </w:r>
    </w:p>
    <w:p w:rsidR="009A594D" w:rsidRPr="00181E69" w:rsidRDefault="009A594D" w:rsidP="009A594D">
      <w:pPr>
        <w:spacing w:after="60"/>
        <w:ind w:firstLine="567"/>
        <w:rPr>
          <w:rFonts w:cs="Simplified Arabic"/>
          <w:b/>
          <w:bCs/>
          <w:szCs w:val="28"/>
          <w:rtl/>
          <w:lang w:val="fr-FR" w:bidi="ar-DZ"/>
        </w:rPr>
      </w:pPr>
      <w:r w:rsidRPr="00181E69">
        <w:rPr>
          <w:rFonts w:cs="Simplified Arabic" w:hint="cs"/>
          <w:b/>
          <w:bCs/>
          <w:szCs w:val="28"/>
          <w:rtl/>
          <w:lang w:val="fr-FR" w:bidi="ar-DZ"/>
        </w:rPr>
        <w:t>6- انقضاء شركة التضامن:</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انقضاء الشركة هو انحلال الرابطة القانونية التي تجمع الشركاء.</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lastRenderedPageBreak/>
        <w:t>- وهناك طائفتان لانقضاء شركة التضامن:</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طائفة تنقضي بها الشركات عموما وطائفة خاصة شركة التضامن</w:t>
      </w:r>
      <w:r>
        <w:rPr>
          <w:rFonts w:cs="Simplified Arabic" w:hint="cs"/>
          <w:szCs w:val="28"/>
          <w:rtl/>
          <w:lang w:val="fr-FR" w:bidi="ar-DZ"/>
        </w:rPr>
        <w:t xml:space="preserve"> </w:t>
      </w:r>
      <w:r w:rsidRPr="00181E69">
        <w:rPr>
          <w:rFonts w:cs="Simplified Arabic" w:hint="cs"/>
          <w:szCs w:val="28"/>
          <w:rtl/>
          <w:lang w:val="fr-FR" w:bidi="ar-DZ"/>
        </w:rPr>
        <w:t>وهي:</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انقضاء مدة الشركة أو العمل الذي قامت لأجله.</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هلاك مال الشركة.</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حل الشركة بالاتفاق.</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حل الشركة بحكم قضائي لسبب مشروع.</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الطائفة التي تنقضي بها شركة التضامن.</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أو بعبارة أخرى الأسباب الخاصة لانقضاء شركة التضامن.</w:t>
      </w:r>
    </w:p>
    <w:p w:rsidR="009A594D" w:rsidRPr="00181E69" w:rsidRDefault="009A594D" w:rsidP="009A594D">
      <w:pPr>
        <w:spacing w:after="60"/>
        <w:ind w:firstLine="567"/>
        <w:rPr>
          <w:rFonts w:cs="Simplified Arabic"/>
          <w:b/>
          <w:bCs/>
          <w:szCs w:val="28"/>
          <w:rtl/>
          <w:lang w:val="fr-FR" w:bidi="ar-DZ"/>
        </w:rPr>
      </w:pPr>
      <w:r w:rsidRPr="00181E69">
        <w:rPr>
          <w:rFonts w:cs="Simplified Arabic" w:hint="cs"/>
          <w:b/>
          <w:bCs/>
          <w:szCs w:val="28"/>
          <w:rtl/>
          <w:lang w:val="fr-FR" w:bidi="ar-DZ"/>
        </w:rPr>
        <w:t>ب- الأسباب الخاصة لانقضاء شركة التضامن:</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شركة الأشخاص تقوم على الاعتبار الشخصي.</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هذا الاعتبار شرط ابتداء وشرط بقاء.</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ومنه تنحل الشركة إذا حل بشخص الشريك ما من شأنه أن يزيل هذا الاعتبار.</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حددت المادتان 562 و563 أسباب الانقضاء الخاصة بشركة التضامن وهي وفاة أحد الشركاء أو إفلاسه أو منعه من ممارسة مهنته التجارية أو فقدان أهليته.</w:t>
      </w:r>
    </w:p>
    <w:p w:rsidR="009A594D" w:rsidRPr="00181E69" w:rsidRDefault="009A594D" w:rsidP="009A594D">
      <w:pPr>
        <w:spacing w:after="60"/>
        <w:ind w:firstLine="567"/>
        <w:rPr>
          <w:rFonts w:cs="Simplified Arabic"/>
          <w:b/>
          <w:bCs/>
          <w:szCs w:val="28"/>
          <w:rtl/>
          <w:lang w:val="fr-FR" w:bidi="ar-DZ"/>
        </w:rPr>
      </w:pPr>
      <w:r w:rsidRPr="00181E69">
        <w:rPr>
          <w:rFonts w:cs="Simplified Arabic" w:hint="cs"/>
          <w:b/>
          <w:bCs/>
          <w:szCs w:val="28"/>
          <w:rtl/>
          <w:lang w:val="fr-FR" w:bidi="ar-DZ"/>
        </w:rPr>
        <w:t>ب- وفاة أحد الشركاء:</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تنقضي الشركة بوفاة أحد الشركاء سواء كانت محددة المدة أو غير محددة المدة ولا يحل ورثته محله لأن شخصه محل اعتبار لدى باقي الشركاء.</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ماذا لو اتفق في عقد الشركة على إمكانية استمرارها رغم وفاة أحد الشركاء؟</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هنا لا يخلو الأمر من أحد احتمالين:</w:t>
      </w:r>
    </w:p>
    <w:p w:rsidR="009A594D" w:rsidRPr="00181E69" w:rsidRDefault="009A594D" w:rsidP="009A594D">
      <w:pPr>
        <w:spacing w:after="60"/>
        <w:ind w:firstLine="567"/>
        <w:rPr>
          <w:rFonts w:cs="Simplified Arabic"/>
          <w:b/>
          <w:bCs/>
          <w:szCs w:val="28"/>
          <w:rtl/>
          <w:lang w:val="fr-FR" w:bidi="ar-DZ"/>
        </w:rPr>
      </w:pPr>
      <w:r w:rsidRPr="00181E69">
        <w:rPr>
          <w:rFonts w:cs="Simplified Arabic" w:hint="cs"/>
          <w:b/>
          <w:bCs/>
          <w:szCs w:val="28"/>
          <w:rtl/>
          <w:lang w:val="fr-FR" w:bidi="ar-DZ"/>
        </w:rPr>
        <w:t>- قد يتم الاتفاق على استمرار الشركة مع ورثة المتوفي:</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في هذه الحالة لا يكون القصر من الورثة مسؤولين عن ديون الشركة مدة قصورهم إلا بقدر أموال تركة مورثهم (م562/2ق.ت.ج).</w:t>
      </w:r>
    </w:p>
    <w:p w:rsidR="009A594D" w:rsidRPr="00181E69" w:rsidRDefault="009A594D" w:rsidP="009A594D">
      <w:pPr>
        <w:spacing w:after="60"/>
        <w:ind w:firstLine="567"/>
        <w:rPr>
          <w:rFonts w:cs="Simplified Arabic"/>
          <w:b/>
          <w:bCs/>
          <w:szCs w:val="28"/>
          <w:rtl/>
          <w:lang w:val="fr-FR" w:bidi="ar-DZ"/>
        </w:rPr>
      </w:pPr>
      <w:r w:rsidRPr="00181E69">
        <w:rPr>
          <w:rFonts w:cs="Simplified Arabic" w:hint="cs"/>
          <w:b/>
          <w:bCs/>
          <w:szCs w:val="28"/>
          <w:rtl/>
          <w:lang w:val="fr-FR" w:bidi="ar-DZ"/>
        </w:rPr>
        <w:t>- الاتفاق على استمرار الشركة مع الباقين من الشركاء:</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يجوز الاتفاق في عقد الشركة على استمرار الشركة مع وفاة أحد الشركاء بين الباقين.</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وهنا يكون للورثة استيفاء نصيب مورثهم في مال الشركة وفي الأرباح يوم الوفاة.</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وهنا ينتدب لهم خبيرا معتمدا لتحديد نصيبهم نقدا (559/1ق.ت).</w:t>
      </w:r>
    </w:p>
    <w:p w:rsidR="009A594D" w:rsidRPr="00181E69" w:rsidRDefault="009A594D" w:rsidP="009A594D">
      <w:pPr>
        <w:spacing w:after="60"/>
        <w:ind w:firstLine="567"/>
        <w:rPr>
          <w:rFonts w:cs="Simplified Arabic"/>
          <w:b/>
          <w:bCs/>
          <w:szCs w:val="28"/>
          <w:rtl/>
          <w:lang w:val="fr-FR" w:bidi="ar-DZ"/>
        </w:rPr>
      </w:pPr>
      <w:r w:rsidRPr="00181E69">
        <w:rPr>
          <w:rFonts w:cs="Simplified Arabic" w:hint="cs"/>
          <w:b/>
          <w:bCs/>
          <w:szCs w:val="28"/>
          <w:rtl/>
          <w:lang w:val="fr-FR" w:bidi="ar-DZ"/>
        </w:rPr>
        <w:t>- إفلاس الشريك:</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lastRenderedPageBreak/>
        <w:t>- إذا أفلس أحد الشركاء انقضت الشركة (م563ق.ت.ج) لزوال الثقة التي وضعها فيه باقي الشركاء.</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غير أن هذا لا يمنع من استمرار الشركة إذا وجد نص في العقد التأسيسي يقضي بالاستمرار أو أجمع الشركاء على ذلك.</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يستوفي وكيل التفليسة نصيب هذا الشريك في أموال الشركة بعد تقييمها من خبير معتمد يعين من الأطراف وعند الخلاف يعين من قبل محكمة الاستعجال (م559/1ق.ت.ج).</w:t>
      </w:r>
    </w:p>
    <w:p w:rsidR="009A594D" w:rsidRPr="00181E69" w:rsidRDefault="009A594D" w:rsidP="009A594D">
      <w:pPr>
        <w:spacing w:after="60"/>
        <w:ind w:firstLine="567"/>
        <w:rPr>
          <w:rFonts w:cs="Simplified Arabic"/>
          <w:b/>
          <w:bCs/>
          <w:szCs w:val="28"/>
          <w:rtl/>
          <w:lang w:val="fr-FR" w:bidi="ar-DZ"/>
        </w:rPr>
      </w:pPr>
      <w:r w:rsidRPr="00181E69">
        <w:rPr>
          <w:rFonts w:cs="Simplified Arabic" w:hint="cs"/>
          <w:b/>
          <w:bCs/>
          <w:szCs w:val="28"/>
          <w:rtl/>
          <w:lang w:val="fr-FR" w:bidi="ar-DZ"/>
        </w:rPr>
        <w:t>ب- منع شريك من ممارسة مهنة التجارة أو فقده أهليته:</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منع الشريك من ممارسة التجارة أو فقد أهليته يترتب عليه انحلال شركة التضامن غير أن هذا لا يحول واستمرارها مع باقي الشركاء إذا نص العقد التأسيسي على ذلك أو إذا تضرر استمرارها بإجماع الشركاء.</w:t>
      </w:r>
    </w:p>
    <w:p w:rsidR="009A594D" w:rsidRPr="00181E69" w:rsidRDefault="009A594D" w:rsidP="009A594D">
      <w:pPr>
        <w:spacing w:after="60"/>
        <w:ind w:firstLine="567"/>
        <w:rPr>
          <w:rFonts w:cs="Simplified Arabic"/>
          <w:szCs w:val="28"/>
          <w:rtl/>
          <w:lang w:val="fr-FR" w:bidi="ar-DZ"/>
        </w:rPr>
      </w:pPr>
      <w:r w:rsidRPr="00181E69">
        <w:rPr>
          <w:rFonts w:cs="Simplified Arabic" w:hint="cs"/>
          <w:szCs w:val="28"/>
          <w:rtl/>
          <w:lang w:val="fr-FR" w:bidi="ar-DZ"/>
        </w:rPr>
        <w:t>- يعين خبير معتمد باتفاق الأطراف أو من قبل محكمة الاستعجال لتقييم حصة الطرف فاقد الصفة وفقا لأحكام المادة (559/1ق.ت).</w:t>
      </w:r>
    </w:p>
    <w:p w:rsidR="009A594D" w:rsidRPr="00181E69" w:rsidRDefault="009A594D" w:rsidP="009A594D">
      <w:pPr>
        <w:spacing w:after="60"/>
        <w:ind w:firstLine="567"/>
        <w:rPr>
          <w:rFonts w:cs="Simplified Arabic"/>
          <w:b/>
          <w:bCs/>
          <w:szCs w:val="28"/>
          <w:rtl/>
          <w:lang w:val="fr-FR" w:bidi="ar-DZ"/>
        </w:rPr>
      </w:pPr>
      <w:r w:rsidRPr="00181E69">
        <w:rPr>
          <w:rFonts w:cs="Simplified Arabic" w:hint="cs"/>
          <w:b/>
          <w:bCs/>
          <w:szCs w:val="28"/>
          <w:rtl/>
          <w:lang w:val="fr-FR" w:bidi="ar-DZ"/>
        </w:rPr>
        <w:t>* شهر انقضاء الشركة:</w:t>
      </w:r>
    </w:p>
    <w:p w:rsidR="009A594D" w:rsidRPr="00587A09" w:rsidRDefault="009A594D" w:rsidP="009A594D">
      <w:pPr>
        <w:spacing w:after="60"/>
        <w:ind w:firstLine="567"/>
        <w:rPr>
          <w:rFonts w:cs="Simplified Arabic"/>
          <w:szCs w:val="28"/>
          <w:u w:val="single"/>
          <w:rtl/>
          <w:lang w:val="fr-FR" w:bidi="ar-DZ"/>
        </w:rPr>
      </w:pPr>
      <w:r w:rsidRPr="00181E69">
        <w:rPr>
          <w:rFonts w:cs="Simplified Arabic" w:hint="cs"/>
          <w:szCs w:val="28"/>
          <w:rtl/>
          <w:lang w:val="fr-FR" w:bidi="ar-DZ"/>
        </w:rPr>
        <w:t>- م555ق.ت.ج تنص صراحة على وجوب شهر انحلال الشركة حسب نفس الشروط وآجال العقد التأسيسي لها.</w:t>
      </w:r>
    </w:p>
    <w:p w:rsidR="0026061C" w:rsidRDefault="0026061C" w:rsidP="009A594D">
      <w:pPr>
        <w:rPr>
          <w:lang w:bidi="ar-DZ"/>
        </w:rPr>
      </w:pPr>
    </w:p>
    <w:sectPr w:rsidR="0026061C" w:rsidSect="0026061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C85" w:rsidRDefault="00A03C85" w:rsidP="009A594D">
      <w:r>
        <w:separator/>
      </w:r>
    </w:p>
  </w:endnote>
  <w:endnote w:type="continuationSeparator" w:id="0">
    <w:p w:rsidR="00A03C85" w:rsidRDefault="00A03C85" w:rsidP="009A59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altName w:val="MS Mincho"/>
    <w:charset w:val="B2"/>
    <w:family w:val="auto"/>
    <w:pitch w:val="variable"/>
    <w:sig w:usb0="00002000"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C85" w:rsidRDefault="00A03C85" w:rsidP="009A594D">
      <w:r>
        <w:separator/>
      </w:r>
    </w:p>
  </w:footnote>
  <w:footnote w:type="continuationSeparator" w:id="0">
    <w:p w:rsidR="00A03C85" w:rsidRDefault="00A03C85" w:rsidP="009A594D">
      <w:r>
        <w:continuationSeparator/>
      </w:r>
    </w:p>
  </w:footnote>
  <w:footnote w:id="1">
    <w:p w:rsidR="009A594D" w:rsidRPr="00226C5E" w:rsidRDefault="009A594D" w:rsidP="009A594D">
      <w:pPr>
        <w:pStyle w:val="Notedebasdepage"/>
        <w:rPr>
          <w:rFonts w:cs="Simplified Arabic"/>
          <w:sz w:val="24"/>
          <w:rtl/>
          <w:lang w:bidi="ar-DZ"/>
        </w:rPr>
      </w:pPr>
      <w:r w:rsidRPr="00226C5E">
        <w:rPr>
          <w:rFonts w:cs="Simplified Arabic" w:hint="cs"/>
          <w:b/>
          <w:bCs/>
          <w:sz w:val="24"/>
          <w:rtl/>
        </w:rPr>
        <w:t>(</w:t>
      </w:r>
      <w:r w:rsidRPr="00226C5E">
        <w:rPr>
          <w:rStyle w:val="Appelnotedebasdep"/>
          <w:rFonts w:cs="Simplified Arabic"/>
          <w:b/>
          <w:bCs/>
          <w:sz w:val="24"/>
          <w:rtl/>
        </w:rPr>
        <w:footnoteRef/>
      </w:r>
      <w:r w:rsidRPr="00226C5E">
        <w:rPr>
          <w:rFonts w:cs="Simplified Arabic" w:hint="cs"/>
          <w:b/>
          <w:bCs/>
          <w:sz w:val="24"/>
          <w:rtl/>
        </w:rPr>
        <w:t xml:space="preserve">) </w:t>
      </w:r>
      <w:r w:rsidRPr="00226C5E">
        <w:rPr>
          <w:rFonts w:cs="Simplified Arabic" w:hint="cs"/>
          <w:sz w:val="24"/>
          <w:rtl/>
        </w:rPr>
        <w:t>عمار</w:t>
      </w:r>
      <w:r w:rsidRPr="00226C5E">
        <w:rPr>
          <w:rFonts w:cs="Simplified Arabic"/>
          <w:sz w:val="24"/>
          <w:lang w:val="fr-FR"/>
        </w:rPr>
        <w:t xml:space="preserve"> </w:t>
      </w:r>
      <w:r w:rsidRPr="00226C5E">
        <w:rPr>
          <w:rFonts w:cs="Simplified Arabic" w:hint="cs"/>
          <w:sz w:val="24"/>
          <w:rtl/>
        </w:rPr>
        <w:t>عمورة،</w:t>
      </w:r>
      <w:r w:rsidRPr="00226C5E">
        <w:rPr>
          <w:rFonts w:cs="Simplified Arabic"/>
          <w:sz w:val="24"/>
          <w:lang w:val="fr-FR"/>
        </w:rPr>
        <w:t xml:space="preserve"> </w:t>
      </w:r>
      <w:r w:rsidRPr="00226C5E">
        <w:rPr>
          <w:rFonts w:cs="Simplified Arabic" w:hint="cs"/>
          <w:sz w:val="24"/>
          <w:rtl/>
          <w:lang w:val="fr-FR"/>
        </w:rPr>
        <w:t>مرجع سابق</w:t>
      </w:r>
      <w:r w:rsidRPr="00226C5E">
        <w:rPr>
          <w:rFonts w:cs="Simplified Arabic"/>
          <w:sz w:val="24"/>
          <w:lang w:val="fr-FR"/>
        </w:rPr>
        <w:t xml:space="preserve"> </w:t>
      </w:r>
      <w:r w:rsidRPr="00226C5E">
        <w:rPr>
          <w:rFonts w:cs="Simplified Arabic" w:hint="cs"/>
          <w:sz w:val="24"/>
          <w:rtl/>
        </w:rPr>
        <w:t>،</w:t>
      </w:r>
      <w:r w:rsidRPr="00226C5E">
        <w:rPr>
          <w:rFonts w:cs="Simplified Arabic"/>
          <w:sz w:val="24"/>
          <w:lang w:val="fr-FR"/>
        </w:rPr>
        <w:t xml:space="preserve"> </w:t>
      </w:r>
      <w:r w:rsidRPr="00226C5E">
        <w:rPr>
          <w:rFonts w:cs="Simplified Arabic" w:hint="cs"/>
          <w:sz w:val="24"/>
          <w:rtl/>
        </w:rPr>
        <w:t>ص</w:t>
      </w:r>
      <w:r w:rsidRPr="00226C5E">
        <w:rPr>
          <w:rFonts w:cs="Simplified Arabic" w:hint="cs"/>
          <w:sz w:val="24"/>
          <w:rtl/>
          <w:lang w:val="fr-FR"/>
        </w:rPr>
        <w:t xml:space="preserve"> </w:t>
      </w:r>
      <w:r w:rsidRPr="00226C5E">
        <w:rPr>
          <w:rFonts w:cs="Simplified Arabic" w:hint="cs"/>
          <w:sz w:val="24"/>
          <w:rtl/>
          <w:lang w:bidi="ar-DZ"/>
        </w:rPr>
        <w:t>219.</w:t>
      </w:r>
    </w:p>
  </w:footnote>
  <w:footnote w:id="2">
    <w:p w:rsidR="009A594D" w:rsidRPr="00226C5E" w:rsidRDefault="009A594D" w:rsidP="009A594D">
      <w:pPr>
        <w:pStyle w:val="Notedebasdepage"/>
        <w:rPr>
          <w:rFonts w:cs="Simplified Arabic"/>
          <w:sz w:val="24"/>
          <w:rtl/>
          <w:lang w:bidi="ar-DZ"/>
        </w:rPr>
      </w:pPr>
      <w:r w:rsidRPr="00226C5E">
        <w:rPr>
          <w:rFonts w:cs="Simplified Arabic" w:hint="cs"/>
          <w:b/>
          <w:bCs/>
          <w:sz w:val="24"/>
          <w:rtl/>
        </w:rPr>
        <w:t>(</w:t>
      </w:r>
      <w:r w:rsidRPr="00226C5E">
        <w:rPr>
          <w:rStyle w:val="Appelnotedebasdep"/>
          <w:rFonts w:cs="Simplified Arabic"/>
          <w:b/>
          <w:bCs/>
          <w:sz w:val="24"/>
          <w:rtl/>
        </w:rPr>
        <w:footnoteRef/>
      </w:r>
      <w:r w:rsidRPr="00226C5E">
        <w:rPr>
          <w:rFonts w:cs="Simplified Arabic" w:hint="cs"/>
          <w:b/>
          <w:bCs/>
          <w:sz w:val="24"/>
          <w:rtl/>
        </w:rPr>
        <w:t xml:space="preserve">) </w:t>
      </w:r>
      <w:r w:rsidRPr="00226C5E">
        <w:rPr>
          <w:rFonts w:cs="Simplified Arabic" w:hint="cs"/>
          <w:sz w:val="24"/>
          <w:rtl/>
        </w:rPr>
        <w:t>نادية فوضيل،</w:t>
      </w:r>
      <w:r w:rsidRPr="00226C5E">
        <w:rPr>
          <w:rFonts w:cs="Simplified Arabic"/>
          <w:sz w:val="24"/>
          <w:lang w:val="fr-FR"/>
        </w:rPr>
        <w:t xml:space="preserve"> </w:t>
      </w:r>
      <w:r w:rsidRPr="00226C5E">
        <w:rPr>
          <w:rFonts w:cs="Simplified Arabic" w:hint="cs"/>
          <w:sz w:val="24"/>
          <w:rtl/>
          <w:lang w:val="fr-FR"/>
        </w:rPr>
        <w:t>مرجع سابق</w:t>
      </w:r>
      <w:r w:rsidRPr="00226C5E">
        <w:rPr>
          <w:rFonts w:cs="Simplified Arabic"/>
          <w:sz w:val="24"/>
          <w:lang w:val="fr-FR"/>
        </w:rPr>
        <w:t xml:space="preserve"> </w:t>
      </w:r>
      <w:r w:rsidRPr="00226C5E">
        <w:rPr>
          <w:rFonts w:cs="Simplified Arabic" w:hint="cs"/>
          <w:sz w:val="24"/>
          <w:rtl/>
        </w:rPr>
        <w:t>،</w:t>
      </w:r>
      <w:r w:rsidRPr="00226C5E">
        <w:rPr>
          <w:rFonts w:cs="Simplified Arabic"/>
          <w:sz w:val="24"/>
          <w:lang w:val="fr-FR"/>
        </w:rPr>
        <w:t xml:space="preserve"> </w:t>
      </w:r>
      <w:r w:rsidRPr="00226C5E">
        <w:rPr>
          <w:rFonts w:cs="Simplified Arabic" w:hint="cs"/>
          <w:sz w:val="24"/>
          <w:rtl/>
        </w:rPr>
        <w:t>ص</w:t>
      </w:r>
      <w:r w:rsidRPr="00226C5E">
        <w:rPr>
          <w:rFonts w:cs="Simplified Arabic" w:hint="cs"/>
          <w:sz w:val="24"/>
          <w:rtl/>
          <w:lang w:val="fr-FR"/>
        </w:rPr>
        <w:t xml:space="preserve"> </w:t>
      </w:r>
      <w:r w:rsidRPr="00226C5E">
        <w:rPr>
          <w:rFonts w:cs="Simplified Arabic" w:hint="cs"/>
          <w:sz w:val="24"/>
          <w:rtl/>
          <w:lang w:bidi="ar-DZ"/>
        </w:rPr>
        <w:t>112.</w:t>
      </w:r>
    </w:p>
  </w:footnote>
  <w:footnote w:id="3">
    <w:p w:rsidR="009A594D" w:rsidRPr="00226C5E" w:rsidRDefault="009A594D" w:rsidP="009A594D">
      <w:pPr>
        <w:pStyle w:val="Notedebasdepage"/>
        <w:rPr>
          <w:rFonts w:ascii="Simplified Arabic" w:hAnsi="Simplified Arabic" w:cs="Simplified Arabic"/>
          <w:sz w:val="24"/>
        </w:rPr>
      </w:pPr>
      <w:r w:rsidRPr="00226C5E">
        <w:rPr>
          <w:rFonts w:ascii="Simplified Arabic" w:hAnsi="Simplified Arabic" w:cs="Simplified Arabic"/>
          <w:b/>
          <w:bCs/>
          <w:sz w:val="24"/>
          <w:rtl/>
        </w:rPr>
        <w:t>(</w:t>
      </w:r>
      <w:r w:rsidRPr="00226C5E">
        <w:rPr>
          <w:rStyle w:val="Appelnotedebasdep"/>
          <w:rFonts w:ascii="Simplified Arabic" w:hAnsi="Simplified Arabic" w:cs="Simplified Arabic"/>
          <w:b/>
          <w:bCs/>
          <w:sz w:val="24"/>
          <w:rtl/>
        </w:rPr>
        <w:footnoteRef/>
      </w:r>
      <w:r w:rsidRPr="00226C5E">
        <w:rPr>
          <w:rFonts w:ascii="Simplified Arabic" w:hAnsi="Simplified Arabic" w:cs="Simplified Arabic"/>
          <w:b/>
          <w:bCs/>
          <w:sz w:val="24"/>
          <w:rtl/>
        </w:rPr>
        <w:t xml:space="preserve">) </w:t>
      </w:r>
      <w:r w:rsidRPr="00226C5E">
        <w:rPr>
          <w:rFonts w:ascii="Simplified Arabic" w:hAnsi="Simplified Arabic" w:cs="Simplified Arabic"/>
          <w:sz w:val="24"/>
          <w:rtl/>
        </w:rPr>
        <w:t xml:space="preserve">نادية فوضيل، مرجع سابق، </w:t>
      </w:r>
      <w:r w:rsidRPr="00226C5E">
        <w:rPr>
          <w:rFonts w:ascii="Simplified Arabic" w:hAnsi="Simplified Arabic" w:cs="Simplified Arabic" w:hint="cs"/>
          <w:sz w:val="24"/>
          <w:rtl/>
        </w:rPr>
        <w:t>114</w:t>
      </w:r>
      <w:r w:rsidRPr="00226C5E">
        <w:rPr>
          <w:rFonts w:ascii="Simplified Arabic" w:hAnsi="Simplified Arabic" w:cs="Simplified Arabic"/>
          <w:sz w:val="24"/>
          <w:rtl/>
        </w:rPr>
        <w:t>.</w:t>
      </w:r>
    </w:p>
  </w:footnote>
  <w:footnote w:id="4">
    <w:p w:rsidR="009A594D" w:rsidRPr="00226C5E" w:rsidRDefault="009A594D" w:rsidP="009A594D">
      <w:pPr>
        <w:pStyle w:val="Notedebasdepage"/>
        <w:rPr>
          <w:rFonts w:ascii="Simplified Arabic" w:hAnsi="Simplified Arabic" w:cs="Simplified Arabic"/>
          <w:sz w:val="24"/>
        </w:rPr>
      </w:pPr>
      <w:r w:rsidRPr="00226C5E">
        <w:rPr>
          <w:rFonts w:ascii="Simplified Arabic" w:hAnsi="Simplified Arabic" w:cs="Simplified Arabic"/>
          <w:b/>
          <w:bCs/>
          <w:sz w:val="24"/>
          <w:rtl/>
        </w:rPr>
        <w:t>(</w:t>
      </w:r>
      <w:r w:rsidRPr="00226C5E">
        <w:rPr>
          <w:rStyle w:val="Appelnotedebasdep"/>
          <w:rFonts w:ascii="Simplified Arabic" w:hAnsi="Simplified Arabic" w:cs="Simplified Arabic"/>
          <w:b/>
          <w:bCs/>
          <w:sz w:val="24"/>
          <w:rtl/>
        </w:rPr>
        <w:footnoteRef/>
      </w:r>
      <w:r w:rsidRPr="00226C5E">
        <w:rPr>
          <w:rFonts w:ascii="Simplified Arabic" w:hAnsi="Simplified Arabic" w:cs="Simplified Arabic"/>
          <w:b/>
          <w:bCs/>
          <w:sz w:val="24"/>
          <w:rtl/>
        </w:rPr>
        <w:t xml:space="preserve">) </w:t>
      </w:r>
      <w:r w:rsidRPr="00226C5E">
        <w:rPr>
          <w:rFonts w:ascii="Simplified Arabic" w:hAnsi="Simplified Arabic" w:cs="Simplified Arabic"/>
          <w:sz w:val="24"/>
          <w:rtl/>
        </w:rPr>
        <w:t xml:space="preserve">نادية فوضيل، مرجع سابق، </w:t>
      </w:r>
      <w:r w:rsidRPr="00226C5E">
        <w:rPr>
          <w:rFonts w:ascii="Simplified Arabic" w:hAnsi="Simplified Arabic" w:cs="Simplified Arabic" w:hint="cs"/>
          <w:sz w:val="24"/>
          <w:rtl/>
        </w:rPr>
        <w:t>211</w:t>
      </w:r>
      <w:r w:rsidRPr="00226C5E">
        <w:rPr>
          <w:rFonts w:ascii="Simplified Arabic" w:hAnsi="Simplified Arabic" w:cs="Simplified Arabic"/>
          <w:sz w:val="24"/>
          <w:rtl/>
        </w:rPr>
        <w:t>.</w:t>
      </w:r>
    </w:p>
  </w:footnote>
  <w:footnote w:id="5">
    <w:p w:rsidR="009A594D" w:rsidRPr="00226C5E" w:rsidRDefault="009A594D" w:rsidP="009A594D">
      <w:pPr>
        <w:pStyle w:val="Notedebasdepage"/>
        <w:rPr>
          <w:rFonts w:ascii="Simplified Arabic" w:hAnsi="Simplified Arabic" w:cs="Simplified Arabic"/>
          <w:sz w:val="24"/>
        </w:rPr>
      </w:pPr>
      <w:r w:rsidRPr="00226C5E">
        <w:rPr>
          <w:rFonts w:ascii="Simplified Arabic" w:hAnsi="Simplified Arabic" w:cs="Simplified Arabic"/>
          <w:b/>
          <w:bCs/>
          <w:sz w:val="24"/>
          <w:rtl/>
        </w:rPr>
        <w:t>(</w:t>
      </w:r>
      <w:r w:rsidRPr="00226C5E">
        <w:rPr>
          <w:rStyle w:val="Appelnotedebasdep"/>
          <w:rFonts w:ascii="Simplified Arabic" w:hAnsi="Simplified Arabic" w:cs="Simplified Arabic"/>
          <w:b/>
          <w:bCs/>
          <w:sz w:val="24"/>
          <w:rtl/>
        </w:rPr>
        <w:footnoteRef/>
      </w:r>
      <w:r w:rsidRPr="00226C5E">
        <w:rPr>
          <w:rFonts w:ascii="Simplified Arabic" w:hAnsi="Simplified Arabic" w:cs="Simplified Arabic"/>
          <w:b/>
          <w:bCs/>
          <w:sz w:val="24"/>
          <w:rtl/>
        </w:rPr>
        <w:t xml:space="preserve">) </w:t>
      </w:r>
      <w:r w:rsidRPr="00226C5E">
        <w:rPr>
          <w:rFonts w:ascii="Simplified Arabic" w:hAnsi="Simplified Arabic" w:cs="Simplified Arabic"/>
          <w:sz w:val="24"/>
          <w:rtl/>
        </w:rPr>
        <w:t xml:space="preserve">نادية فوضيل، مرجع سابق، </w:t>
      </w:r>
      <w:r w:rsidRPr="00226C5E">
        <w:rPr>
          <w:rFonts w:ascii="Simplified Arabic" w:hAnsi="Simplified Arabic" w:cs="Simplified Arabic" w:hint="cs"/>
          <w:sz w:val="24"/>
          <w:rtl/>
        </w:rPr>
        <w:t>184</w:t>
      </w:r>
      <w:r w:rsidRPr="00226C5E">
        <w:rPr>
          <w:rFonts w:ascii="Simplified Arabic" w:hAnsi="Simplified Arabic" w:cs="Simplified Arabic"/>
          <w:sz w:val="24"/>
          <w:rt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A594D"/>
    <w:rsid w:val="0026061C"/>
    <w:rsid w:val="009A594D"/>
    <w:rsid w:val="00A03C8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94D"/>
    <w:pPr>
      <w:bidi/>
      <w:spacing w:after="0" w:line="240" w:lineRule="auto"/>
      <w:jc w:val="both"/>
    </w:pPr>
    <w:rPr>
      <w:rFonts w:ascii="Times New Roman" w:hAnsi="Times New Roman" w:cs="Traditional Arabic"/>
      <w:sz w:val="28"/>
      <w:szCs w:val="3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w:basedOn w:val="Normal"/>
    <w:link w:val="NotedebasdepageCar"/>
    <w:semiHidden/>
    <w:unhideWhenUsed/>
    <w:rsid w:val="009A594D"/>
    <w:rPr>
      <w:sz w:val="20"/>
      <w:szCs w:val="24"/>
    </w:rPr>
  </w:style>
  <w:style w:type="character" w:customStyle="1" w:styleId="NotedebasdepageCar">
    <w:name w:val="Note de bas de page Car"/>
    <w:aliases w:val="Footnote Text Car"/>
    <w:basedOn w:val="Policepardfaut"/>
    <w:link w:val="Notedebasdepage"/>
    <w:semiHidden/>
    <w:rsid w:val="009A594D"/>
    <w:rPr>
      <w:rFonts w:ascii="Times New Roman" w:hAnsi="Times New Roman" w:cs="Traditional Arabic"/>
      <w:sz w:val="20"/>
      <w:szCs w:val="24"/>
      <w:lang w:val="en-US"/>
    </w:rPr>
  </w:style>
  <w:style w:type="character" w:styleId="Appelnotedebasdep">
    <w:name w:val="footnote reference"/>
    <w:aliases w:val="Footnote Reference"/>
    <w:basedOn w:val="Policepardfaut"/>
    <w:semiHidden/>
    <w:rsid w:val="009A594D"/>
    <w:rPr>
      <w:vertAlign w:val="superscript"/>
    </w:rPr>
  </w:style>
  <w:style w:type="paragraph" w:customStyle="1" w:styleId="1">
    <w:name w:val="نمط1 وليد"/>
    <w:basedOn w:val="Normal"/>
    <w:qFormat/>
    <w:rsid w:val="009A594D"/>
    <w:pPr>
      <w:spacing w:after="60" w:line="276" w:lineRule="auto"/>
      <w:jc w:val="center"/>
    </w:pPr>
    <w:rPr>
      <w:rFonts w:cs="Monotype Koufi"/>
      <w:b/>
      <w:bCs/>
      <w:sz w:val="32"/>
      <w:szCs w:val="32"/>
      <w:lang w:bidi="ar-D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2234</Words>
  <Characters>12290</Characters>
  <Application>Microsoft Office Word</Application>
  <DocSecurity>0</DocSecurity>
  <Lines>102</Lines>
  <Paragraphs>28</Paragraphs>
  <ScaleCrop>false</ScaleCrop>
  <Company/>
  <LinksUpToDate>false</LinksUpToDate>
  <CharactersWithSpaces>14496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dc:creator>
  <cp:keywords/>
  <dc:description/>
  <cp:lastModifiedBy>Dell1</cp:lastModifiedBy>
  <cp:revision>2</cp:revision>
  <dcterms:created xsi:type="dcterms:W3CDTF">2022-02-07T13:58:00Z</dcterms:created>
  <dcterms:modified xsi:type="dcterms:W3CDTF">2022-02-07T13:59:00Z</dcterms:modified>
</cp:coreProperties>
</file>