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DF7D7" w14:textId="08F95219" w:rsidR="00631A26" w:rsidRPr="005A0686" w:rsidRDefault="00631A26" w:rsidP="00631A26">
      <w:pPr>
        <w:pStyle w:val="Titre1"/>
        <w:rPr>
          <w:rFonts w:ascii="Times New Roman" w:hAnsi="Times New Roman" w:cs="Times New Roman"/>
          <w:b/>
          <w:szCs w:val="22"/>
        </w:rPr>
      </w:pPr>
      <w:r w:rsidRPr="005A0686">
        <w:rPr>
          <w:rFonts w:ascii="Times New Roman" w:hAnsi="Times New Roman" w:cs="Times New Roman"/>
          <w:b/>
          <w:szCs w:val="22"/>
        </w:rPr>
        <w:t xml:space="preserve">PREMIERE PARTIE / </w:t>
      </w:r>
      <w:r w:rsidRPr="005A0686">
        <w:rPr>
          <w:rFonts w:ascii="Times New Roman" w:hAnsi="Times New Roman" w:cs="Times New Roman"/>
          <w:b/>
          <w:sz w:val="28"/>
          <w:szCs w:val="22"/>
        </w:rPr>
        <w:t>Culture, interculturalité et textes littéraires</w:t>
      </w:r>
    </w:p>
    <w:p w14:paraId="7378EEF9" w14:textId="77777777" w:rsidR="00631A26" w:rsidRPr="005A0686" w:rsidRDefault="00631A26" w:rsidP="00631A26">
      <w:pPr>
        <w:rPr>
          <w:rStyle w:val="markedcontent"/>
          <w:rFonts w:eastAsia="Times New Roman"/>
          <w:color w:val="4472C4" w:themeColor="accent1"/>
          <w:sz w:val="22"/>
          <w:szCs w:val="22"/>
        </w:rPr>
      </w:pPr>
    </w:p>
    <w:p w14:paraId="67404003" w14:textId="6715EF7F" w:rsidR="00631A26" w:rsidRPr="00A37CFA" w:rsidRDefault="00631A26" w:rsidP="00631A26">
      <w:pPr>
        <w:rPr>
          <w:rFonts w:eastAsia="Times New Roman"/>
          <w:color w:val="4472C4" w:themeColor="accent1"/>
          <w:sz w:val="22"/>
          <w:szCs w:val="22"/>
        </w:rPr>
      </w:pPr>
      <w:r w:rsidRPr="005A0686">
        <w:rPr>
          <w:rStyle w:val="markedcontent"/>
          <w:rFonts w:eastAsia="Times New Roman"/>
          <w:color w:val="4472C4" w:themeColor="accent1"/>
          <w:sz w:val="22"/>
          <w:szCs w:val="22"/>
        </w:rPr>
        <w:t xml:space="preserve">L’approche interculturelle se fonde sur deux concepts : la </w:t>
      </w:r>
      <w:r w:rsidRPr="005A0686">
        <w:rPr>
          <w:rStyle w:val="markedcontent"/>
          <w:rFonts w:eastAsia="Times New Roman"/>
          <w:i/>
          <w:color w:val="4472C4" w:themeColor="accent1"/>
          <w:sz w:val="22"/>
          <w:szCs w:val="22"/>
        </w:rPr>
        <w:t>culture</w:t>
      </w:r>
      <w:r w:rsidRPr="005A0686">
        <w:rPr>
          <w:rStyle w:val="markedcontent"/>
          <w:rFonts w:eastAsia="Times New Roman"/>
          <w:color w:val="4472C4" w:themeColor="accent1"/>
          <w:sz w:val="22"/>
          <w:szCs w:val="22"/>
        </w:rPr>
        <w:t xml:space="preserve"> et </w:t>
      </w:r>
      <w:r w:rsidR="004C406F" w:rsidRPr="004C406F">
        <w:rPr>
          <w:rStyle w:val="markedcontent"/>
          <w:rFonts w:eastAsia="Times New Roman"/>
          <w:color w:val="4472C4" w:themeColor="accent1"/>
          <w:sz w:val="22"/>
          <w:szCs w:val="22"/>
        </w:rPr>
        <w:t>l</w:t>
      </w:r>
      <w:r w:rsidR="004C406F">
        <w:rPr>
          <w:rStyle w:val="markedcontent"/>
          <w:rFonts w:eastAsia="Times New Roman"/>
          <w:i/>
          <w:color w:val="4472C4" w:themeColor="accent1"/>
          <w:sz w:val="22"/>
          <w:szCs w:val="22"/>
        </w:rPr>
        <w:t>’interculturalité</w:t>
      </w:r>
      <w:r w:rsidRPr="005A0686">
        <w:rPr>
          <w:rStyle w:val="markedcontent"/>
          <w:rFonts w:eastAsia="Times New Roman"/>
          <w:color w:val="4472C4" w:themeColor="accent1"/>
          <w:sz w:val="22"/>
          <w:szCs w:val="22"/>
        </w:rPr>
        <w:t xml:space="preserve">.  Nous allons, lors de cette première partie du cours, définir ces deux notions puis nous intéresser au texte littéraire qui constitue notre objet d’étude. </w:t>
      </w:r>
    </w:p>
    <w:p w14:paraId="26E4A223" w14:textId="77777777" w:rsidR="00631A26" w:rsidRPr="00F07E09" w:rsidRDefault="00631A26" w:rsidP="00631A26">
      <w:pPr>
        <w:pStyle w:val="Titre1"/>
        <w:numPr>
          <w:ilvl w:val="0"/>
          <w:numId w:val="8"/>
        </w:numPr>
        <w:rPr>
          <w:rFonts w:ascii="Times New Roman" w:hAnsi="Times New Roman" w:cs="Times New Roman"/>
          <w:b/>
          <w:color w:val="44546A" w:themeColor="text2"/>
          <w:szCs w:val="22"/>
        </w:rPr>
      </w:pPr>
      <w:r w:rsidRPr="00F07E09">
        <w:rPr>
          <w:rFonts w:ascii="Times New Roman" w:hAnsi="Times New Roman" w:cs="Times New Roman"/>
          <w:b/>
          <w:color w:val="44546A" w:themeColor="text2"/>
          <w:szCs w:val="22"/>
        </w:rPr>
        <w:t xml:space="preserve">LA CULTURE </w:t>
      </w:r>
    </w:p>
    <w:p w14:paraId="2C2CD389" w14:textId="77777777" w:rsidR="00631A26" w:rsidRPr="005A0686" w:rsidRDefault="00631A26" w:rsidP="00631A26">
      <w:pPr>
        <w:rPr>
          <w:sz w:val="22"/>
          <w:szCs w:val="22"/>
        </w:rPr>
      </w:pPr>
    </w:p>
    <w:p w14:paraId="1C4495A2" w14:textId="35A38243" w:rsidR="00631A26" w:rsidRPr="000531AC" w:rsidRDefault="00631A26" w:rsidP="00631A26">
      <w:pPr>
        <w:spacing w:line="276" w:lineRule="auto"/>
        <w:jc w:val="both"/>
        <w:rPr>
          <w:color w:val="222222"/>
          <w:sz w:val="23"/>
          <w:szCs w:val="23"/>
          <w:shd w:val="clear" w:color="auto" w:fill="FFFFFF"/>
        </w:rPr>
      </w:pPr>
      <w:r w:rsidRPr="000531AC">
        <w:rPr>
          <w:color w:val="222222"/>
          <w:sz w:val="23"/>
          <w:szCs w:val="23"/>
          <w:shd w:val="clear" w:color="auto" w:fill="FFFFFF"/>
        </w:rPr>
        <w:t xml:space="preserve">Le terme ‘‘culture’’ vient du latin </w:t>
      </w:r>
      <w:proofErr w:type="spellStart"/>
      <w:r w:rsidRPr="000531AC">
        <w:rPr>
          <w:b/>
          <w:i/>
          <w:color w:val="222222"/>
          <w:sz w:val="23"/>
          <w:szCs w:val="23"/>
          <w:shd w:val="clear" w:color="auto" w:fill="FFFFFF"/>
        </w:rPr>
        <w:t>cultura</w:t>
      </w:r>
      <w:proofErr w:type="spellEnd"/>
      <w:r w:rsidRPr="000531AC">
        <w:rPr>
          <w:color w:val="222222"/>
          <w:sz w:val="23"/>
          <w:szCs w:val="23"/>
          <w:shd w:val="clear" w:color="auto" w:fill="FFFFFF"/>
        </w:rPr>
        <w:t xml:space="preserve"> qui dans son sens initial renvoyait </w:t>
      </w:r>
      <w:r w:rsidRPr="000531AC">
        <w:rPr>
          <w:i/>
          <w:color w:val="222222"/>
          <w:sz w:val="23"/>
          <w:szCs w:val="23"/>
          <w:shd w:val="clear" w:color="auto" w:fill="FFFFFF"/>
        </w:rPr>
        <w:t>à l’action de cultiver la terre</w:t>
      </w:r>
      <w:r w:rsidRPr="000531AC">
        <w:rPr>
          <w:color w:val="222222"/>
          <w:sz w:val="23"/>
          <w:szCs w:val="23"/>
          <w:shd w:val="clear" w:color="auto" w:fill="FFFFFF"/>
        </w:rPr>
        <w:t xml:space="preserve">, et dans un sens figuré </w:t>
      </w:r>
      <w:r w:rsidRPr="00027031">
        <w:rPr>
          <w:color w:val="222222"/>
          <w:sz w:val="23"/>
          <w:szCs w:val="23"/>
          <w:shd w:val="clear" w:color="auto" w:fill="FFFFFF"/>
        </w:rPr>
        <w:t xml:space="preserve">au fait </w:t>
      </w:r>
      <w:r w:rsidRPr="000531AC">
        <w:rPr>
          <w:i/>
          <w:color w:val="222222"/>
          <w:sz w:val="23"/>
          <w:szCs w:val="23"/>
          <w:shd w:val="clear" w:color="auto" w:fill="FFFFFF"/>
        </w:rPr>
        <w:t>de cultiver l’âme ou l’esprit</w:t>
      </w:r>
      <w:r w:rsidRPr="000531AC">
        <w:rPr>
          <w:color w:val="222222"/>
          <w:sz w:val="23"/>
          <w:szCs w:val="23"/>
          <w:shd w:val="clear" w:color="auto" w:fill="FFFFFF"/>
        </w:rPr>
        <w:t xml:space="preserve">.  </w:t>
      </w:r>
    </w:p>
    <w:p w14:paraId="0E2D346F" w14:textId="188E7FE5" w:rsidR="00631A26" w:rsidRPr="0009436C" w:rsidRDefault="00631A26" w:rsidP="00631A26">
      <w:pPr>
        <w:spacing w:line="276" w:lineRule="auto"/>
        <w:jc w:val="both"/>
        <w:rPr>
          <w:color w:val="222222"/>
          <w:sz w:val="23"/>
          <w:szCs w:val="23"/>
          <w:shd w:val="clear" w:color="auto" w:fill="FFFFFF"/>
        </w:rPr>
      </w:pPr>
      <w:r w:rsidRPr="0009436C">
        <w:rPr>
          <w:color w:val="222222"/>
          <w:sz w:val="23"/>
          <w:szCs w:val="23"/>
          <w:shd w:val="clear" w:color="auto" w:fill="FFFFFF"/>
        </w:rPr>
        <w:t>Des chercheurs ont dénombré quelques 200 définitions du mot culture</w:t>
      </w:r>
      <w:r w:rsidRPr="0009436C">
        <w:rPr>
          <w:rStyle w:val="Appelnotedebasdep"/>
          <w:color w:val="222222"/>
          <w:sz w:val="23"/>
          <w:szCs w:val="23"/>
          <w:shd w:val="clear" w:color="auto" w:fill="FFFFFF"/>
        </w:rPr>
        <w:footnoteReference w:id="1"/>
      </w:r>
      <w:r w:rsidRPr="0009436C">
        <w:rPr>
          <w:color w:val="222222"/>
          <w:sz w:val="23"/>
          <w:szCs w:val="23"/>
          <w:shd w:val="clear" w:color="auto" w:fill="FFFFFF"/>
        </w:rPr>
        <w:t xml:space="preserve">. Cette variété de définitions témoigne de la complexité de la notion. Sans trop s’approfondir, on peut dire que dans son acception générale, </w:t>
      </w:r>
      <w:r w:rsidRPr="0009436C">
        <w:rPr>
          <w:color w:val="222222"/>
          <w:sz w:val="23"/>
          <w:szCs w:val="23"/>
          <w:u w:val="single"/>
          <w:shd w:val="clear" w:color="auto" w:fill="FFFFFF"/>
        </w:rPr>
        <w:t xml:space="preserve">le mot </w:t>
      </w:r>
      <w:r w:rsidRPr="0009436C">
        <w:rPr>
          <w:i/>
          <w:color w:val="222222"/>
          <w:sz w:val="23"/>
          <w:szCs w:val="23"/>
          <w:u w:val="single"/>
          <w:shd w:val="clear" w:color="auto" w:fill="FFFFFF"/>
        </w:rPr>
        <w:t>culture</w:t>
      </w:r>
      <w:r w:rsidRPr="0009436C">
        <w:rPr>
          <w:color w:val="222222"/>
          <w:sz w:val="23"/>
          <w:szCs w:val="23"/>
          <w:u w:val="single"/>
          <w:shd w:val="clear" w:color="auto" w:fill="FFFFFF"/>
        </w:rPr>
        <w:t xml:space="preserve"> désigne</w:t>
      </w:r>
      <w:r w:rsidR="00743EAA">
        <w:rPr>
          <w:color w:val="222222"/>
          <w:sz w:val="23"/>
          <w:szCs w:val="23"/>
          <w:u w:val="single"/>
          <w:shd w:val="clear" w:color="auto" w:fill="FFFFFF"/>
        </w:rPr>
        <w:t xml:space="preserve"> </w:t>
      </w:r>
      <w:r w:rsidRPr="0009436C">
        <w:rPr>
          <w:color w:val="222222"/>
          <w:sz w:val="23"/>
          <w:szCs w:val="23"/>
          <w:u w:val="single"/>
          <w:shd w:val="clear" w:color="auto" w:fill="FFFFFF"/>
        </w:rPr>
        <w:t xml:space="preserve">ce qui s’oppose à la </w:t>
      </w:r>
      <w:r w:rsidRPr="0009436C">
        <w:rPr>
          <w:i/>
          <w:color w:val="222222"/>
          <w:sz w:val="23"/>
          <w:szCs w:val="23"/>
          <w:u w:val="single"/>
          <w:shd w:val="clear" w:color="auto" w:fill="FFFFFF"/>
        </w:rPr>
        <w:t>nature</w:t>
      </w:r>
      <w:r w:rsidRPr="0009436C">
        <w:rPr>
          <w:color w:val="222222"/>
          <w:sz w:val="23"/>
          <w:szCs w:val="23"/>
          <w:shd w:val="clear" w:color="auto" w:fill="FFFFFF"/>
        </w:rPr>
        <w:t xml:space="preserve">. </w:t>
      </w:r>
    </w:p>
    <w:p w14:paraId="77412BDC" w14:textId="77777777" w:rsidR="00631A26" w:rsidRPr="0009436C" w:rsidRDefault="00631A26" w:rsidP="00631A26">
      <w:pPr>
        <w:spacing w:line="276" w:lineRule="auto"/>
        <w:jc w:val="both"/>
        <w:rPr>
          <w:color w:val="222222"/>
          <w:sz w:val="23"/>
          <w:szCs w:val="23"/>
          <w:shd w:val="clear" w:color="auto" w:fill="FFFFFF"/>
        </w:rPr>
      </w:pPr>
    </w:p>
    <w:p w14:paraId="1A3C9734" w14:textId="2685849C" w:rsidR="00631A26" w:rsidRPr="006E0389" w:rsidRDefault="00631A26" w:rsidP="005A0686">
      <w:pPr>
        <w:pStyle w:val="Pardeliste"/>
        <w:numPr>
          <w:ilvl w:val="1"/>
          <w:numId w:val="22"/>
        </w:numPr>
        <w:spacing w:line="276" w:lineRule="auto"/>
        <w:jc w:val="both"/>
        <w:rPr>
          <w:rFonts w:ascii="Times New Roman" w:hAnsi="Times New Roman" w:cs="Times New Roman"/>
          <w:color w:val="4472C4" w:themeColor="accent1"/>
          <w:sz w:val="28"/>
          <w:szCs w:val="22"/>
          <w:shd w:val="clear" w:color="auto" w:fill="FFFFFF"/>
        </w:rPr>
      </w:pPr>
      <w:r w:rsidRPr="006E0389">
        <w:rPr>
          <w:rFonts w:ascii="Times New Roman" w:hAnsi="Times New Roman" w:cs="Times New Roman"/>
          <w:color w:val="4472C4" w:themeColor="accent1"/>
          <w:sz w:val="28"/>
          <w:szCs w:val="22"/>
          <w:shd w:val="clear" w:color="auto" w:fill="FFFFFF"/>
        </w:rPr>
        <w:t xml:space="preserve">Nature vs culture </w:t>
      </w:r>
    </w:p>
    <w:p w14:paraId="2181582B" w14:textId="77777777" w:rsidR="00631A26" w:rsidRPr="00162D8B" w:rsidRDefault="00631A26" w:rsidP="00631A26">
      <w:pPr>
        <w:spacing w:line="276" w:lineRule="auto"/>
        <w:jc w:val="both"/>
        <w:rPr>
          <w:color w:val="222222"/>
          <w:sz w:val="23"/>
          <w:szCs w:val="23"/>
          <w:shd w:val="clear" w:color="auto" w:fill="FFFFFF"/>
        </w:rPr>
      </w:pPr>
      <w:r w:rsidRPr="00162D8B">
        <w:rPr>
          <w:color w:val="222222"/>
          <w:sz w:val="23"/>
          <w:szCs w:val="23"/>
          <w:shd w:val="clear" w:color="auto" w:fill="FFFFFF"/>
        </w:rPr>
        <w:t xml:space="preserve">Si la nature concerne tous les comportements </w:t>
      </w:r>
      <w:r w:rsidRPr="00162D8B">
        <w:rPr>
          <w:b/>
          <w:i/>
          <w:color w:val="222222"/>
          <w:sz w:val="23"/>
          <w:szCs w:val="23"/>
          <w:shd w:val="clear" w:color="auto" w:fill="FFFFFF"/>
        </w:rPr>
        <w:t>innés</w:t>
      </w:r>
      <w:r w:rsidRPr="00162D8B">
        <w:rPr>
          <w:color w:val="222222"/>
          <w:sz w:val="23"/>
          <w:szCs w:val="23"/>
          <w:shd w:val="clear" w:color="auto" w:fill="FFFFFF"/>
        </w:rPr>
        <w:t xml:space="preserve"> (toutes les caractéristiques héritées génétiquement), la culture correspond à toutes les habitudes, à tous les comportements et les modes de vie </w:t>
      </w:r>
      <w:r w:rsidRPr="00162D8B">
        <w:rPr>
          <w:b/>
          <w:i/>
          <w:color w:val="222222"/>
          <w:sz w:val="23"/>
          <w:szCs w:val="23"/>
          <w:shd w:val="clear" w:color="auto" w:fill="FFFFFF"/>
        </w:rPr>
        <w:t>acquis</w:t>
      </w:r>
      <w:r w:rsidRPr="00162D8B">
        <w:rPr>
          <w:color w:val="222222"/>
          <w:sz w:val="23"/>
          <w:szCs w:val="23"/>
          <w:shd w:val="clear" w:color="auto" w:fill="FFFFFF"/>
        </w:rPr>
        <w:t xml:space="preserve"> socialement et transmis de génération en génération. De ce fait, la culture a longtemps été considérée comme spécifique à l’homme (elle est ce qui le distingue des autres animaux). </w:t>
      </w:r>
    </w:p>
    <w:p w14:paraId="7A203EE3" w14:textId="77777777" w:rsidR="00631A26" w:rsidRPr="005A0686" w:rsidRDefault="00631A26" w:rsidP="00631A26">
      <w:pPr>
        <w:spacing w:line="276" w:lineRule="auto"/>
        <w:jc w:val="both"/>
        <w:rPr>
          <w:color w:val="222222"/>
          <w:sz w:val="22"/>
          <w:szCs w:val="22"/>
          <w:shd w:val="clear" w:color="auto" w:fill="FFFFFF"/>
        </w:rPr>
      </w:pPr>
    </w:p>
    <w:p w14:paraId="42197F6E" w14:textId="36FB7A1C" w:rsidR="00631A26" w:rsidRPr="00F07E09" w:rsidRDefault="00631A26" w:rsidP="005A0686">
      <w:pPr>
        <w:pStyle w:val="Pardeliste"/>
        <w:numPr>
          <w:ilvl w:val="1"/>
          <w:numId w:val="22"/>
        </w:numPr>
        <w:spacing w:line="276" w:lineRule="auto"/>
        <w:jc w:val="both"/>
        <w:rPr>
          <w:rFonts w:ascii="Times New Roman" w:hAnsi="Times New Roman" w:cs="Times New Roman"/>
          <w:color w:val="4472C4" w:themeColor="accent1"/>
          <w:sz w:val="28"/>
          <w:szCs w:val="22"/>
          <w:shd w:val="clear" w:color="auto" w:fill="FFFFFF"/>
        </w:rPr>
      </w:pPr>
      <w:r w:rsidRPr="00F07E09">
        <w:rPr>
          <w:rFonts w:ascii="Times New Roman" w:hAnsi="Times New Roman" w:cs="Times New Roman"/>
          <w:color w:val="4472C4" w:themeColor="accent1"/>
          <w:sz w:val="28"/>
          <w:szCs w:val="22"/>
          <w:shd w:val="clear" w:color="auto" w:fill="FFFFFF"/>
        </w:rPr>
        <w:t>La culture, un héritage commun</w:t>
      </w:r>
      <w:r w:rsidR="005A0686" w:rsidRPr="00F07E09">
        <w:rPr>
          <w:rFonts w:ascii="Times New Roman" w:hAnsi="Times New Roman" w:cs="Times New Roman"/>
          <w:color w:val="4472C4" w:themeColor="accent1"/>
          <w:sz w:val="28"/>
          <w:szCs w:val="22"/>
          <w:shd w:val="clear" w:color="auto" w:fill="FFFFFF"/>
        </w:rPr>
        <w:t xml:space="preserve"> et une construction individuelle</w:t>
      </w:r>
      <w:r w:rsidR="00D53D4E">
        <w:rPr>
          <w:rFonts w:ascii="Times New Roman" w:hAnsi="Times New Roman" w:cs="Times New Roman"/>
          <w:color w:val="4472C4" w:themeColor="accent1"/>
          <w:sz w:val="28"/>
          <w:szCs w:val="22"/>
          <w:shd w:val="clear" w:color="auto" w:fill="FFFFFF"/>
        </w:rPr>
        <w:t> ?</w:t>
      </w:r>
      <w:bookmarkStart w:id="0" w:name="_GoBack"/>
      <w:bookmarkEnd w:id="0"/>
    </w:p>
    <w:p w14:paraId="673A6744" w14:textId="77777777" w:rsidR="00631A26" w:rsidRPr="0009436C" w:rsidRDefault="00631A26" w:rsidP="00631A26">
      <w:pPr>
        <w:spacing w:line="276" w:lineRule="auto"/>
        <w:jc w:val="both"/>
        <w:rPr>
          <w:sz w:val="23"/>
          <w:szCs w:val="23"/>
        </w:rPr>
      </w:pPr>
      <w:r w:rsidRPr="0009436C">
        <w:rPr>
          <w:color w:val="000000" w:themeColor="text1"/>
          <w:sz w:val="23"/>
          <w:szCs w:val="23"/>
        </w:rPr>
        <w:t>Jean</w:t>
      </w:r>
      <w:r w:rsidRPr="0009436C">
        <w:rPr>
          <w:sz w:val="23"/>
          <w:szCs w:val="23"/>
        </w:rPr>
        <w:t xml:space="preserve">-Pierre Cuq définit la culture comme : « </w:t>
      </w:r>
      <w:r w:rsidRPr="0009436C">
        <w:rPr>
          <w:i/>
          <w:sz w:val="23"/>
          <w:szCs w:val="23"/>
        </w:rPr>
        <w:t xml:space="preserve">un ensemble de pratiques communes, de manières de voir, de penser et de faire qui contribuent à définir les </w:t>
      </w:r>
      <w:r w:rsidRPr="00743EAA">
        <w:rPr>
          <w:i/>
          <w:sz w:val="23"/>
          <w:szCs w:val="23"/>
        </w:rPr>
        <w:t>appartenances</w:t>
      </w:r>
      <w:r w:rsidRPr="0009436C">
        <w:rPr>
          <w:i/>
          <w:sz w:val="23"/>
          <w:szCs w:val="23"/>
        </w:rPr>
        <w:t xml:space="preserve"> des individus, c’est-à-dire les héritages partagés </w:t>
      </w:r>
      <w:r w:rsidRPr="0009436C">
        <w:rPr>
          <w:sz w:val="23"/>
          <w:szCs w:val="23"/>
        </w:rPr>
        <w:t xml:space="preserve">(…) </w:t>
      </w:r>
      <w:r w:rsidRPr="0009436C">
        <w:rPr>
          <w:i/>
          <w:sz w:val="23"/>
          <w:szCs w:val="23"/>
        </w:rPr>
        <w:t xml:space="preserve">qui constituent une partie de leur identité </w:t>
      </w:r>
      <w:r w:rsidRPr="0009436C">
        <w:rPr>
          <w:sz w:val="23"/>
          <w:szCs w:val="23"/>
        </w:rPr>
        <w:t>».</w:t>
      </w:r>
      <w:r w:rsidRPr="0009436C">
        <w:rPr>
          <w:rStyle w:val="Appelnotedebasdep"/>
          <w:sz w:val="23"/>
          <w:szCs w:val="23"/>
        </w:rPr>
        <w:footnoteReference w:id="2"/>
      </w:r>
      <w:r w:rsidRPr="0009436C">
        <w:rPr>
          <w:sz w:val="23"/>
          <w:szCs w:val="23"/>
        </w:rPr>
        <w:t xml:space="preserve"> </w:t>
      </w:r>
    </w:p>
    <w:p w14:paraId="46988068" w14:textId="77777777" w:rsidR="00631A26" w:rsidRPr="0009436C" w:rsidRDefault="00631A26" w:rsidP="00631A26">
      <w:pPr>
        <w:spacing w:line="276" w:lineRule="auto"/>
        <w:jc w:val="both"/>
        <w:rPr>
          <w:color w:val="222222"/>
          <w:sz w:val="23"/>
          <w:szCs w:val="23"/>
          <w:shd w:val="clear" w:color="auto" w:fill="FFFFFF"/>
        </w:rPr>
      </w:pPr>
    </w:p>
    <w:p w14:paraId="2C3C72F1" w14:textId="77777777" w:rsidR="005E6CB3" w:rsidRPr="00162D8B" w:rsidRDefault="00631A26" w:rsidP="00631A26">
      <w:pPr>
        <w:spacing w:line="276" w:lineRule="auto"/>
        <w:jc w:val="both"/>
        <w:rPr>
          <w:color w:val="222222"/>
          <w:sz w:val="23"/>
          <w:szCs w:val="23"/>
          <w:shd w:val="clear" w:color="auto" w:fill="FFFFFF"/>
        </w:rPr>
      </w:pPr>
      <w:r w:rsidRPr="00162D8B">
        <w:rPr>
          <w:color w:val="222222"/>
          <w:sz w:val="23"/>
          <w:szCs w:val="23"/>
          <w:shd w:val="clear" w:color="auto" w:fill="FFFFFF"/>
        </w:rPr>
        <w:t xml:space="preserve">Le terme </w:t>
      </w:r>
      <w:r w:rsidRPr="00162D8B">
        <w:rPr>
          <w:i/>
          <w:color w:val="222222"/>
          <w:sz w:val="23"/>
          <w:szCs w:val="23"/>
          <w:shd w:val="clear" w:color="auto" w:fill="FFFFFF"/>
        </w:rPr>
        <w:t>culture</w:t>
      </w:r>
      <w:r w:rsidRPr="00162D8B">
        <w:rPr>
          <w:color w:val="222222"/>
          <w:sz w:val="23"/>
          <w:szCs w:val="23"/>
          <w:shd w:val="clear" w:color="auto" w:fill="FFFFFF"/>
        </w:rPr>
        <w:t xml:space="preserve"> renvoie donc à toutes les pratiques et les habitudes acquises qui guident les comportements des individus. Ces pratiques et habitudes sont communes à un groupe,</w:t>
      </w:r>
      <w:r w:rsidR="009857CC" w:rsidRPr="00162D8B">
        <w:rPr>
          <w:color w:val="222222"/>
          <w:sz w:val="23"/>
          <w:szCs w:val="23"/>
          <w:shd w:val="clear" w:color="auto" w:fill="FFFFFF"/>
        </w:rPr>
        <w:t xml:space="preserve"> à</w:t>
      </w:r>
      <w:r w:rsidRPr="00162D8B">
        <w:rPr>
          <w:color w:val="222222"/>
          <w:sz w:val="23"/>
          <w:szCs w:val="23"/>
          <w:shd w:val="clear" w:color="auto" w:fill="FFFFFF"/>
        </w:rPr>
        <w:t xml:space="preserve"> une catégorie de personnes ou</w:t>
      </w:r>
      <w:r w:rsidR="009857CC" w:rsidRPr="00162D8B">
        <w:rPr>
          <w:color w:val="222222"/>
          <w:sz w:val="23"/>
          <w:szCs w:val="23"/>
          <w:shd w:val="clear" w:color="auto" w:fill="FFFFFF"/>
        </w:rPr>
        <w:t xml:space="preserve"> à</w:t>
      </w:r>
      <w:r w:rsidRPr="00162D8B">
        <w:rPr>
          <w:color w:val="222222"/>
          <w:sz w:val="23"/>
          <w:szCs w:val="23"/>
          <w:shd w:val="clear" w:color="auto" w:fill="FFFFFF"/>
        </w:rPr>
        <w:t xml:space="preserve"> une communauté donnée, et permettent de distinguer les membres d’un groupe d’un autre groupe. Elles constituent</w:t>
      </w:r>
      <w:r w:rsidR="00A16170" w:rsidRPr="00162D8B">
        <w:rPr>
          <w:color w:val="222222"/>
          <w:sz w:val="23"/>
          <w:szCs w:val="23"/>
          <w:shd w:val="clear" w:color="auto" w:fill="FFFFFF"/>
        </w:rPr>
        <w:t>, de ce fait,</w:t>
      </w:r>
      <w:r w:rsidR="000C1D07" w:rsidRPr="00162D8B">
        <w:rPr>
          <w:color w:val="222222"/>
          <w:sz w:val="23"/>
          <w:szCs w:val="23"/>
          <w:shd w:val="clear" w:color="auto" w:fill="FFFFFF"/>
        </w:rPr>
        <w:t xml:space="preserve"> le ferment du sentiment</w:t>
      </w:r>
      <w:r w:rsidRPr="00162D8B">
        <w:rPr>
          <w:color w:val="222222"/>
          <w:sz w:val="23"/>
          <w:szCs w:val="23"/>
          <w:shd w:val="clear" w:color="auto" w:fill="FFFFFF"/>
        </w:rPr>
        <w:t xml:space="preserve"> d’appartenance et d’identité.</w:t>
      </w:r>
      <w:r w:rsidR="005C131F" w:rsidRPr="00162D8B">
        <w:rPr>
          <w:color w:val="222222"/>
          <w:sz w:val="23"/>
          <w:szCs w:val="23"/>
          <w:shd w:val="clear" w:color="auto" w:fill="FFFFFF"/>
        </w:rPr>
        <w:t xml:space="preserve"> </w:t>
      </w:r>
    </w:p>
    <w:p w14:paraId="09A7E51C" w14:textId="0F4B8C6F" w:rsidR="0009436C" w:rsidRPr="00162D8B" w:rsidRDefault="00631A26" w:rsidP="00631A26">
      <w:pPr>
        <w:spacing w:line="276" w:lineRule="auto"/>
        <w:jc w:val="both"/>
        <w:rPr>
          <w:color w:val="222222"/>
          <w:sz w:val="23"/>
          <w:szCs w:val="23"/>
          <w:shd w:val="clear" w:color="auto" w:fill="FFFFFF"/>
        </w:rPr>
      </w:pPr>
      <w:r w:rsidRPr="00162D8B">
        <w:rPr>
          <w:b/>
          <w:color w:val="222222"/>
          <w:sz w:val="23"/>
          <w:szCs w:val="23"/>
          <w:shd w:val="clear" w:color="auto" w:fill="FFFFFF"/>
        </w:rPr>
        <w:t xml:space="preserve">L’UNESCO </w:t>
      </w:r>
      <w:r w:rsidR="00851BB5" w:rsidRPr="00162D8B">
        <w:rPr>
          <w:color w:val="222222"/>
          <w:sz w:val="23"/>
          <w:szCs w:val="23"/>
          <w:shd w:val="clear" w:color="auto" w:fill="FFFFFF"/>
        </w:rPr>
        <w:t>va dans le même sens</w:t>
      </w:r>
      <w:r w:rsidR="00851BB5" w:rsidRPr="00162D8B">
        <w:rPr>
          <w:b/>
          <w:color w:val="222222"/>
          <w:sz w:val="23"/>
          <w:szCs w:val="23"/>
          <w:shd w:val="clear" w:color="auto" w:fill="FFFFFF"/>
        </w:rPr>
        <w:t xml:space="preserve"> </w:t>
      </w:r>
      <w:r w:rsidR="00851BB5" w:rsidRPr="00162D8B">
        <w:rPr>
          <w:color w:val="222222"/>
          <w:sz w:val="23"/>
          <w:szCs w:val="23"/>
          <w:shd w:val="clear" w:color="auto" w:fill="FFFFFF"/>
        </w:rPr>
        <w:t>en définissant la culture dans son sens le plus large :</w:t>
      </w:r>
      <w:r w:rsidRPr="00162D8B">
        <w:rPr>
          <w:color w:val="222222"/>
          <w:sz w:val="23"/>
          <w:szCs w:val="23"/>
          <w:shd w:val="clear" w:color="auto" w:fill="FFFFFF"/>
        </w:rPr>
        <w:t xml:space="preserve"> « </w:t>
      </w:r>
      <w:r w:rsidRPr="00162D8B">
        <w:rPr>
          <w:i/>
          <w:color w:val="222222"/>
          <w:sz w:val="23"/>
          <w:szCs w:val="23"/>
          <w:shd w:val="clear" w:color="auto" w:fill="FFFFFF"/>
        </w:rPr>
        <w:t>comme l’ensemble des traits distinctifs, spirituels, matériels, intellectuels, affectifs qui caractérisent une société, un groupe social. Elle englobe les arts et les lettres, les modes de vie, les droits fondamentaux de l’être humain, les systèmes de valeurs, les traditions et les croyances </w:t>
      </w:r>
      <w:r w:rsidRPr="00162D8B">
        <w:rPr>
          <w:color w:val="222222"/>
          <w:sz w:val="23"/>
          <w:szCs w:val="23"/>
          <w:shd w:val="clear" w:color="auto" w:fill="FFFFFF"/>
        </w:rPr>
        <w:t>».</w:t>
      </w:r>
    </w:p>
    <w:p w14:paraId="390CDB10" w14:textId="77777777" w:rsidR="005C131F" w:rsidRDefault="005C131F" w:rsidP="00631A26">
      <w:pPr>
        <w:spacing w:line="276" w:lineRule="auto"/>
        <w:jc w:val="both"/>
        <w:rPr>
          <w:color w:val="222222"/>
          <w:sz w:val="23"/>
          <w:szCs w:val="23"/>
          <w:shd w:val="clear" w:color="auto" w:fill="FFFFFF"/>
        </w:rPr>
      </w:pPr>
    </w:p>
    <w:p w14:paraId="3F3BCE22" w14:textId="565139A7" w:rsidR="00A84062" w:rsidRDefault="00424B36" w:rsidP="00631A26">
      <w:pPr>
        <w:spacing w:line="276" w:lineRule="auto"/>
        <w:jc w:val="both"/>
        <w:rPr>
          <w:color w:val="222222"/>
          <w:sz w:val="23"/>
          <w:szCs w:val="23"/>
          <w:shd w:val="clear" w:color="auto" w:fill="FFFFFF"/>
        </w:rPr>
      </w:pPr>
      <w:r w:rsidRPr="0009436C">
        <w:rPr>
          <w:color w:val="222222"/>
          <w:sz w:val="23"/>
          <w:szCs w:val="23"/>
          <w:shd w:val="clear" w:color="auto" w:fill="FFFFFF"/>
        </w:rPr>
        <w:t>En revanche, l</w:t>
      </w:r>
      <w:r w:rsidR="00631A26" w:rsidRPr="0009436C">
        <w:rPr>
          <w:color w:val="222222"/>
          <w:sz w:val="23"/>
          <w:szCs w:val="23"/>
          <w:shd w:val="clear" w:color="auto" w:fill="FFFFFF"/>
        </w:rPr>
        <w:t xml:space="preserve">orsqu’elle est </w:t>
      </w:r>
      <w:r w:rsidR="00631A26" w:rsidRPr="0009436C">
        <w:rPr>
          <w:b/>
          <w:color w:val="222222"/>
          <w:sz w:val="23"/>
          <w:szCs w:val="23"/>
          <w:shd w:val="clear" w:color="auto" w:fill="FFFFFF"/>
        </w:rPr>
        <w:t>individuelle</w:t>
      </w:r>
      <w:r w:rsidR="00631A26" w:rsidRPr="0009436C">
        <w:rPr>
          <w:color w:val="222222"/>
          <w:sz w:val="23"/>
          <w:szCs w:val="23"/>
          <w:shd w:val="clear" w:color="auto" w:fill="FFFFFF"/>
        </w:rPr>
        <w:t xml:space="preserve">, la culture désigne la somme des connaissances acquises </w:t>
      </w:r>
      <w:r w:rsidR="00A84062">
        <w:rPr>
          <w:color w:val="222222"/>
          <w:sz w:val="23"/>
          <w:szCs w:val="23"/>
          <w:shd w:val="clear" w:color="auto" w:fill="FFFFFF"/>
        </w:rPr>
        <w:t>susceptibles d’</w:t>
      </w:r>
      <w:r w:rsidR="00631A26" w:rsidRPr="0009436C">
        <w:rPr>
          <w:color w:val="222222"/>
          <w:sz w:val="23"/>
          <w:szCs w:val="23"/>
          <w:shd w:val="clear" w:color="auto" w:fill="FFFFFF"/>
        </w:rPr>
        <w:t xml:space="preserve">élever l’individu moralement et intellectuellement. C’est ce que nous qualifions de </w:t>
      </w:r>
      <w:r w:rsidR="00631A26" w:rsidRPr="0009436C">
        <w:rPr>
          <w:i/>
          <w:color w:val="222222"/>
          <w:sz w:val="23"/>
          <w:szCs w:val="23"/>
          <w:shd w:val="clear" w:color="auto" w:fill="FFFFFF"/>
        </w:rPr>
        <w:t>culture générale</w:t>
      </w:r>
      <w:r w:rsidR="00631A26" w:rsidRPr="0009436C">
        <w:rPr>
          <w:color w:val="222222"/>
          <w:sz w:val="23"/>
          <w:szCs w:val="23"/>
          <w:shd w:val="clear" w:color="auto" w:fill="FFFFFF"/>
        </w:rPr>
        <w:t xml:space="preserve">. </w:t>
      </w:r>
    </w:p>
    <w:p w14:paraId="27881469" w14:textId="745FC125" w:rsidR="00424B36" w:rsidRDefault="00631A26" w:rsidP="00631A26">
      <w:pPr>
        <w:spacing w:line="276" w:lineRule="auto"/>
        <w:jc w:val="both"/>
        <w:rPr>
          <w:color w:val="222222"/>
          <w:sz w:val="23"/>
          <w:szCs w:val="23"/>
          <w:shd w:val="clear" w:color="auto" w:fill="FFFFFF"/>
        </w:rPr>
      </w:pPr>
      <w:r w:rsidRPr="0009436C">
        <w:rPr>
          <w:color w:val="222222"/>
          <w:sz w:val="23"/>
          <w:szCs w:val="23"/>
          <w:shd w:val="clear" w:color="auto" w:fill="FFFFFF"/>
        </w:rPr>
        <w:lastRenderedPageBreak/>
        <w:t>Le mot culture comporte donc deux acceptions différentes en langue française :</w:t>
      </w:r>
    </w:p>
    <w:p w14:paraId="18819DA2" w14:textId="77777777" w:rsidR="00A84062" w:rsidRPr="0009436C" w:rsidRDefault="00A84062" w:rsidP="00631A26">
      <w:pPr>
        <w:spacing w:line="276" w:lineRule="auto"/>
        <w:jc w:val="both"/>
        <w:rPr>
          <w:color w:val="222222"/>
          <w:sz w:val="23"/>
          <w:szCs w:val="23"/>
          <w:shd w:val="clear" w:color="auto" w:fill="FFFFFF"/>
        </w:rPr>
      </w:pPr>
    </w:p>
    <w:p w14:paraId="760B2199" w14:textId="7A885266" w:rsidR="00631A26" w:rsidRPr="00162D8B" w:rsidRDefault="00631A26" w:rsidP="00631A26">
      <w:pPr>
        <w:pStyle w:val="Pardeliste"/>
        <w:numPr>
          <w:ilvl w:val="0"/>
          <w:numId w:val="7"/>
        </w:numPr>
        <w:spacing w:after="200" w:line="276" w:lineRule="auto"/>
        <w:jc w:val="both"/>
        <w:rPr>
          <w:rFonts w:ascii="Times New Roman" w:hAnsi="Times New Roman" w:cs="Times New Roman"/>
          <w:sz w:val="23"/>
          <w:szCs w:val="23"/>
          <w:shd w:val="clear" w:color="auto" w:fill="FFFFFF"/>
        </w:rPr>
      </w:pPr>
      <w:r w:rsidRPr="00162D8B">
        <w:rPr>
          <w:rStyle w:val="Emphaseintense"/>
          <w:rFonts w:ascii="Times New Roman" w:hAnsi="Times New Roman" w:cs="Times New Roman"/>
          <w:b/>
          <w:sz w:val="23"/>
          <w:szCs w:val="23"/>
          <w:highlight w:val="yellow"/>
        </w:rPr>
        <w:t>La culture collective</w:t>
      </w:r>
      <w:r w:rsidRPr="0009436C">
        <w:rPr>
          <w:rFonts w:ascii="Times New Roman" w:hAnsi="Times New Roman" w:cs="Times New Roman"/>
          <w:color w:val="222222"/>
          <w:sz w:val="23"/>
          <w:szCs w:val="23"/>
          <w:shd w:val="clear" w:color="auto" w:fill="FFFFFF"/>
        </w:rPr>
        <w:t xml:space="preserve"> </w:t>
      </w:r>
      <w:r w:rsidR="008A294D" w:rsidRPr="00162D8B">
        <w:rPr>
          <w:rFonts w:ascii="Times New Roman" w:hAnsi="Times New Roman" w:cs="Times New Roman"/>
          <w:color w:val="222222"/>
          <w:sz w:val="23"/>
          <w:szCs w:val="23"/>
          <w:shd w:val="clear" w:color="auto" w:fill="FFFFFF"/>
        </w:rPr>
        <w:t xml:space="preserve">qui </w:t>
      </w:r>
      <w:r w:rsidRPr="00162D8B">
        <w:rPr>
          <w:rFonts w:ascii="Times New Roman" w:hAnsi="Times New Roman" w:cs="Times New Roman"/>
          <w:color w:val="222222"/>
          <w:sz w:val="23"/>
          <w:szCs w:val="23"/>
          <w:shd w:val="clear" w:color="auto" w:fill="FFFFFF"/>
        </w:rPr>
        <w:t xml:space="preserve">forme l’identité culturelle d’un peuple, d’une collectivité donnée. Contrairement à la culture individuelle qui </w:t>
      </w:r>
      <w:r w:rsidR="008D0697" w:rsidRPr="00162D8B">
        <w:rPr>
          <w:rFonts w:ascii="Times New Roman" w:hAnsi="Times New Roman" w:cs="Times New Roman"/>
          <w:color w:val="222222"/>
          <w:sz w:val="23"/>
          <w:szCs w:val="23"/>
          <w:shd w:val="clear" w:color="auto" w:fill="FFFFFF"/>
        </w:rPr>
        <w:t xml:space="preserve">est </w:t>
      </w:r>
      <w:r w:rsidRPr="00162D8B">
        <w:rPr>
          <w:rFonts w:ascii="Times New Roman" w:hAnsi="Times New Roman" w:cs="Times New Roman"/>
          <w:color w:val="222222"/>
          <w:sz w:val="23"/>
          <w:szCs w:val="23"/>
          <w:shd w:val="clear" w:color="auto" w:fill="FFFFFF"/>
        </w:rPr>
        <w:t xml:space="preserve">essentiellement évolutive, la culture collective est </w:t>
      </w:r>
      <w:r w:rsidRPr="00162D8B">
        <w:rPr>
          <w:rFonts w:ascii="Times New Roman" w:hAnsi="Times New Roman" w:cs="Times New Roman"/>
          <w:b/>
          <w:color w:val="222222"/>
          <w:sz w:val="23"/>
          <w:szCs w:val="23"/>
          <w:shd w:val="clear" w:color="auto" w:fill="FFFFFF"/>
        </w:rPr>
        <w:t>fixatrice</w:t>
      </w:r>
      <w:r w:rsidRPr="00162D8B">
        <w:rPr>
          <w:rFonts w:ascii="Times New Roman" w:hAnsi="Times New Roman" w:cs="Times New Roman"/>
          <w:color w:val="222222"/>
          <w:sz w:val="23"/>
          <w:szCs w:val="23"/>
          <w:shd w:val="clear" w:color="auto" w:fill="FFFFFF"/>
        </w:rPr>
        <w:t xml:space="preserve"> </w:t>
      </w:r>
      <w:r w:rsidRPr="00162D8B">
        <w:rPr>
          <w:rFonts w:ascii="Times New Roman" w:hAnsi="Times New Roman" w:cs="Times New Roman"/>
          <w:b/>
          <w:color w:val="222222"/>
          <w:sz w:val="23"/>
          <w:szCs w:val="23"/>
          <w:shd w:val="clear" w:color="auto" w:fill="FFFFFF"/>
        </w:rPr>
        <w:t>d’identité</w:t>
      </w:r>
      <w:r w:rsidRPr="00162D8B">
        <w:rPr>
          <w:rFonts w:ascii="Times New Roman" w:hAnsi="Times New Roman" w:cs="Times New Roman"/>
          <w:color w:val="222222"/>
          <w:sz w:val="23"/>
          <w:szCs w:val="23"/>
          <w:shd w:val="clear" w:color="auto" w:fill="FFFFFF"/>
        </w:rPr>
        <w:t xml:space="preserve">. Par conséquent, elle n’évolue que très lentement et assure la stabilité culturelle d’une collectivité.  </w:t>
      </w:r>
    </w:p>
    <w:p w14:paraId="2414F25B" w14:textId="5D5B1B4C" w:rsidR="00631A26" w:rsidRPr="00162D8B" w:rsidRDefault="00631A26" w:rsidP="00631A26">
      <w:pPr>
        <w:pStyle w:val="Pardeliste"/>
        <w:numPr>
          <w:ilvl w:val="0"/>
          <w:numId w:val="7"/>
        </w:numPr>
        <w:spacing w:after="200" w:line="276" w:lineRule="auto"/>
        <w:jc w:val="both"/>
        <w:rPr>
          <w:rFonts w:ascii="Times New Roman" w:hAnsi="Times New Roman" w:cs="Times New Roman"/>
          <w:color w:val="222222"/>
          <w:sz w:val="23"/>
          <w:szCs w:val="23"/>
          <w:shd w:val="clear" w:color="auto" w:fill="FFFFFF"/>
        </w:rPr>
      </w:pPr>
      <w:r w:rsidRPr="00162D8B">
        <w:rPr>
          <w:rStyle w:val="Emphaseintense"/>
          <w:rFonts w:ascii="Times New Roman" w:hAnsi="Times New Roman" w:cs="Times New Roman"/>
          <w:b/>
          <w:sz w:val="23"/>
          <w:szCs w:val="23"/>
          <w:highlight w:val="yellow"/>
        </w:rPr>
        <w:t>La culture individuelle</w:t>
      </w:r>
      <w:r w:rsidRPr="00162D8B">
        <w:rPr>
          <w:rFonts w:ascii="Times New Roman" w:hAnsi="Times New Roman" w:cs="Times New Roman"/>
          <w:color w:val="222222"/>
          <w:sz w:val="23"/>
          <w:szCs w:val="23"/>
          <w:shd w:val="clear" w:color="auto" w:fill="FFFFFF"/>
        </w:rPr>
        <w:t xml:space="preserve"> qui est une construction personnelle, une accumulation de connaissances</w:t>
      </w:r>
      <w:r w:rsidR="008A294D" w:rsidRPr="00162D8B">
        <w:rPr>
          <w:rFonts w:ascii="Times New Roman" w:hAnsi="Times New Roman" w:cs="Times New Roman"/>
          <w:color w:val="222222"/>
          <w:sz w:val="23"/>
          <w:szCs w:val="23"/>
          <w:shd w:val="clear" w:color="auto" w:fill="FFFFFF"/>
        </w:rPr>
        <w:t xml:space="preserve"> et de savoir-faire</w:t>
      </w:r>
      <w:r w:rsidRPr="00162D8B">
        <w:rPr>
          <w:rFonts w:ascii="Times New Roman" w:hAnsi="Times New Roman" w:cs="Times New Roman"/>
          <w:color w:val="222222"/>
          <w:sz w:val="23"/>
          <w:szCs w:val="23"/>
          <w:shd w:val="clear" w:color="auto" w:fill="FFFFFF"/>
        </w:rPr>
        <w:t xml:space="preserve"> constituant la culture générale. Elle est de ce fait </w:t>
      </w:r>
      <w:r w:rsidRPr="00162D8B">
        <w:rPr>
          <w:rFonts w:ascii="Times New Roman" w:hAnsi="Times New Roman" w:cs="Times New Roman"/>
          <w:b/>
          <w:color w:val="222222"/>
          <w:sz w:val="23"/>
          <w:szCs w:val="23"/>
          <w:shd w:val="clear" w:color="auto" w:fill="FFFFFF"/>
        </w:rPr>
        <w:t>évolutive</w:t>
      </w:r>
      <w:r w:rsidRPr="00162D8B">
        <w:rPr>
          <w:rFonts w:ascii="Times New Roman" w:hAnsi="Times New Roman" w:cs="Times New Roman"/>
          <w:color w:val="222222"/>
          <w:sz w:val="23"/>
          <w:szCs w:val="23"/>
          <w:shd w:val="clear" w:color="auto" w:fill="FFFFFF"/>
        </w:rPr>
        <w:t xml:space="preserve"> et comporte une dimension </w:t>
      </w:r>
      <w:r w:rsidRPr="00162D8B">
        <w:rPr>
          <w:rFonts w:ascii="Times New Roman" w:hAnsi="Times New Roman" w:cs="Times New Roman"/>
          <w:b/>
          <w:color w:val="222222"/>
          <w:sz w:val="23"/>
          <w:szCs w:val="23"/>
          <w:shd w:val="clear" w:color="auto" w:fill="FFFFFF"/>
        </w:rPr>
        <w:t>d’élaboration</w:t>
      </w:r>
      <w:r w:rsidRPr="00162D8B">
        <w:rPr>
          <w:rFonts w:ascii="Times New Roman" w:hAnsi="Times New Roman" w:cs="Times New Roman"/>
          <w:color w:val="222222"/>
          <w:sz w:val="23"/>
          <w:szCs w:val="23"/>
          <w:shd w:val="clear" w:color="auto" w:fill="FFFFFF"/>
        </w:rPr>
        <w:t>.</w:t>
      </w:r>
    </w:p>
    <w:p w14:paraId="52A245A1" w14:textId="77777777" w:rsidR="00631A26" w:rsidRPr="0009436C" w:rsidRDefault="00631A26" w:rsidP="00631A26">
      <w:pPr>
        <w:pStyle w:val="Pardeliste"/>
        <w:spacing w:after="200" w:line="276" w:lineRule="auto"/>
        <w:jc w:val="both"/>
        <w:rPr>
          <w:rFonts w:ascii="Times New Roman" w:hAnsi="Times New Roman" w:cs="Times New Roman"/>
          <w:b/>
          <w:color w:val="1F3864" w:themeColor="accent1" w:themeShade="80"/>
          <w:sz w:val="23"/>
          <w:szCs w:val="23"/>
          <w:shd w:val="clear" w:color="auto" w:fill="FFFFFF"/>
        </w:rPr>
      </w:pPr>
    </w:p>
    <w:p w14:paraId="365610A6" w14:textId="3378C91E" w:rsidR="00631A26" w:rsidRPr="00162D8B" w:rsidRDefault="00631A26" w:rsidP="005A0686">
      <w:pPr>
        <w:pStyle w:val="Pardeliste"/>
        <w:numPr>
          <w:ilvl w:val="1"/>
          <w:numId w:val="22"/>
        </w:numPr>
        <w:spacing w:line="276" w:lineRule="auto"/>
        <w:jc w:val="both"/>
        <w:rPr>
          <w:rFonts w:ascii="Times New Roman" w:hAnsi="Times New Roman" w:cs="Times New Roman"/>
          <w:color w:val="4472C4" w:themeColor="accent1"/>
          <w:sz w:val="28"/>
          <w:szCs w:val="22"/>
          <w:highlight w:val="yellow"/>
        </w:rPr>
      </w:pPr>
      <w:r w:rsidRPr="00162D8B">
        <w:rPr>
          <w:rStyle w:val="Titre1Car"/>
          <w:rFonts w:ascii="Times New Roman" w:hAnsi="Times New Roman" w:cs="Times New Roman"/>
          <w:color w:val="4472C4" w:themeColor="accent1"/>
          <w:sz w:val="28"/>
          <w:szCs w:val="22"/>
          <w:highlight w:val="yellow"/>
        </w:rPr>
        <w:t>Les éléments fondateurs de la culture</w:t>
      </w:r>
      <w:r w:rsidRPr="00162D8B">
        <w:rPr>
          <w:rFonts w:ascii="Times New Roman" w:hAnsi="Times New Roman" w:cs="Times New Roman"/>
          <w:color w:val="4472C4" w:themeColor="accent1"/>
          <w:sz w:val="28"/>
          <w:szCs w:val="22"/>
          <w:highlight w:val="yellow"/>
        </w:rPr>
        <w:t xml:space="preserve"> :</w:t>
      </w:r>
    </w:p>
    <w:p w14:paraId="1EC97E02" w14:textId="77777777" w:rsidR="00631A26" w:rsidRPr="0009436C" w:rsidRDefault="00631A26" w:rsidP="00631A26">
      <w:pPr>
        <w:shd w:val="clear" w:color="auto" w:fill="FFFFFF"/>
        <w:spacing w:after="24" w:line="276" w:lineRule="auto"/>
        <w:jc w:val="both"/>
        <w:rPr>
          <w:color w:val="000000"/>
          <w:sz w:val="23"/>
          <w:szCs w:val="23"/>
        </w:rPr>
      </w:pPr>
      <w:r w:rsidRPr="0009436C">
        <w:rPr>
          <w:color w:val="000000"/>
          <w:sz w:val="23"/>
          <w:szCs w:val="23"/>
        </w:rPr>
        <w:t>– la langue – les valeurs – les normes – les institutions.</w:t>
      </w:r>
    </w:p>
    <w:p w14:paraId="32F3D411" w14:textId="77777777" w:rsidR="00631A26" w:rsidRPr="0009436C" w:rsidRDefault="00631A26" w:rsidP="00631A26">
      <w:pPr>
        <w:pStyle w:val="Normalweb"/>
        <w:shd w:val="clear" w:color="auto" w:fill="FFFFFF"/>
        <w:spacing w:line="276" w:lineRule="auto"/>
        <w:jc w:val="both"/>
        <w:rPr>
          <w:color w:val="000000"/>
          <w:sz w:val="23"/>
          <w:szCs w:val="23"/>
          <w:u w:val="single"/>
        </w:rPr>
      </w:pPr>
      <w:r w:rsidRPr="00A84062">
        <w:rPr>
          <w:rStyle w:val="mw-headline"/>
          <w:rFonts w:eastAsiaTheme="majorEastAsia"/>
          <w:b/>
          <w:i/>
          <w:color w:val="2F5496" w:themeColor="accent1" w:themeShade="BF"/>
          <w:sz w:val="23"/>
          <w:szCs w:val="23"/>
        </w:rPr>
        <w:t>La langue</w:t>
      </w:r>
      <w:r w:rsidRPr="00A84062">
        <w:rPr>
          <w:rStyle w:val="mw-headline"/>
          <w:rFonts w:eastAsiaTheme="majorEastAsia"/>
          <w:color w:val="2F5496" w:themeColor="accent1" w:themeShade="BF"/>
          <w:sz w:val="23"/>
          <w:szCs w:val="23"/>
        </w:rPr>
        <w:t xml:space="preserve"> </w:t>
      </w:r>
      <w:r w:rsidRPr="00A84062">
        <w:rPr>
          <w:sz w:val="23"/>
          <w:szCs w:val="23"/>
        </w:rPr>
        <w:t xml:space="preserve">: </w:t>
      </w:r>
      <w:r w:rsidRPr="00A84062">
        <w:rPr>
          <w:b/>
          <w:i/>
          <w:color w:val="000000"/>
          <w:sz w:val="23"/>
          <w:szCs w:val="23"/>
          <w:u w:val="single"/>
        </w:rPr>
        <w:t>La langue constitue l’élément central d’une culture donnée</w:t>
      </w:r>
      <w:r w:rsidRPr="00A84062">
        <w:rPr>
          <w:color w:val="000000"/>
          <w:sz w:val="23"/>
          <w:szCs w:val="23"/>
          <w:u w:val="single"/>
        </w:rPr>
        <w:t>. On peut dire qu’elle est d’une certaine manière son support et le moyen qui lui assure sa transmission et sa pérennité....</w:t>
      </w:r>
      <w:r w:rsidRPr="0009436C">
        <w:rPr>
          <w:color w:val="000000"/>
          <w:sz w:val="23"/>
          <w:szCs w:val="23"/>
          <w:u w:val="single"/>
        </w:rPr>
        <w:t xml:space="preserve"> </w:t>
      </w:r>
    </w:p>
    <w:p w14:paraId="6F27DF0D" w14:textId="051DA240" w:rsidR="005E6CB3" w:rsidRPr="00A84062" w:rsidRDefault="00631A26" w:rsidP="00631A26">
      <w:pPr>
        <w:pStyle w:val="Normalweb"/>
        <w:shd w:val="clear" w:color="auto" w:fill="FFFFFF"/>
        <w:spacing w:line="276" w:lineRule="auto"/>
        <w:jc w:val="both"/>
        <w:rPr>
          <w:color w:val="000000"/>
          <w:sz w:val="23"/>
          <w:szCs w:val="23"/>
          <w:u w:val="single"/>
        </w:rPr>
      </w:pPr>
      <w:r w:rsidRPr="00A84062">
        <w:rPr>
          <w:color w:val="000000"/>
          <w:sz w:val="23"/>
          <w:szCs w:val="23"/>
          <w:u w:val="single"/>
        </w:rPr>
        <w:t>Les langues ne sont pas neutres, chaque langue découpe le monde d’une manière particulière</w:t>
      </w:r>
      <w:r w:rsidR="005E6CB3" w:rsidRPr="00A84062">
        <w:rPr>
          <w:color w:val="000000"/>
          <w:sz w:val="23"/>
          <w:szCs w:val="23"/>
          <w:u w:val="single"/>
        </w:rPr>
        <w:t>. A</w:t>
      </w:r>
      <w:r w:rsidRPr="00A84062">
        <w:rPr>
          <w:color w:val="000000"/>
          <w:sz w:val="23"/>
          <w:szCs w:val="23"/>
          <w:u w:val="single"/>
        </w:rPr>
        <w:t xml:space="preserve"> partir de sa grammaire, son lexique</w:t>
      </w:r>
      <w:r w:rsidR="005E6CB3" w:rsidRPr="00A84062">
        <w:rPr>
          <w:color w:val="000000"/>
          <w:sz w:val="23"/>
          <w:szCs w:val="23"/>
          <w:u w:val="single"/>
        </w:rPr>
        <w:t xml:space="preserve">, sa syntaxe… </w:t>
      </w:r>
      <w:r w:rsidR="005E6CB3" w:rsidRPr="00A84062">
        <w:rPr>
          <w:b/>
          <w:color w:val="000000"/>
          <w:sz w:val="23"/>
          <w:szCs w:val="23"/>
          <w:u w:val="single"/>
        </w:rPr>
        <w:t>elle détermine la culture</w:t>
      </w:r>
      <w:r w:rsidR="005E6CB3" w:rsidRPr="00A84062">
        <w:rPr>
          <w:color w:val="000000"/>
          <w:sz w:val="23"/>
          <w:szCs w:val="23"/>
          <w:u w:val="single"/>
        </w:rPr>
        <w:t xml:space="preserve"> en véhiculant</w:t>
      </w:r>
      <w:r w:rsidRPr="00A84062">
        <w:rPr>
          <w:color w:val="000000"/>
          <w:sz w:val="23"/>
          <w:szCs w:val="23"/>
          <w:u w:val="single"/>
        </w:rPr>
        <w:t xml:space="preserve"> des </w:t>
      </w:r>
      <w:r w:rsidR="005E6CB3" w:rsidRPr="00A84062">
        <w:rPr>
          <w:color w:val="000000"/>
          <w:sz w:val="23"/>
          <w:szCs w:val="23"/>
          <w:u w:val="single"/>
        </w:rPr>
        <w:t xml:space="preserve">manières de pensée, des modes </w:t>
      </w:r>
      <w:r w:rsidRPr="00A84062">
        <w:rPr>
          <w:color w:val="000000"/>
          <w:sz w:val="23"/>
          <w:szCs w:val="23"/>
          <w:u w:val="single"/>
        </w:rPr>
        <w:t>de vie, des idéologies, des traditions, une vision du monde qui lui sont spécifiques. La disparition d’une langue, surtout lorsque celle-ci est dépourvue d’une tradition écrite, équivaux à la mort d’une culture.</w:t>
      </w:r>
    </w:p>
    <w:p w14:paraId="663E1579" w14:textId="3CE32936" w:rsidR="00631A26" w:rsidRPr="00A84062" w:rsidRDefault="00631A26" w:rsidP="00631A26">
      <w:pPr>
        <w:pStyle w:val="Normalweb"/>
        <w:shd w:val="clear" w:color="auto" w:fill="FFFFFF"/>
        <w:spacing w:line="276" w:lineRule="auto"/>
        <w:jc w:val="both"/>
        <w:rPr>
          <w:rStyle w:val="mw-headline"/>
          <w:color w:val="000000"/>
          <w:sz w:val="23"/>
          <w:szCs w:val="23"/>
          <w:u w:val="single"/>
        </w:rPr>
      </w:pPr>
      <w:r w:rsidRPr="00A84062">
        <w:rPr>
          <w:color w:val="000000"/>
          <w:sz w:val="23"/>
          <w:szCs w:val="23"/>
          <w:u w:val="single"/>
        </w:rPr>
        <w:t xml:space="preserve">D’un autre côté, la culture, à travers les </w:t>
      </w:r>
      <w:r w:rsidRPr="00A84062">
        <w:rPr>
          <w:b/>
          <w:color w:val="000000"/>
          <w:sz w:val="23"/>
          <w:szCs w:val="23"/>
          <w:u w:val="single"/>
        </w:rPr>
        <w:t>institutions</w:t>
      </w:r>
      <w:r w:rsidRPr="00A84062">
        <w:rPr>
          <w:color w:val="000000"/>
          <w:sz w:val="23"/>
          <w:szCs w:val="23"/>
          <w:u w:val="single"/>
        </w:rPr>
        <w:t xml:space="preserve">, les </w:t>
      </w:r>
      <w:r w:rsidRPr="00A84062">
        <w:rPr>
          <w:b/>
          <w:color w:val="000000"/>
          <w:sz w:val="23"/>
          <w:szCs w:val="23"/>
          <w:u w:val="single"/>
        </w:rPr>
        <w:t>normes</w:t>
      </w:r>
      <w:r w:rsidRPr="00A84062">
        <w:rPr>
          <w:color w:val="000000"/>
          <w:sz w:val="23"/>
          <w:szCs w:val="23"/>
          <w:u w:val="single"/>
        </w:rPr>
        <w:t>, les conventions qui la constituent, détermine à son tour les pratiques langagière (connotations, règles, registres, etc.)</w:t>
      </w:r>
    </w:p>
    <w:p w14:paraId="76CAB020" w14:textId="77777777" w:rsidR="00631A26" w:rsidRPr="0009436C" w:rsidRDefault="00631A26" w:rsidP="00631A26">
      <w:pPr>
        <w:pStyle w:val="Normalweb"/>
        <w:shd w:val="clear" w:color="auto" w:fill="FFFFFF"/>
        <w:spacing w:line="276" w:lineRule="auto"/>
        <w:jc w:val="both"/>
        <w:rPr>
          <w:color w:val="000000"/>
          <w:sz w:val="23"/>
          <w:szCs w:val="23"/>
        </w:rPr>
      </w:pPr>
      <w:r w:rsidRPr="0009436C">
        <w:rPr>
          <w:rStyle w:val="mw-headline"/>
          <w:b/>
          <w:i/>
          <w:color w:val="2F5496" w:themeColor="accent1" w:themeShade="BF"/>
          <w:sz w:val="23"/>
          <w:szCs w:val="23"/>
        </w:rPr>
        <w:t>Les normes</w:t>
      </w:r>
      <w:r w:rsidRPr="0009436C">
        <w:rPr>
          <w:b/>
          <w:i/>
          <w:color w:val="2F5496" w:themeColor="accent1" w:themeShade="BF"/>
          <w:sz w:val="23"/>
          <w:szCs w:val="23"/>
        </w:rPr>
        <w:t> </w:t>
      </w:r>
      <w:r w:rsidRPr="0009436C">
        <w:rPr>
          <w:color w:val="000000"/>
          <w:sz w:val="23"/>
          <w:szCs w:val="23"/>
        </w:rPr>
        <w:t xml:space="preserve">: </w:t>
      </w:r>
      <w:r w:rsidRPr="0009436C">
        <w:rPr>
          <w:b/>
          <w:i/>
          <w:color w:val="000000"/>
          <w:sz w:val="23"/>
          <w:szCs w:val="23"/>
          <w:u w:val="single"/>
        </w:rPr>
        <w:t>Les normes sont constituées par un ensemble de règles, le plus souvent arbitraires, imposées par la collectivité aux individus</w:t>
      </w:r>
      <w:r w:rsidRPr="0009436C">
        <w:rPr>
          <w:color w:val="000000"/>
          <w:sz w:val="23"/>
          <w:szCs w:val="23"/>
          <w:u w:val="single"/>
        </w:rPr>
        <w:t xml:space="preserve"> (politesse, langue, habillement, manière de se nourrir à table…). La connaissance des normes permet à l’individu de se socialiser et de savoir comment il doit se comporter dans les diverses situations de la vie sociale.</w:t>
      </w:r>
    </w:p>
    <w:p w14:paraId="1AEDC45E" w14:textId="2E9313C4" w:rsidR="00A84062" w:rsidRDefault="00A84062" w:rsidP="00A84062">
      <w:pPr>
        <w:pStyle w:val="Normalweb"/>
        <w:shd w:val="clear" w:color="auto" w:fill="FFFFFF"/>
        <w:spacing w:line="276" w:lineRule="auto"/>
        <w:jc w:val="both"/>
        <w:rPr>
          <w:b/>
          <w:i/>
          <w:color w:val="000000"/>
          <w:sz w:val="23"/>
          <w:szCs w:val="23"/>
          <w:u w:val="single"/>
        </w:rPr>
      </w:pPr>
      <w:r w:rsidRPr="0009436C">
        <w:rPr>
          <w:rStyle w:val="mw-headline"/>
          <w:b/>
          <w:i/>
          <w:color w:val="4472C4" w:themeColor="accent1"/>
          <w:sz w:val="23"/>
          <w:szCs w:val="23"/>
        </w:rPr>
        <w:t>Les valeurs </w:t>
      </w:r>
      <w:r w:rsidRPr="0009436C">
        <w:rPr>
          <w:rStyle w:val="mw-headline"/>
          <w:color w:val="0066DD"/>
          <w:sz w:val="23"/>
          <w:szCs w:val="23"/>
        </w:rPr>
        <w:t xml:space="preserve">: </w:t>
      </w:r>
      <w:r w:rsidRPr="0009436C">
        <w:rPr>
          <w:b/>
          <w:i/>
          <w:color w:val="000000"/>
          <w:sz w:val="23"/>
          <w:szCs w:val="23"/>
          <w:u w:val="single"/>
        </w:rPr>
        <w:t>Les systèmes de valeur</w:t>
      </w:r>
      <w:r>
        <w:rPr>
          <w:b/>
          <w:i/>
          <w:color w:val="000000"/>
          <w:sz w:val="23"/>
          <w:szCs w:val="23"/>
          <w:u w:val="single"/>
        </w:rPr>
        <w:t>s</w:t>
      </w:r>
      <w:r w:rsidRPr="0009436C">
        <w:rPr>
          <w:b/>
          <w:i/>
          <w:color w:val="000000"/>
          <w:sz w:val="23"/>
          <w:szCs w:val="23"/>
          <w:u w:val="single"/>
        </w:rPr>
        <w:t xml:space="preserve"> comprennent les principes moraux et esthétiques qui guident et relient les individus d’un groupe culturel donné.</w:t>
      </w:r>
    </w:p>
    <w:p w14:paraId="0A7DED73" w14:textId="562564AA" w:rsidR="005E6CB3" w:rsidRDefault="00631A26" w:rsidP="005E6CB3">
      <w:pPr>
        <w:pStyle w:val="Normalweb"/>
        <w:shd w:val="clear" w:color="auto" w:fill="FFFFFF"/>
        <w:spacing w:line="276" w:lineRule="auto"/>
        <w:jc w:val="both"/>
        <w:rPr>
          <w:color w:val="000000"/>
          <w:sz w:val="23"/>
          <w:szCs w:val="23"/>
        </w:rPr>
      </w:pPr>
      <w:r w:rsidRPr="0009436C">
        <w:rPr>
          <w:rStyle w:val="mw-headline"/>
          <w:rFonts w:eastAsiaTheme="majorEastAsia"/>
          <w:b/>
          <w:i/>
          <w:color w:val="2F5496" w:themeColor="accent1" w:themeShade="BF"/>
          <w:sz w:val="23"/>
          <w:szCs w:val="23"/>
          <w:u w:val="single"/>
        </w:rPr>
        <w:t>Les institutions </w:t>
      </w:r>
      <w:r w:rsidRPr="0009436C">
        <w:rPr>
          <w:rStyle w:val="mw-headline"/>
          <w:rFonts w:eastAsiaTheme="majorEastAsia"/>
          <w:color w:val="0066DD"/>
          <w:sz w:val="23"/>
          <w:szCs w:val="23"/>
          <w:u w:val="single"/>
        </w:rPr>
        <w:t xml:space="preserve">: </w:t>
      </w:r>
      <w:r w:rsidRPr="0009436C">
        <w:rPr>
          <w:b/>
          <w:i/>
          <w:color w:val="000000"/>
          <w:sz w:val="23"/>
          <w:szCs w:val="23"/>
          <w:u w:val="single"/>
        </w:rPr>
        <w:t>les institutions sont des organismes officiels, étatiques ou privés, affectés à des tâches précises d’intérêt public ou social. C’est par elles que les valeurs et les normes sont transmises à la société</w:t>
      </w:r>
      <w:r w:rsidRPr="0009436C">
        <w:rPr>
          <w:color w:val="000000"/>
          <w:sz w:val="23"/>
          <w:szCs w:val="23"/>
          <w:u w:val="single"/>
        </w:rPr>
        <w:t>.</w:t>
      </w:r>
      <w:r w:rsidRPr="0009436C">
        <w:rPr>
          <w:color w:val="000000"/>
          <w:sz w:val="23"/>
          <w:szCs w:val="23"/>
        </w:rPr>
        <w:t xml:space="preserve"> Dans le cas de la France, la langue française a été très tôt prise en charge par l’État (le roi François 1</w:t>
      </w:r>
      <w:r w:rsidRPr="0009436C">
        <w:rPr>
          <w:color w:val="000000"/>
          <w:sz w:val="23"/>
          <w:szCs w:val="23"/>
          <w:vertAlign w:val="superscript"/>
        </w:rPr>
        <w:t>er</w:t>
      </w:r>
      <w:r w:rsidRPr="0009436C">
        <w:rPr>
          <w:color w:val="000000"/>
          <w:sz w:val="23"/>
          <w:szCs w:val="23"/>
        </w:rPr>
        <w:t xml:space="preserve"> officialisant la langue en française en </w:t>
      </w:r>
      <w:r w:rsidRPr="0009436C">
        <w:rPr>
          <w:b/>
          <w:color w:val="000000"/>
          <w:sz w:val="23"/>
          <w:szCs w:val="23"/>
        </w:rPr>
        <w:t>1539</w:t>
      </w:r>
      <w:r w:rsidRPr="0009436C">
        <w:rPr>
          <w:color w:val="000000"/>
          <w:sz w:val="23"/>
          <w:szCs w:val="23"/>
        </w:rPr>
        <w:t xml:space="preserve"> et Richelieu fondant </w:t>
      </w:r>
      <w:r w:rsidRPr="0009436C">
        <w:rPr>
          <w:b/>
          <w:color w:val="000000"/>
          <w:sz w:val="23"/>
          <w:szCs w:val="23"/>
        </w:rPr>
        <w:t>l’Académie française en 1634</w:t>
      </w:r>
      <w:r w:rsidRPr="0009436C">
        <w:rPr>
          <w:color w:val="000000"/>
          <w:sz w:val="23"/>
          <w:szCs w:val="23"/>
        </w:rPr>
        <w:t xml:space="preserve">). En France, la grande majorité des institutions culturelles sont publiques : académies, musées, bibliothèques, médiathèques, conservatoires, salles de concert et de théâtre, opéras, Maisons de jeunes... </w:t>
      </w:r>
    </w:p>
    <w:p w14:paraId="70C3BAB4" w14:textId="77777777" w:rsidR="005E6CB3" w:rsidRDefault="005E6CB3" w:rsidP="005E6CB3">
      <w:pPr>
        <w:pStyle w:val="Normalweb"/>
        <w:shd w:val="clear" w:color="auto" w:fill="FFFFFF"/>
        <w:spacing w:line="276" w:lineRule="auto"/>
        <w:jc w:val="both"/>
        <w:rPr>
          <w:b/>
          <w:i/>
          <w:color w:val="000000"/>
          <w:sz w:val="23"/>
          <w:szCs w:val="23"/>
          <w:u w:val="single"/>
        </w:rPr>
      </w:pPr>
    </w:p>
    <w:p w14:paraId="1FDE6EBF" w14:textId="77777777" w:rsidR="005E6CB3" w:rsidRPr="005E6CB3" w:rsidRDefault="005E6CB3" w:rsidP="005E6CB3">
      <w:pPr>
        <w:pStyle w:val="Normalweb"/>
        <w:shd w:val="clear" w:color="auto" w:fill="FFFFFF"/>
        <w:spacing w:line="276" w:lineRule="auto"/>
        <w:jc w:val="both"/>
        <w:rPr>
          <w:color w:val="000000"/>
          <w:sz w:val="23"/>
          <w:szCs w:val="23"/>
        </w:rPr>
      </w:pPr>
    </w:p>
    <w:p w14:paraId="77CC5BB9" w14:textId="4953E391" w:rsidR="00631A26" w:rsidRPr="00F07E09" w:rsidRDefault="00D275BB" w:rsidP="00631A26">
      <w:pPr>
        <w:pStyle w:val="Titre1"/>
        <w:numPr>
          <w:ilvl w:val="0"/>
          <w:numId w:val="8"/>
        </w:numPr>
        <w:rPr>
          <w:rFonts w:ascii="Times New Roman" w:hAnsi="Times New Roman" w:cs="Times New Roman"/>
          <w:b/>
          <w:color w:val="44546A" w:themeColor="text2"/>
          <w:szCs w:val="24"/>
        </w:rPr>
      </w:pPr>
      <w:r>
        <w:rPr>
          <w:rFonts w:ascii="Times New Roman" w:hAnsi="Times New Roman" w:cs="Times New Roman"/>
          <w:b/>
          <w:color w:val="44546A" w:themeColor="text2"/>
          <w:szCs w:val="24"/>
        </w:rPr>
        <w:lastRenderedPageBreak/>
        <w:t>L’INTERCULTURALITE</w:t>
      </w:r>
      <w:r w:rsidR="00631A26" w:rsidRPr="00F07E09">
        <w:rPr>
          <w:rFonts w:ascii="Times New Roman" w:hAnsi="Times New Roman" w:cs="Times New Roman"/>
          <w:b/>
          <w:color w:val="44546A" w:themeColor="text2"/>
          <w:szCs w:val="24"/>
        </w:rPr>
        <w:t xml:space="preserve"> </w:t>
      </w:r>
    </w:p>
    <w:p w14:paraId="75E7C004" w14:textId="77777777" w:rsidR="00631A26" w:rsidRDefault="00631A26" w:rsidP="00631A26"/>
    <w:p w14:paraId="56BE4460" w14:textId="5605FD80" w:rsidR="00631A26" w:rsidRPr="00F07E09" w:rsidRDefault="005A0686" w:rsidP="00631A26">
      <w:pPr>
        <w:rPr>
          <w:color w:val="4472C4" w:themeColor="accent1"/>
          <w:sz w:val="28"/>
        </w:rPr>
      </w:pPr>
      <w:r w:rsidRPr="00F07E09">
        <w:rPr>
          <w:color w:val="4472C4" w:themeColor="accent1"/>
          <w:sz w:val="28"/>
        </w:rPr>
        <w:t xml:space="preserve">2-1- </w:t>
      </w:r>
      <w:r w:rsidR="00631A26" w:rsidRPr="00F07E09">
        <w:rPr>
          <w:color w:val="4472C4" w:themeColor="accent1"/>
          <w:sz w:val="28"/>
        </w:rPr>
        <w:t>Contexte favorisant le développement de l’approche interculturelle.</w:t>
      </w:r>
    </w:p>
    <w:p w14:paraId="5C51F881" w14:textId="77777777" w:rsidR="00631A26" w:rsidRDefault="00631A26" w:rsidP="00631A26"/>
    <w:p w14:paraId="4FB760B4" w14:textId="596EB38B" w:rsidR="00631A26" w:rsidRPr="0009436C" w:rsidRDefault="00631A26" w:rsidP="00631A26">
      <w:pPr>
        <w:spacing w:line="276" w:lineRule="auto"/>
        <w:jc w:val="both"/>
        <w:rPr>
          <w:sz w:val="23"/>
          <w:szCs w:val="23"/>
        </w:rPr>
      </w:pPr>
      <w:r w:rsidRPr="0009436C">
        <w:rPr>
          <w:sz w:val="23"/>
          <w:szCs w:val="23"/>
        </w:rPr>
        <w:t>Depuis la seconde moitié de XX</w:t>
      </w:r>
      <w:r w:rsidRPr="0009436C">
        <w:rPr>
          <w:sz w:val="23"/>
          <w:szCs w:val="23"/>
          <w:vertAlign w:val="superscript"/>
        </w:rPr>
        <w:t>e</w:t>
      </w:r>
      <w:r w:rsidRPr="0009436C">
        <w:rPr>
          <w:sz w:val="23"/>
          <w:szCs w:val="23"/>
        </w:rPr>
        <w:t xml:space="preserve"> siècle, l’accélération de la mondialisation a été accompagnée par une intensification considérable des échanges commerciaux et des mouvements migratoires. Elle a provoqué également l’essor de nouvelles technologies et le développement des moyens de transport et de communication. Ces</w:t>
      </w:r>
      <w:r w:rsidR="00A84062">
        <w:rPr>
          <w:sz w:val="23"/>
          <w:szCs w:val="23"/>
        </w:rPr>
        <w:t xml:space="preserve"> bouleversements sans précédent</w:t>
      </w:r>
      <w:r w:rsidRPr="0009436C">
        <w:rPr>
          <w:sz w:val="23"/>
          <w:szCs w:val="23"/>
        </w:rPr>
        <w:t xml:space="preserve"> dans l’histoire de l’humanité ont eu pour conséquence d’annuler les distances et d’abolir les fro</w:t>
      </w:r>
      <w:r w:rsidR="005E36C2">
        <w:rPr>
          <w:sz w:val="23"/>
          <w:szCs w:val="23"/>
        </w:rPr>
        <w:t>ntières entre les peuples</w:t>
      </w:r>
      <w:r w:rsidRPr="0009436C">
        <w:rPr>
          <w:sz w:val="23"/>
          <w:szCs w:val="23"/>
        </w:rPr>
        <w:t xml:space="preserve">. </w:t>
      </w:r>
    </w:p>
    <w:p w14:paraId="2E0816CA" w14:textId="77777777" w:rsidR="00851BB5" w:rsidRPr="0009436C" w:rsidRDefault="00851BB5" w:rsidP="00851BB5">
      <w:pPr>
        <w:tabs>
          <w:tab w:val="left" w:pos="1855"/>
        </w:tabs>
        <w:spacing w:line="276" w:lineRule="auto"/>
        <w:jc w:val="both"/>
        <w:rPr>
          <w:sz w:val="23"/>
          <w:szCs w:val="23"/>
        </w:rPr>
      </w:pPr>
    </w:p>
    <w:p w14:paraId="79AB7C42" w14:textId="678D2D19" w:rsidR="00631A26" w:rsidRPr="0009436C" w:rsidRDefault="00631A26" w:rsidP="00851BB5">
      <w:pPr>
        <w:tabs>
          <w:tab w:val="left" w:pos="1855"/>
        </w:tabs>
        <w:spacing w:line="276" w:lineRule="auto"/>
        <w:jc w:val="both"/>
        <w:rPr>
          <w:sz w:val="23"/>
          <w:szCs w:val="23"/>
        </w:rPr>
      </w:pPr>
      <w:r w:rsidRPr="0009436C">
        <w:rPr>
          <w:sz w:val="23"/>
          <w:szCs w:val="23"/>
        </w:rPr>
        <w:t>Ainsi, des millions d’hommes et de femmes aux origines, aux langues et aux cultures différentes sont de plus en plus amenés à se rencontrer, à communiquer et à partager leurs visions du monde pour le meilleur et parfois pour le pire. Car la rencontre avec l’</w:t>
      </w:r>
      <w:r w:rsidRPr="0009436C">
        <w:rPr>
          <w:i/>
          <w:sz w:val="23"/>
          <w:szCs w:val="23"/>
        </w:rPr>
        <w:t>Autre</w:t>
      </w:r>
      <w:r w:rsidRPr="0009436C">
        <w:rPr>
          <w:sz w:val="23"/>
          <w:szCs w:val="23"/>
        </w:rPr>
        <w:t>, si elle donne lieu, le plus souvent, à des expériences positives d’enrichissement mutuel, elle peut également susciter des sentiments d’incompréhension, d’insécurité, voire de peur et de haine. Ces expériences négatives sont non seulement liées à des modes de vie et des visions du monde qui s’opposent, mais aussi à des quiproquos</w:t>
      </w:r>
      <w:r w:rsidRPr="0009436C">
        <w:rPr>
          <w:rStyle w:val="Appelnotedebasdep"/>
          <w:sz w:val="23"/>
          <w:szCs w:val="23"/>
        </w:rPr>
        <w:footnoteReference w:id="3"/>
      </w:r>
      <w:r w:rsidRPr="0009436C">
        <w:rPr>
          <w:sz w:val="23"/>
          <w:szCs w:val="23"/>
        </w:rPr>
        <w:t xml:space="preserve">, des </w:t>
      </w:r>
      <w:r w:rsidRPr="0009436C">
        <w:rPr>
          <w:b/>
          <w:sz w:val="23"/>
          <w:szCs w:val="23"/>
        </w:rPr>
        <w:t>préjugés</w:t>
      </w:r>
      <w:r w:rsidRPr="0009436C">
        <w:rPr>
          <w:sz w:val="23"/>
          <w:szCs w:val="23"/>
        </w:rPr>
        <w:t xml:space="preserve">, des </w:t>
      </w:r>
      <w:r w:rsidRPr="0009436C">
        <w:rPr>
          <w:b/>
          <w:sz w:val="23"/>
          <w:szCs w:val="23"/>
        </w:rPr>
        <w:t>stéréotypes</w:t>
      </w:r>
      <w:r w:rsidRPr="0009436C">
        <w:rPr>
          <w:sz w:val="23"/>
          <w:szCs w:val="23"/>
        </w:rPr>
        <w:t xml:space="preserve"> ou autres représentations fausses qui sont toutes liées à la méconnaissance de </w:t>
      </w:r>
      <w:r w:rsidRPr="0009436C">
        <w:rPr>
          <w:i/>
          <w:sz w:val="23"/>
          <w:szCs w:val="23"/>
        </w:rPr>
        <w:t>l’Autre</w:t>
      </w:r>
      <w:r w:rsidRPr="0009436C">
        <w:rPr>
          <w:sz w:val="23"/>
          <w:szCs w:val="23"/>
        </w:rPr>
        <w:t xml:space="preserve">. </w:t>
      </w:r>
    </w:p>
    <w:p w14:paraId="42CAF37A" w14:textId="77777777" w:rsidR="00631A26" w:rsidRPr="0009436C" w:rsidRDefault="00631A26" w:rsidP="00631A26">
      <w:pPr>
        <w:spacing w:line="276" w:lineRule="auto"/>
        <w:jc w:val="both"/>
        <w:rPr>
          <w:sz w:val="23"/>
          <w:szCs w:val="23"/>
        </w:rPr>
      </w:pPr>
    </w:p>
    <w:p w14:paraId="7EEB60C4" w14:textId="72B90F64" w:rsidR="00631A26" w:rsidRPr="0009436C" w:rsidRDefault="00631A26" w:rsidP="00631A26">
      <w:pPr>
        <w:spacing w:line="276" w:lineRule="auto"/>
        <w:jc w:val="both"/>
        <w:rPr>
          <w:sz w:val="23"/>
          <w:szCs w:val="23"/>
        </w:rPr>
      </w:pPr>
      <w:r w:rsidRPr="0009436C">
        <w:rPr>
          <w:sz w:val="23"/>
          <w:szCs w:val="23"/>
        </w:rPr>
        <w:t xml:space="preserve">C’est dans ce contexte de globalisation généralisée que </w:t>
      </w:r>
      <w:r w:rsidRPr="0009436C">
        <w:rPr>
          <w:i/>
          <w:sz w:val="23"/>
          <w:szCs w:val="23"/>
        </w:rPr>
        <w:t>l’approche</w:t>
      </w:r>
      <w:r w:rsidRPr="0009436C">
        <w:rPr>
          <w:sz w:val="23"/>
          <w:szCs w:val="23"/>
        </w:rPr>
        <w:t xml:space="preserve"> </w:t>
      </w:r>
      <w:r w:rsidRPr="0009436C">
        <w:rPr>
          <w:i/>
          <w:sz w:val="23"/>
          <w:szCs w:val="23"/>
        </w:rPr>
        <w:t>interculturelle</w:t>
      </w:r>
      <w:r w:rsidRPr="0009436C">
        <w:rPr>
          <w:sz w:val="23"/>
          <w:szCs w:val="23"/>
        </w:rPr>
        <w:t xml:space="preserve"> a vu le jour. Plus particulièrement, dans les sociétés occidentales où une infinité de cultures se côtoient désormais, du fait d’une immigration massive. Pour éviter </w:t>
      </w:r>
      <w:r w:rsidR="006D269C">
        <w:rPr>
          <w:sz w:val="23"/>
          <w:szCs w:val="23"/>
        </w:rPr>
        <w:t>de</w:t>
      </w:r>
      <w:r w:rsidRPr="0009436C">
        <w:rPr>
          <w:sz w:val="23"/>
          <w:szCs w:val="23"/>
        </w:rPr>
        <w:t xml:space="preserve"> potentiels conflits entre les populations autochtones</w:t>
      </w:r>
      <w:r w:rsidR="00835E88" w:rsidRPr="0009436C">
        <w:rPr>
          <w:rStyle w:val="Appelnotedebasdep"/>
          <w:sz w:val="23"/>
          <w:szCs w:val="23"/>
        </w:rPr>
        <w:footnoteReference w:id="4"/>
      </w:r>
      <w:r w:rsidR="00835E88" w:rsidRPr="0009436C">
        <w:rPr>
          <w:sz w:val="23"/>
          <w:szCs w:val="23"/>
        </w:rPr>
        <w:t xml:space="preserve"> </w:t>
      </w:r>
      <w:r w:rsidRPr="0009436C">
        <w:rPr>
          <w:sz w:val="23"/>
          <w:szCs w:val="23"/>
        </w:rPr>
        <w:t xml:space="preserve">et les nouveaux arrivants, il est devenu nécessaire pour les pays occidentaux de développer ce qui a été qualifié de </w:t>
      </w:r>
      <w:r w:rsidRPr="0009436C">
        <w:rPr>
          <w:i/>
          <w:sz w:val="23"/>
          <w:szCs w:val="23"/>
        </w:rPr>
        <w:t>compétences interculturelles</w:t>
      </w:r>
      <w:r w:rsidRPr="0009436C">
        <w:rPr>
          <w:sz w:val="23"/>
          <w:szCs w:val="23"/>
        </w:rPr>
        <w:t xml:space="preserve">. Le but étant de favoriser la communication entre les cultures et de remédier à l’incompréhension et au « choc des ignorances ». </w:t>
      </w:r>
    </w:p>
    <w:p w14:paraId="26EC2A0E" w14:textId="77777777" w:rsidR="00631A26" w:rsidRPr="0026707A" w:rsidRDefault="00631A26" w:rsidP="00631A26">
      <w:pPr>
        <w:spacing w:line="276" w:lineRule="auto"/>
        <w:jc w:val="both"/>
        <w:rPr>
          <w:sz w:val="23"/>
          <w:szCs w:val="23"/>
        </w:rPr>
      </w:pPr>
    </w:p>
    <w:p w14:paraId="4D160F76" w14:textId="4F292D92" w:rsidR="00631A26" w:rsidRPr="00F07E09" w:rsidRDefault="005A0686" w:rsidP="00631A26">
      <w:pPr>
        <w:rPr>
          <w:color w:val="4472C4" w:themeColor="accent1"/>
          <w:sz w:val="28"/>
          <w:szCs w:val="23"/>
        </w:rPr>
      </w:pPr>
      <w:r w:rsidRPr="00F07E09">
        <w:rPr>
          <w:color w:val="4472C4" w:themeColor="accent1"/>
          <w:sz w:val="28"/>
          <w:szCs w:val="23"/>
        </w:rPr>
        <w:t xml:space="preserve">2-2- </w:t>
      </w:r>
      <w:r w:rsidR="00631A26" w:rsidRPr="00F07E09">
        <w:rPr>
          <w:color w:val="4472C4" w:themeColor="accent1"/>
          <w:sz w:val="28"/>
          <w:szCs w:val="23"/>
        </w:rPr>
        <w:t>Origines et es</w:t>
      </w:r>
      <w:r w:rsidR="00A60D23">
        <w:rPr>
          <w:color w:val="4472C4" w:themeColor="accent1"/>
          <w:sz w:val="28"/>
          <w:szCs w:val="23"/>
        </w:rPr>
        <w:t>sor de la</w:t>
      </w:r>
      <w:r w:rsidR="00BE1142">
        <w:rPr>
          <w:color w:val="4472C4" w:themeColor="accent1"/>
          <w:sz w:val="28"/>
          <w:szCs w:val="23"/>
        </w:rPr>
        <w:t xml:space="preserve"> </w:t>
      </w:r>
      <w:r w:rsidR="00A60D23">
        <w:rPr>
          <w:color w:val="4472C4" w:themeColor="accent1"/>
          <w:sz w:val="28"/>
          <w:szCs w:val="23"/>
        </w:rPr>
        <w:t>notion</w:t>
      </w:r>
      <w:r w:rsidR="00BE1142">
        <w:rPr>
          <w:color w:val="4472C4" w:themeColor="accent1"/>
          <w:sz w:val="28"/>
          <w:szCs w:val="23"/>
        </w:rPr>
        <w:t xml:space="preserve"> « interculturalité </w:t>
      </w:r>
      <w:r w:rsidR="00631A26" w:rsidRPr="00F07E09">
        <w:rPr>
          <w:color w:val="4472C4" w:themeColor="accent1"/>
          <w:sz w:val="28"/>
          <w:szCs w:val="23"/>
        </w:rPr>
        <w:t>»</w:t>
      </w:r>
    </w:p>
    <w:p w14:paraId="625BFA6E" w14:textId="77777777" w:rsidR="00631A26" w:rsidRPr="0026707A" w:rsidRDefault="00631A26" w:rsidP="00631A26">
      <w:pPr>
        <w:spacing w:line="276" w:lineRule="auto"/>
        <w:jc w:val="both"/>
        <w:rPr>
          <w:sz w:val="23"/>
          <w:szCs w:val="23"/>
        </w:rPr>
      </w:pPr>
    </w:p>
    <w:p w14:paraId="7DA3429F" w14:textId="7FC8C983" w:rsidR="00631A26" w:rsidRPr="0009436C" w:rsidRDefault="00BE1142" w:rsidP="00631A26">
      <w:pPr>
        <w:spacing w:line="276" w:lineRule="auto"/>
        <w:jc w:val="both"/>
        <w:rPr>
          <w:sz w:val="23"/>
          <w:szCs w:val="23"/>
        </w:rPr>
      </w:pPr>
      <w:r w:rsidRPr="0009436C">
        <w:rPr>
          <w:sz w:val="23"/>
          <w:szCs w:val="23"/>
        </w:rPr>
        <w:t>La notion « d’interculturalité</w:t>
      </w:r>
      <w:r w:rsidR="00631A26" w:rsidRPr="0009436C">
        <w:rPr>
          <w:sz w:val="23"/>
          <w:szCs w:val="23"/>
        </w:rPr>
        <w:t> » est assez récente. Elle a été utilisée pour la première fois aux Éta</w:t>
      </w:r>
      <w:r w:rsidR="006D269C">
        <w:rPr>
          <w:sz w:val="23"/>
          <w:szCs w:val="23"/>
        </w:rPr>
        <w:t>ts-Unis vers la fin la Seconde G</w:t>
      </w:r>
      <w:r w:rsidR="00631A26" w:rsidRPr="0009436C">
        <w:rPr>
          <w:sz w:val="23"/>
          <w:szCs w:val="23"/>
        </w:rPr>
        <w:t xml:space="preserve">uerre mondiale. Certains attribuent la paternité du terme à l’anthropologue américain </w:t>
      </w:r>
      <w:r w:rsidR="00631A26" w:rsidRPr="0009436C">
        <w:rPr>
          <w:b/>
          <w:sz w:val="23"/>
          <w:szCs w:val="23"/>
        </w:rPr>
        <w:t>Edward T. Hall</w:t>
      </w:r>
      <w:r w:rsidR="00631A26" w:rsidRPr="0009436C">
        <w:rPr>
          <w:sz w:val="23"/>
          <w:szCs w:val="23"/>
        </w:rPr>
        <w:t xml:space="preserve">. Ce dernier était chargé par le gouvernement étatsunien </w:t>
      </w:r>
      <w:r w:rsidR="00835E88" w:rsidRPr="0009436C">
        <w:rPr>
          <w:sz w:val="23"/>
          <w:szCs w:val="23"/>
        </w:rPr>
        <w:t>de</w:t>
      </w:r>
      <w:r w:rsidR="00631A26" w:rsidRPr="0009436C">
        <w:rPr>
          <w:sz w:val="23"/>
          <w:szCs w:val="23"/>
        </w:rPr>
        <w:t xml:space="preserve"> préparer les diplomates à interagir avec les autres cultures dans le cadre de leurs fonctions</w:t>
      </w:r>
      <w:r w:rsidR="00631A26" w:rsidRPr="0009436C">
        <w:rPr>
          <w:rStyle w:val="Appelnotedebasdep"/>
          <w:sz w:val="23"/>
          <w:szCs w:val="23"/>
        </w:rPr>
        <w:footnoteReference w:id="5"/>
      </w:r>
      <w:r w:rsidR="00631A26" w:rsidRPr="0009436C">
        <w:rPr>
          <w:sz w:val="23"/>
          <w:szCs w:val="23"/>
        </w:rPr>
        <w:t xml:space="preserve">. </w:t>
      </w:r>
    </w:p>
    <w:p w14:paraId="7B3FC6D8" w14:textId="77777777" w:rsidR="00631A26" w:rsidRPr="0009436C" w:rsidRDefault="00631A26" w:rsidP="00631A26">
      <w:pPr>
        <w:spacing w:line="276" w:lineRule="auto"/>
        <w:jc w:val="both"/>
        <w:rPr>
          <w:sz w:val="23"/>
          <w:szCs w:val="23"/>
        </w:rPr>
      </w:pPr>
    </w:p>
    <w:p w14:paraId="48245345" w14:textId="2F2139D0" w:rsidR="00631A26" w:rsidRPr="0009436C" w:rsidRDefault="00631A26" w:rsidP="006E0389">
      <w:pPr>
        <w:spacing w:line="276" w:lineRule="auto"/>
        <w:jc w:val="both"/>
        <w:rPr>
          <w:sz w:val="23"/>
          <w:szCs w:val="23"/>
        </w:rPr>
      </w:pPr>
      <w:r w:rsidRPr="0009436C">
        <w:rPr>
          <w:sz w:val="23"/>
          <w:szCs w:val="23"/>
        </w:rPr>
        <w:t xml:space="preserve">Par la suite, plusieurs disciplines scientifiques, particulièrement la communication et les sciences de l’éducation vont s’approprier la notion </w:t>
      </w:r>
      <w:r w:rsidRPr="00FD6E72">
        <w:rPr>
          <w:i/>
          <w:sz w:val="23"/>
          <w:szCs w:val="23"/>
        </w:rPr>
        <w:t>d’interculturalité</w:t>
      </w:r>
      <w:r w:rsidRPr="0009436C">
        <w:rPr>
          <w:sz w:val="23"/>
          <w:szCs w:val="23"/>
        </w:rPr>
        <w:t xml:space="preserve"> et l’intégrer dans leurs champs de recherche. De ce fait, l’approche interculturelle ne constitue pas, comme l’affirme Fred </w:t>
      </w:r>
      <w:proofErr w:type="spellStart"/>
      <w:r w:rsidRPr="0009436C">
        <w:rPr>
          <w:sz w:val="23"/>
          <w:szCs w:val="23"/>
        </w:rPr>
        <w:t>Dervin</w:t>
      </w:r>
      <w:proofErr w:type="spellEnd"/>
      <w:r w:rsidRPr="0009436C">
        <w:rPr>
          <w:sz w:val="23"/>
          <w:szCs w:val="23"/>
        </w:rPr>
        <w:t xml:space="preserve">, </w:t>
      </w:r>
      <w:r w:rsidRPr="00E77827">
        <w:rPr>
          <w:b/>
          <w:sz w:val="23"/>
          <w:szCs w:val="23"/>
        </w:rPr>
        <w:t>«</w:t>
      </w:r>
      <w:r w:rsidRPr="00E77827">
        <w:rPr>
          <w:b/>
          <w:i/>
          <w:sz w:val="23"/>
          <w:szCs w:val="23"/>
        </w:rPr>
        <w:t> un domaine en soi, mais plutôt une thématique</w:t>
      </w:r>
      <w:r w:rsidRPr="0009436C">
        <w:rPr>
          <w:sz w:val="23"/>
          <w:szCs w:val="23"/>
        </w:rPr>
        <w:t> </w:t>
      </w:r>
      <w:r w:rsidRPr="0009436C">
        <w:rPr>
          <w:rStyle w:val="Appelnotedebasdep"/>
          <w:sz w:val="23"/>
          <w:szCs w:val="23"/>
        </w:rPr>
        <w:footnoteReference w:id="6"/>
      </w:r>
      <w:r w:rsidR="00C360ED">
        <w:rPr>
          <w:sz w:val="23"/>
          <w:szCs w:val="23"/>
        </w:rPr>
        <w:t xml:space="preserve">» qui concerne un champ </w:t>
      </w:r>
      <w:r w:rsidR="00DA2B0A">
        <w:rPr>
          <w:sz w:val="23"/>
          <w:szCs w:val="23"/>
        </w:rPr>
        <w:t>varié</w:t>
      </w:r>
      <w:r w:rsidRPr="0009436C">
        <w:rPr>
          <w:sz w:val="23"/>
          <w:szCs w:val="23"/>
        </w:rPr>
        <w:t xml:space="preserve"> englobant l’anthropologie, la communication, la diplomatie, le commerce, la pédagogie, la didactique, la linguistique … et bien sûr le domaine qui nous intéresse : </w:t>
      </w:r>
      <w:r w:rsidRPr="0009436C">
        <w:rPr>
          <w:i/>
          <w:sz w:val="23"/>
          <w:szCs w:val="23"/>
        </w:rPr>
        <w:t>la littérature</w:t>
      </w:r>
      <w:r w:rsidRPr="0009436C">
        <w:rPr>
          <w:sz w:val="23"/>
          <w:szCs w:val="23"/>
        </w:rPr>
        <w:t>.</w:t>
      </w:r>
    </w:p>
    <w:p w14:paraId="349B5609" w14:textId="6F38F6C9" w:rsidR="00631A26" w:rsidRPr="00F07E09" w:rsidRDefault="00F07E09" w:rsidP="00631A26">
      <w:pPr>
        <w:spacing w:line="276" w:lineRule="auto"/>
        <w:rPr>
          <w:color w:val="4472C4" w:themeColor="accent1"/>
          <w:sz w:val="28"/>
        </w:rPr>
      </w:pPr>
      <w:r w:rsidRPr="006E0389">
        <w:rPr>
          <w:color w:val="4472C4" w:themeColor="accent1"/>
          <w:sz w:val="28"/>
        </w:rPr>
        <w:lastRenderedPageBreak/>
        <w:t xml:space="preserve">2-3- </w:t>
      </w:r>
      <w:r w:rsidR="00302682" w:rsidRPr="006E0389">
        <w:rPr>
          <w:color w:val="4472C4" w:themeColor="accent1"/>
          <w:sz w:val="28"/>
        </w:rPr>
        <w:t>Définition de l’interculturalité</w:t>
      </w:r>
      <w:r w:rsidR="00631A26" w:rsidRPr="006E0389">
        <w:rPr>
          <w:color w:val="4472C4" w:themeColor="accent1"/>
          <w:sz w:val="28"/>
        </w:rPr>
        <w:t> :</w:t>
      </w:r>
      <w:r w:rsidR="00631A26" w:rsidRPr="00F07E09">
        <w:rPr>
          <w:color w:val="4472C4" w:themeColor="accent1"/>
          <w:sz w:val="28"/>
        </w:rPr>
        <w:t xml:space="preserve"> </w:t>
      </w:r>
    </w:p>
    <w:p w14:paraId="46405430" w14:textId="77777777" w:rsidR="00631A26" w:rsidRPr="00F8795D" w:rsidRDefault="00631A26" w:rsidP="00631A26">
      <w:pPr>
        <w:spacing w:line="276" w:lineRule="auto"/>
      </w:pPr>
    </w:p>
    <w:p w14:paraId="2CEA82C4" w14:textId="480D6F5B" w:rsidR="00631A26" w:rsidRPr="0009436C" w:rsidRDefault="00302682" w:rsidP="00631A26">
      <w:pPr>
        <w:spacing w:line="276" w:lineRule="auto"/>
        <w:jc w:val="both"/>
        <w:rPr>
          <w:sz w:val="22"/>
          <w:szCs w:val="22"/>
        </w:rPr>
      </w:pPr>
      <w:r w:rsidRPr="0009436C">
        <w:rPr>
          <w:sz w:val="22"/>
          <w:szCs w:val="22"/>
        </w:rPr>
        <w:t xml:space="preserve">Le terme </w:t>
      </w:r>
      <w:r w:rsidRPr="00FD6E72">
        <w:rPr>
          <w:i/>
          <w:sz w:val="22"/>
          <w:szCs w:val="22"/>
        </w:rPr>
        <w:t>interculturalité</w:t>
      </w:r>
      <w:r w:rsidR="00631A26" w:rsidRPr="0009436C">
        <w:rPr>
          <w:sz w:val="22"/>
          <w:szCs w:val="22"/>
        </w:rPr>
        <w:t xml:space="preserve"> est composé de deux mots. Le premier, le préfixe, du latin </w:t>
      </w:r>
      <w:r w:rsidR="00631A26" w:rsidRPr="0009436C">
        <w:rPr>
          <w:b/>
          <w:i/>
          <w:sz w:val="22"/>
          <w:szCs w:val="22"/>
        </w:rPr>
        <w:t>inter</w:t>
      </w:r>
      <w:r w:rsidR="00631A26" w:rsidRPr="0009436C">
        <w:rPr>
          <w:sz w:val="22"/>
          <w:szCs w:val="22"/>
        </w:rPr>
        <w:t xml:space="preserve"> (entre), évoque l’idée de réciprocité, d’action mutuelle et de mise en relation de personnes ou de groupes de personnes. Le second mot, pour sa part, renvoie bien évidemment à la </w:t>
      </w:r>
      <w:r w:rsidR="00631A26" w:rsidRPr="0009436C">
        <w:rPr>
          <w:i/>
          <w:sz w:val="22"/>
          <w:szCs w:val="22"/>
        </w:rPr>
        <w:t>culture</w:t>
      </w:r>
      <w:r w:rsidR="00631A26" w:rsidRPr="0009436C">
        <w:rPr>
          <w:sz w:val="22"/>
          <w:szCs w:val="22"/>
        </w:rPr>
        <w:t xml:space="preserve">. </w:t>
      </w:r>
    </w:p>
    <w:p w14:paraId="3BA75E10" w14:textId="77777777" w:rsidR="00631A26" w:rsidRPr="0009436C" w:rsidRDefault="00631A26" w:rsidP="00631A26">
      <w:pPr>
        <w:spacing w:line="276" w:lineRule="auto"/>
        <w:jc w:val="both"/>
        <w:rPr>
          <w:sz w:val="22"/>
          <w:szCs w:val="22"/>
        </w:rPr>
      </w:pPr>
    </w:p>
    <w:p w14:paraId="1ED062E2" w14:textId="22943F88" w:rsidR="00631A26" w:rsidRPr="009637E3" w:rsidRDefault="00BE1142" w:rsidP="00631A26">
      <w:pPr>
        <w:spacing w:line="276" w:lineRule="auto"/>
        <w:jc w:val="both"/>
        <w:rPr>
          <w:color w:val="1F3864" w:themeColor="accent1" w:themeShade="80"/>
          <w:sz w:val="22"/>
          <w:szCs w:val="22"/>
          <w:u w:val="single"/>
        </w:rPr>
      </w:pPr>
      <w:r w:rsidRPr="0009436C">
        <w:rPr>
          <w:sz w:val="22"/>
          <w:szCs w:val="22"/>
          <w:u w:val="single"/>
        </w:rPr>
        <w:t xml:space="preserve">- </w:t>
      </w:r>
      <w:r w:rsidR="00835E88" w:rsidRPr="0009436C">
        <w:rPr>
          <w:sz w:val="22"/>
          <w:szCs w:val="22"/>
          <w:u w:val="single"/>
        </w:rPr>
        <w:t>L’interculturalité</w:t>
      </w:r>
      <w:r w:rsidR="00631A26" w:rsidRPr="0009436C">
        <w:rPr>
          <w:sz w:val="22"/>
          <w:szCs w:val="22"/>
          <w:u w:val="single"/>
        </w:rPr>
        <w:t xml:space="preserve"> évoque de manière </w:t>
      </w:r>
      <w:r w:rsidR="004C5DC0" w:rsidRPr="0009436C">
        <w:rPr>
          <w:sz w:val="22"/>
          <w:szCs w:val="22"/>
          <w:u w:val="single"/>
        </w:rPr>
        <w:t xml:space="preserve">générale l’ensemble </w:t>
      </w:r>
      <w:r w:rsidR="004C5DC0" w:rsidRPr="00FD6E72">
        <w:rPr>
          <w:color w:val="1F3864" w:themeColor="accent1" w:themeShade="80"/>
          <w:sz w:val="22"/>
          <w:szCs w:val="22"/>
          <w:u w:val="single"/>
        </w:rPr>
        <w:t>des relations et interactions entre des</w:t>
      </w:r>
      <w:r w:rsidR="00631A26" w:rsidRPr="00FD6E72">
        <w:rPr>
          <w:color w:val="1F3864" w:themeColor="accent1" w:themeShade="80"/>
          <w:sz w:val="22"/>
          <w:szCs w:val="22"/>
          <w:u w:val="single"/>
        </w:rPr>
        <w:t xml:space="preserve"> cultures </w:t>
      </w:r>
      <w:r w:rsidR="00631A26" w:rsidRPr="00101833">
        <w:rPr>
          <w:color w:val="1F3864" w:themeColor="accent1" w:themeShade="80"/>
          <w:sz w:val="22"/>
          <w:szCs w:val="22"/>
          <w:u w:val="single"/>
        </w:rPr>
        <w:t>différentes</w:t>
      </w:r>
      <w:r w:rsidR="00631A26" w:rsidRPr="0009436C">
        <w:rPr>
          <w:sz w:val="22"/>
          <w:szCs w:val="22"/>
          <w:u w:val="single"/>
        </w:rPr>
        <w:t>. Cette mise en relation</w:t>
      </w:r>
      <w:r w:rsidR="004C5DC0" w:rsidRPr="0009436C">
        <w:rPr>
          <w:sz w:val="22"/>
          <w:szCs w:val="22"/>
          <w:u w:val="single"/>
        </w:rPr>
        <w:t>, qui peut résulter d’une rencontre ou d’une confrontation,</w:t>
      </w:r>
      <w:r w:rsidR="00631A26" w:rsidRPr="0009436C">
        <w:rPr>
          <w:sz w:val="22"/>
          <w:szCs w:val="22"/>
          <w:u w:val="single"/>
        </w:rPr>
        <w:t xml:space="preserve"> implique </w:t>
      </w:r>
      <w:r w:rsidR="00631A26" w:rsidRPr="009637E3">
        <w:rPr>
          <w:color w:val="1F3864" w:themeColor="accent1" w:themeShade="80"/>
          <w:sz w:val="22"/>
          <w:szCs w:val="22"/>
          <w:u w:val="single"/>
        </w:rPr>
        <w:t>un rapport d’égalité fondé sur le respect, la compréhension mutuelle, le dialogue e</w:t>
      </w:r>
      <w:r w:rsidR="00101833">
        <w:rPr>
          <w:color w:val="1F3864" w:themeColor="accent1" w:themeShade="80"/>
          <w:sz w:val="22"/>
          <w:szCs w:val="22"/>
          <w:u w:val="single"/>
        </w:rPr>
        <w:t>t la reconnaissance de l’A</w:t>
      </w:r>
      <w:r w:rsidR="00631A26" w:rsidRPr="009637E3">
        <w:rPr>
          <w:color w:val="1F3864" w:themeColor="accent1" w:themeShade="80"/>
          <w:sz w:val="22"/>
          <w:szCs w:val="22"/>
          <w:u w:val="single"/>
        </w:rPr>
        <w:t xml:space="preserve">utre dans sa différence. </w:t>
      </w:r>
    </w:p>
    <w:p w14:paraId="547BDF08" w14:textId="77777777" w:rsidR="00FD6E72" w:rsidRDefault="00FD6E72" w:rsidP="00631A26">
      <w:pPr>
        <w:spacing w:line="276" w:lineRule="auto"/>
        <w:jc w:val="both"/>
        <w:rPr>
          <w:sz w:val="22"/>
          <w:szCs w:val="22"/>
        </w:rPr>
      </w:pPr>
    </w:p>
    <w:p w14:paraId="0CEC5A0B" w14:textId="612BFBBF" w:rsidR="00631A26" w:rsidRPr="0009436C" w:rsidRDefault="00631A26" w:rsidP="00631A26">
      <w:pPr>
        <w:spacing w:line="276" w:lineRule="auto"/>
        <w:jc w:val="both"/>
        <w:rPr>
          <w:sz w:val="22"/>
          <w:szCs w:val="22"/>
          <w:u w:val="single"/>
        </w:rPr>
      </w:pPr>
      <w:r w:rsidRPr="0009436C">
        <w:rPr>
          <w:sz w:val="22"/>
          <w:szCs w:val="22"/>
        </w:rPr>
        <w:t xml:space="preserve">C’est dans cette perspective que le linguiste mauritanien, Issa </w:t>
      </w:r>
      <w:proofErr w:type="spellStart"/>
      <w:r w:rsidRPr="0009436C">
        <w:rPr>
          <w:sz w:val="22"/>
          <w:szCs w:val="22"/>
        </w:rPr>
        <w:t>Asgarally</w:t>
      </w:r>
      <w:proofErr w:type="spellEnd"/>
      <w:r w:rsidRPr="0009436C">
        <w:rPr>
          <w:sz w:val="22"/>
          <w:szCs w:val="22"/>
        </w:rPr>
        <w:t>, a pu définir l’</w:t>
      </w:r>
      <w:r w:rsidR="004F28FC" w:rsidRPr="0009436C">
        <w:rPr>
          <w:sz w:val="22"/>
          <w:szCs w:val="22"/>
        </w:rPr>
        <w:t>interculturalité</w:t>
      </w:r>
      <w:r w:rsidRPr="0009436C">
        <w:rPr>
          <w:sz w:val="22"/>
          <w:szCs w:val="22"/>
        </w:rPr>
        <w:t xml:space="preserve"> comme : « </w:t>
      </w:r>
      <w:r w:rsidRPr="0009436C">
        <w:rPr>
          <w:i/>
          <w:sz w:val="22"/>
          <w:szCs w:val="22"/>
        </w:rPr>
        <w:t>la forme civilisée que devrait prendre la rencontre avec l’Autre. Non pas l’incompréhension de l’Autre, mais la reconnaissance que l’autre existe, l’acceptation de sa différence</w:t>
      </w:r>
      <w:r w:rsidRPr="0009436C">
        <w:rPr>
          <w:sz w:val="22"/>
          <w:szCs w:val="22"/>
        </w:rPr>
        <w:t xml:space="preserve"> </w:t>
      </w:r>
      <w:r w:rsidRPr="0009436C">
        <w:rPr>
          <w:rStyle w:val="Appelnotedebasdep"/>
          <w:sz w:val="22"/>
          <w:szCs w:val="22"/>
        </w:rPr>
        <w:footnoteReference w:id="7"/>
      </w:r>
      <w:r w:rsidR="00302682" w:rsidRPr="0009436C">
        <w:rPr>
          <w:sz w:val="22"/>
          <w:szCs w:val="22"/>
        </w:rPr>
        <w:t>»</w:t>
      </w:r>
      <w:r w:rsidRPr="0009436C">
        <w:rPr>
          <w:sz w:val="22"/>
          <w:szCs w:val="22"/>
        </w:rPr>
        <w:t>.</w:t>
      </w:r>
    </w:p>
    <w:p w14:paraId="11C12C32" w14:textId="6F65C598" w:rsidR="004F28FC" w:rsidRPr="0009436C" w:rsidRDefault="00FD6E72" w:rsidP="00631A26">
      <w:pPr>
        <w:spacing w:line="276" w:lineRule="auto"/>
        <w:jc w:val="both"/>
        <w:rPr>
          <w:rStyle w:val="markedcontent"/>
          <w:rFonts w:eastAsia="Times New Roman"/>
          <w:sz w:val="22"/>
          <w:szCs w:val="22"/>
        </w:rPr>
      </w:pPr>
      <w:r>
        <w:rPr>
          <w:rFonts w:eastAsia="Times New Roman"/>
          <w:noProof/>
          <w:sz w:val="22"/>
          <w:szCs w:val="22"/>
        </w:rPr>
        <mc:AlternateContent>
          <mc:Choice Requires="wps">
            <w:drawing>
              <wp:anchor distT="0" distB="0" distL="114300" distR="114300" simplePos="0" relativeHeight="251664384" behindDoc="0" locked="0" layoutInCell="1" allowOverlap="1" wp14:anchorId="6590F8B6" wp14:editId="065F1477">
                <wp:simplePos x="0" y="0"/>
                <wp:positionH relativeFrom="column">
                  <wp:posOffset>-50800</wp:posOffset>
                </wp:positionH>
                <wp:positionV relativeFrom="paragraph">
                  <wp:posOffset>227330</wp:posOffset>
                </wp:positionV>
                <wp:extent cx="6174105" cy="183134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174105" cy="183134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style>
                        <a:lnRef idx="0">
                          <a:schemeClr val="accent1"/>
                        </a:lnRef>
                        <a:fillRef idx="0">
                          <a:schemeClr val="accent1"/>
                        </a:fillRef>
                        <a:effectRef idx="0">
                          <a:schemeClr val="accent1"/>
                        </a:effectRef>
                        <a:fontRef idx="minor">
                          <a:schemeClr val="dk1"/>
                        </a:fontRef>
                      </wps:style>
                      <wps:txbx>
                        <w:txbxContent>
                          <w:p w14:paraId="69AF3037" w14:textId="06405DEC" w:rsidR="00FD6E72" w:rsidRPr="00FD6E72" w:rsidRDefault="00FD6E72" w:rsidP="00FD6E72">
                            <w:pPr>
                              <w:rPr>
                                <w:rStyle w:val="citation1"/>
                                <w:rFonts w:eastAsia="Times New Roman"/>
                                <w:b/>
                                <w:color w:val="FF0000"/>
                                <w:sz w:val="22"/>
                              </w:rPr>
                            </w:pPr>
                            <w:r w:rsidRPr="00FD6E72">
                              <w:rPr>
                                <w:rStyle w:val="citation1"/>
                                <w:rFonts w:eastAsia="Times New Roman"/>
                                <w:b/>
                                <w:color w:val="FF0000"/>
                                <w:sz w:val="22"/>
                              </w:rPr>
                              <w:t xml:space="preserve">A retenir : </w:t>
                            </w:r>
                          </w:p>
                          <w:p w14:paraId="5F719B48" w14:textId="77777777" w:rsidR="00FD6E72" w:rsidRDefault="00FD6E72" w:rsidP="00FD6E72">
                            <w:pPr>
                              <w:rPr>
                                <w:rStyle w:val="citation1"/>
                                <w:rFonts w:eastAsia="Times New Roman"/>
                                <w:color w:val="000000" w:themeColor="text1"/>
                              </w:rPr>
                            </w:pPr>
                          </w:p>
                          <w:p w14:paraId="0723A9C9" w14:textId="46BA9DB9" w:rsidR="00FD6E72" w:rsidRPr="00161E9A" w:rsidRDefault="00FD6E72" w:rsidP="00FD6E72">
                            <w:pPr>
                              <w:jc w:val="both"/>
                              <w:rPr>
                                <w:rFonts w:eastAsia="Times New Roman"/>
                                <w:color w:val="000000" w:themeColor="text1"/>
                                <w:u w:val="single"/>
                              </w:rPr>
                            </w:pPr>
                            <w:r w:rsidRPr="00FD6E72">
                              <w:rPr>
                                <w:rStyle w:val="citation1"/>
                                <w:rFonts w:eastAsia="Times New Roman"/>
                                <w:color w:val="000000" w:themeColor="text1"/>
                              </w:rPr>
                              <w:t xml:space="preserve">"La notion d'interculturalité, pour avoir sa pleine </w:t>
                            </w:r>
                            <w:hyperlink r:id="rId8" w:history="1">
                              <w:r w:rsidRPr="00FD6E72">
                                <w:rPr>
                                  <w:rStyle w:val="Lienhypertexte"/>
                                  <w:rFonts w:eastAsia="Times New Roman"/>
                                  <w:color w:val="000000" w:themeColor="text1"/>
                                  <w:u w:val="none"/>
                                </w:rPr>
                                <w:t>valeur</w:t>
                              </w:r>
                            </w:hyperlink>
                            <w:r w:rsidRPr="00FD6E72">
                              <w:rPr>
                                <w:rStyle w:val="citation1"/>
                                <w:rFonts w:eastAsia="Times New Roman"/>
                                <w:color w:val="000000" w:themeColor="text1"/>
                              </w:rPr>
                              <w:t>, doit, en effet, être étendue à toute</w:t>
                            </w:r>
                            <w:r w:rsidRPr="00FD6E72">
                              <w:rPr>
                                <w:rStyle w:val="citation1"/>
                                <w:rFonts w:eastAsia="Times New Roman"/>
                                <w:color w:val="000000" w:themeColor="text1"/>
                                <w:u w:val="single"/>
                              </w:rPr>
                              <w:t xml:space="preserve"> </w:t>
                            </w:r>
                            <w:r w:rsidRPr="00FD6E72">
                              <w:rPr>
                                <w:rStyle w:val="citation1"/>
                                <w:rFonts w:eastAsia="Times New Roman"/>
                                <w:b/>
                                <w:color w:val="1F3864" w:themeColor="accent1" w:themeShade="80"/>
                                <w:u w:val="single"/>
                              </w:rPr>
                              <w:t>situation de rupture culturelle</w:t>
                            </w:r>
                            <w:r w:rsidRPr="00FD6E72">
                              <w:rPr>
                                <w:rStyle w:val="citation1"/>
                                <w:rFonts w:eastAsia="Times New Roman"/>
                                <w:color w:val="1F3864" w:themeColor="accent1" w:themeShade="80"/>
                                <w:u w:val="single"/>
                              </w:rPr>
                              <w:t xml:space="preserve"> </w:t>
                            </w:r>
                            <w:r w:rsidRPr="00FD6E72">
                              <w:rPr>
                                <w:rStyle w:val="citation1"/>
                                <w:rFonts w:eastAsia="Times New Roman"/>
                                <w:color w:val="000000" w:themeColor="text1"/>
                              </w:rPr>
                              <w:t xml:space="preserve">— résultant, essentiellement, </w:t>
                            </w:r>
                            <w:r w:rsidRPr="00FD6E72">
                              <w:rPr>
                                <w:rStyle w:val="citation1"/>
                                <w:rFonts w:eastAsia="Times New Roman"/>
                                <w:b/>
                                <w:color w:val="1F3864" w:themeColor="accent1" w:themeShade="80"/>
                                <w:u w:val="single"/>
                              </w:rPr>
                              <w:t xml:space="preserve">de différences de </w:t>
                            </w:r>
                            <w:hyperlink r:id="rId9" w:history="1">
                              <w:r w:rsidRPr="00FD6E72">
                                <w:rPr>
                                  <w:rStyle w:val="Lienhypertexte"/>
                                  <w:rFonts w:eastAsia="Times New Roman"/>
                                  <w:b/>
                                  <w:color w:val="1F3864" w:themeColor="accent1" w:themeShade="80"/>
                                </w:rPr>
                                <w:t>codes</w:t>
                              </w:r>
                            </w:hyperlink>
                            <w:r w:rsidRPr="00FD6E72">
                              <w:rPr>
                                <w:rStyle w:val="citation1"/>
                                <w:rFonts w:eastAsia="Times New Roman"/>
                                <w:b/>
                                <w:color w:val="1F3864" w:themeColor="accent1" w:themeShade="80"/>
                                <w:u w:val="single"/>
                              </w:rPr>
                              <w:t xml:space="preserve"> et de significations</w:t>
                            </w:r>
                            <w:r w:rsidRPr="00FD6E72">
                              <w:rPr>
                                <w:rStyle w:val="citation1"/>
                                <w:rFonts w:eastAsia="Times New Roman"/>
                                <w:color w:val="1F3864" w:themeColor="accent1" w:themeShade="80"/>
                                <w:u w:val="single"/>
                              </w:rPr>
                              <w:t xml:space="preserve"> </w:t>
                            </w:r>
                            <w:r w:rsidRPr="00FD6E72">
                              <w:rPr>
                                <w:rStyle w:val="citation1"/>
                                <w:rFonts w:eastAsia="Times New Roman"/>
                                <w:color w:val="000000" w:themeColor="text1"/>
                              </w:rPr>
                              <w:t xml:space="preserve">—, les différences en jeu pouvant être liées à divers types d'appartenance </w:t>
                            </w:r>
                            <w:r w:rsidRPr="00FD6E72">
                              <w:rPr>
                                <w:rStyle w:val="citation1"/>
                                <w:rFonts w:eastAsia="Times New Roman"/>
                                <w:b/>
                                <w:color w:val="1F3864" w:themeColor="accent1" w:themeShade="80"/>
                                <w:highlight w:val="yellow"/>
                                <w:u w:val="single"/>
                              </w:rPr>
                              <w:t>(</w:t>
                            </w:r>
                            <w:hyperlink r:id="rId10" w:history="1">
                              <w:r w:rsidRPr="00FD6E72">
                                <w:rPr>
                                  <w:rStyle w:val="Lienhypertexte"/>
                                  <w:rFonts w:eastAsia="Times New Roman"/>
                                  <w:b/>
                                  <w:color w:val="1F3864" w:themeColor="accent1" w:themeShade="80"/>
                                  <w:highlight w:val="yellow"/>
                                </w:rPr>
                                <w:t>ethnie</w:t>
                              </w:r>
                            </w:hyperlink>
                            <w:r w:rsidRPr="00FD6E72">
                              <w:rPr>
                                <w:rStyle w:val="citation1"/>
                                <w:rFonts w:eastAsia="Times New Roman"/>
                                <w:b/>
                                <w:color w:val="1F3864" w:themeColor="accent1" w:themeShade="80"/>
                                <w:highlight w:val="yellow"/>
                                <w:u w:val="single"/>
                              </w:rPr>
                              <w:t xml:space="preserve">, </w:t>
                            </w:r>
                            <w:hyperlink r:id="rId11" w:history="1">
                              <w:r w:rsidRPr="00FD6E72">
                                <w:rPr>
                                  <w:rStyle w:val="Lienhypertexte"/>
                                  <w:rFonts w:eastAsia="Times New Roman"/>
                                  <w:b/>
                                  <w:color w:val="1F3864" w:themeColor="accent1" w:themeShade="80"/>
                                  <w:highlight w:val="yellow"/>
                                </w:rPr>
                                <w:t>nation</w:t>
                              </w:r>
                            </w:hyperlink>
                            <w:r w:rsidRPr="00FD6E72">
                              <w:rPr>
                                <w:rStyle w:val="citation1"/>
                                <w:rFonts w:eastAsia="Times New Roman"/>
                                <w:b/>
                                <w:color w:val="1F3864" w:themeColor="accent1" w:themeShade="80"/>
                                <w:highlight w:val="yellow"/>
                                <w:u w:val="single"/>
                              </w:rPr>
                              <w:t xml:space="preserve">, </w:t>
                            </w:r>
                            <w:hyperlink r:id="rId12" w:history="1">
                              <w:r w:rsidRPr="00FD6E72">
                                <w:rPr>
                                  <w:rStyle w:val="Lienhypertexte"/>
                                  <w:rFonts w:eastAsia="Times New Roman"/>
                                  <w:b/>
                                  <w:color w:val="1F3864" w:themeColor="accent1" w:themeShade="80"/>
                                  <w:highlight w:val="yellow"/>
                                </w:rPr>
                                <w:t>région</w:t>
                              </w:r>
                            </w:hyperlink>
                            <w:r w:rsidRPr="00FD6E72">
                              <w:rPr>
                                <w:rStyle w:val="citation1"/>
                                <w:rFonts w:eastAsia="Times New Roman"/>
                                <w:b/>
                                <w:color w:val="1F3864" w:themeColor="accent1" w:themeShade="80"/>
                                <w:highlight w:val="yellow"/>
                                <w:u w:val="single"/>
                              </w:rPr>
                              <w:t xml:space="preserve">, </w:t>
                            </w:r>
                            <w:hyperlink r:id="rId13" w:history="1">
                              <w:r w:rsidRPr="00FD6E72">
                                <w:rPr>
                                  <w:rStyle w:val="Lienhypertexte"/>
                                  <w:rFonts w:eastAsia="Times New Roman"/>
                                  <w:b/>
                                  <w:color w:val="1F3864" w:themeColor="accent1" w:themeShade="80"/>
                                  <w:highlight w:val="yellow"/>
                                </w:rPr>
                                <w:t>religion</w:t>
                              </w:r>
                            </w:hyperlink>
                            <w:r w:rsidRPr="00FD6E72">
                              <w:rPr>
                                <w:rStyle w:val="citation1"/>
                                <w:rFonts w:eastAsia="Times New Roman"/>
                                <w:b/>
                                <w:color w:val="1F3864" w:themeColor="accent1" w:themeShade="80"/>
                                <w:highlight w:val="yellow"/>
                                <w:u w:val="single"/>
                              </w:rPr>
                              <w:t>, genre, génération, groupe social</w:t>
                            </w:r>
                            <w:r w:rsidRPr="00FD6E72">
                              <w:rPr>
                                <w:rStyle w:val="citation1"/>
                                <w:rFonts w:eastAsia="Times New Roman"/>
                                <w:b/>
                                <w:color w:val="1F3864" w:themeColor="accent1" w:themeShade="80"/>
                              </w:rPr>
                              <w:t xml:space="preserve"> (…)</w:t>
                            </w:r>
                            <w:r w:rsidRPr="00FD6E72">
                              <w:rPr>
                                <w:rStyle w:val="citation1"/>
                                <w:rFonts w:eastAsia="Times New Roman"/>
                                <w:color w:val="000000" w:themeColor="text1"/>
                              </w:rPr>
                              <w:t xml:space="preserve">). Il y a donc </w:t>
                            </w:r>
                            <w:r w:rsidRPr="009637E3">
                              <w:rPr>
                                <w:rStyle w:val="citation1"/>
                                <w:rFonts w:eastAsia="Times New Roman"/>
                                <w:b/>
                                <w:color w:val="000000" w:themeColor="text1"/>
                                <w:highlight w:val="yellow"/>
                              </w:rPr>
                              <w:t>situation interculturelle</w:t>
                            </w:r>
                            <w:r w:rsidRPr="00FD6E72">
                              <w:rPr>
                                <w:rStyle w:val="citation1"/>
                                <w:rFonts w:eastAsia="Times New Roman"/>
                                <w:color w:val="000000" w:themeColor="text1"/>
                              </w:rPr>
                              <w:t xml:space="preserve"> dès que les personnes ou les groupes en présence ne partagent pas les mêmes univers de significations et les mêmes formes d'expression de ces significations, ces écarts pouvant faire </w:t>
                            </w:r>
                            <w:r w:rsidRPr="009637E3">
                              <w:rPr>
                                <w:rStyle w:val="citation1"/>
                                <w:rFonts w:eastAsia="Times New Roman"/>
                                <w:b/>
                                <w:color w:val="1F3864" w:themeColor="accent1" w:themeShade="80"/>
                                <w:u w:val="single"/>
                              </w:rPr>
                              <w:t xml:space="preserve">obstacle à la </w:t>
                            </w:r>
                            <w:hyperlink r:id="rId14" w:history="1">
                              <w:r w:rsidRPr="009637E3">
                                <w:rPr>
                                  <w:rStyle w:val="Lienhypertexte"/>
                                  <w:rFonts w:eastAsia="Times New Roman"/>
                                  <w:b/>
                                  <w:color w:val="1F3864" w:themeColor="accent1" w:themeShade="80"/>
                                </w:rPr>
                                <w:t>communication.</w:t>
                              </w:r>
                            </w:hyperlink>
                            <w:r w:rsidRPr="009637E3">
                              <w:rPr>
                                <w:rStyle w:val="citation1"/>
                                <w:rFonts w:eastAsia="Times New Roman"/>
                                <w:b/>
                                <w:color w:val="1F3864" w:themeColor="accent1" w:themeShade="80"/>
                                <w:u w:val="single"/>
                              </w:rPr>
                              <w:t>"</w:t>
                            </w:r>
                            <w:r w:rsidRPr="00FD6E72">
                              <w:rPr>
                                <w:rFonts w:eastAsia="Times New Roman"/>
                                <w:color w:val="000000" w:themeColor="text1"/>
                              </w:rPr>
                              <w:t xml:space="preserve"> Gérard </w:t>
                            </w:r>
                            <w:proofErr w:type="spellStart"/>
                            <w:r w:rsidRPr="00FD6E72">
                              <w:rPr>
                                <w:rFonts w:eastAsia="Times New Roman"/>
                                <w:color w:val="000000" w:themeColor="text1"/>
                              </w:rPr>
                              <w:t>Marandon</w:t>
                            </w:r>
                            <w:proofErr w:type="spellEnd"/>
                            <w:r w:rsidRPr="00FD6E72">
                              <w:rPr>
                                <w:rFonts w:eastAsia="Times New Roman"/>
                                <w:color w:val="000000" w:themeColor="text1"/>
                              </w:rPr>
                              <w:t xml:space="preserve"> - CIDOB - mai-juin 2003</w:t>
                            </w:r>
                            <w:r w:rsidR="009637E3">
                              <w:rPr>
                                <w:rFonts w:eastAsia="Times New Roman"/>
                                <w:color w:val="000000" w:themeColor="text1"/>
                              </w:rPr>
                              <w:t>.</w:t>
                            </w:r>
                          </w:p>
                          <w:p w14:paraId="5ED54719" w14:textId="77777777" w:rsidR="00FD6E72" w:rsidRDefault="00FD6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0F8B6" id="_x0000_t202" coordsize="21600,21600" o:spt="202" path="m0,0l0,21600,21600,21600,21600,0xe">
                <v:stroke joinstyle="miter"/>
                <v:path gradientshapeok="t" o:connecttype="rect"/>
              </v:shapetype>
              <v:shape id="Zone de texte 2" o:spid="_x0000_s1026" type="#_x0000_t202" style="position:absolute;left:0;text-align:left;margin-left:-4pt;margin-top:17.9pt;width:486.15pt;height:1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" fillcolor="#f6f8fc [180]" stroked="f">
                <v:fill color2="#c7d4ed [980]" colors="0 #f6f8fc;48497f #abc0e4;54395f #abc0e4;1 #c7d5ed" focus="100%" type="gradient"/>
                <v:textbox>
                  <w:txbxContent>
                    <w:p w14:paraId="69AF3037" w14:textId="06405DEC" w:rsidR="00FD6E72" w:rsidRPr="00FD6E72" w:rsidRDefault="00FD6E72" w:rsidP="00FD6E72">
                      <w:pPr>
                        <w:rPr>
                          <w:rStyle w:val="citation1"/>
                          <w:rFonts w:eastAsia="Times New Roman"/>
                          <w:b/>
                          <w:color w:val="FF0000"/>
                          <w:sz w:val="22"/>
                        </w:rPr>
                      </w:pPr>
                      <w:r w:rsidRPr="00FD6E72">
                        <w:rPr>
                          <w:rStyle w:val="citation1"/>
                          <w:rFonts w:eastAsia="Times New Roman"/>
                          <w:b/>
                          <w:color w:val="FF0000"/>
                          <w:sz w:val="22"/>
                        </w:rPr>
                        <w:t xml:space="preserve">A retenir : </w:t>
                      </w:r>
                    </w:p>
                    <w:p w14:paraId="5F719B48" w14:textId="77777777" w:rsidR="00FD6E72" w:rsidRDefault="00FD6E72" w:rsidP="00FD6E72">
                      <w:pPr>
                        <w:rPr>
                          <w:rStyle w:val="citation1"/>
                          <w:rFonts w:eastAsia="Times New Roman"/>
                          <w:color w:val="000000" w:themeColor="text1"/>
                        </w:rPr>
                      </w:pPr>
                    </w:p>
                    <w:p w14:paraId="0723A9C9" w14:textId="46BA9DB9" w:rsidR="00FD6E72" w:rsidRPr="00161E9A" w:rsidRDefault="00FD6E72" w:rsidP="00FD6E72">
                      <w:pPr>
                        <w:jc w:val="both"/>
                        <w:rPr>
                          <w:rFonts w:eastAsia="Times New Roman"/>
                          <w:color w:val="000000" w:themeColor="text1"/>
                          <w:u w:val="single"/>
                        </w:rPr>
                      </w:pPr>
                      <w:r w:rsidRPr="00FD6E72">
                        <w:rPr>
                          <w:rStyle w:val="citation1"/>
                          <w:rFonts w:eastAsia="Times New Roman"/>
                          <w:color w:val="000000" w:themeColor="text1"/>
                        </w:rPr>
                        <w:t xml:space="preserve">"La notion d'interculturalité, pour avoir sa pleine </w:t>
                      </w:r>
                      <w:hyperlink r:id="rId15" w:history="1">
                        <w:r w:rsidRPr="00FD6E72">
                          <w:rPr>
                            <w:rStyle w:val="Lienhypertexte"/>
                            <w:rFonts w:eastAsia="Times New Roman"/>
                            <w:color w:val="000000" w:themeColor="text1"/>
                            <w:u w:val="none"/>
                          </w:rPr>
                          <w:t>valeur</w:t>
                        </w:r>
                      </w:hyperlink>
                      <w:r w:rsidRPr="00FD6E72">
                        <w:rPr>
                          <w:rStyle w:val="citation1"/>
                          <w:rFonts w:eastAsia="Times New Roman"/>
                          <w:color w:val="000000" w:themeColor="text1"/>
                        </w:rPr>
                        <w:t>, doit, en effet, être étendue à toute</w:t>
                      </w:r>
                      <w:r w:rsidRPr="00FD6E72">
                        <w:rPr>
                          <w:rStyle w:val="citation1"/>
                          <w:rFonts w:eastAsia="Times New Roman"/>
                          <w:color w:val="000000" w:themeColor="text1"/>
                          <w:u w:val="single"/>
                        </w:rPr>
                        <w:t xml:space="preserve"> </w:t>
                      </w:r>
                      <w:r w:rsidRPr="00FD6E72">
                        <w:rPr>
                          <w:rStyle w:val="citation1"/>
                          <w:rFonts w:eastAsia="Times New Roman"/>
                          <w:b/>
                          <w:color w:val="1F3864" w:themeColor="accent1" w:themeShade="80"/>
                          <w:u w:val="single"/>
                        </w:rPr>
                        <w:t>situation de rupture culturelle</w:t>
                      </w:r>
                      <w:r w:rsidRPr="00FD6E72">
                        <w:rPr>
                          <w:rStyle w:val="citation1"/>
                          <w:rFonts w:eastAsia="Times New Roman"/>
                          <w:color w:val="1F3864" w:themeColor="accent1" w:themeShade="80"/>
                          <w:u w:val="single"/>
                        </w:rPr>
                        <w:t xml:space="preserve"> </w:t>
                      </w:r>
                      <w:r w:rsidRPr="00FD6E72">
                        <w:rPr>
                          <w:rStyle w:val="citation1"/>
                          <w:rFonts w:eastAsia="Times New Roman"/>
                          <w:color w:val="000000" w:themeColor="text1"/>
                        </w:rPr>
                        <w:t xml:space="preserve">— résultant, essentiellement, </w:t>
                      </w:r>
                      <w:r w:rsidRPr="00FD6E72">
                        <w:rPr>
                          <w:rStyle w:val="citation1"/>
                          <w:rFonts w:eastAsia="Times New Roman"/>
                          <w:b/>
                          <w:color w:val="1F3864" w:themeColor="accent1" w:themeShade="80"/>
                          <w:u w:val="single"/>
                        </w:rPr>
                        <w:t xml:space="preserve">de différences de </w:t>
                      </w:r>
                      <w:hyperlink r:id="rId16" w:history="1">
                        <w:r w:rsidRPr="00FD6E72">
                          <w:rPr>
                            <w:rStyle w:val="Lienhypertexte"/>
                            <w:rFonts w:eastAsia="Times New Roman"/>
                            <w:b/>
                            <w:color w:val="1F3864" w:themeColor="accent1" w:themeShade="80"/>
                          </w:rPr>
                          <w:t>codes</w:t>
                        </w:r>
                      </w:hyperlink>
                      <w:r w:rsidRPr="00FD6E72">
                        <w:rPr>
                          <w:rStyle w:val="citation1"/>
                          <w:rFonts w:eastAsia="Times New Roman"/>
                          <w:b/>
                          <w:color w:val="1F3864" w:themeColor="accent1" w:themeShade="80"/>
                          <w:u w:val="single"/>
                        </w:rPr>
                        <w:t xml:space="preserve"> et de significations</w:t>
                      </w:r>
                      <w:r w:rsidRPr="00FD6E72">
                        <w:rPr>
                          <w:rStyle w:val="citation1"/>
                          <w:rFonts w:eastAsia="Times New Roman"/>
                          <w:color w:val="1F3864" w:themeColor="accent1" w:themeShade="80"/>
                          <w:u w:val="single"/>
                        </w:rPr>
                        <w:t xml:space="preserve"> </w:t>
                      </w:r>
                      <w:r w:rsidRPr="00FD6E72">
                        <w:rPr>
                          <w:rStyle w:val="citation1"/>
                          <w:rFonts w:eastAsia="Times New Roman"/>
                          <w:color w:val="000000" w:themeColor="text1"/>
                        </w:rPr>
                        <w:t xml:space="preserve">—, les différences en jeu pouvant être liées à divers types d'appartenance </w:t>
                      </w:r>
                      <w:r w:rsidRPr="00FD6E72">
                        <w:rPr>
                          <w:rStyle w:val="citation1"/>
                          <w:rFonts w:eastAsia="Times New Roman"/>
                          <w:b/>
                          <w:color w:val="1F3864" w:themeColor="accent1" w:themeShade="80"/>
                          <w:highlight w:val="yellow"/>
                          <w:u w:val="single"/>
                        </w:rPr>
                        <w:t>(</w:t>
                      </w:r>
                      <w:hyperlink r:id="rId17" w:history="1">
                        <w:r w:rsidRPr="00FD6E72">
                          <w:rPr>
                            <w:rStyle w:val="Lienhypertexte"/>
                            <w:rFonts w:eastAsia="Times New Roman"/>
                            <w:b/>
                            <w:color w:val="1F3864" w:themeColor="accent1" w:themeShade="80"/>
                            <w:highlight w:val="yellow"/>
                          </w:rPr>
                          <w:t>ethnie</w:t>
                        </w:r>
                      </w:hyperlink>
                      <w:r w:rsidRPr="00FD6E72">
                        <w:rPr>
                          <w:rStyle w:val="citation1"/>
                          <w:rFonts w:eastAsia="Times New Roman"/>
                          <w:b/>
                          <w:color w:val="1F3864" w:themeColor="accent1" w:themeShade="80"/>
                          <w:highlight w:val="yellow"/>
                          <w:u w:val="single"/>
                        </w:rPr>
                        <w:t xml:space="preserve">, </w:t>
                      </w:r>
                      <w:hyperlink r:id="rId18" w:history="1">
                        <w:r w:rsidRPr="00FD6E72">
                          <w:rPr>
                            <w:rStyle w:val="Lienhypertexte"/>
                            <w:rFonts w:eastAsia="Times New Roman"/>
                            <w:b/>
                            <w:color w:val="1F3864" w:themeColor="accent1" w:themeShade="80"/>
                            <w:highlight w:val="yellow"/>
                          </w:rPr>
                          <w:t>nation</w:t>
                        </w:r>
                      </w:hyperlink>
                      <w:r w:rsidRPr="00FD6E72">
                        <w:rPr>
                          <w:rStyle w:val="citation1"/>
                          <w:rFonts w:eastAsia="Times New Roman"/>
                          <w:b/>
                          <w:color w:val="1F3864" w:themeColor="accent1" w:themeShade="80"/>
                          <w:highlight w:val="yellow"/>
                          <w:u w:val="single"/>
                        </w:rPr>
                        <w:t xml:space="preserve">, </w:t>
                      </w:r>
                      <w:hyperlink r:id="rId19" w:history="1">
                        <w:r w:rsidRPr="00FD6E72">
                          <w:rPr>
                            <w:rStyle w:val="Lienhypertexte"/>
                            <w:rFonts w:eastAsia="Times New Roman"/>
                            <w:b/>
                            <w:color w:val="1F3864" w:themeColor="accent1" w:themeShade="80"/>
                            <w:highlight w:val="yellow"/>
                          </w:rPr>
                          <w:t>région</w:t>
                        </w:r>
                      </w:hyperlink>
                      <w:r w:rsidRPr="00FD6E72">
                        <w:rPr>
                          <w:rStyle w:val="citation1"/>
                          <w:rFonts w:eastAsia="Times New Roman"/>
                          <w:b/>
                          <w:color w:val="1F3864" w:themeColor="accent1" w:themeShade="80"/>
                          <w:highlight w:val="yellow"/>
                          <w:u w:val="single"/>
                        </w:rPr>
                        <w:t xml:space="preserve">, </w:t>
                      </w:r>
                      <w:hyperlink r:id="rId20" w:history="1">
                        <w:r w:rsidRPr="00FD6E72">
                          <w:rPr>
                            <w:rStyle w:val="Lienhypertexte"/>
                            <w:rFonts w:eastAsia="Times New Roman"/>
                            <w:b/>
                            <w:color w:val="1F3864" w:themeColor="accent1" w:themeShade="80"/>
                            <w:highlight w:val="yellow"/>
                          </w:rPr>
                          <w:t>religion</w:t>
                        </w:r>
                      </w:hyperlink>
                      <w:r w:rsidRPr="00FD6E72">
                        <w:rPr>
                          <w:rStyle w:val="citation1"/>
                          <w:rFonts w:eastAsia="Times New Roman"/>
                          <w:b/>
                          <w:color w:val="1F3864" w:themeColor="accent1" w:themeShade="80"/>
                          <w:highlight w:val="yellow"/>
                          <w:u w:val="single"/>
                        </w:rPr>
                        <w:t>, genre, génération, groupe social</w:t>
                      </w:r>
                      <w:r w:rsidRPr="00FD6E72">
                        <w:rPr>
                          <w:rStyle w:val="citation1"/>
                          <w:rFonts w:eastAsia="Times New Roman"/>
                          <w:b/>
                          <w:color w:val="1F3864" w:themeColor="accent1" w:themeShade="80"/>
                        </w:rPr>
                        <w:t xml:space="preserve"> (…)</w:t>
                      </w:r>
                      <w:r w:rsidRPr="00FD6E72">
                        <w:rPr>
                          <w:rStyle w:val="citation1"/>
                          <w:rFonts w:eastAsia="Times New Roman"/>
                          <w:color w:val="000000" w:themeColor="text1"/>
                        </w:rPr>
                        <w:t xml:space="preserve">). Il y a donc </w:t>
                      </w:r>
                      <w:r w:rsidRPr="009637E3">
                        <w:rPr>
                          <w:rStyle w:val="citation1"/>
                          <w:rFonts w:eastAsia="Times New Roman"/>
                          <w:b/>
                          <w:color w:val="000000" w:themeColor="text1"/>
                          <w:highlight w:val="yellow"/>
                        </w:rPr>
                        <w:t>situation interculturelle</w:t>
                      </w:r>
                      <w:r w:rsidRPr="00FD6E72">
                        <w:rPr>
                          <w:rStyle w:val="citation1"/>
                          <w:rFonts w:eastAsia="Times New Roman"/>
                          <w:color w:val="000000" w:themeColor="text1"/>
                        </w:rPr>
                        <w:t xml:space="preserve"> dès que les personnes ou les groupes en présence ne partagent pas les mêmes univers de significations et les mêmes formes d'expression de ces significations, ces écarts pouvant faire </w:t>
                      </w:r>
                      <w:r w:rsidRPr="009637E3">
                        <w:rPr>
                          <w:rStyle w:val="citation1"/>
                          <w:rFonts w:eastAsia="Times New Roman"/>
                          <w:b/>
                          <w:color w:val="1F3864" w:themeColor="accent1" w:themeShade="80"/>
                          <w:u w:val="single"/>
                        </w:rPr>
                        <w:t xml:space="preserve">obstacle à la </w:t>
                      </w:r>
                      <w:hyperlink r:id="rId21" w:history="1">
                        <w:r w:rsidRPr="009637E3">
                          <w:rPr>
                            <w:rStyle w:val="Lienhypertexte"/>
                            <w:rFonts w:eastAsia="Times New Roman"/>
                            <w:b/>
                            <w:color w:val="1F3864" w:themeColor="accent1" w:themeShade="80"/>
                          </w:rPr>
                          <w:t>communication.</w:t>
                        </w:r>
                      </w:hyperlink>
                      <w:r w:rsidRPr="009637E3">
                        <w:rPr>
                          <w:rStyle w:val="citation1"/>
                          <w:rFonts w:eastAsia="Times New Roman"/>
                          <w:b/>
                          <w:color w:val="1F3864" w:themeColor="accent1" w:themeShade="80"/>
                          <w:u w:val="single"/>
                        </w:rPr>
                        <w:t>"</w:t>
                      </w:r>
                      <w:r w:rsidRPr="00FD6E72">
                        <w:rPr>
                          <w:rFonts w:eastAsia="Times New Roman"/>
                          <w:color w:val="000000" w:themeColor="text1"/>
                        </w:rPr>
                        <w:t xml:space="preserve"> Gérard </w:t>
                      </w:r>
                      <w:proofErr w:type="spellStart"/>
                      <w:r w:rsidRPr="00FD6E72">
                        <w:rPr>
                          <w:rFonts w:eastAsia="Times New Roman"/>
                          <w:color w:val="000000" w:themeColor="text1"/>
                        </w:rPr>
                        <w:t>Marandon</w:t>
                      </w:r>
                      <w:proofErr w:type="spellEnd"/>
                      <w:r w:rsidRPr="00FD6E72">
                        <w:rPr>
                          <w:rFonts w:eastAsia="Times New Roman"/>
                          <w:color w:val="000000" w:themeColor="text1"/>
                        </w:rPr>
                        <w:t xml:space="preserve"> - CIDOB - mai-juin 2003</w:t>
                      </w:r>
                      <w:r w:rsidR="009637E3">
                        <w:rPr>
                          <w:rFonts w:eastAsia="Times New Roman"/>
                          <w:color w:val="000000" w:themeColor="text1"/>
                        </w:rPr>
                        <w:t>.</w:t>
                      </w:r>
                    </w:p>
                    <w:p w14:paraId="5ED54719" w14:textId="77777777" w:rsidR="00FD6E72" w:rsidRDefault="00FD6E72"/>
                  </w:txbxContent>
                </v:textbox>
                <w10:wrap type="square"/>
              </v:shape>
            </w:pict>
          </mc:Fallback>
        </mc:AlternateContent>
      </w:r>
    </w:p>
    <w:p w14:paraId="58E447D9" w14:textId="77777777" w:rsidR="00FD6E72" w:rsidRDefault="00FD6E72" w:rsidP="00631A26">
      <w:pPr>
        <w:spacing w:line="276" w:lineRule="auto"/>
        <w:jc w:val="both"/>
        <w:rPr>
          <w:rStyle w:val="markedcontent"/>
          <w:rFonts w:eastAsia="Times New Roman"/>
          <w:sz w:val="22"/>
          <w:szCs w:val="22"/>
        </w:rPr>
      </w:pPr>
    </w:p>
    <w:p w14:paraId="1A87DFD8" w14:textId="2C561674" w:rsidR="00631A26" w:rsidRPr="0009436C" w:rsidRDefault="00FD6E72" w:rsidP="00631A26">
      <w:pPr>
        <w:spacing w:line="276" w:lineRule="auto"/>
        <w:jc w:val="both"/>
        <w:rPr>
          <w:rStyle w:val="markedcontent"/>
          <w:rFonts w:eastAsia="Times New Roman"/>
          <w:sz w:val="22"/>
          <w:szCs w:val="22"/>
        </w:rPr>
      </w:pPr>
      <w:r>
        <w:rPr>
          <w:rStyle w:val="markedcontent"/>
          <w:rFonts w:eastAsia="Times New Roman"/>
          <w:sz w:val="22"/>
          <w:szCs w:val="22"/>
        </w:rPr>
        <w:t>L’interculturalité</w:t>
      </w:r>
      <w:r w:rsidR="00631A26" w:rsidRPr="0009436C">
        <w:rPr>
          <w:rStyle w:val="markedcontent"/>
          <w:rFonts w:eastAsia="Times New Roman"/>
          <w:sz w:val="22"/>
          <w:szCs w:val="22"/>
        </w:rPr>
        <w:t xml:space="preserve"> peut également être défini</w:t>
      </w:r>
      <w:r w:rsidR="00101833">
        <w:rPr>
          <w:rStyle w:val="markedcontent"/>
          <w:rFonts w:eastAsia="Times New Roman"/>
          <w:sz w:val="22"/>
          <w:szCs w:val="22"/>
        </w:rPr>
        <w:t>e</w:t>
      </w:r>
      <w:r w:rsidR="00631A26" w:rsidRPr="0009436C">
        <w:rPr>
          <w:rStyle w:val="markedcontent"/>
          <w:rFonts w:eastAsia="Times New Roman"/>
          <w:sz w:val="22"/>
          <w:szCs w:val="22"/>
        </w:rPr>
        <w:t xml:space="preserve"> comme « </w:t>
      </w:r>
      <w:r w:rsidR="00631A26" w:rsidRPr="0009436C">
        <w:rPr>
          <w:rStyle w:val="markedcontent"/>
          <w:rFonts w:eastAsia="Times New Roman"/>
          <w:i/>
          <w:sz w:val="22"/>
          <w:szCs w:val="22"/>
        </w:rPr>
        <w:t xml:space="preserve">un mode particulier d’interactions et d’interrelations qui se produisent lorsque des cultures différentes entrent en contact ainsi que par </w:t>
      </w:r>
      <w:r w:rsidR="00631A26" w:rsidRPr="0009436C">
        <w:rPr>
          <w:rStyle w:val="markedcontent"/>
          <w:rFonts w:eastAsia="Times New Roman"/>
          <w:b/>
          <w:i/>
          <w:sz w:val="22"/>
          <w:szCs w:val="22"/>
        </w:rPr>
        <w:t>l’ensemble des changements et des transformations qui en résultent</w:t>
      </w:r>
      <w:r w:rsidR="00631A26" w:rsidRPr="0009436C">
        <w:rPr>
          <w:rStyle w:val="markedcontent"/>
          <w:rFonts w:eastAsia="Times New Roman"/>
          <w:b/>
          <w:sz w:val="22"/>
          <w:szCs w:val="22"/>
        </w:rPr>
        <w:t>.</w:t>
      </w:r>
      <w:r w:rsidR="00631A26" w:rsidRPr="0009436C">
        <w:rPr>
          <w:rStyle w:val="markedcontent"/>
          <w:rFonts w:eastAsia="Times New Roman"/>
          <w:sz w:val="22"/>
          <w:szCs w:val="22"/>
        </w:rPr>
        <w:t> »</w:t>
      </w:r>
      <w:r w:rsidR="00631A26" w:rsidRPr="0009436C">
        <w:rPr>
          <w:rStyle w:val="Appelnotedebasdep"/>
          <w:rFonts w:eastAsia="Times New Roman"/>
          <w:sz w:val="22"/>
          <w:szCs w:val="22"/>
        </w:rPr>
        <w:footnoteReference w:id="8"/>
      </w:r>
    </w:p>
    <w:p w14:paraId="2F8163EF" w14:textId="39D974F3" w:rsidR="00631A26" w:rsidRPr="0009436C" w:rsidRDefault="00631A26" w:rsidP="00631A26">
      <w:pPr>
        <w:spacing w:line="276" w:lineRule="auto"/>
        <w:jc w:val="both"/>
        <w:rPr>
          <w:sz w:val="22"/>
          <w:szCs w:val="22"/>
          <w:u w:val="single"/>
        </w:rPr>
      </w:pPr>
      <w:r w:rsidRPr="0009436C">
        <w:rPr>
          <w:sz w:val="22"/>
          <w:szCs w:val="22"/>
        </w:rPr>
        <w:t xml:space="preserve">Cette </w:t>
      </w:r>
      <w:r w:rsidR="00101833">
        <w:rPr>
          <w:sz w:val="22"/>
          <w:szCs w:val="22"/>
        </w:rPr>
        <w:t>définition de l’interculturalité</w:t>
      </w:r>
      <w:r w:rsidRPr="0009436C">
        <w:rPr>
          <w:sz w:val="22"/>
          <w:szCs w:val="22"/>
        </w:rPr>
        <w:t xml:space="preserve"> implique</w:t>
      </w:r>
      <w:r w:rsidRPr="0009436C">
        <w:rPr>
          <w:sz w:val="22"/>
          <w:szCs w:val="22"/>
          <w:u w:val="single"/>
        </w:rPr>
        <w:t xml:space="preserve">, en plus de l’interaction entre des individus de cultures différentes, le </w:t>
      </w:r>
      <w:r w:rsidRPr="00101833">
        <w:rPr>
          <w:b/>
          <w:sz w:val="22"/>
          <w:szCs w:val="22"/>
          <w:u w:val="single"/>
        </w:rPr>
        <w:t>résultat</w:t>
      </w:r>
      <w:r w:rsidRPr="0009436C">
        <w:rPr>
          <w:sz w:val="22"/>
          <w:szCs w:val="22"/>
          <w:u w:val="single"/>
        </w:rPr>
        <w:t xml:space="preserve"> de cette interaction qui est l’acquisition par ces individus d’une </w:t>
      </w:r>
      <w:r w:rsidRPr="0009436C">
        <w:rPr>
          <w:b/>
          <w:sz w:val="22"/>
          <w:szCs w:val="22"/>
          <w:u w:val="single"/>
        </w:rPr>
        <w:t>compétence interculturelle,</w:t>
      </w:r>
      <w:r w:rsidRPr="0009436C">
        <w:rPr>
          <w:sz w:val="22"/>
          <w:szCs w:val="22"/>
          <w:u w:val="single"/>
        </w:rPr>
        <w:t xml:space="preserve"> et donc d’un changement et d’une transformati</w:t>
      </w:r>
      <w:r w:rsidR="00101833">
        <w:rPr>
          <w:sz w:val="22"/>
          <w:szCs w:val="22"/>
          <w:u w:val="single"/>
        </w:rPr>
        <w:t xml:space="preserve">on dans leur façon et d’être et </w:t>
      </w:r>
      <w:r w:rsidRPr="0009436C">
        <w:rPr>
          <w:sz w:val="22"/>
          <w:szCs w:val="22"/>
          <w:u w:val="single"/>
        </w:rPr>
        <w:t>leur vision du monde.</w:t>
      </w:r>
    </w:p>
    <w:p w14:paraId="37F4E1B3" w14:textId="17557D84" w:rsidR="006E0389" w:rsidRPr="009637E3" w:rsidRDefault="009637E3" w:rsidP="009637E3">
      <w:pPr>
        <w:rPr>
          <w:rFonts w:eastAsia="Times New Roman"/>
          <w:b/>
        </w:rPr>
      </w:pPr>
      <w:r w:rsidRPr="0009436C">
        <w:rPr>
          <w:noProof/>
          <w:sz w:val="22"/>
          <w:szCs w:val="22"/>
        </w:rPr>
        <mc:AlternateContent>
          <mc:Choice Requires="wps">
            <w:drawing>
              <wp:anchor distT="0" distB="0" distL="114300" distR="114300" simplePos="0" relativeHeight="251662336" behindDoc="0" locked="0" layoutInCell="1" allowOverlap="1" wp14:anchorId="36E46F62" wp14:editId="51F138CA">
                <wp:simplePos x="0" y="0"/>
                <wp:positionH relativeFrom="column">
                  <wp:posOffset>-50800</wp:posOffset>
                </wp:positionH>
                <wp:positionV relativeFrom="paragraph">
                  <wp:posOffset>214630</wp:posOffset>
                </wp:positionV>
                <wp:extent cx="6174105" cy="1562735"/>
                <wp:effectExtent l="0" t="0" r="0" b="12065"/>
                <wp:wrapSquare wrapText="bothSides"/>
                <wp:docPr id="1" name="Zone de texte 1"/>
                <wp:cNvGraphicFramePr/>
                <a:graphic xmlns:a="http://schemas.openxmlformats.org/drawingml/2006/main">
                  <a:graphicData uri="http://schemas.microsoft.com/office/word/2010/wordprocessingShape">
                    <wps:wsp>
                      <wps:cNvSpPr txBox="1"/>
                      <wps:spPr>
                        <a:xfrm>
                          <a:off x="0" y="0"/>
                          <a:ext cx="6174105" cy="156273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style>
                        <a:lnRef idx="0">
                          <a:schemeClr val="accent1"/>
                        </a:lnRef>
                        <a:fillRef idx="0">
                          <a:schemeClr val="accent1"/>
                        </a:fillRef>
                        <a:effectRef idx="0">
                          <a:schemeClr val="accent1"/>
                        </a:effectRef>
                        <a:fontRef idx="minor">
                          <a:schemeClr val="dk1"/>
                        </a:fontRef>
                      </wps:style>
                      <wps:txbx>
                        <w:txbxContent>
                          <w:p w14:paraId="23C29341" w14:textId="754F49E7" w:rsidR="004F28FC" w:rsidRPr="006E0389" w:rsidRDefault="004F28FC">
                            <w:pPr>
                              <w:rPr>
                                <w:b/>
                                <w:color w:val="FF0000"/>
                              </w:rPr>
                            </w:pPr>
                            <w:r w:rsidRPr="006E0389">
                              <w:rPr>
                                <w:b/>
                                <w:color w:val="FF0000"/>
                              </w:rPr>
                              <w:t xml:space="preserve">A retenir : </w:t>
                            </w:r>
                          </w:p>
                          <w:p w14:paraId="2BD3BEE6" w14:textId="77777777" w:rsidR="004F28FC" w:rsidRDefault="004F28FC"/>
                          <w:p w14:paraId="7DD326A3" w14:textId="4878562F" w:rsidR="004F28FC" w:rsidRDefault="004F28FC">
                            <w:r w:rsidRPr="004F28FC">
                              <w:rPr>
                                <w:b/>
                              </w:rPr>
                              <w:t>L’interculturalité</w:t>
                            </w:r>
                            <w:r>
                              <w:t xml:space="preserve"> </w:t>
                            </w:r>
                            <w:r w:rsidRPr="004F28FC">
                              <w:rPr>
                                <w:b/>
                              </w:rPr>
                              <w:t>renvoie à </w:t>
                            </w:r>
                            <w:r>
                              <w:t xml:space="preserve">: </w:t>
                            </w:r>
                          </w:p>
                          <w:p w14:paraId="1A83AC5E" w14:textId="64553653" w:rsidR="004F28FC" w:rsidRDefault="004F28FC">
                            <w:r>
                              <w:t>- L’ensemble des interactions entre des cultures différentes.</w:t>
                            </w:r>
                          </w:p>
                          <w:p w14:paraId="183FD82F" w14:textId="5F43B0A8" w:rsidR="004F28FC" w:rsidRDefault="004F28FC">
                            <w:r>
                              <w:t>- Des situations de ruptures culturelles (ethnie, nation, région, religion, genre, génération, groupe social, etc.).</w:t>
                            </w:r>
                          </w:p>
                          <w:p w14:paraId="25D56B69" w14:textId="1A7AC9D6" w:rsidR="004F28FC" w:rsidRDefault="004F28FC">
                            <w:r>
                              <w:t>- Des interactions entre cultures qui impliquent le respect mutuel et la réciprocité.</w:t>
                            </w:r>
                          </w:p>
                          <w:p w14:paraId="59F25B93" w14:textId="2A891717" w:rsidR="004F28FC" w:rsidRDefault="004F28FC">
                            <w:r>
                              <w:t xml:space="preserve">- Le résultat de ces interactions (acquisition d’une compétence interculturelle)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46F62" id="Zone de texte 1" o:spid="_x0000_s1027" type="#_x0000_t202" style="position:absolute;margin-left:-4pt;margin-top:16.9pt;width:486.15pt;height:1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" fillcolor="#f6f8fc [180]" stroked="f">
                <v:fill color2="#c7d4ed [980]" colors="0 #f6f8fc;48497f #abc0e4;54395f #abc0e4;1 #c7d5ed" focus="100%" type="gradient"/>
                <v:textbox>
                  <w:txbxContent>
                    <w:p w14:paraId="23C29341" w14:textId="754F49E7" w:rsidR="004F28FC" w:rsidRPr="006E0389" w:rsidRDefault="004F28FC">
                      <w:pPr>
                        <w:rPr>
                          <w:b/>
                          <w:color w:val="FF0000"/>
                        </w:rPr>
                      </w:pPr>
                      <w:r w:rsidRPr="006E0389">
                        <w:rPr>
                          <w:b/>
                          <w:color w:val="FF0000"/>
                        </w:rPr>
                        <w:t xml:space="preserve">A retenir : </w:t>
                      </w:r>
                    </w:p>
                    <w:p w14:paraId="2BD3BEE6" w14:textId="77777777" w:rsidR="004F28FC" w:rsidRDefault="004F28FC"/>
                    <w:p w14:paraId="7DD326A3" w14:textId="4878562F" w:rsidR="004F28FC" w:rsidRDefault="004F28FC">
                      <w:r w:rsidRPr="004F28FC">
                        <w:rPr>
                          <w:b/>
                        </w:rPr>
                        <w:t>L’interculturalité</w:t>
                      </w:r>
                      <w:r>
                        <w:t xml:space="preserve"> </w:t>
                      </w:r>
                      <w:r w:rsidRPr="004F28FC">
                        <w:rPr>
                          <w:b/>
                        </w:rPr>
                        <w:t>renvoie à </w:t>
                      </w:r>
                      <w:r>
                        <w:t xml:space="preserve">: </w:t>
                      </w:r>
                    </w:p>
                    <w:p w14:paraId="1A83AC5E" w14:textId="64553653" w:rsidR="004F28FC" w:rsidRDefault="004F28FC">
                      <w:r>
                        <w:t>- L’ensemble des interactions entre des cultures différentes.</w:t>
                      </w:r>
                    </w:p>
                    <w:p w14:paraId="183FD82F" w14:textId="5F43B0A8" w:rsidR="004F28FC" w:rsidRDefault="004F28FC">
                      <w:r>
                        <w:t>- Des situations de ruptures culturelles (ethnie, nation, région, religion, genre, génération, groupe social, etc.).</w:t>
                      </w:r>
                    </w:p>
                    <w:p w14:paraId="25D56B69" w14:textId="1A7AC9D6" w:rsidR="004F28FC" w:rsidRDefault="004F28FC">
                      <w:r>
                        <w:t>- Des interactions entre cultures qui impliquent le respect mutuel et la réciprocité.</w:t>
                      </w:r>
                    </w:p>
                    <w:p w14:paraId="59F25B93" w14:textId="2A891717" w:rsidR="004F28FC" w:rsidRDefault="004F28FC">
                      <w:r>
                        <w:t xml:space="preserve">- Le résultat de ces interactions (acquisition d’une compétence interculturelle) </w:t>
                      </w:r>
                    </w:p>
                  </w:txbxContent>
                </v:textbox>
                <w10:wrap type="square"/>
              </v:shape>
            </w:pict>
          </mc:Fallback>
        </mc:AlternateContent>
      </w:r>
    </w:p>
    <w:p w14:paraId="6256A41B" w14:textId="3E9FB936" w:rsidR="00631A26" w:rsidRPr="00F07E09" w:rsidRDefault="00F07E09" w:rsidP="00631A26">
      <w:pPr>
        <w:spacing w:line="276" w:lineRule="auto"/>
        <w:jc w:val="both"/>
        <w:rPr>
          <w:color w:val="4472C4" w:themeColor="accent1"/>
          <w:sz w:val="28"/>
        </w:rPr>
      </w:pPr>
      <w:r w:rsidRPr="004F28FC">
        <w:rPr>
          <w:color w:val="4472C4" w:themeColor="accent1"/>
          <w:sz w:val="28"/>
        </w:rPr>
        <w:lastRenderedPageBreak/>
        <w:t xml:space="preserve">2-4- </w:t>
      </w:r>
      <w:r w:rsidR="00631A26" w:rsidRPr="004F28FC">
        <w:rPr>
          <w:color w:val="4472C4" w:themeColor="accent1"/>
          <w:sz w:val="28"/>
        </w:rPr>
        <w:t>La compétence interculturelle :</w:t>
      </w:r>
    </w:p>
    <w:p w14:paraId="30E278C0" w14:textId="06C8C3D0" w:rsidR="00631A26" w:rsidRPr="00671E81" w:rsidRDefault="00631A26" w:rsidP="00631A26">
      <w:pPr>
        <w:spacing w:line="276" w:lineRule="auto"/>
        <w:jc w:val="both"/>
      </w:pPr>
    </w:p>
    <w:p w14:paraId="7B3F2886" w14:textId="7D79C043" w:rsidR="00631A26" w:rsidRPr="0009436C" w:rsidRDefault="00631A26" w:rsidP="00631A26">
      <w:pPr>
        <w:spacing w:line="276" w:lineRule="auto"/>
        <w:jc w:val="both"/>
        <w:rPr>
          <w:sz w:val="23"/>
          <w:szCs w:val="23"/>
        </w:rPr>
      </w:pPr>
      <w:r w:rsidRPr="0009436C">
        <w:rPr>
          <w:sz w:val="23"/>
          <w:szCs w:val="23"/>
        </w:rPr>
        <w:t xml:space="preserve">Lorsque deux personnes appartenant à des aires culturelles différentes communiquent, où lorsqu’un individu découvre une culture nouvelle, il peut se produire des </w:t>
      </w:r>
      <w:r w:rsidRPr="0009436C">
        <w:rPr>
          <w:b/>
          <w:sz w:val="23"/>
          <w:szCs w:val="23"/>
        </w:rPr>
        <w:t>malentendus</w:t>
      </w:r>
      <w:r w:rsidRPr="0009436C">
        <w:rPr>
          <w:sz w:val="23"/>
          <w:szCs w:val="23"/>
        </w:rPr>
        <w:t xml:space="preserve">, une </w:t>
      </w:r>
      <w:r w:rsidRPr="0009436C">
        <w:rPr>
          <w:b/>
          <w:sz w:val="23"/>
          <w:szCs w:val="23"/>
        </w:rPr>
        <w:t>incapacité à comprendre une coutume, à décoder des paroles,</w:t>
      </w:r>
      <w:r w:rsidR="004F28FC" w:rsidRPr="0009436C">
        <w:rPr>
          <w:b/>
          <w:sz w:val="23"/>
          <w:szCs w:val="23"/>
        </w:rPr>
        <w:t xml:space="preserve"> des sous-entendus,</w:t>
      </w:r>
      <w:r w:rsidRPr="0009436C">
        <w:rPr>
          <w:b/>
          <w:sz w:val="23"/>
          <w:szCs w:val="23"/>
        </w:rPr>
        <w:t xml:space="preserve"> des gestes, des signes</w:t>
      </w:r>
      <w:r w:rsidRPr="0009436C">
        <w:rPr>
          <w:sz w:val="23"/>
          <w:szCs w:val="23"/>
        </w:rPr>
        <w:t xml:space="preserve"> (même quand une langue commune est partagée). Justement, la compétence interculturelle a pour but de remédier à cette incompréhension en inculquant aux locuteurs les connaissances nécessaires pour décoder le</w:t>
      </w:r>
      <w:r w:rsidR="009637E3">
        <w:rPr>
          <w:sz w:val="23"/>
          <w:szCs w:val="23"/>
        </w:rPr>
        <w:t>s comportements culturels de l’A</w:t>
      </w:r>
      <w:r w:rsidRPr="0009436C">
        <w:rPr>
          <w:sz w:val="23"/>
          <w:szCs w:val="23"/>
        </w:rPr>
        <w:t xml:space="preserve">utre. </w:t>
      </w:r>
    </w:p>
    <w:p w14:paraId="4102A786" w14:textId="59011D14" w:rsidR="00631A26" w:rsidRPr="0009436C" w:rsidRDefault="00631A26" w:rsidP="00631A26">
      <w:pPr>
        <w:spacing w:line="276" w:lineRule="auto"/>
        <w:jc w:val="both"/>
        <w:rPr>
          <w:sz w:val="23"/>
          <w:szCs w:val="23"/>
        </w:rPr>
      </w:pPr>
    </w:p>
    <w:p w14:paraId="1DE1897D" w14:textId="74F516DD" w:rsidR="00631A26" w:rsidRPr="0009436C" w:rsidRDefault="00631A26" w:rsidP="00631A26">
      <w:pPr>
        <w:spacing w:line="276" w:lineRule="auto"/>
        <w:rPr>
          <w:sz w:val="23"/>
          <w:szCs w:val="23"/>
        </w:rPr>
      </w:pPr>
      <w:r w:rsidRPr="0009436C">
        <w:rPr>
          <w:sz w:val="23"/>
          <w:szCs w:val="23"/>
        </w:rPr>
        <w:t xml:space="preserve">On peut donc définir la compétence interculturelle comme : </w:t>
      </w:r>
    </w:p>
    <w:p w14:paraId="7573AE7C" w14:textId="3A347617" w:rsidR="0072764F" w:rsidRPr="0009436C" w:rsidRDefault="0072764F" w:rsidP="00631A26">
      <w:pPr>
        <w:spacing w:line="276" w:lineRule="auto"/>
        <w:jc w:val="both"/>
        <w:rPr>
          <w:rFonts w:eastAsia="Times New Roman"/>
          <w:sz w:val="23"/>
          <w:szCs w:val="23"/>
        </w:rPr>
      </w:pPr>
    </w:p>
    <w:p w14:paraId="706430A9" w14:textId="6A6FD7B8" w:rsidR="00631A26" w:rsidRPr="0009436C" w:rsidRDefault="00631A26" w:rsidP="00631A26">
      <w:pPr>
        <w:spacing w:line="276" w:lineRule="auto"/>
        <w:jc w:val="both"/>
        <w:rPr>
          <w:rFonts w:eastAsia="Times New Roman"/>
          <w:sz w:val="23"/>
          <w:szCs w:val="23"/>
        </w:rPr>
      </w:pPr>
      <w:r w:rsidRPr="0009436C">
        <w:rPr>
          <w:rFonts w:eastAsia="Times New Roman"/>
          <w:sz w:val="23"/>
          <w:szCs w:val="23"/>
        </w:rPr>
        <w:t xml:space="preserve">« </w:t>
      </w:r>
      <w:r w:rsidRPr="0009436C">
        <w:rPr>
          <w:rFonts w:eastAsia="Times New Roman"/>
          <w:i/>
          <w:sz w:val="23"/>
          <w:szCs w:val="23"/>
        </w:rPr>
        <w:t xml:space="preserve">La capacité </w:t>
      </w:r>
      <w:r w:rsidRPr="0009436C">
        <w:rPr>
          <w:rFonts w:eastAsia="Times New Roman"/>
          <w:b/>
          <w:i/>
          <w:sz w:val="23"/>
          <w:szCs w:val="23"/>
        </w:rPr>
        <w:t>d’interpréter</w:t>
      </w:r>
      <w:r w:rsidRPr="0009436C">
        <w:rPr>
          <w:rFonts w:eastAsia="Times New Roman"/>
          <w:i/>
          <w:sz w:val="23"/>
          <w:szCs w:val="23"/>
        </w:rPr>
        <w:t xml:space="preserve"> les actes de communication intentionnels (paroles, signes, geste</w:t>
      </w:r>
      <w:r w:rsidR="004F28FC" w:rsidRPr="0009436C">
        <w:rPr>
          <w:rFonts w:eastAsia="Times New Roman"/>
          <w:i/>
          <w:sz w:val="23"/>
          <w:szCs w:val="23"/>
        </w:rPr>
        <w:t>s</w:t>
      </w:r>
      <w:r w:rsidRPr="0009436C">
        <w:rPr>
          <w:rFonts w:eastAsia="Times New Roman"/>
          <w:i/>
          <w:sz w:val="23"/>
          <w:szCs w:val="23"/>
        </w:rPr>
        <w:t xml:space="preserve">) et inconscients (langage du corps) et les coutumes d’une personne issue d’une culture différente de la nôtre. L’accent est mis sur </w:t>
      </w:r>
      <w:r w:rsidRPr="009637E3">
        <w:rPr>
          <w:rFonts w:eastAsia="Times New Roman"/>
          <w:b/>
          <w:i/>
          <w:sz w:val="23"/>
          <w:szCs w:val="23"/>
        </w:rPr>
        <w:t>l’empathie et la communication</w:t>
      </w:r>
      <w:r w:rsidRPr="0009436C">
        <w:rPr>
          <w:rFonts w:eastAsia="Times New Roman"/>
          <w:i/>
          <w:sz w:val="23"/>
          <w:szCs w:val="23"/>
        </w:rPr>
        <w:t>. Le but est de prendre conscience que, à partir de leurs propres cultures, les gens font des suppositions à propos des comportements et des croyances des gens d’autres cultures</w:t>
      </w:r>
      <w:r w:rsidR="00101833">
        <w:rPr>
          <w:rFonts w:eastAsia="Times New Roman"/>
          <w:i/>
          <w:sz w:val="23"/>
          <w:szCs w:val="23"/>
        </w:rPr>
        <w:t>.</w:t>
      </w:r>
      <w:r w:rsidRPr="0009436C">
        <w:rPr>
          <w:rFonts w:eastAsia="Times New Roman"/>
          <w:i/>
          <w:sz w:val="23"/>
          <w:szCs w:val="23"/>
        </w:rPr>
        <w:t xml:space="preserve"> </w:t>
      </w:r>
      <w:r w:rsidR="00101833">
        <w:rPr>
          <w:rFonts w:eastAsia="Times New Roman"/>
          <w:sz w:val="23"/>
          <w:szCs w:val="23"/>
        </w:rPr>
        <w:t>» (Toussaint, 2010, p</w:t>
      </w:r>
      <w:r w:rsidRPr="0009436C">
        <w:rPr>
          <w:rFonts w:eastAsia="Times New Roman"/>
          <w:sz w:val="23"/>
          <w:szCs w:val="23"/>
        </w:rPr>
        <w:t xml:space="preserve">.150). </w:t>
      </w:r>
    </w:p>
    <w:p w14:paraId="42D81A24" w14:textId="66DA1D92" w:rsidR="00631A26" w:rsidRPr="0009436C" w:rsidRDefault="009637E3" w:rsidP="00631A26">
      <w:pPr>
        <w:spacing w:line="276" w:lineRule="auto"/>
        <w:jc w:val="both"/>
        <w:rPr>
          <w:sz w:val="23"/>
          <w:szCs w:val="23"/>
        </w:rPr>
      </w:pPr>
      <w:r>
        <w:rPr>
          <w:noProof/>
        </w:rPr>
        <mc:AlternateContent>
          <mc:Choice Requires="wps">
            <w:drawing>
              <wp:anchor distT="0" distB="0" distL="114300" distR="114300" simplePos="0" relativeHeight="251663360" behindDoc="0" locked="0" layoutInCell="1" allowOverlap="1" wp14:anchorId="1E9213BA" wp14:editId="75276024">
                <wp:simplePos x="0" y="0"/>
                <wp:positionH relativeFrom="column">
                  <wp:posOffset>-162560</wp:posOffset>
                </wp:positionH>
                <wp:positionV relativeFrom="paragraph">
                  <wp:posOffset>197485</wp:posOffset>
                </wp:positionV>
                <wp:extent cx="6285865" cy="1664970"/>
                <wp:effectExtent l="0" t="0" r="0" b="11430"/>
                <wp:wrapSquare wrapText="bothSides"/>
                <wp:docPr id="3" name="Zone de texte 3"/>
                <wp:cNvGraphicFramePr/>
                <a:graphic xmlns:a="http://schemas.openxmlformats.org/drawingml/2006/main">
                  <a:graphicData uri="http://schemas.microsoft.com/office/word/2010/wordprocessingShape">
                    <wps:wsp>
                      <wps:cNvSpPr txBox="1"/>
                      <wps:spPr>
                        <a:xfrm>
                          <a:off x="0" y="0"/>
                          <a:ext cx="6285865" cy="166497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style>
                        <a:lnRef idx="0">
                          <a:schemeClr val="accent1"/>
                        </a:lnRef>
                        <a:fillRef idx="0">
                          <a:schemeClr val="accent1"/>
                        </a:fillRef>
                        <a:effectRef idx="0">
                          <a:schemeClr val="accent1"/>
                        </a:effectRef>
                        <a:fontRef idx="minor">
                          <a:schemeClr val="dk1"/>
                        </a:fontRef>
                      </wps:style>
                      <wps:txbx>
                        <w:txbxContent>
                          <w:p w14:paraId="711BF688" w14:textId="26334737" w:rsidR="004F28FC" w:rsidRPr="004C5DC0" w:rsidRDefault="004F28FC" w:rsidP="00821A43">
                            <w:pPr>
                              <w:spacing w:line="276" w:lineRule="auto"/>
                              <w:jc w:val="both"/>
                              <w:rPr>
                                <w:b/>
                                <w:color w:val="C00000"/>
                              </w:rPr>
                            </w:pPr>
                            <w:r w:rsidRPr="004C5DC0">
                              <w:rPr>
                                <w:b/>
                                <w:color w:val="C00000"/>
                              </w:rPr>
                              <w:t>A retenir</w:t>
                            </w:r>
                            <w:r>
                              <w:rPr>
                                <w:b/>
                                <w:color w:val="C00000"/>
                              </w:rPr>
                              <w:t> :</w:t>
                            </w:r>
                          </w:p>
                          <w:p w14:paraId="69457A8C" w14:textId="5759CBD4" w:rsidR="004F28FC" w:rsidRPr="00821A43" w:rsidRDefault="004F28FC" w:rsidP="00821A43">
                            <w:pPr>
                              <w:spacing w:line="276" w:lineRule="auto"/>
                              <w:jc w:val="both"/>
                            </w:pPr>
                            <w:r w:rsidRPr="00821A43">
                              <w:t>On comprend</w:t>
                            </w:r>
                            <w:r w:rsidR="0009436C">
                              <w:t>,</w:t>
                            </w:r>
                            <w:r w:rsidRPr="00821A43">
                              <w:t xml:space="preserve"> à partir de cette citation</w:t>
                            </w:r>
                            <w:r w:rsidR="0009436C">
                              <w:t>,</w:t>
                            </w:r>
                            <w:r w:rsidRPr="00821A43">
                              <w:t xml:space="preserve"> que la compétence interculturelle comporte trois niveaux :</w:t>
                            </w:r>
                          </w:p>
                          <w:p w14:paraId="297B4395" w14:textId="77777777" w:rsidR="004F28FC" w:rsidRPr="00821A43"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 </w:t>
                            </w:r>
                            <w:r w:rsidRPr="00821A43">
                              <w:rPr>
                                <w:rFonts w:ascii="Times New Roman" w:hAnsi="Times New Roman" w:cs="Times New Roman"/>
                              </w:rPr>
                              <w:t xml:space="preserve">: connaître la culture de l’Autre. </w:t>
                            </w:r>
                          </w:p>
                          <w:p w14:paraId="78DC62DF" w14:textId="77777777" w:rsidR="004F28FC" w:rsidRPr="00821A43"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savoir-faire </w:t>
                            </w:r>
                            <w:r w:rsidRPr="00821A43">
                              <w:rPr>
                                <w:rFonts w:ascii="Times New Roman" w:hAnsi="Times New Roman" w:cs="Times New Roman"/>
                              </w:rPr>
                              <w:t>: capacité de décoder les paroles et les agissements de l’Autre.</w:t>
                            </w:r>
                          </w:p>
                          <w:p w14:paraId="39CA0A9C" w14:textId="77777777" w:rsidR="004F28FC"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savoir-être</w:t>
                            </w:r>
                            <w:r w:rsidRPr="00671E81">
                              <w:rPr>
                                <w:rFonts w:ascii="Times New Roman" w:hAnsi="Times New Roman" w:cs="Times New Roman"/>
                                <w:b/>
                              </w:rPr>
                              <w:t> </w:t>
                            </w:r>
                            <w:r w:rsidRPr="00671E81">
                              <w:rPr>
                                <w:rFonts w:ascii="Times New Roman" w:hAnsi="Times New Roman" w:cs="Times New Roman"/>
                              </w:rPr>
                              <w:t>: disposition à se montrer empathique vis-à-vis de l’Autre et à le reconnaître dans sa différence, sans préjugés.</w:t>
                            </w:r>
                          </w:p>
                          <w:p w14:paraId="3856217A" w14:textId="77777777" w:rsidR="004F28FC" w:rsidRDefault="004F2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13BA" id="Zone de texte 3" o:spid="_x0000_s1028" type="#_x0000_t202" style="position:absolute;left:0;text-align:left;margin-left:-12.8pt;margin-top:15.55pt;width:494.95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" fillcolor="#f6f8fc [180]" stroked="f">
                <v:fill color2="#c7d4ed [980]" colors="0 #f6f8fc;48497f #abc0e4;54395f #abc0e4;1 #c7d5ed" focus="100%" type="gradient"/>
                <v:textbox>
                  <w:txbxContent>
                    <w:p w14:paraId="711BF688" w14:textId="26334737" w:rsidR="004F28FC" w:rsidRPr="004C5DC0" w:rsidRDefault="004F28FC" w:rsidP="00821A43">
                      <w:pPr>
                        <w:spacing w:line="276" w:lineRule="auto"/>
                        <w:jc w:val="both"/>
                        <w:rPr>
                          <w:b/>
                          <w:color w:val="C00000"/>
                        </w:rPr>
                      </w:pPr>
                      <w:r w:rsidRPr="004C5DC0">
                        <w:rPr>
                          <w:b/>
                          <w:color w:val="C00000"/>
                        </w:rPr>
                        <w:t>A retenir</w:t>
                      </w:r>
                      <w:r>
                        <w:rPr>
                          <w:b/>
                          <w:color w:val="C00000"/>
                        </w:rPr>
                        <w:t> :</w:t>
                      </w:r>
                    </w:p>
                    <w:p w14:paraId="69457A8C" w14:textId="5759CBD4" w:rsidR="004F28FC" w:rsidRPr="00821A43" w:rsidRDefault="004F28FC" w:rsidP="00821A43">
                      <w:pPr>
                        <w:spacing w:line="276" w:lineRule="auto"/>
                        <w:jc w:val="both"/>
                      </w:pPr>
                      <w:r w:rsidRPr="00821A43">
                        <w:t>On comprend</w:t>
                      </w:r>
                      <w:r w:rsidR="0009436C">
                        <w:t>,</w:t>
                      </w:r>
                      <w:r w:rsidRPr="00821A43">
                        <w:t xml:space="preserve"> à partir de cette citation</w:t>
                      </w:r>
                      <w:r w:rsidR="0009436C">
                        <w:t>,</w:t>
                      </w:r>
                      <w:r w:rsidRPr="00821A43">
                        <w:t xml:space="preserve"> que la compétence interculturelle comporte trois niveaux :</w:t>
                      </w:r>
                    </w:p>
                    <w:p w14:paraId="297B4395" w14:textId="77777777" w:rsidR="004F28FC" w:rsidRPr="00821A43"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 </w:t>
                      </w:r>
                      <w:r w:rsidRPr="00821A43">
                        <w:rPr>
                          <w:rFonts w:ascii="Times New Roman" w:hAnsi="Times New Roman" w:cs="Times New Roman"/>
                        </w:rPr>
                        <w:t xml:space="preserve">: connaître la culture de l’Autre. </w:t>
                      </w:r>
                    </w:p>
                    <w:p w14:paraId="78DC62DF" w14:textId="77777777" w:rsidR="004F28FC" w:rsidRPr="00821A43"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savoir-faire </w:t>
                      </w:r>
                      <w:r w:rsidRPr="00821A43">
                        <w:rPr>
                          <w:rFonts w:ascii="Times New Roman" w:hAnsi="Times New Roman" w:cs="Times New Roman"/>
                        </w:rPr>
                        <w:t>: capacité de décoder les paroles et les agissements de l’Autre.</w:t>
                      </w:r>
                    </w:p>
                    <w:p w14:paraId="39CA0A9C" w14:textId="77777777" w:rsidR="004F28FC" w:rsidRDefault="004F28FC" w:rsidP="00821A43">
                      <w:pPr>
                        <w:pStyle w:val="Pardeliste"/>
                        <w:numPr>
                          <w:ilvl w:val="0"/>
                          <w:numId w:val="5"/>
                        </w:numPr>
                        <w:spacing w:line="276" w:lineRule="auto"/>
                        <w:jc w:val="both"/>
                        <w:rPr>
                          <w:rFonts w:ascii="Times New Roman" w:hAnsi="Times New Roman" w:cs="Times New Roman"/>
                        </w:rPr>
                      </w:pPr>
                      <w:r w:rsidRPr="00821A43">
                        <w:rPr>
                          <w:rFonts w:ascii="Times New Roman" w:hAnsi="Times New Roman" w:cs="Times New Roman"/>
                          <w:b/>
                        </w:rPr>
                        <w:t>Un savoir-être</w:t>
                      </w:r>
                      <w:r w:rsidRPr="00671E81">
                        <w:rPr>
                          <w:rFonts w:ascii="Times New Roman" w:hAnsi="Times New Roman" w:cs="Times New Roman"/>
                          <w:b/>
                        </w:rPr>
                        <w:t> </w:t>
                      </w:r>
                      <w:r w:rsidRPr="00671E81">
                        <w:rPr>
                          <w:rFonts w:ascii="Times New Roman" w:hAnsi="Times New Roman" w:cs="Times New Roman"/>
                        </w:rPr>
                        <w:t>: disposition à se montrer empathique vis-à-vis de l’Autre et à le reconnaître dans sa différence, sans préjugés.</w:t>
                      </w:r>
                    </w:p>
                    <w:p w14:paraId="3856217A" w14:textId="77777777" w:rsidR="004F28FC" w:rsidRDefault="004F28FC"/>
                  </w:txbxContent>
                </v:textbox>
                <w10:wrap type="square"/>
              </v:shape>
            </w:pict>
          </mc:Fallback>
        </mc:AlternateContent>
      </w:r>
    </w:p>
    <w:p w14:paraId="5E47F62E" w14:textId="77777777" w:rsidR="009637E3" w:rsidRDefault="009637E3" w:rsidP="00631A26">
      <w:pPr>
        <w:spacing w:line="276" w:lineRule="auto"/>
        <w:jc w:val="both"/>
        <w:rPr>
          <w:sz w:val="23"/>
          <w:szCs w:val="23"/>
        </w:rPr>
      </w:pPr>
    </w:p>
    <w:p w14:paraId="776FB33D" w14:textId="69578279" w:rsidR="00631A26" w:rsidRPr="0009436C" w:rsidRDefault="00631A26" w:rsidP="00631A26">
      <w:pPr>
        <w:spacing w:line="276" w:lineRule="auto"/>
        <w:jc w:val="both"/>
        <w:rPr>
          <w:sz w:val="23"/>
          <w:szCs w:val="23"/>
        </w:rPr>
      </w:pPr>
      <w:r w:rsidRPr="0009436C">
        <w:rPr>
          <w:sz w:val="23"/>
          <w:szCs w:val="23"/>
        </w:rPr>
        <w:t xml:space="preserve">Pour permettre la transmission de cette compétence interculturelle aux élèves et aux étudiants, les chercheurs </w:t>
      </w:r>
      <w:r w:rsidR="002B171D">
        <w:rPr>
          <w:sz w:val="23"/>
          <w:szCs w:val="23"/>
        </w:rPr>
        <w:t xml:space="preserve">en didactique </w:t>
      </w:r>
      <w:r w:rsidRPr="0009436C">
        <w:rPr>
          <w:sz w:val="23"/>
          <w:szCs w:val="23"/>
        </w:rPr>
        <w:t xml:space="preserve">ont mis l’accent sur « le texte littéraire ».  Ainsi, le didacticien Louis Porcher le considère comme le « </w:t>
      </w:r>
      <w:r w:rsidRPr="0009436C">
        <w:rPr>
          <w:i/>
          <w:sz w:val="23"/>
          <w:szCs w:val="23"/>
        </w:rPr>
        <w:t xml:space="preserve">lieu emblématique de l’interculturel </w:t>
      </w:r>
      <w:r w:rsidRPr="0009436C">
        <w:rPr>
          <w:sz w:val="23"/>
          <w:szCs w:val="23"/>
        </w:rPr>
        <w:t>» </w:t>
      </w:r>
      <w:r w:rsidRPr="0009436C">
        <w:rPr>
          <w:rFonts w:eastAsia="Times New Roman"/>
          <w:sz w:val="23"/>
          <w:szCs w:val="23"/>
        </w:rPr>
        <w:t xml:space="preserve">(L. Porcher, 1995 : 55). </w:t>
      </w:r>
      <w:r w:rsidRPr="0009436C">
        <w:rPr>
          <w:sz w:val="23"/>
          <w:szCs w:val="23"/>
        </w:rPr>
        <w:t>En effet,</w:t>
      </w:r>
      <w:r w:rsidR="0025587B">
        <w:rPr>
          <w:sz w:val="23"/>
          <w:szCs w:val="23"/>
        </w:rPr>
        <w:t xml:space="preserve"> avec sa densité exceptionnelle</w:t>
      </w:r>
      <w:r w:rsidRPr="0009436C">
        <w:rPr>
          <w:sz w:val="23"/>
          <w:szCs w:val="23"/>
        </w:rPr>
        <w:t xml:space="preserve"> et l’infinité de ses facettes, le texte littéraire constitue, comme nous allons le voir, le lieu par excellence pour découvrir les langues et les cultures étrangères et expérimenter l’altérité. </w:t>
      </w:r>
    </w:p>
    <w:p w14:paraId="5DE6CBBE" w14:textId="77777777" w:rsidR="006E0389" w:rsidRDefault="006E0389" w:rsidP="00631A26">
      <w:pPr>
        <w:spacing w:line="276" w:lineRule="auto"/>
        <w:jc w:val="both"/>
        <w:rPr>
          <w:sz w:val="23"/>
          <w:szCs w:val="23"/>
        </w:rPr>
      </w:pPr>
    </w:p>
    <w:p w14:paraId="367F0C8D" w14:textId="77777777" w:rsidR="0009436C" w:rsidRDefault="0009436C" w:rsidP="00631A26">
      <w:pPr>
        <w:spacing w:line="276" w:lineRule="auto"/>
        <w:jc w:val="both"/>
        <w:rPr>
          <w:sz w:val="23"/>
          <w:szCs w:val="23"/>
        </w:rPr>
      </w:pPr>
    </w:p>
    <w:p w14:paraId="03106259" w14:textId="77777777" w:rsidR="00162D8B" w:rsidRDefault="00162D8B" w:rsidP="00631A26">
      <w:pPr>
        <w:spacing w:line="276" w:lineRule="auto"/>
        <w:jc w:val="both"/>
        <w:rPr>
          <w:sz w:val="23"/>
          <w:szCs w:val="23"/>
        </w:rPr>
      </w:pPr>
    </w:p>
    <w:p w14:paraId="269993DA" w14:textId="77777777" w:rsidR="00162D8B" w:rsidRDefault="00162D8B" w:rsidP="00631A26">
      <w:pPr>
        <w:spacing w:line="276" w:lineRule="auto"/>
        <w:jc w:val="both"/>
        <w:rPr>
          <w:sz w:val="23"/>
          <w:szCs w:val="23"/>
        </w:rPr>
      </w:pPr>
    </w:p>
    <w:p w14:paraId="6CC9C96B" w14:textId="77777777" w:rsidR="00162D8B" w:rsidRDefault="00162D8B" w:rsidP="00631A26">
      <w:pPr>
        <w:spacing w:line="276" w:lineRule="auto"/>
        <w:jc w:val="both"/>
        <w:rPr>
          <w:sz w:val="23"/>
          <w:szCs w:val="23"/>
        </w:rPr>
      </w:pPr>
    </w:p>
    <w:p w14:paraId="1440F9B2" w14:textId="77777777" w:rsidR="00162D8B" w:rsidRDefault="00162D8B" w:rsidP="00631A26">
      <w:pPr>
        <w:spacing w:line="276" w:lineRule="auto"/>
        <w:jc w:val="both"/>
        <w:rPr>
          <w:sz w:val="23"/>
          <w:szCs w:val="23"/>
        </w:rPr>
      </w:pPr>
    </w:p>
    <w:p w14:paraId="1BB7E3D4" w14:textId="77777777" w:rsidR="00162D8B" w:rsidRDefault="00162D8B" w:rsidP="00631A26">
      <w:pPr>
        <w:spacing w:line="276" w:lineRule="auto"/>
        <w:jc w:val="both"/>
        <w:rPr>
          <w:sz w:val="23"/>
          <w:szCs w:val="23"/>
        </w:rPr>
      </w:pPr>
    </w:p>
    <w:p w14:paraId="78ABFE66" w14:textId="77777777" w:rsidR="00162D8B" w:rsidRDefault="00162D8B" w:rsidP="00631A26">
      <w:pPr>
        <w:spacing w:line="276" w:lineRule="auto"/>
        <w:jc w:val="both"/>
        <w:rPr>
          <w:sz w:val="23"/>
          <w:szCs w:val="23"/>
        </w:rPr>
      </w:pPr>
    </w:p>
    <w:p w14:paraId="794B8CB5" w14:textId="77777777" w:rsidR="00162D8B" w:rsidRDefault="00162D8B" w:rsidP="00631A26">
      <w:pPr>
        <w:spacing w:line="276" w:lineRule="auto"/>
        <w:jc w:val="both"/>
        <w:rPr>
          <w:sz w:val="23"/>
          <w:szCs w:val="23"/>
        </w:rPr>
      </w:pPr>
    </w:p>
    <w:p w14:paraId="6261ED1E" w14:textId="77777777" w:rsidR="00162D8B" w:rsidRPr="00DE7E2F" w:rsidRDefault="00162D8B" w:rsidP="00631A26">
      <w:pPr>
        <w:spacing w:line="276" w:lineRule="auto"/>
        <w:jc w:val="both"/>
        <w:rPr>
          <w:sz w:val="23"/>
          <w:szCs w:val="23"/>
        </w:rPr>
      </w:pPr>
    </w:p>
    <w:p w14:paraId="5CF5312D" w14:textId="59875FE7" w:rsidR="0047009A" w:rsidRPr="00793745" w:rsidRDefault="00631A26" w:rsidP="00793745">
      <w:pPr>
        <w:pStyle w:val="Titre1"/>
        <w:numPr>
          <w:ilvl w:val="0"/>
          <w:numId w:val="8"/>
        </w:numPr>
        <w:spacing w:line="276" w:lineRule="auto"/>
        <w:rPr>
          <w:rFonts w:ascii="Times New Roman" w:hAnsi="Times New Roman" w:cs="Times New Roman"/>
          <w:b/>
          <w:color w:val="1F3864" w:themeColor="accent1" w:themeShade="80"/>
          <w:szCs w:val="24"/>
        </w:rPr>
      </w:pPr>
      <w:r w:rsidRPr="00F07E09">
        <w:rPr>
          <w:rFonts w:ascii="Times New Roman" w:hAnsi="Times New Roman" w:cs="Times New Roman"/>
          <w:b/>
          <w:color w:val="1F3864" w:themeColor="accent1" w:themeShade="80"/>
          <w:szCs w:val="24"/>
        </w:rPr>
        <w:lastRenderedPageBreak/>
        <w:t xml:space="preserve">LE TEXTE LITTERAIRE  </w:t>
      </w:r>
    </w:p>
    <w:p w14:paraId="43150778" w14:textId="32B851DC" w:rsidR="0047009A" w:rsidRPr="007F0A6A" w:rsidRDefault="00162D8B" w:rsidP="0047009A">
      <w:pPr>
        <w:pStyle w:val="Titre2"/>
        <w:numPr>
          <w:ilvl w:val="0"/>
          <w:numId w:val="38"/>
        </w:numPr>
        <w:rPr>
          <w:rFonts w:ascii="Times New Roman" w:eastAsia="Times New Roman" w:hAnsi="Times New Roman" w:cs="Times New Roman"/>
          <w:color w:val="0070C0"/>
          <w:sz w:val="32"/>
          <w:lang w:eastAsia="fr-FR"/>
        </w:rPr>
      </w:pPr>
      <w:r>
        <w:rPr>
          <w:rFonts w:ascii="Times New Roman" w:eastAsia="Times New Roman" w:hAnsi="Times New Roman" w:cs="Times New Roman"/>
          <w:color w:val="0070C0"/>
          <w:sz w:val="32"/>
          <w:lang w:eastAsia="fr-FR"/>
        </w:rPr>
        <w:t xml:space="preserve"> L</w:t>
      </w:r>
      <w:r w:rsidR="0047009A" w:rsidRPr="007F0A6A">
        <w:rPr>
          <w:rFonts w:ascii="Times New Roman" w:eastAsia="Times New Roman" w:hAnsi="Times New Roman" w:cs="Times New Roman"/>
          <w:color w:val="0070C0"/>
          <w:sz w:val="32"/>
          <w:lang w:eastAsia="fr-FR"/>
        </w:rPr>
        <w:t>es origines de la littérature</w:t>
      </w:r>
    </w:p>
    <w:p w14:paraId="18CC581E" w14:textId="77777777" w:rsidR="0047009A" w:rsidRDefault="0047009A" w:rsidP="0047009A">
      <w:pPr>
        <w:spacing w:before="100" w:beforeAutospacing="1" w:after="100" w:afterAutospacing="1" w:line="276" w:lineRule="auto"/>
        <w:jc w:val="both"/>
        <w:rPr>
          <w:rFonts w:eastAsia="Times New Roman"/>
          <w:color w:val="000000" w:themeColor="text1"/>
        </w:rPr>
      </w:pPr>
      <w:r w:rsidRPr="00242C6C">
        <w:rPr>
          <w:rFonts w:eastAsia="Times New Roman"/>
          <w:color w:val="000000" w:themeColor="text1"/>
        </w:rPr>
        <w:t xml:space="preserve">La naissance de la littérature remonte à des temps immémoriaux. Elle est la fille du mythe et des premières spiritualités. Elle fut d’abord </w:t>
      </w:r>
      <w:r w:rsidRPr="004766ED">
        <w:rPr>
          <w:rFonts w:eastAsia="Times New Roman"/>
          <w:b/>
          <w:color w:val="7030A0"/>
        </w:rPr>
        <w:t>orale</w:t>
      </w:r>
      <w:r w:rsidRPr="004766ED">
        <w:rPr>
          <w:rFonts w:eastAsia="Times New Roman"/>
          <w:color w:val="7030A0"/>
        </w:rPr>
        <w:t xml:space="preserve"> </w:t>
      </w:r>
      <w:r w:rsidRPr="00242C6C">
        <w:rPr>
          <w:rFonts w:eastAsia="Times New Roman"/>
          <w:color w:val="000000" w:themeColor="text1"/>
        </w:rPr>
        <w:t>et permettait aux hommes primitifs, à travers leurs chants magiques et sacrés</w:t>
      </w:r>
      <w:r>
        <w:rPr>
          <w:rFonts w:eastAsia="Times New Roman"/>
          <w:color w:val="000000" w:themeColor="text1"/>
        </w:rPr>
        <w:t>,</w:t>
      </w:r>
      <w:r w:rsidRPr="00242C6C">
        <w:rPr>
          <w:rFonts w:eastAsia="Times New Roman"/>
          <w:color w:val="000000" w:themeColor="text1"/>
        </w:rPr>
        <w:t xml:space="preserve"> de rejoindre le monde des ancêtres. Ces chants assuraient également la transmission des règles, des traditions, la conservation de la mémoire collective et la cohésion du groupe. Plus tard, avec l’invention de </w:t>
      </w:r>
      <w:r w:rsidRPr="008F1657">
        <w:rPr>
          <w:rFonts w:eastAsia="Times New Roman"/>
          <w:b/>
          <w:color w:val="7030A0"/>
        </w:rPr>
        <w:t>l’écriture</w:t>
      </w:r>
      <w:r w:rsidRPr="008F1657">
        <w:rPr>
          <w:rFonts w:eastAsia="Times New Roman"/>
          <w:color w:val="7030A0"/>
        </w:rPr>
        <w:t xml:space="preserve"> </w:t>
      </w:r>
      <w:r w:rsidRPr="00242C6C">
        <w:rPr>
          <w:rFonts w:eastAsia="Times New Roman"/>
          <w:color w:val="000000" w:themeColor="text1"/>
        </w:rPr>
        <w:t xml:space="preserve">(vers 3300 av. J.C.), les poètes vont peu à peu se distancier du récit sacré et le modifier selon leur fantaisie, leurs objectifs et leurs expériences individuelles. Ainsi nous assisterons à l’émergence des grandes épopées : </w:t>
      </w:r>
      <w:r w:rsidRPr="00242C6C">
        <w:rPr>
          <w:rFonts w:eastAsia="Times New Roman"/>
          <w:b/>
          <w:i/>
          <w:color w:val="000000" w:themeColor="text1"/>
        </w:rPr>
        <w:t>Gilgamesh</w:t>
      </w:r>
      <w:r w:rsidRPr="00242C6C">
        <w:rPr>
          <w:rFonts w:eastAsia="Times New Roman"/>
          <w:b/>
          <w:color w:val="000000" w:themeColor="text1"/>
        </w:rPr>
        <w:t xml:space="preserve"> </w:t>
      </w:r>
      <w:r w:rsidRPr="00242C6C">
        <w:rPr>
          <w:rFonts w:eastAsia="Times New Roman"/>
          <w:color w:val="000000" w:themeColor="text1"/>
        </w:rPr>
        <w:t>en Mésopotamie (fin du III</w:t>
      </w:r>
      <w:r w:rsidRPr="00242C6C">
        <w:rPr>
          <w:rFonts w:eastAsia="Times New Roman"/>
          <w:color w:val="000000" w:themeColor="text1"/>
          <w:vertAlign w:val="superscript"/>
        </w:rPr>
        <w:t>e</w:t>
      </w:r>
      <w:r w:rsidRPr="00242C6C">
        <w:rPr>
          <w:rFonts w:eastAsia="Times New Roman"/>
          <w:color w:val="000000" w:themeColor="text1"/>
        </w:rPr>
        <w:t xml:space="preserve"> millénaire av. J.-C.), </w:t>
      </w:r>
      <w:r w:rsidRPr="00242C6C">
        <w:rPr>
          <w:rFonts w:eastAsia="Times New Roman"/>
          <w:b/>
          <w:color w:val="000000" w:themeColor="text1"/>
        </w:rPr>
        <w:t>L’</w:t>
      </w:r>
      <w:r w:rsidRPr="00242C6C">
        <w:rPr>
          <w:rFonts w:eastAsia="Times New Roman"/>
          <w:b/>
          <w:i/>
          <w:color w:val="000000" w:themeColor="text1"/>
        </w:rPr>
        <w:t>Odyssée</w:t>
      </w:r>
      <w:r w:rsidRPr="00242C6C">
        <w:rPr>
          <w:rFonts w:eastAsia="Times New Roman"/>
          <w:i/>
          <w:color w:val="000000" w:themeColor="text1"/>
        </w:rPr>
        <w:t xml:space="preserve"> </w:t>
      </w:r>
      <w:r w:rsidRPr="00242C6C">
        <w:rPr>
          <w:rFonts w:eastAsia="Times New Roman"/>
          <w:color w:val="000000" w:themeColor="text1"/>
        </w:rPr>
        <w:t xml:space="preserve">et </w:t>
      </w:r>
      <w:r w:rsidRPr="00242C6C">
        <w:rPr>
          <w:rFonts w:eastAsia="Times New Roman"/>
          <w:b/>
          <w:color w:val="000000" w:themeColor="text1"/>
        </w:rPr>
        <w:t>L’</w:t>
      </w:r>
      <w:r w:rsidRPr="00242C6C">
        <w:rPr>
          <w:rFonts w:eastAsia="Times New Roman"/>
          <w:b/>
          <w:i/>
          <w:color w:val="000000" w:themeColor="text1"/>
        </w:rPr>
        <w:t>Iliade</w:t>
      </w:r>
      <w:r w:rsidRPr="00242C6C">
        <w:rPr>
          <w:rFonts w:eastAsia="Times New Roman"/>
          <w:color w:val="000000" w:themeColor="text1"/>
        </w:rPr>
        <w:t xml:space="preserve"> en Grèce (VIII</w:t>
      </w:r>
      <w:r w:rsidRPr="00242C6C">
        <w:rPr>
          <w:rFonts w:eastAsia="Times New Roman"/>
          <w:color w:val="000000" w:themeColor="text1"/>
          <w:vertAlign w:val="superscript"/>
        </w:rPr>
        <w:t xml:space="preserve">e </w:t>
      </w:r>
      <w:r w:rsidRPr="00242C6C">
        <w:rPr>
          <w:rFonts w:eastAsia="Times New Roman"/>
          <w:color w:val="000000" w:themeColor="text1"/>
        </w:rPr>
        <w:t>siècle av. J.-C.</w:t>
      </w:r>
      <w:r>
        <w:rPr>
          <w:rFonts w:eastAsia="Times New Roman"/>
          <w:color w:val="000000" w:themeColor="text1"/>
        </w:rPr>
        <w:t>)</w:t>
      </w:r>
    </w:p>
    <w:p w14:paraId="725D4259" w14:textId="77777777" w:rsidR="0047009A" w:rsidRPr="00242C6C" w:rsidRDefault="0047009A" w:rsidP="0047009A">
      <w:pPr>
        <w:spacing w:before="100" w:beforeAutospacing="1" w:after="100" w:afterAutospacing="1" w:line="276" w:lineRule="auto"/>
        <w:jc w:val="both"/>
        <w:rPr>
          <w:rFonts w:eastAsia="Times New Roman"/>
          <w:color w:val="000000" w:themeColor="text1"/>
        </w:rPr>
      </w:pPr>
      <w:r w:rsidRPr="00242C6C">
        <w:rPr>
          <w:rFonts w:eastAsia="Times New Roman"/>
          <w:color w:val="000000" w:themeColor="text1"/>
        </w:rPr>
        <w:t>De l’épopée au roman, en passant par la tragédie et la comédie, la littérature connaîtra une expansion fulgurante, elle touchera toutes les cultures, des plus élaborées aux plus archaïques.  A partir de là</w:t>
      </w:r>
      <w:r>
        <w:rPr>
          <w:rFonts w:eastAsia="Times New Roman"/>
          <w:color w:val="000000" w:themeColor="text1"/>
        </w:rPr>
        <w:t>,</w:t>
      </w:r>
      <w:r w:rsidRPr="00242C6C">
        <w:rPr>
          <w:rFonts w:eastAsia="Times New Roman"/>
          <w:color w:val="000000" w:themeColor="text1"/>
        </w:rPr>
        <w:t xml:space="preserve"> on pourrait se demander quelles sont les spécificités du texte littéraire qui</w:t>
      </w:r>
      <w:r>
        <w:rPr>
          <w:rFonts w:eastAsia="Times New Roman"/>
          <w:color w:val="000000" w:themeColor="text1"/>
        </w:rPr>
        <w:t>,</w:t>
      </w:r>
      <w:r w:rsidRPr="00242C6C">
        <w:rPr>
          <w:rFonts w:eastAsia="Times New Roman"/>
          <w:color w:val="000000" w:themeColor="text1"/>
        </w:rPr>
        <w:t xml:space="preserve"> par son histoire pleine de rebondissements, sa richesse, son foisonnement et sa densité, a largement participé </w:t>
      </w:r>
      <w:r>
        <w:rPr>
          <w:rFonts w:eastAsia="Times New Roman"/>
          <w:color w:val="000000" w:themeColor="text1"/>
        </w:rPr>
        <w:t>à forger l’humanité de l’homme.</w:t>
      </w:r>
      <w:r w:rsidRPr="00242C6C">
        <w:rPr>
          <w:rFonts w:eastAsia="Times New Roman"/>
          <w:color w:val="000000" w:themeColor="text1"/>
        </w:rPr>
        <w:t xml:space="preserve"> </w:t>
      </w:r>
    </w:p>
    <w:p w14:paraId="7EC74D29" w14:textId="58F53A7C" w:rsidR="0047009A" w:rsidRPr="0047009A" w:rsidRDefault="0047009A" w:rsidP="0047009A">
      <w:pPr>
        <w:pStyle w:val="Pardeliste"/>
        <w:numPr>
          <w:ilvl w:val="0"/>
          <w:numId w:val="38"/>
        </w:numPr>
        <w:spacing w:before="100" w:beforeAutospacing="1" w:after="100" w:afterAutospacing="1" w:line="276" w:lineRule="auto"/>
        <w:jc w:val="both"/>
        <w:rPr>
          <w:rFonts w:eastAsia="Times New Roman"/>
          <w:color w:val="0070C0"/>
          <w:sz w:val="32"/>
        </w:rPr>
      </w:pPr>
      <w:r w:rsidRPr="0047009A">
        <w:rPr>
          <w:rFonts w:eastAsia="Times New Roman"/>
          <w:color w:val="0070C0"/>
          <w:sz w:val="32"/>
        </w:rPr>
        <w:t xml:space="preserve">Comment définir le texte littéraire ? </w:t>
      </w:r>
    </w:p>
    <w:p w14:paraId="3EE80F69" w14:textId="77777777" w:rsidR="0047009A" w:rsidRPr="00242C6C" w:rsidRDefault="0047009A" w:rsidP="0047009A">
      <w:pPr>
        <w:pStyle w:val="Titre2"/>
        <w:spacing w:line="276" w:lineRule="auto"/>
        <w:jc w:val="both"/>
        <w:rPr>
          <w:rFonts w:ascii="Times New Roman" w:hAnsi="Times New Roman" w:cs="Times New Roman"/>
          <w:color w:val="000000" w:themeColor="text1"/>
          <w:sz w:val="24"/>
        </w:rPr>
      </w:pPr>
      <w:r w:rsidRPr="00242C6C">
        <w:rPr>
          <w:rFonts w:ascii="Times New Roman" w:hAnsi="Times New Roman" w:cs="Times New Roman"/>
          <w:color w:val="000000" w:themeColor="text1"/>
          <w:sz w:val="24"/>
        </w:rPr>
        <w:t>Depuis la seconde moitié du XX</w:t>
      </w:r>
      <w:r w:rsidRPr="00242C6C">
        <w:rPr>
          <w:rFonts w:ascii="Times New Roman" w:hAnsi="Times New Roman" w:cs="Times New Roman"/>
          <w:color w:val="000000" w:themeColor="text1"/>
          <w:sz w:val="24"/>
          <w:vertAlign w:val="superscript"/>
        </w:rPr>
        <w:t>e</w:t>
      </w:r>
      <w:r w:rsidRPr="00242C6C">
        <w:rPr>
          <w:rFonts w:ascii="Times New Roman" w:hAnsi="Times New Roman" w:cs="Times New Roman"/>
          <w:color w:val="000000" w:themeColor="text1"/>
          <w:sz w:val="24"/>
        </w:rPr>
        <w:t xml:space="preserve"> siècles deux problème</w:t>
      </w:r>
      <w:r>
        <w:rPr>
          <w:rFonts w:ascii="Times New Roman" w:hAnsi="Times New Roman" w:cs="Times New Roman"/>
          <w:color w:val="000000" w:themeColor="text1"/>
          <w:sz w:val="24"/>
        </w:rPr>
        <w:t>s</w:t>
      </w:r>
      <w:r w:rsidRPr="00242C6C">
        <w:rPr>
          <w:rFonts w:ascii="Times New Roman" w:hAnsi="Times New Roman" w:cs="Times New Roman"/>
          <w:color w:val="000000" w:themeColor="text1"/>
          <w:sz w:val="24"/>
        </w:rPr>
        <w:t xml:space="preserve"> liés à la définition du texte littéraire sont particulièrement discutés : celui de </w:t>
      </w:r>
      <w:r w:rsidRPr="008F1657">
        <w:rPr>
          <w:rFonts w:ascii="Times New Roman" w:hAnsi="Times New Roman" w:cs="Times New Roman"/>
          <w:b/>
          <w:color w:val="7030A0"/>
          <w:sz w:val="24"/>
        </w:rPr>
        <w:t>l’extension</w:t>
      </w:r>
      <w:r w:rsidRPr="008F1657">
        <w:rPr>
          <w:rFonts w:ascii="Times New Roman" w:hAnsi="Times New Roman" w:cs="Times New Roman"/>
          <w:color w:val="7030A0"/>
          <w:sz w:val="24"/>
        </w:rPr>
        <w:t xml:space="preserve"> </w:t>
      </w:r>
      <w:r w:rsidRPr="00242C6C">
        <w:rPr>
          <w:rFonts w:ascii="Times New Roman" w:hAnsi="Times New Roman" w:cs="Times New Roman"/>
          <w:color w:val="000000" w:themeColor="text1"/>
          <w:sz w:val="24"/>
        </w:rPr>
        <w:t xml:space="preserve">du corpus littéraire et celui de sa </w:t>
      </w:r>
      <w:r w:rsidRPr="008F1657">
        <w:rPr>
          <w:rFonts w:ascii="Times New Roman" w:hAnsi="Times New Roman" w:cs="Times New Roman"/>
          <w:b/>
          <w:color w:val="7030A0"/>
          <w:sz w:val="24"/>
        </w:rPr>
        <w:t>spécificité</w:t>
      </w:r>
      <w:r w:rsidRPr="00242C6C">
        <w:rPr>
          <w:rFonts w:ascii="Times New Roman" w:hAnsi="Times New Roman" w:cs="Times New Roman"/>
          <w:b/>
          <w:color w:val="000000" w:themeColor="text1"/>
          <w:sz w:val="24"/>
        </w:rPr>
        <w:t xml:space="preserve">. </w:t>
      </w:r>
      <w:r w:rsidRPr="00242C6C">
        <w:rPr>
          <w:rFonts w:ascii="Times New Roman" w:hAnsi="Times New Roman" w:cs="Times New Roman"/>
          <w:color w:val="000000" w:themeColor="text1"/>
          <w:sz w:val="24"/>
        </w:rPr>
        <w:t>Le but de ces débats est de définir ce qui appartient au texte littéraire et ce qui ne lui appartient pas.</w:t>
      </w:r>
    </w:p>
    <w:p w14:paraId="67A4102D" w14:textId="77777777" w:rsidR="0047009A" w:rsidRPr="00111A8F" w:rsidRDefault="0047009A" w:rsidP="0047009A">
      <w:pPr>
        <w:pStyle w:val="Pardeliste"/>
        <w:numPr>
          <w:ilvl w:val="0"/>
          <w:numId w:val="37"/>
        </w:numPr>
        <w:spacing w:before="100" w:beforeAutospacing="1" w:after="100" w:afterAutospacing="1" w:line="276" w:lineRule="auto"/>
        <w:ind w:left="-142"/>
        <w:rPr>
          <w:rFonts w:ascii="Times New Roman" w:eastAsia="Times New Roman" w:hAnsi="Times New Roman" w:cs="Times New Roman"/>
          <w:b/>
          <w:color w:val="4472C4" w:themeColor="accent1"/>
          <w:sz w:val="28"/>
          <w:lang w:eastAsia="fr-FR"/>
        </w:rPr>
      </w:pPr>
      <w:r w:rsidRPr="0037182B">
        <w:rPr>
          <w:rFonts w:ascii="Times New Roman" w:eastAsia="Times New Roman" w:hAnsi="Times New Roman" w:cs="Times New Roman"/>
          <w:b/>
          <w:color w:val="4472C4" w:themeColor="accent1"/>
          <w:sz w:val="28"/>
          <w:lang w:eastAsia="fr-FR"/>
        </w:rPr>
        <w:t xml:space="preserve"> </w:t>
      </w:r>
      <w:r w:rsidRPr="00111A8F">
        <w:rPr>
          <w:rFonts w:ascii="Times New Roman" w:eastAsia="Times New Roman" w:hAnsi="Times New Roman" w:cs="Times New Roman"/>
          <w:b/>
          <w:color w:val="4472C4" w:themeColor="accent1"/>
          <w:sz w:val="28"/>
          <w:lang w:eastAsia="fr-FR"/>
        </w:rPr>
        <w:t xml:space="preserve">L’extension du corpus littéraire </w:t>
      </w:r>
    </w:p>
    <w:p w14:paraId="1C0D70CE" w14:textId="77777777" w:rsidR="0047009A" w:rsidRPr="00F41ACE" w:rsidRDefault="0047009A" w:rsidP="0047009A">
      <w:pPr>
        <w:spacing w:before="100" w:beforeAutospacing="1" w:after="100" w:afterAutospacing="1"/>
        <w:rPr>
          <w:rFonts w:eastAsia="Times New Roman"/>
          <w:color w:val="000000" w:themeColor="text1"/>
          <w:sz w:val="28"/>
        </w:rPr>
      </w:pPr>
      <w:r w:rsidRPr="00F41ACE">
        <w:rPr>
          <w:color w:val="000000" w:themeColor="text1"/>
        </w:rPr>
        <w:t xml:space="preserve">En ce qui concerne l’extension du corpus littéraire deux approches s’opposent : l’approche </w:t>
      </w:r>
      <w:r w:rsidRPr="008F1657">
        <w:rPr>
          <w:b/>
          <w:color w:val="000000" w:themeColor="text1"/>
          <w:u w:val="single"/>
        </w:rPr>
        <w:t>ségrégationniste</w:t>
      </w:r>
      <w:r w:rsidRPr="00F41ACE">
        <w:rPr>
          <w:color w:val="000000" w:themeColor="text1"/>
        </w:rPr>
        <w:t xml:space="preserve"> et l’approche </w:t>
      </w:r>
      <w:r w:rsidRPr="008F1657">
        <w:rPr>
          <w:b/>
          <w:color w:val="000000" w:themeColor="text1"/>
          <w:u w:val="single"/>
        </w:rPr>
        <w:t>expansionniste</w:t>
      </w:r>
      <w:r w:rsidRPr="00F41ACE">
        <w:rPr>
          <w:color w:val="000000" w:themeColor="text1"/>
        </w:rPr>
        <w:t xml:space="preserve">  </w:t>
      </w:r>
    </w:p>
    <w:p w14:paraId="4AAD5C3D" w14:textId="77777777" w:rsidR="0047009A" w:rsidRPr="00242C6C" w:rsidRDefault="0047009A" w:rsidP="0047009A">
      <w:pPr>
        <w:pStyle w:val="Pardeliste"/>
        <w:spacing w:before="100" w:beforeAutospacing="1" w:after="100" w:afterAutospacing="1"/>
        <w:jc w:val="both"/>
        <w:rPr>
          <w:rFonts w:ascii="Times New Roman" w:eastAsia="Times New Roman" w:hAnsi="Times New Roman" w:cs="Times New Roman"/>
          <w:color w:val="000000" w:themeColor="text1"/>
          <w:sz w:val="28"/>
          <w:lang w:eastAsia="fr-FR"/>
        </w:rPr>
      </w:pPr>
    </w:p>
    <w:p w14:paraId="77B85BFC" w14:textId="77777777" w:rsidR="0047009A" w:rsidRPr="00206A64" w:rsidRDefault="0047009A" w:rsidP="0047009A">
      <w:pPr>
        <w:pStyle w:val="Pardeliste"/>
        <w:numPr>
          <w:ilvl w:val="0"/>
          <w:numId w:val="35"/>
        </w:numPr>
        <w:spacing w:after="200" w:line="276" w:lineRule="auto"/>
        <w:jc w:val="both"/>
        <w:rPr>
          <w:rFonts w:ascii="Times New Roman" w:hAnsi="Times New Roman" w:cs="Times New Roman"/>
          <w:color w:val="7030A0"/>
          <w:szCs w:val="26"/>
        </w:rPr>
      </w:pPr>
      <w:r w:rsidRPr="00206A64">
        <w:rPr>
          <w:rFonts w:ascii="Times New Roman" w:hAnsi="Times New Roman" w:cs="Times New Roman"/>
          <w:color w:val="7030A0"/>
          <w:szCs w:val="26"/>
        </w:rPr>
        <w:t xml:space="preserve">L’approche ségrégationniste :  </w:t>
      </w:r>
    </w:p>
    <w:p w14:paraId="76ADCBDA" w14:textId="77777777" w:rsidR="0047009A" w:rsidRPr="00242C6C" w:rsidRDefault="0047009A" w:rsidP="0047009A">
      <w:pPr>
        <w:pStyle w:val="Titre2"/>
        <w:spacing w:line="276" w:lineRule="auto"/>
        <w:jc w:val="both"/>
        <w:rPr>
          <w:rFonts w:ascii="Times New Roman" w:hAnsi="Times New Roman" w:cs="Times New Roman"/>
          <w:color w:val="000000" w:themeColor="text1"/>
          <w:sz w:val="24"/>
        </w:rPr>
      </w:pPr>
      <w:r w:rsidRPr="00242C6C">
        <w:rPr>
          <w:rFonts w:ascii="Times New Roman" w:hAnsi="Times New Roman" w:cs="Times New Roman"/>
          <w:color w:val="000000" w:themeColor="text1"/>
          <w:sz w:val="24"/>
        </w:rPr>
        <w:t>La première approche est qualifiée de perspective « ségrégationniste ». Elle a été dominante du XVIII</w:t>
      </w:r>
      <w:r w:rsidRPr="00242C6C">
        <w:rPr>
          <w:rFonts w:ascii="Times New Roman" w:hAnsi="Times New Roman" w:cs="Times New Roman"/>
          <w:color w:val="000000" w:themeColor="text1"/>
          <w:sz w:val="24"/>
          <w:vertAlign w:val="superscript"/>
        </w:rPr>
        <w:t>e</w:t>
      </w:r>
      <w:r w:rsidRPr="00242C6C">
        <w:rPr>
          <w:rFonts w:ascii="Times New Roman" w:hAnsi="Times New Roman" w:cs="Times New Roman"/>
          <w:color w:val="000000" w:themeColor="text1"/>
          <w:sz w:val="24"/>
        </w:rPr>
        <w:t xml:space="preserve"> (18) siècle jusqu’au au milieu du XX</w:t>
      </w:r>
      <w:r w:rsidRPr="00242C6C">
        <w:rPr>
          <w:rFonts w:ascii="Times New Roman" w:hAnsi="Times New Roman" w:cs="Times New Roman"/>
          <w:color w:val="000000" w:themeColor="text1"/>
          <w:sz w:val="24"/>
          <w:vertAlign w:val="superscript"/>
        </w:rPr>
        <w:t xml:space="preserve">e </w:t>
      </w:r>
      <w:r w:rsidRPr="00242C6C">
        <w:rPr>
          <w:rFonts w:ascii="Times New Roman" w:hAnsi="Times New Roman" w:cs="Times New Roman"/>
          <w:color w:val="000000" w:themeColor="text1"/>
          <w:sz w:val="24"/>
        </w:rPr>
        <w:t xml:space="preserve">(20) siècle. Cette approche établit une </w:t>
      </w:r>
      <w:r w:rsidRPr="008F1657">
        <w:rPr>
          <w:rFonts w:ascii="Times New Roman" w:hAnsi="Times New Roman" w:cs="Times New Roman"/>
          <w:color w:val="7030A0"/>
          <w:sz w:val="24"/>
        </w:rPr>
        <w:t>hiérarchie</w:t>
      </w:r>
      <w:r>
        <w:rPr>
          <w:rStyle w:val="Appelnotedebasdep"/>
          <w:rFonts w:ascii="Times New Roman" w:hAnsi="Times New Roman" w:cs="Times New Roman"/>
          <w:color w:val="7030A0"/>
          <w:sz w:val="24"/>
        </w:rPr>
        <w:footnoteReference w:id="9"/>
      </w:r>
      <w:r w:rsidRPr="008F1657">
        <w:rPr>
          <w:rFonts w:ascii="Times New Roman" w:hAnsi="Times New Roman" w:cs="Times New Roman"/>
          <w:color w:val="7030A0"/>
          <w:sz w:val="24"/>
        </w:rPr>
        <w:t xml:space="preserve"> </w:t>
      </w:r>
      <w:r w:rsidRPr="00242C6C">
        <w:rPr>
          <w:rFonts w:ascii="Times New Roman" w:hAnsi="Times New Roman" w:cs="Times New Roman"/>
          <w:color w:val="000000" w:themeColor="text1"/>
          <w:sz w:val="24"/>
        </w:rPr>
        <w:t xml:space="preserve">entre les œuvres littéraires. Elle propose une conception </w:t>
      </w:r>
      <w:r w:rsidRPr="00242C6C">
        <w:rPr>
          <w:rFonts w:ascii="Times New Roman" w:hAnsi="Times New Roman" w:cs="Times New Roman"/>
          <w:b/>
          <w:color w:val="000000" w:themeColor="text1"/>
          <w:sz w:val="24"/>
        </w:rPr>
        <w:t>intensive</w:t>
      </w:r>
      <w:r w:rsidRPr="00242C6C">
        <w:rPr>
          <w:rFonts w:ascii="Times New Roman" w:hAnsi="Times New Roman" w:cs="Times New Roman"/>
          <w:color w:val="000000" w:themeColor="text1"/>
          <w:sz w:val="24"/>
        </w:rPr>
        <w:t xml:space="preserve"> de la culture et </w:t>
      </w:r>
      <w:r w:rsidRPr="00242C6C">
        <w:rPr>
          <w:rFonts w:ascii="Times New Roman" w:hAnsi="Times New Roman" w:cs="Times New Roman"/>
          <w:b/>
          <w:color w:val="000000" w:themeColor="text1"/>
          <w:sz w:val="24"/>
          <w:u w:val="single"/>
        </w:rPr>
        <w:t>limite</w:t>
      </w:r>
      <w:r>
        <w:rPr>
          <w:rFonts w:ascii="Times New Roman" w:hAnsi="Times New Roman" w:cs="Times New Roman"/>
          <w:b/>
          <w:color w:val="000000" w:themeColor="text1"/>
          <w:sz w:val="24"/>
          <w:u w:val="single"/>
        </w:rPr>
        <w:t>,</w:t>
      </w:r>
      <w:r w:rsidRPr="00242C6C">
        <w:rPr>
          <w:rFonts w:ascii="Times New Roman" w:hAnsi="Times New Roman" w:cs="Times New Roman"/>
          <w:color w:val="000000" w:themeColor="text1"/>
          <w:sz w:val="24"/>
        </w:rPr>
        <w:t xml:space="preserve"> de ce fait</w:t>
      </w:r>
      <w:r>
        <w:rPr>
          <w:rFonts w:ascii="Times New Roman" w:hAnsi="Times New Roman" w:cs="Times New Roman"/>
          <w:color w:val="000000" w:themeColor="text1"/>
          <w:sz w:val="24"/>
        </w:rPr>
        <w:t>,</w:t>
      </w:r>
      <w:r w:rsidRPr="00242C6C">
        <w:rPr>
          <w:rFonts w:ascii="Times New Roman" w:hAnsi="Times New Roman" w:cs="Times New Roman"/>
          <w:color w:val="000000" w:themeColor="text1"/>
          <w:sz w:val="24"/>
        </w:rPr>
        <w:t xml:space="preserve"> la littérature aux </w:t>
      </w:r>
      <w:r w:rsidRPr="00242C6C">
        <w:rPr>
          <w:rFonts w:ascii="Times New Roman" w:hAnsi="Times New Roman" w:cs="Times New Roman"/>
          <w:b/>
          <w:color w:val="000000" w:themeColor="text1"/>
          <w:sz w:val="24"/>
        </w:rPr>
        <w:t>grandes œuvres classiques</w:t>
      </w:r>
      <w:r w:rsidRPr="00242C6C">
        <w:rPr>
          <w:rFonts w:ascii="Times New Roman" w:hAnsi="Times New Roman" w:cs="Times New Roman"/>
          <w:color w:val="000000" w:themeColor="text1"/>
          <w:sz w:val="24"/>
        </w:rPr>
        <w:t xml:space="preserve"> appartenant à un corpus stable et reconnu. (Racine, Molière, Balzac, Flaubert, Gide, Camus, Sartre...)</w:t>
      </w:r>
    </w:p>
    <w:p w14:paraId="04726D66" w14:textId="77777777" w:rsidR="0047009A" w:rsidRPr="00242C6C" w:rsidRDefault="0047009A" w:rsidP="0047009A">
      <w:pPr>
        <w:jc w:val="both"/>
        <w:rPr>
          <w:color w:val="000000" w:themeColor="text1"/>
        </w:rPr>
      </w:pPr>
    </w:p>
    <w:p w14:paraId="34DB97A1" w14:textId="77777777" w:rsidR="0047009A" w:rsidRPr="00242C6C" w:rsidRDefault="0047009A" w:rsidP="0047009A">
      <w:pPr>
        <w:jc w:val="both"/>
        <w:rPr>
          <w:color w:val="000000" w:themeColor="text1"/>
        </w:rPr>
      </w:pPr>
    </w:p>
    <w:p w14:paraId="6754D074" w14:textId="77777777" w:rsidR="0047009A" w:rsidRPr="00D87CFD" w:rsidRDefault="0047009A" w:rsidP="0047009A">
      <w:pPr>
        <w:pStyle w:val="Titre2"/>
        <w:numPr>
          <w:ilvl w:val="0"/>
          <w:numId w:val="35"/>
        </w:numPr>
        <w:jc w:val="both"/>
        <w:rPr>
          <w:rFonts w:ascii="Times New Roman" w:hAnsi="Times New Roman" w:cs="Times New Roman"/>
          <w:color w:val="7030A0"/>
          <w:sz w:val="24"/>
          <w:szCs w:val="22"/>
        </w:rPr>
      </w:pPr>
      <w:r w:rsidRPr="00D87CFD">
        <w:rPr>
          <w:rFonts w:ascii="Times New Roman" w:hAnsi="Times New Roman" w:cs="Times New Roman"/>
          <w:color w:val="7030A0"/>
          <w:sz w:val="24"/>
          <w:szCs w:val="22"/>
        </w:rPr>
        <w:t xml:space="preserve">L’approche intégrationniste </w:t>
      </w:r>
    </w:p>
    <w:p w14:paraId="3BCDF198" w14:textId="77777777" w:rsidR="0047009A" w:rsidRPr="00242C6C" w:rsidRDefault="0047009A" w:rsidP="0047009A">
      <w:pPr>
        <w:jc w:val="both"/>
        <w:rPr>
          <w:color w:val="000000" w:themeColor="text1"/>
        </w:rPr>
      </w:pPr>
    </w:p>
    <w:p w14:paraId="66BA2CEF" w14:textId="77777777" w:rsidR="0047009A" w:rsidRPr="00242C6C" w:rsidRDefault="0047009A" w:rsidP="0047009A">
      <w:pPr>
        <w:pStyle w:val="Titre2"/>
        <w:spacing w:line="276" w:lineRule="auto"/>
        <w:jc w:val="both"/>
        <w:rPr>
          <w:rFonts w:ascii="Times New Roman" w:hAnsi="Times New Roman" w:cs="Times New Roman"/>
          <w:b/>
          <w:color w:val="000000" w:themeColor="text1"/>
          <w:sz w:val="24"/>
          <w:szCs w:val="24"/>
        </w:rPr>
      </w:pPr>
      <w:r w:rsidRPr="00242C6C">
        <w:rPr>
          <w:rFonts w:ascii="Times New Roman" w:hAnsi="Times New Roman" w:cs="Times New Roman"/>
          <w:color w:val="000000" w:themeColor="text1"/>
          <w:sz w:val="24"/>
          <w:szCs w:val="24"/>
        </w:rPr>
        <w:t xml:space="preserve">La seconde approche est qualifiée de perspective « intégrationniste ». Elle est apparue à partir des années 60. Cette approche propose une conception </w:t>
      </w:r>
      <w:r w:rsidRPr="00242C6C">
        <w:rPr>
          <w:rFonts w:ascii="Times New Roman" w:hAnsi="Times New Roman" w:cs="Times New Roman"/>
          <w:b/>
          <w:color w:val="000000" w:themeColor="text1"/>
          <w:sz w:val="24"/>
          <w:szCs w:val="24"/>
        </w:rPr>
        <w:t>extensive</w:t>
      </w:r>
      <w:r w:rsidRPr="00242C6C">
        <w:rPr>
          <w:rFonts w:ascii="Times New Roman" w:hAnsi="Times New Roman" w:cs="Times New Roman"/>
          <w:color w:val="000000" w:themeColor="text1"/>
          <w:sz w:val="24"/>
          <w:szCs w:val="24"/>
        </w:rPr>
        <w:t xml:space="preserve"> de la culture et </w:t>
      </w:r>
      <w:r w:rsidRPr="00242C6C">
        <w:rPr>
          <w:rFonts w:ascii="Times New Roman" w:hAnsi="Times New Roman" w:cs="Times New Roman"/>
          <w:b/>
          <w:color w:val="000000" w:themeColor="text1"/>
          <w:sz w:val="24"/>
          <w:szCs w:val="24"/>
          <w:u w:val="single"/>
        </w:rPr>
        <w:t>étend</w:t>
      </w:r>
      <w:r w:rsidRPr="00242C6C">
        <w:rPr>
          <w:rFonts w:ascii="Times New Roman" w:hAnsi="Times New Roman" w:cs="Times New Roman"/>
          <w:color w:val="000000" w:themeColor="text1"/>
          <w:sz w:val="24"/>
          <w:szCs w:val="24"/>
        </w:rPr>
        <w:t xml:space="preserve"> pour cette raison la littérature à l’ensemble des genres dits « mineurs » (écrits journalistiques, littérature érotique, science-fiction, bande dessinée…).</w:t>
      </w:r>
    </w:p>
    <w:p w14:paraId="0F5AA910" w14:textId="77777777" w:rsidR="0047009A" w:rsidRPr="00111A8F" w:rsidRDefault="0047009A" w:rsidP="0047009A">
      <w:pPr>
        <w:pStyle w:val="Pardeliste"/>
        <w:numPr>
          <w:ilvl w:val="0"/>
          <w:numId w:val="37"/>
        </w:numPr>
        <w:spacing w:before="100" w:beforeAutospacing="1" w:after="100" w:afterAutospacing="1" w:line="276" w:lineRule="auto"/>
        <w:jc w:val="both"/>
        <w:rPr>
          <w:rFonts w:ascii="Times New Roman" w:eastAsia="Times New Roman" w:hAnsi="Times New Roman" w:cs="Times New Roman"/>
          <w:color w:val="0070C0"/>
          <w:sz w:val="28"/>
          <w:lang w:eastAsia="fr-FR"/>
        </w:rPr>
      </w:pPr>
      <w:r w:rsidRPr="00111A8F">
        <w:rPr>
          <w:rFonts w:ascii="Times New Roman" w:eastAsia="Times New Roman" w:hAnsi="Times New Roman" w:cs="Times New Roman"/>
          <w:color w:val="0070C0"/>
          <w:sz w:val="28"/>
          <w:lang w:eastAsia="fr-FR"/>
        </w:rPr>
        <w:t xml:space="preserve">La spécificité du corpus littéraire / Approches internes et externes </w:t>
      </w:r>
    </w:p>
    <w:p w14:paraId="2414954B" w14:textId="77777777" w:rsidR="0047009A" w:rsidRPr="00242C6C" w:rsidRDefault="0047009A" w:rsidP="0047009A">
      <w:pPr>
        <w:spacing w:line="276" w:lineRule="auto"/>
        <w:rPr>
          <w:color w:val="000000" w:themeColor="text1"/>
        </w:rPr>
      </w:pPr>
      <w:r w:rsidRPr="00242C6C">
        <w:rPr>
          <w:color w:val="000000" w:themeColor="text1"/>
        </w:rPr>
        <w:t xml:space="preserve">On peut également définir le texte </w:t>
      </w:r>
      <w:r>
        <w:rPr>
          <w:color w:val="000000" w:themeColor="text1"/>
        </w:rPr>
        <w:t>littéraire</w:t>
      </w:r>
      <w:r w:rsidRPr="00242C6C">
        <w:rPr>
          <w:color w:val="000000" w:themeColor="text1"/>
        </w:rPr>
        <w:t xml:space="preserve"> en s’intéressant non pas à la quantité, mais à la qualité des œuvres qui méritent d’être considérées comme littéraires. </w:t>
      </w:r>
    </w:p>
    <w:p w14:paraId="44B026DA" w14:textId="77777777" w:rsidR="0047009A" w:rsidRPr="00242C6C" w:rsidRDefault="0047009A" w:rsidP="0047009A">
      <w:pPr>
        <w:spacing w:line="276" w:lineRule="auto"/>
        <w:rPr>
          <w:color w:val="000000" w:themeColor="text1"/>
        </w:rPr>
      </w:pPr>
      <w:r w:rsidRPr="00242C6C">
        <w:rPr>
          <w:color w:val="000000" w:themeColor="text1"/>
        </w:rPr>
        <w:t>Au cours du XX</w:t>
      </w:r>
      <w:r w:rsidRPr="00242C6C">
        <w:rPr>
          <w:color w:val="000000" w:themeColor="text1"/>
          <w:vertAlign w:val="superscript"/>
        </w:rPr>
        <w:t>e</w:t>
      </w:r>
      <w:r w:rsidRPr="00242C6C">
        <w:rPr>
          <w:color w:val="000000" w:themeColor="text1"/>
        </w:rPr>
        <w:t xml:space="preserve"> siècle deux approche</w:t>
      </w:r>
      <w:r>
        <w:rPr>
          <w:color w:val="000000" w:themeColor="text1"/>
        </w:rPr>
        <w:t>s</w:t>
      </w:r>
      <w:r w:rsidRPr="00242C6C">
        <w:rPr>
          <w:color w:val="000000" w:themeColor="text1"/>
        </w:rPr>
        <w:t xml:space="preserve"> vont s’affronter : </w:t>
      </w:r>
    </w:p>
    <w:p w14:paraId="34CF5369" w14:textId="77777777" w:rsidR="0047009A" w:rsidRPr="00242C6C" w:rsidRDefault="0047009A" w:rsidP="0047009A">
      <w:pPr>
        <w:spacing w:line="276" w:lineRule="auto"/>
        <w:rPr>
          <w:b/>
          <w:color w:val="000000" w:themeColor="text1"/>
        </w:rPr>
      </w:pPr>
      <w:r w:rsidRPr="00242C6C">
        <w:rPr>
          <w:color w:val="000000" w:themeColor="text1"/>
        </w:rPr>
        <w:t>La première est qualifié</w:t>
      </w:r>
      <w:r w:rsidRPr="00242C6C">
        <w:rPr>
          <w:b/>
          <w:color w:val="000000" w:themeColor="text1"/>
        </w:rPr>
        <w:t xml:space="preserve"> d’interne (centrée sur le texte). </w:t>
      </w:r>
      <w:r w:rsidRPr="00242C6C">
        <w:rPr>
          <w:color w:val="000000" w:themeColor="text1"/>
        </w:rPr>
        <w:t xml:space="preserve">La seconde est </w:t>
      </w:r>
      <w:r w:rsidRPr="00242C6C">
        <w:rPr>
          <w:b/>
          <w:color w:val="000000" w:themeColor="text1"/>
        </w:rPr>
        <w:t>externe (centrée sur la réception du texte).</w:t>
      </w:r>
    </w:p>
    <w:p w14:paraId="10BFB14C" w14:textId="77777777" w:rsidR="0047009A" w:rsidRPr="00242C6C" w:rsidRDefault="0047009A" w:rsidP="0047009A">
      <w:pPr>
        <w:spacing w:line="276" w:lineRule="auto"/>
        <w:rPr>
          <w:b/>
          <w:color w:val="000000" w:themeColor="text1"/>
        </w:rPr>
      </w:pPr>
    </w:p>
    <w:p w14:paraId="25017565" w14:textId="77777777" w:rsidR="0047009A" w:rsidRPr="00C532F2" w:rsidRDefault="0047009A" w:rsidP="0047009A">
      <w:pPr>
        <w:pStyle w:val="Pardeliste"/>
        <w:numPr>
          <w:ilvl w:val="0"/>
          <w:numId w:val="36"/>
        </w:numPr>
        <w:spacing w:after="200" w:line="276" w:lineRule="auto"/>
        <w:rPr>
          <w:rFonts w:ascii="Times New Roman" w:hAnsi="Times New Roman" w:cs="Times New Roman"/>
          <w:b/>
          <w:color w:val="7030A0"/>
        </w:rPr>
      </w:pPr>
      <w:r w:rsidRPr="00C532F2">
        <w:rPr>
          <w:rFonts w:ascii="Times New Roman" w:hAnsi="Times New Roman" w:cs="Times New Roman"/>
          <w:b/>
          <w:color w:val="7030A0"/>
        </w:rPr>
        <w:t>Les approches internes :</w:t>
      </w:r>
    </w:p>
    <w:p w14:paraId="440173CA" w14:textId="77777777" w:rsidR="0047009A" w:rsidRPr="00242C6C" w:rsidRDefault="0047009A" w:rsidP="0047009A">
      <w:pPr>
        <w:pStyle w:val="Pardeliste"/>
        <w:numPr>
          <w:ilvl w:val="0"/>
          <w:numId w:val="32"/>
        </w:numPr>
        <w:spacing w:after="200" w:line="276" w:lineRule="auto"/>
        <w:jc w:val="both"/>
        <w:rPr>
          <w:rFonts w:ascii="Times New Roman" w:hAnsi="Times New Roman" w:cs="Times New Roman"/>
          <w:color w:val="000000" w:themeColor="text1"/>
        </w:rPr>
      </w:pPr>
      <w:r w:rsidRPr="00242C6C">
        <w:rPr>
          <w:rFonts w:ascii="Times New Roman" w:hAnsi="Times New Roman" w:cs="Times New Roman"/>
          <w:b/>
          <w:color w:val="000000" w:themeColor="text1"/>
        </w:rPr>
        <w:t>L’approche formelle</w:t>
      </w:r>
      <w:r w:rsidRPr="00242C6C">
        <w:rPr>
          <w:rFonts w:ascii="Times New Roman" w:hAnsi="Times New Roman" w:cs="Times New Roman"/>
          <w:color w:val="000000" w:themeColor="text1"/>
        </w:rPr>
        <w:t xml:space="preserve"> : il s’agit de la première approche qui s’est voulue scientifique. Elle affirmait que la principale caractéristique du texte littéraire est sa structure formelle. </w:t>
      </w:r>
      <w:r w:rsidRPr="00EB27D2">
        <w:rPr>
          <w:rFonts w:ascii="Times New Roman" w:hAnsi="Times New Roman" w:cs="Times New Roman"/>
          <w:i/>
          <w:color w:val="000000" w:themeColor="text1"/>
        </w:rPr>
        <w:t xml:space="preserve">Elle va donc s’intéresser </w:t>
      </w:r>
      <w:r w:rsidRPr="00EB27D2">
        <w:rPr>
          <w:rFonts w:ascii="Times New Roman" w:hAnsi="Times New Roman" w:cs="Times New Roman"/>
          <w:i/>
          <w:color w:val="0070C0"/>
        </w:rPr>
        <w:t>aux procédés formels</w:t>
      </w:r>
      <w:r>
        <w:rPr>
          <w:rFonts w:ascii="Times New Roman" w:hAnsi="Times New Roman" w:cs="Times New Roman"/>
          <w:color w:val="000000" w:themeColor="text1"/>
        </w:rPr>
        <w:t>,</w:t>
      </w:r>
      <w:r w:rsidRPr="00242C6C">
        <w:rPr>
          <w:rFonts w:ascii="Times New Roman" w:hAnsi="Times New Roman" w:cs="Times New Roman"/>
          <w:color w:val="000000" w:themeColor="text1"/>
        </w:rPr>
        <w:t xml:space="preserve"> stylistiques</w:t>
      </w:r>
      <w:r>
        <w:rPr>
          <w:rFonts w:ascii="Times New Roman" w:hAnsi="Times New Roman" w:cs="Times New Roman"/>
          <w:color w:val="000000" w:themeColor="text1"/>
        </w:rPr>
        <w:t>, narratologiques, etc.,</w:t>
      </w:r>
      <w:r w:rsidRPr="00242C6C">
        <w:rPr>
          <w:rFonts w:ascii="Times New Roman" w:hAnsi="Times New Roman" w:cs="Times New Roman"/>
          <w:color w:val="000000" w:themeColor="text1"/>
        </w:rPr>
        <w:t xml:space="preserve"> mis en œuvre </w:t>
      </w:r>
      <w:r>
        <w:rPr>
          <w:rFonts w:ascii="Times New Roman" w:hAnsi="Times New Roman" w:cs="Times New Roman"/>
          <w:color w:val="000000" w:themeColor="text1"/>
        </w:rPr>
        <w:t>à l’intérieur du</w:t>
      </w:r>
      <w:r w:rsidRPr="00242C6C">
        <w:rPr>
          <w:rFonts w:ascii="Times New Roman" w:hAnsi="Times New Roman" w:cs="Times New Roman"/>
          <w:color w:val="000000" w:themeColor="text1"/>
        </w:rPr>
        <w:t xml:space="preserve"> texte.</w:t>
      </w:r>
    </w:p>
    <w:p w14:paraId="06C3ECE5" w14:textId="77777777" w:rsidR="0047009A" w:rsidRPr="00242C6C" w:rsidRDefault="0047009A" w:rsidP="0047009A">
      <w:pPr>
        <w:pStyle w:val="Pardeliste"/>
        <w:numPr>
          <w:ilvl w:val="0"/>
          <w:numId w:val="32"/>
        </w:numPr>
        <w:spacing w:after="200" w:line="276" w:lineRule="auto"/>
        <w:jc w:val="both"/>
        <w:rPr>
          <w:rFonts w:ascii="Times New Roman" w:hAnsi="Times New Roman" w:cs="Times New Roman"/>
          <w:color w:val="000000" w:themeColor="text1"/>
        </w:rPr>
      </w:pPr>
      <w:r w:rsidRPr="00242C6C">
        <w:rPr>
          <w:rFonts w:ascii="Times New Roman" w:hAnsi="Times New Roman" w:cs="Times New Roman"/>
          <w:b/>
          <w:color w:val="000000" w:themeColor="text1"/>
        </w:rPr>
        <w:t>L’approche référentielle</w:t>
      </w:r>
      <w:r w:rsidRPr="00242C6C">
        <w:rPr>
          <w:rFonts w:ascii="Times New Roman" w:hAnsi="Times New Roman" w:cs="Times New Roman"/>
          <w:color w:val="000000" w:themeColor="text1"/>
        </w:rPr>
        <w:t> considère</w:t>
      </w:r>
      <w:r>
        <w:rPr>
          <w:rFonts w:ascii="Times New Roman" w:hAnsi="Times New Roman" w:cs="Times New Roman"/>
          <w:color w:val="000000" w:themeColor="text1"/>
        </w:rPr>
        <w:t>,</w:t>
      </w:r>
      <w:r w:rsidRPr="00242C6C">
        <w:rPr>
          <w:rFonts w:ascii="Times New Roman" w:hAnsi="Times New Roman" w:cs="Times New Roman"/>
          <w:color w:val="000000" w:themeColor="text1"/>
        </w:rPr>
        <w:t xml:space="preserve"> pour sa part</w:t>
      </w:r>
      <w:r>
        <w:rPr>
          <w:rFonts w:ascii="Times New Roman" w:hAnsi="Times New Roman" w:cs="Times New Roman"/>
          <w:color w:val="000000" w:themeColor="text1"/>
        </w:rPr>
        <w:t>,</w:t>
      </w:r>
      <w:r w:rsidRPr="00242C6C">
        <w:rPr>
          <w:rFonts w:ascii="Times New Roman" w:hAnsi="Times New Roman" w:cs="Times New Roman"/>
          <w:color w:val="000000" w:themeColor="text1"/>
        </w:rPr>
        <w:t xml:space="preserve"> la littérature comme un moyen permettant l’exploration</w:t>
      </w:r>
      <w:r>
        <w:rPr>
          <w:rFonts w:ascii="Times New Roman" w:hAnsi="Times New Roman" w:cs="Times New Roman"/>
          <w:color w:val="000000" w:themeColor="text1"/>
        </w:rPr>
        <w:t xml:space="preserve"> de</w:t>
      </w:r>
      <w:r w:rsidRPr="00242C6C">
        <w:rPr>
          <w:rFonts w:ascii="Times New Roman" w:hAnsi="Times New Roman" w:cs="Times New Roman"/>
          <w:color w:val="000000" w:themeColor="text1"/>
        </w:rPr>
        <w:t xml:space="preserve"> mondes possibles. </w:t>
      </w:r>
      <w:r w:rsidRPr="00EB27D2">
        <w:rPr>
          <w:rFonts w:ascii="Times New Roman" w:hAnsi="Times New Roman" w:cs="Times New Roman"/>
          <w:i/>
          <w:color w:val="000000" w:themeColor="text1"/>
        </w:rPr>
        <w:t xml:space="preserve">Elle va donc s’intéresser </w:t>
      </w:r>
      <w:r w:rsidRPr="00EB27D2">
        <w:rPr>
          <w:rFonts w:ascii="Times New Roman" w:hAnsi="Times New Roman" w:cs="Times New Roman"/>
          <w:i/>
          <w:color w:val="0070C0"/>
        </w:rPr>
        <w:t>aux éléments thématiques et sémantiques</w:t>
      </w:r>
      <w:r w:rsidRPr="00EB27D2">
        <w:rPr>
          <w:rFonts w:ascii="Times New Roman" w:hAnsi="Times New Roman" w:cs="Times New Roman"/>
          <w:color w:val="0070C0"/>
        </w:rPr>
        <w:t xml:space="preserve"> </w:t>
      </w:r>
      <w:r w:rsidRPr="00242C6C">
        <w:rPr>
          <w:rFonts w:ascii="Times New Roman" w:hAnsi="Times New Roman" w:cs="Times New Roman"/>
          <w:color w:val="000000" w:themeColor="text1"/>
        </w:rPr>
        <w:t xml:space="preserve">mis en œuvre par le texte, et chercher à mettre en évidence le rapport particulier qu’entretient la littérature avec le monde réel (dimension sociale, historique, </w:t>
      </w:r>
      <w:r>
        <w:rPr>
          <w:rFonts w:ascii="Times New Roman" w:hAnsi="Times New Roman" w:cs="Times New Roman"/>
          <w:color w:val="000000" w:themeColor="text1"/>
        </w:rPr>
        <w:t xml:space="preserve">culturelle, </w:t>
      </w:r>
      <w:r w:rsidRPr="00242C6C">
        <w:rPr>
          <w:rFonts w:ascii="Times New Roman" w:hAnsi="Times New Roman" w:cs="Times New Roman"/>
          <w:color w:val="000000" w:themeColor="text1"/>
        </w:rPr>
        <w:t>psychologique, mythologique…).</w:t>
      </w:r>
    </w:p>
    <w:p w14:paraId="2563BEDF" w14:textId="77777777" w:rsidR="0047009A" w:rsidRPr="00242C6C" w:rsidRDefault="0047009A" w:rsidP="0047009A">
      <w:pPr>
        <w:pStyle w:val="Pardeliste"/>
        <w:numPr>
          <w:ilvl w:val="0"/>
          <w:numId w:val="32"/>
        </w:numPr>
        <w:spacing w:after="200" w:line="276" w:lineRule="auto"/>
        <w:jc w:val="both"/>
        <w:rPr>
          <w:rFonts w:ascii="Times New Roman" w:hAnsi="Times New Roman" w:cs="Times New Roman"/>
          <w:color w:val="000000" w:themeColor="text1"/>
        </w:rPr>
      </w:pPr>
      <w:r w:rsidRPr="00242C6C">
        <w:rPr>
          <w:rFonts w:ascii="Times New Roman" w:hAnsi="Times New Roman" w:cs="Times New Roman"/>
          <w:b/>
          <w:color w:val="000000" w:themeColor="text1"/>
        </w:rPr>
        <w:t>L’approche combinée</w:t>
      </w:r>
      <w:r w:rsidRPr="00242C6C">
        <w:rPr>
          <w:rFonts w:ascii="Times New Roman" w:hAnsi="Times New Roman" w:cs="Times New Roman"/>
          <w:color w:val="000000" w:themeColor="text1"/>
        </w:rPr>
        <w:t xml:space="preserve"> va tenter de faire coïncider les éléments formels et les éléments thématique</w:t>
      </w:r>
      <w:r>
        <w:rPr>
          <w:rFonts w:ascii="Times New Roman" w:hAnsi="Times New Roman" w:cs="Times New Roman"/>
          <w:color w:val="000000" w:themeColor="text1"/>
        </w:rPr>
        <w:t>s</w:t>
      </w:r>
      <w:r w:rsidRPr="00242C6C">
        <w:rPr>
          <w:rFonts w:ascii="Times New Roman" w:hAnsi="Times New Roman" w:cs="Times New Roman"/>
          <w:color w:val="000000" w:themeColor="text1"/>
        </w:rPr>
        <w:t xml:space="preserve"> et sémantique</w:t>
      </w:r>
      <w:r>
        <w:rPr>
          <w:rFonts w:ascii="Times New Roman" w:hAnsi="Times New Roman" w:cs="Times New Roman"/>
          <w:color w:val="000000" w:themeColor="text1"/>
        </w:rPr>
        <w:t>s</w:t>
      </w:r>
      <w:r w:rsidRPr="00242C6C">
        <w:rPr>
          <w:rFonts w:ascii="Times New Roman" w:hAnsi="Times New Roman" w:cs="Times New Roman"/>
          <w:color w:val="000000" w:themeColor="text1"/>
        </w:rPr>
        <w:t>. Cependant elle reste insuffisante car elle ne prend pas en compte d’autres paramètres</w:t>
      </w:r>
      <w:r w:rsidRPr="00242C6C">
        <w:rPr>
          <w:rFonts w:ascii="Times New Roman" w:hAnsi="Times New Roman" w:cs="Times New Roman"/>
          <w:b/>
          <w:color w:val="000000" w:themeColor="text1"/>
        </w:rPr>
        <w:t>,</w:t>
      </w:r>
      <w:r w:rsidRPr="00242C6C">
        <w:rPr>
          <w:rFonts w:ascii="Times New Roman" w:hAnsi="Times New Roman" w:cs="Times New Roman"/>
          <w:color w:val="000000" w:themeColor="text1"/>
        </w:rPr>
        <w:t xml:space="preserve"> cette fois-ci externes.</w:t>
      </w:r>
    </w:p>
    <w:p w14:paraId="7E9E34E5" w14:textId="77777777" w:rsidR="0047009A" w:rsidRPr="00242C6C" w:rsidRDefault="0047009A" w:rsidP="0047009A">
      <w:pPr>
        <w:pStyle w:val="Pardeliste"/>
        <w:rPr>
          <w:rFonts w:ascii="Times New Roman" w:hAnsi="Times New Roman" w:cs="Times New Roman"/>
          <w:color w:val="000000" w:themeColor="text1"/>
        </w:rPr>
      </w:pPr>
    </w:p>
    <w:p w14:paraId="166024C3" w14:textId="77777777" w:rsidR="0047009A" w:rsidRPr="00C532F2" w:rsidRDefault="0047009A" w:rsidP="0047009A">
      <w:pPr>
        <w:pStyle w:val="Pardeliste"/>
        <w:numPr>
          <w:ilvl w:val="0"/>
          <w:numId w:val="36"/>
        </w:numPr>
        <w:spacing w:after="200" w:line="276" w:lineRule="auto"/>
        <w:rPr>
          <w:rFonts w:ascii="Times New Roman" w:hAnsi="Times New Roman" w:cs="Times New Roman"/>
          <w:b/>
          <w:color w:val="7030A0"/>
        </w:rPr>
      </w:pPr>
      <w:r w:rsidRPr="00C532F2">
        <w:rPr>
          <w:rFonts w:ascii="Times New Roman" w:hAnsi="Times New Roman" w:cs="Times New Roman"/>
          <w:b/>
          <w:color w:val="7030A0"/>
        </w:rPr>
        <w:t>Les approches externes :</w:t>
      </w:r>
    </w:p>
    <w:p w14:paraId="016F1227" w14:textId="77777777" w:rsidR="0047009A" w:rsidRPr="00242C6C" w:rsidRDefault="0047009A" w:rsidP="0047009A">
      <w:pPr>
        <w:pStyle w:val="Pardeliste"/>
        <w:numPr>
          <w:ilvl w:val="0"/>
          <w:numId w:val="33"/>
        </w:numPr>
        <w:spacing w:after="200" w:line="276" w:lineRule="auto"/>
        <w:jc w:val="both"/>
        <w:rPr>
          <w:rFonts w:ascii="Times New Roman" w:hAnsi="Times New Roman" w:cs="Times New Roman"/>
          <w:color w:val="000000" w:themeColor="text1"/>
        </w:rPr>
      </w:pPr>
      <w:r w:rsidRPr="00242C6C">
        <w:rPr>
          <w:rFonts w:ascii="Times New Roman" w:hAnsi="Times New Roman" w:cs="Times New Roman"/>
          <w:b/>
          <w:color w:val="000000" w:themeColor="text1"/>
        </w:rPr>
        <w:t xml:space="preserve">L’approche </w:t>
      </w:r>
      <w:proofErr w:type="spellStart"/>
      <w:r w:rsidRPr="00242C6C">
        <w:rPr>
          <w:rFonts w:ascii="Times New Roman" w:hAnsi="Times New Roman" w:cs="Times New Roman"/>
          <w:b/>
          <w:color w:val="000000" w:themeColor="text1"/>
        </w:rPr>
        <w:t>lecturale</w:t>
      </w:r>
      <w:proofErr w:type="spellEnd"/>
      <w:r w:rsidRPr="00242C6C">
        <w:rPr>
          <w:rFonts w:ascii="Times New Roman" w:hAnsi="Times New Roman" w:cs="Times New Roman"/>
          <w:color w:val="000000" w:themeColor="text1"/>
        </w:rPr>
        <w:t xml:space="preserve"> : elle considère la littérature comme une construction du lecteur. </w:t>
      </w:r>
    </w:p>
    <w:p w14:paraId="1D181652" w14:textId="77777777" w:rsidR="0047009A" w:rsidRPr="00242C6C" w:rsidRDefault="0047009A" w:rsidP="0047009A">
      <w:pPr>
        <w:pStyle w:val="Pardeliste"/>
        <w:numPr>
          <w:ilvl w:val="0"/>
          <w:numId w:val="33"/>
        </w:numPr>
        <w:spacing w:after="200" w:line="276" w:lineRule="auto"/>
        <w:jc w:val="both"/>
        <w:rPr>
          <w:rFonts w:ascii="Times New Roman" w:hAnsi="Times New Roman" w:cs="Times New Roman"/>
          <w:color w:val="000000" w:themeColor="text1"/>
        </w:rPr>
      </w:pPr>
      <w:r w:rsidRPr="00242C6C">
        <w:rPr>
          <w:rFonts w:ascii="Times New Roman" w:hAnsi="Times New Roman" w:cs="Times New Roman"/>
          <w:b/>
          <w:color w:val="000000" w:themeColor="text1"/>
        </w:rPr>
        <w:t>L’approche institutionnelles</w:t>
      </w:r>
      <w:r w:rsidRPr="00242C6C">
        <w:rPr>
          <w:rFonts w:ascii="Times New Roman" w:hAnsi="Times New Roman" w:cs="Times New Roman"/>
          <w:color w:val="000000" w:themeColor="text1"/>
        </w:rPr>
        <w:t> : elle considère la littérature comme un effet de champ lié au contexte (cadre socio-économique de la littérature, statut des institutions littéraires</w:t>
      </w:r>
      <w:r>
        <w:rPr>
          <w:rFonts w:ascii="Times New Roman" w:hAnsi="Times New Roman" w:cs="Times New Roman"/>
          <w:color w:val="000000" w:themeColor="text1"/>
        </w:rPr>
        <w:t>, prix littéraires</w:t>
      </w:r>
      <w:r w:rsidRPr="00242C6C">
        <w:rPr>
          <w:rFonts w:ascii="Times New Roman" w:hAnsi="Times New Roman" w:cs="Times New Roman"/>
          <w:color w:val="000000" w:themeColor="text1"/>
        </w:rPr>
        <w:t xml:space="preserve">…). </w:t>
      </w:r>
    </w:p>
    <w:p w14:paraId="401D0B73" w14:textId="77777777" w:rsidR="0047009A" w:rsidRPr="00242C6C" w:rsidRDefault="0047009A" w:rsidP="0047009A">
      <w:pPr>
        <w:pStyle w:val="Pardeliste"/>
        <w:jc w:val="both"/>
        <w:rPr>
          <w:rFonts w:ascii="Times New Roman" w:hAnsi="Times New Roman" w:cs="Times New Roman"/>
          <w:color w:val="000000" w:themeColor="text1"/>
        </w:rPr>
      </w:pPr>
    </w:p>
    <w:p w14:paraId="354D20F1" w14:textId="77777777" w:rsidR="0047009A" w:rsidRPr="00242C6C" w:rsidRDefault="0047009A" w:rsidP="0047009A">
      <w:pPr>
        <w:pStyle w:val="Pardeliste"/>
        <w:numPr>
          <w:ilvl w:val="0"/>
          <w:numId w:val="36"/>
        </w:numPr>
        <w:spacing w:after="200" w:line="276" w:lineRule="auto"/>
        <w:jc w:val="both"/>
        <w:rPr>
          <w:rFonts w:ascii="Times New Roman" w:hAnsi="Times New Roman" w:cs="Times New Roman"/>
          <w:color w:val="000000" w:themeColor="text1"/>
        </w:rPr>
      </w:pPr>
      <w:r w:rsidRPr="00C532F2">
        <w:rPr>
          <w:rFonts w:ascii="Times New Roman" w:hAnsi="Times New Roman" w:cs="Times New Roman"/>
          <w:b/>
          <w:color w:val="7030A0"/>
        </w:rPr>
        <w:t>L’approche plurielle</w:t>
      </w:r>
      <w:r w:rsidRPr="00C532F2">
        <w:rPr>
          <w:rFonts w:ascii="Times New Roman" w:hAnsi="Times New Roman" w:cs="Times New Roman"/>
          <w:color w:val="7030A0"/>
        </w:rPr>
        <w:t> </w:t>
      </w:r>
      <w:r w:rsidRPr="00242C6C">
        <w:rPr>
          <w:rFonts w:ascii="Times New Roman" w:hAnsi="Times New Roman" w:cs="Times New Roman"/>
          <w:color w:val="000000" w:themeColor="text1"/>
        </w:rPr>
        <w:t>: elle considère la littérature comme un ensemble hiérarchisé de système</w:t>
      </w:r>
      <w:r>
        <w:rPr>
          <w:rFonts w:ascii="Times New Roman" w:hAnsi="Times New Roman" w:cs="Times New Roman"/>
          <w:color w:val="000000" w:themeColor="text1"/>
        </w:rPr>
        <w:t>s</w:t>
      </w:r>
      <w:r w:rsidRPr="00242C6C">
        <w:rPr>
          <w:rFonts w:ascii="Times New Roman" w:hAnsi="Times New Roman" w:cs="Times New Roman"/>
          <w:color w:val="000000" w:themeColor="text1"/>
        </w:rPr>
        <w:t xml:space="preserve"> qui s’interpénètrent et se combattent. Dans cette optique, tous les systèmes qui constituent la littérature ne sont plus perçus comme incompatibles, malgré leur opposition, ils sont plutôt com</w:t>
      </w:r>
      <w:r>
        <w:rPr>
          <w:rFonts w:ascii="Times New Roman" w:hAnsi="Times New Roman" w:cs="Times New Roman"/>
          <w:color w:val="000000" w:themeColor="text1"/>
        </w:rPr>
        <w:t>plémentaires et rendent compte</w:t>
      </w:r>
      <w:r w:rsidRPr="00242C6C">
        <w:rPr>
          <w:rFonts w:ascii="Times New Roman" w:hAnsi="Times New Roman" w:cs="Times New Roman"/>
          <w:color w:val="000000" w:themeColor="text1"/>
        </w:rPr>
        <w:t xml:space="preserve"> de la complexité infinie du phénomène littéraire</w:t>
      </w:r>
      <w:r>
        <w:rPr>
          <w:rFonts w:ascii="Times New Roman" w:hAnsi="Times New Roman" w:cs="Times New Roman"/>
          <w:color w:val="000000" w:themeColor="text1"/>
        </w:rPr>
        <w:t>.</w:t>
      </w:r>
    </w:p>
    <w:p w14:paraId="6AF59DC2" w14:textId="77777777" w:rsidR="0047009A" w:rsidRPr="00242C6C" w:rsidRDefault="0047009A" w:rsidP="0047009A">
      <w:pPr>
        <w:pStyle w:val="Pardeliste"/>
        <w:jc w:val="both"/>
        <w:rPr>
          <w:rFonts w:ascii="Times New Roman" w:hAnsi="Times New Roman" w:cs="Times New Roman"/>
          <w:color w:val="000000" w:themeColor="text1"/>
        </w:rPr>
      </w:pPr>
    </w:p>
    <w:p w14:paraId="6664C637" w14:textId="77777777" w:rsidR="0047009A" w:rsidRDefault="0047009A" w:rsidP="00631A26">
      <w:pPr>
        <w:spacing w:line="276" w:lineRule="auto"/>
        <w:rPr>
          <w:b/>
          <w:color w:val="4472C4" w:themeColor="accent1"/>
          <w:sz w:val="28"/>
        </w:rPr>
      </w:pPr>
    </w:p>
    <w:p w14:paraId="6952C9E2" w14:textId="5F3E3E3D" w:rsidR="00631A26" w:rsidRPr="00F07E09" w:rsidRDefault="00F07E09" w:rsidP="00631A26">
      <w:pPr>
        <w:spacing w:line="276" w:lineRule="auto"/>
        <w:rPr>
          <w:b/>
          <w:color w:val="4472C4" w:themeColor="accent1"/>
          <w:sz w:val="28"/>
        </w:rPr>
      </w:pPr>
      <w:r w:rsidRPr="00F07E09">
        <w:rPr>
          <w:b/>
          <w:color w:val="4472C4" w:themeColor="accent1"/>
          <w:sz w:val="28"/>
        </w:rPr>
        <w:lastRenderedPageBreak/>
        <w:t xml:space="preserve">3-1- </w:t>
      </w:r>
      <w:r w:rsidR="00631A26" w:rsidRPr="00F07E09">
        <w:rPr>
          <w:b/>
          <w:color w:val="4472C4" w:themeColor="accent1"/>
          <w:sz w:val="28"/>
        </w:rPr>
        <w:t xml:space="preserve">Quelques caractéristiques du texte littéraire </w:t>
      </w:r>
    </w:p>
    <w:p w14:paraId="75EA0733" w14:textId="22AD8015" w:rsidR="0072764F" w:rsidRPr="009637E3" w:rsidRDefault="00F640E4" w:rsidP="00631A26">
      <w:pPr>
        <w:spacing w:before="100" w:beforeAutospacing="1" w:after="100" w:afterAutospacing="1" w:line="276" w:lineRule="auto"/>
        <w:jc w:val="both"/>
        <w:rPr>
          <w:rFonts w:eastAsia="Times New Roman" w:cstheme="minorHAnsi"/>
          <w:sz w:val="23"/>
          <w:szCs w:val="23"/>
        </w:rPr>
      </w:pPr>
      <w:r>
        <w:rPr>
          <w:rFonts w:eastAsia="Times New Roman" w:cstheme="minorHAnsi"/>
          <w:sz w:val="23"/>
          <w:szCs w:val="23"/>
        </w:rPr>
        <w:t>La littérature est d’une telle complexité qu’</w:t>
      </w:r>
      <w:r w:rsidR="00631A26" w:rsidRPr="009637E3">
        <w:rPr>
          <w:rFonts w:eastAsia="Times New Roman" w:cstheme="minorHAnsi"/>
          <w:sz w:val="23"/>
          <w:szCs w:val="23"/>
        </w:rPr>
        <w:t xml:space="preserve">il serait difficile de vouloir se mesurer à sa densité insurmontable et à l’infinité de ses dimensions. Pour contourner l’écueil d’une définition impossible, nous allons nous contenter d’énumérer quelques caractéristiques du texte littéraire. Bien évidemment, cette énumération n’a pas la prétention d’être exhaustive.  </w:t>
      </w:r>
    </w:p>
    <w:p w14:paraId="3527D3A6" w14:textId="77777777" w:rsidR="00631A26" w:rsidRPr="009637E3" w:rsidRDefault="00631A26" w:rsidP="00631A26">
      <w:pPr>
        <w:spacing w:before="100" w:beforeAutospacing="1" w:after="100" w:afterAutospacing="1" w:line="276" w:lineRule="auto"/>
        <w:jc w:val="both"/>
        <w:rPr>
          <w:rFonts w:eastAsia="Times New Roman"/>
          <w:sz w:val="23"/>
          <w:szCs w:val="23"/>
        </w:rPr>
      </w:pPr>
      <w:r w:rsidRPr="009637E3">
        <w:rPr>
          <w:color w:val="4472C4" w:themeColor="accent1"/>
          <w:sz w:val="23"/>
          <w:szCs w:val="23"/>
        </w:rPr>
        <w:t>Le texte littéraire est porteur d’une expression à la fois</w:t>
      </w:r>
      <w:r w:rsidRPr="009637E3">
        <w:rPr>
          <w:rFonts w:eastAsia="Times New Roman"/>
          <w:color w:val="4472C4" w:themeColor="accent1"/>
          <w:sz w:val="23"/>
          <w:szCs w:val="23"/>
        </w:rPr>
        <w:t xml:space="preserve"> plurielle et singulière</w:t>
      </w:r>
      <w:r w:rsidRPr="009637E3">
        <w:rPr>
          <w:rFonts w:eastAsia="Times New Roman"/>
          <w:b/>
          <w:sz w:val="23"/>
          <w:szCs w:val="23"/>
        </w:rPr>
        <w:t> </w:t>
      </w:r>
      <w:r w:rsidRPr="009637E3">
        <w:rPr>
          <w:rFonts w:eastAsia="Times New Roman"/>
          <w:sz w:val="23"/>
          <w:szCs w:val="23"/>
        </w:rPr>
        <w:t>:</w:t>
      </w:r>
    </w:p>
    <w:p w14:paraId="53EF65A3" w14:textId="751772F4" w:rsidR="00631A26" w:rsidRPr="009637E3" w:rsidRDefault="00631A26" w:rsidP="00631A26">
      <w:pPr>
        <w:spacing w:before="100" w:beforeAutospacing="1" w:after="100" w:afterAutospacing="1" w:line="276" w:lineRule="auto"/>
        <w:jc w:val="both"/>
        <w:rPr>
          <w:rFonts w:eastAsia="Times New Roman" w:cstheme="minorHAnsi"/>
          <w:sz w:val="23"/>
          <w:szCs w:val="23"/>
        </w:rPr>
      </w:pPr>
      <w:r w:rsidRPr="009637E3">
        <w:rPr>
          <w:rFonts w:eastAsia="Times New Roman"/>
          <w:sz w:val="23"/>
          <w:szCs w:val="23"/>
        </w:rPr>
        <w:t>Le texte littéraire peut prendre la forme d’une infinité de genre</w:t>
      </w:r>
      <w:r w:rsidR="009637E3">
        <w:rPr>
          <w:rFonts w:eastAsia="Times New Roman"/>
          <w:sz w:val="23"/>
          <w:szCs w:val="23"/>
        </w:rPr>
        <w:t>s</w:t>
      </w:r>
      <w:r w:rsidRPr="009637E3">
        <w:rPr>
          <w:rFonts w:eastAsia="Times New Roman"/>
          <w:sz w:val="23"/>
          <w:szCs w:val="23"/>
        </w:rPr>
        <w:t xml:space="preserve">, de sous-genres. De plus, il parle de tout, engloutit tous les domaines (science, </w:t>
      </w:r>
      <w:r w:rsidR="002130CE">
        <w:rPr>
          <w:rFonts w:eastAsia="Times New Roman"/>
          <w:sz w:val="23"/>
          <w:szCs w:val="23"/>
        </w:rPr>
        <w:t xml:space="preserve">philosophie, histoire, </w:t>
      </w:r>
      <w:r w:rsidRPr="009637E3">
        <w:rPr>
          <w:rFonts w:eastAsia="Times New Roman"/>
          <w:sz w:val="23"/>
          <w:szCs w:val="23"/>
        </w:rPr>
        <w:t>psychologie,</w:t>
      </w:r>
      <w:r w:rsidR="009637E3">
        <w:rPr>
          <w:rFonts w:eastAsia="Times New Roman"/>
          <w:sz w:val="23"/>
          <w:szCs w:val="23"/>
        </w:rPr>
        <w:t xml:space="preserve"> religion,</w:t>
      </w:r>
      <w:r w:rsidRPr="009637E3">
        <w:rPr>
          <w:rFonts w:eastAsia="Times New Roman"/>
          <w:sz w:val="23"/>
          <w:szCs w:val="23"/>
        </w:rPr>
        <w:t xml:space="preserve"> société, morale…) pour ensuite proposer une vision du monde </w:t>
      </w:r>
      <w:r w:rsidR="002130CE">
        <w:rPr>
          <w:rFonts w:eastAsia="Times New Roman"/>
          <w:sz w:val="23"/>
          <w:szCs w:val="23"/>
        </w:rPr>
        <w:t>singulière, celle d’un écrivain, d’un homme appartenant à un milieu social,</w:t>
      </w:r>
      <w:r w:rsidR="00F640E4">
        <w:rPr>
          <w:rFonts w:eastAsia="Times New Roman"/>
          <w:sz w:val="23"/>
          <w:szCs w:val="23"/>
        </w:rPr>
        <w:t xml:space="preserve"> à</w:t>
      </w:r>
      <w:r w:rsidR="002130CE">
        <w:rPr>
          <w:rFonts w:eastAsia="Times New Roman"/>
          <w:sz w:val="23"/>
          <w:szCs w:val="23"/>
        </w:rPr>
        <w:t xml:space="preserve"> une c</w:t>
      </w:r>
      <w:r w:rsidR="00A02CBE">
        <w:rPr>
          <w:rFonts w:eastAsia="Times New Roman"/>
          <w:sz w:val="23"/>
          <w:szCs w:val="23"/>
        </w:rPr>
        <w:t>ulture et à une époque déterminée</w:t>
      </w:r>
      <w:r w:rsidR="002130CE">
        <w:rPr>
          <w:rFonts w:eastAsia="Times New Roman"/>
          <w:sz w:val="23"/>
          <w:szCs w:val="23"/>
        </w:rPr>
        <w:t>.</w:t>
      </w:r>
      <w:r w:rsidRPr="009637E3">
        <w:rPr>
          <w:rFonts w:eastAsia="Times New Roman"/>
          <w:sz w:val="23"/>
          <w:szCs w:val="23"/>
        </w:rPr>
        <w:t xml:space="preserve">  </w:t>
      </w:r>
    </w:p>
    <w:p w14:paraId="221B125B" w14:textId="37B5D11B" w:rsidR="00631A26" w:rsidRPr="009637E3" w:rsidRDefault="00631A26" w:rsidP="00631A26">
      <w:pPr>
        <w:spacing w:before="100" w:beforeAutospacing="1" w:after="100" w:afterAutospacing="1" w:line="276" w:lineRule="auto"/>
        <w:jc w:val="both"/>
        <w:rPr>
          <w:rFonts w:eastAsia="Times New Roman" w:cstheme="minorHAnsi"/>
          <w:sz w:val="23"/>
          <w:szCs w:val="23"/>
          <w:lang w:eastAsia="en-US"/>
        </w:rPr>
      </w:pPr>
      <w:r w:rsidRPr="009637E3">
        <w:rPr>
          <w:color w:val="4472C4" w:themeColor="accent1"/>
          <w:sz w:val="23"/>
          <w:szCs w:val="23"/>
        </w:rPr>
        <w:t>L’immortalité</w:t>
      </w:r>
      <w:r w:rsidRPr="009637E3">
        <w:rPr>
          <w:rFonts w:eastAsia="Times New Roman"/>
          <w:color w:val="4472C4" w:themeColor="accent1"/>
          <w:sz w:val="23"/>
          <w:szCs w:val="23"/>
        </w:rPr>
        <w:t> </w:t>
      </w:r>
      <w:r w:rsidRPr="009637E3">
        <w:rPr>
          <w:rFonts w:eastAsia="Times New Roman"/>
          <w:sz w:val="23"/>
          <w:szCs w:val="23"/>
        </w:rPr>
        <w:t xml:space="preserve">: </w:t>
      </w:r>
      <w:r w:rsidR="00A02CBE">
        <w:rPr>
          <w:rFonts w:eastAsia="Times New Roman"/>
          <w:sz w:val="23"/>
          <w:szCs w:val="23"/>
        </w:rPr>
        <w:t>C</w:t>
      </w:r>
      <w:r w:rsidR="00A02CBE" w:rsidRPr="009637E3">
        <w:rPr>
          <w:rFonts w:eastAsia="Times New Roman"/>
          <w:sz w:val="23"/>
          <w:szCs w:val="23"/>
        </w:rPr>
        <w:t>ontrairement aux textes utilitaires qui deviennent obsol</w:t>
      </w:r>
      <w:r w:rsidR="00A02CBE">
        <w:rPr>
          <w:rFonts w:eastAsia="Times New Roman"/>
          <w:sz w:val="23"/>
          <w:szCs w:val="23"/>
        </w:rPr>
        <w:t>ètes au bout d’un certain temps, le</w:t>
      </w:r>
      <w:r w:rsidRPr="009637E3">
        <w:rPr>
          <w:rFonts w:eastAsia="Times New Roman"/>
          <w:sz w:val="23"/>
          <w:szCs w:val="23"/>
        </w:rPr>
        <w:t xml:space="preserve"> texte littéraire se caractérise en </w:t>
      </w:r>
      <w:r w:rsidR="00F07E09" w:rsidRPr="009637E3">
        <w:rPr>
          <w:rFonts w:eastAsia="Times New Roman"/>
          <w:sz w:val="23"/>
          <w:szCs w:val="23"/>
        </w:rPr>
        <w:t xml:space="preserve">principe par sa </w:t>
      </w:r>
      <w:r w:rsidR="00F07E09" w:rsidRPr="009637E3">
        <w:rPr>
          <w:rFonts w:eastAsia="Times New Roman"/>
          <w:b/>
          <w:sz w:val="23"/>
          <w:szCs w:val="23"/>
        </w:rPr>
        <w:t>pérennité</w:t>
      </w:r>
      <w:r w:rsidR="00A02CBE">
        <w:rPr>
          <w:rFonts w:eastAsia="Times New Roman"/>
          <w:b/>
          <w:sz w:val="23"/>
          <w:szCs w:val="23"/>
        </w:rPr>
        <w:t>.</w:t>
      </w:r>
      <w:r w:rsidRPr="009637E3">
        <w:rPr>
          <w:rFonts w:eastAsia="Times New Roman"/>
          <w:sz w:val="23"/>
          <w:szCs w:val="23"/>
        </w:rPr>
        <w:t xml:space="preserve"> Ainsi, </w:t>
      </w:r>
      <w:r w:rsidR="00A02CBE">
        <w:rPr>
          <w:rFonts w:eastAsia="Times New Roman"/>
          <w:i/>
          <w:sz w:val="23"/>
          <w:szCs w:val="23"/>
        </w:rPr>
        <w:t>L</w:t>
      </w:r>
      <w:r w:rsidRPr="00A02CBE">
        <w:rPr>
          <w:rFonts w:eastAsia="Times New Roman"/>
          <w:i/>
          <w:sz w:val="23"/>
          <w:szCs w:val="23"/>
        </w:rPr>
        <w:t>’Odyssée</w:t>
      </w:r>
      <w:r w:rsidRPr="009637E3">
        <w:rPr>
          <w:rFonts w:eastAsia="Times New Roman"/>
          <w:sz w:val="23"/>
          <w:szCs w:val="23"/>
        </w:rPr>
        <w:t xml:space="preserve"> et </w:t>
      </w:r>
      <w:r w:rsidR="00A02CBE">
        <w:rPr>
          <w:rFonts w:eastAsia="Times New Roman"/>
          <w:i/>
          <w:sz w:val="23"/>
          <w:szCs w:val="23"/>
        </w:rPr>
        <w:t>L</w:t>
      </w:r>
      <w:r w:rsidRPr="00A02CBE">
        <w:rPr>
          <w:rFonts w:eastAsia="Times New Roman"/>
          <w:i/>
          <w:sz w:val="23"/>
          <w:szCs w:val="23"/>
        </w:rPr>
        <w:t xml:space="preserve">’Iliade </w:t>
      </w:r>
      <w:r w:rsidR="009546C7">
        <w:rPr>
          <w:rFonts w:eastAsia="Times New Roman"/>
          <w:sz w:val="23"/>
          <w:szCs w:val="23"/>
        </w:rPr>
        <w:t>(</w:t>
      </w:r>
      <w:r w:rsidRPr="009637E3">
        <w:rPr>
          <w:rFonts w:eastAsia="Times New Roman"/>
          <w:sz w:val="23"/>
          <w:szCs w:val="23"/>
        </w:rPr>
        <w:t>VIII</w:t>
      </w:r>
      <w:r w:rsidRPr="009637E3">
        <w:rPr>
          <w:rFonts w:eastAsia="Times New Roman"/>
          <w:sz w:val="23"/>
          <w:szCs w:val="23"/>
          <w:vertAlign w:val="superscript"/>
        </w:rPr>
        <w:t>e</w:t>
      </w:r>
      <w:r w:rsidRPr="009637E3">
        <w:rPr>
          <w:rFonts w:eastAsia="Times New Roman"/>
          <w:sz w:val="23"/>
          <w:szCs w:val="23"/>
        </w:rPr>
        <w:t xml:space="preserve"> siècle avant J.</w:t>
      </w:r>
      <w:r w:rsidR="00A02CBE">
        <w:rPr>
          <w:rFonts w:eastAsia="Times New Roman"/>
          <w:sz w:val="23"/>
          <w:szCs w:val="23"/>
        </w:rPr>
        <w:t>-</w:t>
      </w:r>
      <w:r w:rsidRPr="009637E3">
        <w:rPr>
          <w:rFonts w:eastAsia="Times New Roman"/>
          <w:sz w:val="23"/>
          <w:szCs w:val="23"/>
        </w:rPr>
        <w:t>C</w:t>
      </w:r>
      <w:r w:rsidR="00A02CBE">
        <w:rPr>
          <w:rFonts w:eastAsia="Times New Roman"/>
          <w:sz w:val="23"/>
          <w:szCs w:val="23"/>
        </w:rPr>
        <w:t>.</w:t>
      </w:r>
      <w:r w:rsidRPr="009637E3">
        <w:rPr>
          <w:rFonts w:eastAsia="Times New Roman"/>
          <w:sz w:val="23"/>
          <w:szCs w:val="23"/>
        </w:rPr>
        <w:t>), en abordant la condition humaine avec une profondeur abyssale, reste</w:t>
      </w:r>
      <w:r w:rsidR="00A02CBE">
        <w:rPr>
          <w:rFonts w:eastAsia="Times New Roman"/>
          <w:sz w:val="23"/>
          <w:szCs w:val="23"/>
        </w:rPr>
        <w:t>nt</w:t>
      </w:r>
      <w:r w:rsidR="00BA1BCF">
        <w:rPr>
          <w:rFonts w:eastAsia="Times New Roman"/>
          <w:sz w:val="23"/>
          <w:szCs w:val="23"/>
        </w:rPr>
        <w:t>, jusqu’à nos jours,</w:t>
      </w:r>
      <w:r w:rsidRPr="009637E3">
        <w:rPr>
          <w:rFonts w:eastAsia="Times New Roman"/>
          <w:sz w:val="23"/>
          <w:szCs w:val="23"/>
        </w:rPr>
        <w:t xml:space="preserve"> pertinentes et donne</w:t>
      </w:r>
      <w:r w:rsidR="00F07E09" w:rsidRPr="009637E3">
        <w:rPr>
          <w:rFonts w:eastAsia="Times New Roman"/>
          <w:sz w:val="23"/>
          <w:szCs w:val="23"/>
        </w:rPr>
        <w:t>nt</w:t>
      </w:r>
      <w:r w:rsidRPr="009637E3">
        <w:rPr>
          <w:rFonts w:eastAsia="Times New Roman"/>
          <w:sz w:val="23"/>
          <w:szCs w:val="23"/>
        </w:rPr>
        <w:t xml:space="preserve"> l</w:t>
      </w:r>
      <w:r w:rsidR="00A02CBE">
        <w:rPr>
          <w:rFonts w:eastAsia="Times New Roman"/>
          <w:sz w:val="23"/>
          <w:szCs w:val="23"/>
        </w:rPr>
        <w:t>ieu</w:t>
      </w:r>
      <w:r w:rsidR="00D34B53">
        <w:rPr>
          <w:rFonts w:eastAsia="Times New Roman"/>
          <w:sz w:val="23"/>
          <w:szCs w:val="23"/>
        </w:rPr>
        <w:t>,</w:t>
      </w:r>
      <w:r w:rsidR="00A02CBE">
        <w:rPr>
          <w:rFonts w:eastAsia="Times New Roman"/>
          <w:sz w:val="23"/>
          <w:szCs w:val="23"/>
        </w:rPr>
        <w:t xml:space="preserve"> depuis de milliers d’années</w:t>
      </w:r>
      <w:r w:rsidR="00D34B53">
        <w:rPr>
          <w:rFonts w:eastAsia="Times New Roman"/>
          <w:sz w:val="23"/>
          <w:szCs w:val="23"/>
        </w:rPr>
        <w:t>,</w:t>
      </w:r>
      <w:r w:rsidR="00A02CBE">
        <w:rPr>
          <w:rFonts w:eastAsia="Times New Roman"/>
          <w:sz w:val="23"/>
          <w:szCs w:val="23"/>
        </w:rPr>
        <w:t xml:space="preserve"> à</w:t>
      </w:r>
      <w:r w:rsidR="00BA1BCF">
        <w:rPr>
          <w:rFonts w:eastAsia="Times New Roman"/>
          <w:sz w:val="23"/>
          <w:szCs w:val="23"/>
        </w:rPr>
        <w:t xml:space="preserve"> de</w:t>
      </w:r>
      <w:r w:rsidR="00A02CBE">
        <w:rPr>
          <w:rFonts w:eastAsia="Times New Roman"/>
          <w:sz w:val="23"/>
          <w:szCs w:val="23"/>
        </w:rPr>
        <w:t xml:space="preserve"> nombreuses lectures, interprétations et transposition</w:t>
      </w:r>
      <w:r w:rsidR="00BA1BCF">
        <w:rPr>
          <w:rFonts w:eastAsia="Times New Roman"/>
          <w:sz w:val="23"/>
          <w:szCs w:val="23"/>
        </w:rPr>
        <w:t>s</w:t>
      </w:r>
      <w:r w:rsidR="00A02CBE">
        <w:rPr>
          <w:rFonts w:eastAsia="Times New Roman"/>
          <w:sz w:val="23"/>
          <w:szCs w:val="23"/>
        </w:rPr>
        <w:t>.</w:t>
      </w:r>
    </w:p>
    <w:p w14:paraId="039BF55E" w14:textId="5D38482B" w:rsidR="00631A26" w:rsidRPr="009637E3" w:rsidRDefault="00631A26" w:rsidP="00631A26">
      <w:pPr>
        <w:spacing w:before="100" w:beforeAutospacing="1" w:after="100" w:afterAutospacing="1" w:line="276" w:lineRule="auto"/>
        <w:jc w:val="both"/>
        <w:rPr>
          <w:rFonts w:asciiTheme="minorHAnsi" w:eastAsia="Times New Roman" w:hAnsiTheme="minorHAnsi" w:cstheme="minorHAnsi"/>
          <w:sz w:val="23"/>
          <w:szCs w:val="23"/>
          <w:lang w:eastAsia="en-US"/>
        </w:rPr>
      </w:pPr>
      <w:r w:rsidRPr="009637E3">
        <w:rPr>
          <w:rFonts w:eastAsia="Times New Roman"/>
          <w:color w:val="4472C4" w:themeColor="accent1"/>
          <w:sz w:val="23"/>
          <w:szCs w:val="23"/>
        </w:rPr>
        <w:t>La dimension esthétique </w:t>
      </w:r>
      <w:r w:rsidRPr="009637E3">
        <w:rPr>
          <w:rFonts w:eastAsia="Times New Roman"/>
          <w:b/>
          <w:sz w:val="23"/>
          <w:szCs w:val="23"/>
        </w:rPr>
        <w:t xml:space="preserve">: </w:t>
      </w:r>
      <w:r w:rsidRPr="009637E3">
        <w:rPr>
          <w:rFonts w:eastAsia="Times New Roman"/>
          <w:sz w:val="23"/>
          <w:szCs w:val="23"/>
        </w:rPr>
        <w:t xml:space="preserve">La pérennité du texte littéraire est étroitement liée à sa dimension esthétique. Si la science est essentiellement une recherche de la vérité, la philosophie une quête de la sagesse, la littérature, pour sa part, cherche avant tout à atteindre la perfection et la beauté. </w:t>
      </w:r>
      <w:r w:rsidR="00D35048" w:rsidRPr="009637E3">
        <w:rPr>
          <w:rFonts w:eastAsia="Times New Roman"/>
          <w:sz w:val="23"/>
          <w:szCs w:val="23"/>
        </w:rPr>
        <w:t>Le texte littéraire</w:t>
      </w:r>
      <w:r w:rsidRPr="009637E3">
        <w:rPr>
          <w:rFonts w:eastAsia="Times New Roman"/>
          <w:sz w:val="23"/>
          <w:szCs w:val="23"/>
        </w:rPr>
        <w:t xml:space="preserve"> exprime le beau comme ne le fait aucun autre moyen de communication. De ce fait, </w:t>
      </w:r>
      <w:r w:rsidR="00D35048" w:rsidRPr="009637E3">
        <w:rPr>
          <w:rFonts w:eastAsia="Times New Roman"/>
          <w:sz w:val="23"/>
          <w:szCs w:val="23"/>
        </w:rPr>
        <w:t>il</w:t>
      </w:r>
      <w:r w:rsidRPr="009637E3">
        <w:rPr>
          <w:rFonts w:eastAsia="Times New Roman"/>
          <w:sz w:val="23"/>
          <w:szCs w:val="23"/>
        </w:rPr>
        <w:t xml:space="preserve"> appartient</w:t>
      </w:r>
      <w:r w:rsidR="00D35048" w:rsidRPr="009637E3">
        <w:rPr>
          <w:rFonts w:eastAsia="Times New Roman"/>
          <w:sz w:val="23"/>
          <w:szCs w:val="23"/>
        </w:rPr>
        <w:t xml:space="preserve"> au domaine de l’art puisqu’il</w:t>
      </w:r>
      <w:r w:rsidRPr="009637E3">
        <w:rPr>
          <w:rFonts w:eastAsia="Times New Roman"/>
          <w:sz w:val="23"/>
          <w:szCs w:val="23"/>
        </w:rPr>
        <w:t xml:space="preserve"> s’articule autour des concepts majeurs de </w:t>
      </w:r>
      <w:r w:rsidRPr="009637E3">
        <w:rPr>
          <w:rFonts w:eastAsia="Times New Roman"/>
          <w:i/>
          <w:sz w:val="23"/>
          <w:szCs w:val="23"/>
        </w:rPr>
        <w:t>l’esthétique</w:t>
      </w:r>
      <w:r w:rsidRPr="009637E3">
        <w:rPr>
          <w:rFonts w:eastAsia="Times New Roman"/>
          <w:sz w:val="23"/>
          <w:szCs w:val="23"/>
        </w:rPr>
        <w:t xml:space="preserve"> et de la </w:t>
      </w:r>
      <w:r w:rsidRPr="009637E3">
        <w:rPr>
          <w:rFonts w:eastAsia="Times New Roman"/>
          <w:i/>
          <w:sz w:val="23"/>
          <w:szCs w:val="23"/>
        </w:rPr>
        <w:t>créativité</w:t>
      </w:r>
      <w:r w:rsidRPr="009637E3">
        <w:rPr>
          <w:rFonts w:eastAsia="Times New Roman"/>
          <w:sz w:val="23"/>
          <w:szCs w:val="23"/>
        </w:rPr>
        <w:t xml:space="preserve">. </w:t>
      </w:r>
    </w:p>
    <w:p w14:paraId="1120D57E" w14:textId="0922E4D4" w:rsidR="00631A26" w:rsidRPr="009637E3" w:rsidRDefault="00631A26" w:rsidP="00631A26">
      <w:pPr>
        <w:spacing w:before="100" w:beforeAutospacing="1" w:after="100" w:afterAutospacing="1" w:line="276" w:lineRule="auto"/>
        <w:jc w:val="both"/>
        <w:rPr>
          <w:rFonts w:asciiTheme="minorHAnsi" w:eastAsia="Times New Roman" w:hAnsiTheme="minorHAnsi" w:cstheme="minorHAnsi"/>
          <w:sz w:val="23"/>
          <w:szCs w:val="23"/>
        </w:rPr>
      </w:pPr>
      <w:r w:rsidRPr="009637E3">
        <w:rPr>
          <w:color w:val="4472C4" w:themeColor="accent1"/>
          <w:sz w:val="23"/>
          <w:szCs w:val="23"/>
        </w:rPr>
        <w:t>La polysémie</w:t>
      </w:r>
      <w:r w:rsidRPr="009637E3">
        <w:rPr>
          <w:b/>
          <w:color w:val="4472C4" w:themeColor="accent1"/>
          <w:sz w:val="23"/>
          <w:szCs w:val="23"/>
        </w:rPr>
        <w:t xml:space="preserve"> </w:t>
      </w:r>
      <w:r w:rsidRPr="009637E3">
        <w:rPr>
          <w:rFonts w:eastAsia="Times New Roman"/>
          <w:sz w:val="23"/>
          <w:szCs w:val="23"/>
        </w:rPr>
        <w:t xml:space="preserve">: Il va de soi qu’à travers ses mots, ses images, ses figures, ses sonorités et ses rythmes, le texte littéraire construit toujours plusieurs niveaux de significations. Cette densité sémantique est inépuisable. On y découvre toutes sortes de significations des plus utilitaires aux plus complexes, en passant par les plus sublimes et les plus abstraites. </w:t>
      </w:r>
    </w:p>
    <w:p w14:paraId="6C40ED6B" w14:textId="77777777" w:rsidR="00D34B53" w:rsidRDefault="00A37CFA" w:rsidP="00631A26">
      <w:pPr>
        <w:spacing w:before="100" w:beforeAutospacing="1" w:after="100" w:afterAutospacing="1" w:line="276" w:lineRule="auto"/>
        <w:jc w:val="both"/>
        <w:rPr>
          <w:rFonts w:asciiTheme="minorHAnsi" w:eastAsia="Times New Roman" w:hAnsiTheme="minorHAnsi" w:cstheme="minorHAnsi"/>
          <w:sz w:val="23"/>
          <w:szCs w:val="23"/>
        </w:rPr>
      </w:pPr>
      <w:r w:rsidRPr="009637E3">
        <w:rPr>
          <w:color w:val="4472C4" w:themeColor="accent1"/>
          <w:sz w:val="23"/>
          <w:szCs w:val="23"/>
        </w:rPr>
        <w:t xml:space="preserve">Une source de connaissances </w:t>
      </w:r>
      <w:r w:rsidR="00631A26" w:rsidRPr="009637E3">
        <w:rPr>
          <w:b/>
          <w:sz w:val="23"/>
          <w:szCs w:val="23"/>
        </w:rPr>
        <w:t xml:space="preserve">: </w:t>
      </w:r>
      <w:r w:rsidR="00631A26" w:rsidRPr="009637E3">
        <w:rPr>
          <w:sz w:val="23"/>
          <w:szCs w:val="23"/>
        </w:rPr>
        <w:t>L</w:t>
      </w:r>
      <w:r w:rsidR="00631A26" w:rsidRPr="009637E3">
        <w:rPr>
          <w:rFonts w:eastAsia="Times New Roman"/>
          <w:sz w:val="23"/>
          <w:szCs w:val="23"/>
        </w:rPr>
        <w:t>e texte littéraire est porteur de savoir</w:t>
      </w:r>
      <w:r w:rsidR="00BA1BCF">
        <w:rPr>
          <w:rFonts w:eastAsia="Times New Roman"/>
          <w:sz w:val="23"/>
          <w:szCs w:val="23"/>
        </w:rPr>
        <w:t>s (philosophie, science, morale</w:t>
      </w:r>
      <w:r w:rsidR="00631A26" w:rsidRPr="009637E3">
        <w:rPr>
          <w:rFonts w:eastAsia="Times New Roman"/>
          <w:sz w:val="23"/>
          <w:szCs w:val="23"/>
        </w:rPr>
        <w:t xml:space="preserve">, </w:t>
      </w:r>
      <w:r w:rsidR="00BA1BCF">
        <w:rPr>
          <w:rFonts w:eastAsia="Times New Roman"/>
          <w:sz w:val="23"/>
          <w:szCs w:val="23"/>
        </w:rPr>
        <w:t>psych</w:t>
      </w:r>
      <w:r w:rsidR="00D34B53">
        <w:rPr>
          <w:rFonts w:eastAsia="Times New Roman"/>
          <w:sz w:val="23"/>
          <w:szCs w:val="23"/>
        </w:rPr>
        <w:t>ologie, sociologie, histoire…). I</w:t>
      </w:r>
      <w:r w:rsidR="00BA1BCF">
        <w:rPr>
          <w:rFonts w:eastAsia="Times New Roman"/>
          <w:sz w:val="23"/>
          <w:szCs w:val="23"/>
        </w:rPr>
        <w:t xml:space="preserve">l se nourrit </w:t>
      </w:r>
      <w:r w:rsidR="00D34B53">
        <w:rPr>
          <w:rFonts w:eastAsia="Times New Roman"/>
          <w:sz w:val="23"/>
          <w:szCs w:val="23"/>
        </w:rPr>
        <w:t>de tous les</w:t>
      </w:r>
      <w:r w:rsidR="00631A26" w:rsidRPr="009637E3">
        <w:rPr>
          <w:rFonts w:eastAsia="Times New Roman"/>
          <w:sz w:val="23"/>
          <w:szCs w:val="23"/>
        </w:rPr>
        <w:t xml:space="preserve"> savoir</w:t>
      </w:r>
      <w:r w:rsidR="00BA1BCF">
        <w:rPr>
          <w:rFonts w:eastAsia="Times New Roman"/>
          <w:sz w:val="23"/>
          <w:szCs w:val="23"/>
        </w:rPr>
        <w:t>s et les transmet aux lecteurs. Il peut même parfois faire</w:t>
      </w:r>
      <w:r w:rsidR="00631A26" w:rsidRPr="009637E3">
        <w:rPr>
          <w:rFonts w:eastAsia="Times New Roman"/>
          <w:sz w:val="23"/>
          <w:szCs w:val="23"/>
        </w:rPr>
        <w:t xml:space="preserve"> naître de nouvelles connaissances. L’exemple le plus probant est celui de Freud qui reconnaîtra s’être inspiré des grandes œuvres classiques pour élaborer la psychanalyse. </w:t>
      </w:r>
    </w:p>
    <w:p w14:paraId="06920AFD" w14:textId="3CC84EB7" w:rsidR="007A28E2" w:rsidRPr="00D34B53" w:rsidRDefault="00631A26" w:rsidP="00631A26">
      <w:pPr>
        <w:spacing w:before="100" w:beforeAutospacing="1" w:after="100" w:afterAutospacing="1" w:line="276" w:lineRule="auto"/>
        <w:jc w:val="both"/>
        <w:rPr>
          <w:rFonts w:asciiTheme="minorHAnsi" w:eastAsia="Times New Roman" w:hAnsiTheme="minorHAnsi" w:cstheme="minorHAnsi"/>
          <w:sz w:val="23"/>
          <w:szCs w:val="23"/>
        </w:rPr>
      </w:pPr>
      <w:r w:rsidRPr="00E2127E">
        <w:rPr>
          <w:b/>
        </w:rPr>
        <w:t xml:space="preserve">A toutes ses </w:t>
      </w:r>
      <w:r>
        <w:rPr>
          <w:b/>
        </w:rPr>
        <w:t xml:space="preserve">caractéristiques du texte littéraire </w:t>
      </w:r>
      <w:r w:rsidRPr="00E2127E">
        <w:t>nous pourrions ajouter </w:t>
      </w:r>
      <w:r>
        <w:t xml:space="preserve">les aspects sociaux, </w:t>
      </w:r>
      <w:r w:rsidR="00D34B53">
        <w:t>mythologiques, institutionnels</w:t>
      </w:r>
      <w:r>
        <w:t>, idéologiques, hist</w:t>
      </w:r>
      <w:r w:rsidR="00D34B53">
        <w:t>oriques, critiques, fictionnels</w:t>
      </w:r>
      <w:r>
        <w:t xml:space="preserve">, etc. Nous allons cependant nous concentrer sur les dimensions culturelle et interculturelle qui sont en relation directe avec notre cours.  </w:t>
      </w:r>
    </w:p>
    <w:p w14:paraId="32BA17D4" w14:textId="21CA160B" w:rsidR="00631A26" w:rsidRPr="00F07E09" w:rsidRDefault="00F07E09" w:rsidP="00631A26">
      <w:pPr>
        <w:spacing w:before="100" w:beforeAutospacing="1" w:after="100" w:afterAutospacing="1" w:line="276" w:lineRule="auto"/>
        <w:jc w:val="both"/>
        <w:rPr>
          <w:sz w:val="28"/>
        </w:rPr>
      </w:pPr>
      <w:r w:rsidRPr="00E40D86">
        <w:rPr>
          <w:b/>
          <w:color w:val="4472C4" w:themeColor="accent1"/>
          <w:sz w:val="28"/>
        </w:rPr>
        <w:t xml:space="preserve">3-2- </w:t>
      </w:r>
      <w:r w:rsidR="00631A26" w:rsidRPr="00E40D86">
        <w:rPr>
          <w:b/>
          <w:color w:val="4472C4" w:themeColor="accent1"/>
          <w:sz w:val="28"/>
        </w:rPr>
        <w:t xml:space="preserve">Le texte littéraire, une passerelle entre les cultures </w:t>
      </w:r>
      <w:r w:rsidR="00631A26" w:rsidRPr="00E40D86">
        <w:rPr>
          <w:sz w:val="28"/>
        </w:rPr>
        <w:t>:</w:t>
      </w:r>
      <w:r w:rsidR="00631A26" w:rsidRPr="00F07E09">
        <w:rPr>
          <w:sz w:val="28"/>
        </w:rPr>
        <w:t> </w:t>
      </w:r>
    </w:p>
    <w:p w14:paraId="2830F091" w14:textId="6B8097E5" w:rsidR="00631A26" w:rsidRDefault="00631A26" w:rsidP="00631A26">
      <w:pPr>
        <w:tabs>
          <w:tab w:val="left" w:pos="2160"/>
        </w:tabs>
        <w:spacing w:line="276" w:lineRule="auto"/>
        <w:jc w:val="both"/>
      </w:pPr>
      <w:r>
        <w:lastRenderedPageBreak/>
        <w:t xml:space="preserve">Comme nous l’avons vu plus haut, le texte littéraire est porteur de significations et de savoirs divers, car il </w:t>
      </w:r>
      <w:r w:rsidRPr="00424B36">
        <w:rPr>
          <w:b/>
        </w:rPr>
        <w:t>transmet des connaissances et des compétences linguistiques, didactiques, relationnelles, historiques, affectives, morales,</w:t>
      </w:r>
      <w:r w:rsidR="006E0389">
        <w:t xml:space="preserve"> en un mot des compétences </w:t>
      </w:r>
      <w:r w:rsidR="006E0389" w:rsidRPr="00D34B53">
        <w:rPr>
          <w:b/>
          <w:i/>
          <w:color w:val="4472C4" w:themeColor="accent1"/>
        </w:rPr>
        <w:t>culturelles</w:t>
      </w:r>
      <w:r>
        <w:t>. Il est également le lieu où se rencontre</w:t>
      </w:r>
      <w:r w:rsidR="00D34B53">
        <w:t>nt</w:t>
      </w:r>
      <w:r>
        <w:t xml:space="preserve"> </w:t>
      </w:r>
      <w:r w:rsidRPr="00424B36">
        <w:rPr>
          <w:b/>
        </w:rPr>
        <w:t>l’universel et le particulier</w:t>
      </w:r>
      <w:r>
        <w:t xml:space="preserve">, puisqu’il est à la fois une expression plurielle et singulière, qui nous parle de l’homme avant un grand H tout en l’ancrant dans une culture, une époque, un milieux social donnés. </w:t>
      </w:r>
    </w:p>
    <w:p w14:paraId="7889A844" w14:textId="77777777" w:rsidR="00631A26" w:rsidRPr="00501DE1" w:rsidRDefault="00631A26" w:rsidP="00631A26">
      <w:pPr>
        <w:tabs>
          <w:tab w:val="left" w:pos="2160"/>
        </w:tabs>
        <w:spacing w:line="276" w:lineRule="auto"/>
        <w:jc w:val="both"/>
      </w:pPr>
    </w:p>
    <w:p w14:paraId="4DEAE681" w14:textId="74E2DF65" w:rsidR="00B81897" w:rsidRPr="00F3064C" w:rsidRDefault="00631A26" w:rsidP="00631A26">
      <w:pPr>
        <w:tabs>
          <w:tab w:val="left" w:pos="2160"/>
        </w:tabs>
        <w:spacing w:line="276" w:lineRule="auto"/>
        <w:jc w:val="both"/>
        <w:rPr>
          <w:u w:val="single"/>
        </w:rPr>
      </w:pPr>
      <w:r w:rsidRPr="00F3064C">
        <w:rPr>
          <w:u w:val="single"/>
        </w:rPr>
        <w:t>On l’aura compris, le texte littéraire est un réservoir de donnée</w:t>
      </w:r>
      <w:r w:rsidR="00292FC4" w:rsidRPr="00F3064C">
        <w:rPr>
          <w:u w:val="single"/>
        </w:rPr>
        <w:t>s</w:t>
      </w:r>
      <w:r w:rsidR="00B81897" w:rsidRPr="00F3064C">
        <w:rPr>
          <w:u w:val="single"/>
        </w:rPr>
        <w:t xml:space="preserve"> culturelles dans le</w:t>
      </w:r>
      <w:r w:rsidR="00BA1BCF" w:rsidRPr="00F3064C">
        <w:rPr>
          <w:u w:val="single"/>
        </w:rPr>
        <w:t>quel</w:t>
      </w:r>
      <w:r w:rsidRPr="00F3064C">
        <w:rPr>
          <w:u w:val="single"/>
        </w:rPr>
        <w:t xml:space="preserve"> le lecteur peut puiser abondamment pour découvrir le monde. </w:t>
      </w:r>
    </w:p>
    <w:p w14:paraId="54091E61" w14:textId="25553C1C" w:rsidR="00631A26" w:rsidRPr="00F3064C" w:rsidRDefault="00631A26" w:rsidP="00631A26">
      <w:pPr>
        <w:tabs>
          <w:tab w:val="left" w:pos="2160"/>
        </w:tabs>
        <w:spacing w:line="276" w:lineRule="auto"/>
        <w:jc w:val="both"/>
        <w:rPr>
          <w:u w:val="single"/>
        </w:rPr>
      </w:pPr>
      <w:r w:rsidRPr="00F3064C">
        <w:rPr>
          <w:b/>
          <w:u w:val="single"/>
        </w:rPr>
        <w:t>En lisant des textes appartenant à des cultures différentes de la sienne, le lecteur se retrouve face à des modes de vie, des valeurs et des visions du monde inconnues</w:t>
      </w:r>
      <w:r w:rsidRPr="00F3064C">
        <w:rPr>
          <w:u w:val="single"/>
        </w:rPr>
        <w:t xml:space="preserve">. Cette confrontation avec </w:t>
      </w:r>
      <w:r w:rsidRPr="00F3064C">
        <w:rPr>
          <w:i/>
          <w:u w:val="single"/>
        </w:rPr>
        <w:t>l’étranger</w:t>
      </w:r>
      <w:r w:rsidRPr="00F3064C">
        <w:rPr>
          <w:u w:val="single"/>
        </w:rPr>
        <w:t xml:space="preserve"> et </w:t>
      </w:r>
      <w:r w:rsidRPr="00F3064C">
        <w:rPr>
          <w:i/>
          <w:u w:val="single"/>
        </w:rPr>
        <w:t>l’inhabituel</w:t>
      </w:r>
      <w:r w:rsidRPr="00F3064C">
        <w:rPr>
          <w:u w:val="single"/>
        </w:rPr>
        <w:t xml:space="preserve">, constitue l’expérience </w:t>
      </w:r>
      <w:r w:rsidRPr="00F3064C">
        <w:rPr>
          <w:i/>
          <w:u w:val="single"/>
        </w:rPr>
        <w:t>interculturelle</w:t>
      </w:r>
      <w:r w:rsidRPr="00F3064C">
        <w:rPr>
          <w:u w:val="single"/>
        </w:rPr>
        <w:t xml:space="preserve"> par excellence. Cette expérience est </w:t>
      </w:r>
      <w:r w:rsidR="00820888" w:rsidRPr="00F3064C">
        <w:rPr>
          <w:u w:val="single"/>
        </w:rPr>
        <w:t>l’</w:t>
      </w:r>
      <w:r w:rsidRPr="00F3064C">
        <w:rPr>
          <w:u w:val="single"/>
        </w:rPr>
        <w:t xml:space="preserve">occasion de découvrir </w:t>
      </w:r>
      <w:r w:rsidRPr="00F3064C">
        <w:rPr>
          <w:b/>
          <w:u w:val="single"/>
        </w:rPr>
        <w:t>l’altérité</w:t>
      </w:r>
      <w:r w:rsidRPr="00F3064C">
        <w:rPr>
          <w:u w:val="single"/>
        </w:rPr>
        <w:t>, de s’appr</w:t>
      </w:r>
      <w:r w:rsidR="00820888" w:rsidRPr="00F3064C">
        <w:rPr>
          <w:u w:val="single"/>
        </w:rPr>
        <w:t xml:space="preserve">oprier la culture de l’Autre, </w:t>
      </w:r>
      <w:r w:rsidRPr="00F3064C">
        <w:rPr>
          <w:u w:val="single"/>
        </w:rPr>
        <w:t xml:space="preserve">de </w:t>
      </w:r>
      <w:r w:rsidR="00820888" w:rsidRPr="00F3064C">
        <w:rPr>
          <w:u w:val="single"/>
        </w:rPr>
        <w:t>déterminer</w:t>
      </w:r>
      <w:r w:rsidRPr="00F3064C">
        <w:rPr>
          <w:u w:val="single"/>
        </w:rPr>
        <w:t xml:space="preserve"> sa propre </w:t>
      </w:r>
      <w:r w:rsidR="00820888" w:rsidRPr="00F3064C">
        <w:rPr>
          <w:u w:val="single"/>
        </w:rPr>
        <w:t xml:space="preserve">identité et de découvrir ou d’inventer sa </w:t>
      </w:r>
      <w:r w:rsidRPr="00F3064C">
        <w:rPr>
          <w:i/>
          <w:u w:val="single"/>
        </w:rPr>
        <w:t>singularité</w:t>
      </w:r>
      <w:r w:rsidRPr="00F3064C">
        <w:rPr>
          <w:u w:val="single"/>
        </w:rPr>
        <w:t>.</w:t>
      </w:r>
    </w:p>
    <w:p w14:paraId="030B1F09" w14:textId="77777777" w:rsidR="00EB6317" w:rsidRPr="00501DE1" w:rsidRDefault="00EB6317" w:rsidP="00631A26">
      <w:pPr>
        <w:tabs>
          <w:tab w:val="left" w:pos="3439"/>
        </w:tabs>
        <w:spacing w:line="276" w:lineRule="auto"/>
        <w:jc w:val="both"/>
      </w:pPr>
    </w:p>
    <w:p w14:paraId="1FD1F59C" w14:textId="0B729CE2" w:rsidR="00631A26" w:rsidRPr="00501DE1" w:rsidRDefault="00631A26" w:rsidP="00631A26">
      <w:pPr>
        <w:pStyle w:val="p1"/>
        <w:spacing w:line="276" w:lineRule="auto"/>
        <w:jc w:val="both"/>
        <w:rPr>
          <w:rFonts w:ascii="Times New Roman" w:hAnsi="Times New Roman"/>
          <w:sz w:val="24"/>
          <w:szCs w:val="24"/>
        </w:rPr>
      </w:pPr>
      <w:r w:rsidRPr="00501DE1">
        <w:rPr>
          <w:rFonts w:ascii="Times New Roman" w:hAnsi="Times New Roman"/>
          <w:sz w:val="24"/>
          <w:szCs w:val="24"/>
        </w:rPr>
        <w:t xml:space="preserve">C’est </w:t>
      </w:r>
      <w:r>
        <w:rPr>
          <w:rFonts w:ascii="Times New Roman" w:hAnsi="Times New Roman"/>
          <w:sz w:val="24"/>
          <w:szCs w:val="24"/>
        </w:rPr>
        <w:t>dans</w:t>
      </w:r>
      <w:r w:rsidR="00D67F4D">
        <w:rPr>
          <w:rFonts w:ascii="Times New Roman" w:hAnsi="Times New Roman"/>
          <w:sz w:val="24"/>
          <w:szCs w:val="24"/>
        </w:rPr>
        <w:t xml:space="preserve"> cette</w:t>
      </w:r>
      <w:r w:rsidRPr="00501DE1">
        <w:rPr>
          <w:rFonts w:ascii="Times New Roman" w:hAnsi="Times New Roman"/>
          <w:sz w:val="24"/>
          <w:szCs w:val="24"/>
        </w:rPr>
        <w:t xml:space="preserve"> perspective que Boiron a pu écrire que le texte littéraire : </w:t>
      </w:r>
      <w:r>
        <w:rPr>
          <w:rFonts w:ascii="Times New Roman" w:hAnsi="Times New Roman"/>
          <w:sz w:val="24"/>
          <w:szCs w:val="24"/>
        </w:rPr>
        <w:t>« </w:t>
      </w:r>
      <w:r w:rsidRPr="00501DE1">
        <w:rPr>
          <w:rFonts w:ascii="Times New Roman" w:hAnsi="Times New Roman"/>
          <w:i/>
          <w:sz w:val="24"/>
          <w:szCs w:val="24"/>
        </w:rPr>
        <w:t>ouvre des portes sur des modes de pensée, des modes de vie, des rapports au monde, des valeurs, des conflits, des mythes, des images de soi et de l’autre, mis en scène par des personnages fictifs dans une histoire s’inspirant d’un contexte social et culturel dans lequel est ancré l’auteur.</w:t>
      </w:r>
      <w:r w:rsidR="00B557B2">
        <w:rPr>
          <w:rStyle w:val="Appelnotedebasdep"/>
          <w:rFonts w:ascii="Times New Roman" w:hAnsi="Times New Roman"/>
          <w:i/>
          <w:sz w:val="24"/>
          <w:szCs w:val="24"/>
        </w:rPr>
        <w:footnoteReference w:id="10"/>
      </w:r>
      <w:r>
        <w:rPr>
          <w:rFonts w:ascii="Times New Roman" w:hAnsi="Times New Roman"/>
          <w:sz w:val="24"/>
          <w:szCs w:val="24"/>
        </w:rPr>
        <w:t> »</w:t>
      </w:r>
    </w:p>
    <w:p w14:paraId="51EFB8D7" w14:textId="77777777" w:rsidR="00820888" w:rsidRDefault="00820888" w:rsidP="00631A26">
      <w:pPr>
        <w:tabs>
          <w:tab w:val="left" w:pos="3439"/>
        </w:tabs>
        <w:spacing w:line="276" w:lineRule="auto"/>
        <w:jc w:val="both"/>
      </w:pPr>
    </w:p>
    <w:p w14:paraId="54C81A3E" w14:textId="77777777" w:rsidR="00631A26" w:rsidRPr="00F3064C" w:rsidRDefault="00631A26" w:rsidP="00631A26">
      <w:pPr>
        <w:tabs>
          <w:tab w:val="left" w:pos="3439"/>
        </w:tabs>
        <w:spacing w:line="276" w:lineRule="auto"/>
        <w:jc w:val="both"/>
        <w:rPr>
          <w:u w:val="single"/>
        </w:rPr>
      </w:pPr>
      <w:r w:rsidRPr="00F3064C">
        <w:rPr>
          <w:u w:val="single"/>
        </w:rPr>
        <w:t xml:space="preserve">Durant la lecture d’un texte littéraire, le rapport interculturel peut prendre deux formes : </w:t>
      </w:r>
    </w:p>
    <w:p w14:paraId="1BA39BAF" w14:textId="77777777" w:rsidR="00631A26" w:rsidRDefault="00631A26" w:rsidP="00631A26">
      <w:pPr>
        <w:tabs>
          <w:tab w:val="left" w:pos="3439"/>
        </w:tabs>
        <w:spacing w:line="276" w:lineRule="auto"/>
        <w:jc w:val="both"/>
      </w:pPr>
    </w:p>
    <w:p w14:paraId="6E985646" w14:textId="259DD46D" w:rsidR="00631A26" w:rsidRPr="00E40D86" w:rsidRDefault="00631A26" w:rsidP="00631A26">
      <w:pPr>
        <w:tabs>
          <w:tab w:val="left" w:pos="3439"/>
        </w:tabs>
        <w:spacing w:line="276" w:lineRule="auto"/>
        <w:jc w:val="both"/>
      </w:pPr>
      <w:r w:rsidRPr="00F3064C">
        <w:rPr>
          <w:b/>
          <w:color w:val="4472C4" w:themeColor="accent1"/>
          <w:u w:val="single"/>
        </w:rPr>
        <w:t>L’interculturalité dans le rapport lecteur/texte </w:t>
      </w:r>
      <w:r w:rsidRPr="00E40D86">
        <w:t xml:space="preserve">: </w:t>
      </w:r>
      <w:r w:rsidRPr="00F3064C">
        <w:rPr>
          <w:u w:val="single"/>
        </w:rPr>
        <w:t>elle se constr</w:t>
      </w:r>
      <w:r w:rsidR="00B557B2" w:rsidRPr="00F3064C">
        <w:rPr>
          <w:u w:val="single"/>
        </w:rPr>
        <w:t xml:space="preserve">uit lors la confrontation entre, d’un côté, </w:t>
      </w:r>
      <w:r w:rsidRPr="00F3064C">
        <w:rPr>
          <w:u w:val="single"/>
        </w:rPr>
        <w:t>les connaissances et les acquis culturels propres au lecteur</w:t>
      </w:r>
      <w:r w:rsidR="00B557B2" w:rsidRPr="00F3064C">
        <w:rPr>
          <w:u w:val="single"/>
        </w:rPr>
        <w:t>,</w:t>
      </w:r>
      <w:r w:rsidRPr="00F3064C">
        <w:rPr>
          <w:u w:val="single"/>
        </w:rPr>
        <w:t xml:space="preserve"> et</w:t>
      </w:r>
      <w:r w:rsidR="00B557B2" w:rsidRPr="00F3064C">
        <w:rPr>
          <w:u w:val="single"/>
        </w:rPr>
        <w:t xml:space="preserve"> de l’autre,</w:t>
      </w:r>
      <w:r w:rsidR="00F3064C" w:rsidRPr="00F3064C">
        <w:rPr>
          <w:u w:val="single"/>
        </w:rPr>
        <w:t xml:space="preserve"> la culture nouvelle</w:t>
      </w:r>
      <w:r w:rsidRPr="00F3064C">
        <w:rPr>
          <w:u w:val="single"/>
        </w:rPr>
        <w:t xml:space="preserve"> qu’il découvre dans le texte. Par exemple, un lecteur algérien qui découvre le mode de vie, les classes sociales, les croyances, etc. de la Russie en lisant des auteurs russes.</w:t>
      </w:r>
      <w:r w:rsidRPr="00E40D86">
        <w:t xml:space="preserve"> </w:t>
      </w:r>
    </w:p>
    <w:p w14:paraId="6532A321" w14:textId="77777777" w:rsidR="00631A26" w:rsidRPr="00E40D86" w:rsidRDefault="00631A26" w:rsidP="00631A26">
      <w:pPr>
        <w:tabs>
          <w:tab w:val="left" w:pos="3439"/>
        </w:tabs>
        <w:spacing w:line="276" w:lineRule="auto"/>
        <w:jc w:val="both"/>
      </w:pPr>
    </w:p>
    <w:p w14:paraId="1E43527B" w14:textId="6323A3C8" w:rsidR="00631A26" w:rsidRPr="0009436C" w:rsidRDefault="00631A26" w:rsidP="0009436C">
      <w:pPr>
        <w:tabs>
          <w:tab w:val="left" w:pos="3439"/>
        </w:tabs>
        <w:spacing w:line="276" w:lineRule="auto"/>
        <w:jc w:val="both"/>
      </w:pPr>
      <w:r w:rsidRPr="00F3064C">
        <w:rPr>
          <w:b/>
          <w:color w:val="4472C4" w:themeColor="accent1"/>
          <w:u w:val="single"/>
        </w:rPr>
        <w:t>L’interculturalité mise en scène dans la narration </w:t>
      </w:r>
      <w:r w:rsidRPr="00E40D86">
        <w:t xml:space="preserve">:  </w:t>
      </w:r>
      <w:r w:rsidR="00F3064C">
        <w:rPr>
          <w:u w:val="single"/>
        </w:rPr>
        <w:t>l</w:t>
      </w:r>
      <w:r w:rsidRPr="00F3064C">
        <w:rPr>
          <w:u w:val="single"/>
        </w:rPr>
        <w:t xml:space="preserve">e texte </w:t>
      </w:r>
      <w:r w:rsidR="00D67F4D">
        <w:rPr>
          <w:u w:val="single"/>
        </w:rPr>
        <w:t>littéraire met souvent en scène</w:t>
      </w:r>
      <w:r w:rsidRPr="00F3064C">
        <w:rPr>
          <w:u w:val="single"/>
        </w:rPr>
        <w:t xml:space="preserve"> des situations interculturelles en peignant la confrontation entre des personnages de cultures différentes. Par exemple, dans </w:t>
      </w:r>
      <w:r w:rsidRPr="00F3064C">
        <w:rPr>
          <w:i/>
          <w:u w:val="single"/>
        </w:rPr>
        <w:t>L’Ingénu</w:t>
      </w:r>
      <w:r w:rsidRPr="00F3064C">
        <w:rPr>
          <w:u w:val="single"/>
        </w:rPr>
        <w:t>, Voltaire décrit la découverte par un Amérindien de la culture française</w:t>
      </w:r>
      <w:r w:rsidR="0009436C" w:rsidRPr="00F3064C">
        <w:rPr>
          <w:u w:val="single"/>
        </w:rPr>
        <w:t>.</w:t>
      </w:r>
    </w:p>
    <w:p w14:paraId="17BFF467" w14:textId="77777777" w:rsidR="00631A26" w:rsidRDefault="00631A26" w:rsidP="00F24E97">
      <w:pPr>
        <w:pStyle w:val="Titre1"/>
        <w:spacing w:before="0" w:line="276" w:lineRule="auto"/>
        <w:rPr>
          <w:rFonts w:ascii="Times New Roman" w:hAnsi="Times New Roman" w:cs="Times New Roman"/>
          <w:sz w:val="22"/>
          <w:szCs w:val="22"/>
        </w:rPr>
      </w:pPr>
    </w:p>
    <w:p w14:paraId="3A0FE457" w14:textId="77777777" w:rsidR="00631A26" w:rsidRDefault="00631A26" w:rsidP="00F24E97">
      <w:pPr>
        <w:pStyle w:val="Titre1"/>
        <w:spacing w:before="0" w:line="276" w:lineRule="auto"/>
        <w:rPr>
          <w:rFonts w:ascii="Times New Roman" w:hAnsi="Times New Roman" w:cs="Times New Roman"/>
          <w:sz w:val="22"/>
          <w:szCs w:val="22"/>
        </w:rPr>
      </w:pPr>
    </w:p>
    <w:p w14:paraId="5C210AE1" w14:textId="77777777" w:rsidR="00022089" w:rsidRPr="006622C8" w:rsidRDefault="00022089" w:rsidP="00D627F4">
      <w:pPr>
        <w:spacing w:line="360" w:lineRule="auto"/>
      </w:pPr>
    </w:p>
    <w:sectPr w:rsidR="00022089" w:rsidRPr="006622C8" w:rsidSect="00233220">
      <w:headerReference w:type="default" r:id="rId22"/>
      <w:footerReference w:type="even" r:id="rId23"/>
      <w:foot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040BB" w14:textId="77777777" w:rsidR="00051300" w:rsidRDefault="00051300" w:rsidP="00F35C31">
      <w:r>
        <w:separator/>
      </w:r>
    </w:p>
  </w:endnote>
  <w:endnote w:type="continuationSeparator" w:id="0">
    <w:p w14:paraId="15B19776" w14:textId="77777777" w:rsidR="00051300" w:rsidRDefault="00051300" w:rsidP="00F3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036B" w14:textId="77777777" w:rsidR="00E27B9A" w:rsidRDefault="00E27B9A" w:rsidP="00BD265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7B07B2" w14:textId="77777777" w:rsidR="00E27B9A" w:rsidRDefault="00E27B9A" w:rsidP="00E27B9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7500" w14:textId="77777777" w:rsidR="00E27B9A" w:rsidRDefault="00E27B9A" w:rsidP="00BD265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53D4E">
      <w:rPr>
        <w:rStyle w:val="Numrodepage"/>
        <w:noProof/>
      </w:rPr>
      <w:t>2</w:t>
    </w:r>
    <w:r>
      <w:rPr>
        <w:rStyle w:val="Numrodepage"/>
      </w:rPr>
      <w:fldChar w:fldCharType="end"/>
    </w:r>
  </w:p>
  <w:p w14:paraId="6692C4B6" w14:textId="77777777" w:rsidR="00E27B9A" w:rsidRDefault="00E27B9A" w:rsidP="00E27B9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EC506" w14:textId="77777777" w:rsidR="00051300" w:rsidRDefault="00051300" w:rsidP="00F35C31">
      <w:r>
        <w:separator/>
      </w:r>
    </w:p>
  </w:footnote>
  <w:footnote w:type="continuationSeparator" w:id="0">
    <w:p w14:paraId="206CA22F" w14:textId="77777777" w:rsidR="00051300" w:rsidRDefault="00051300" w:rsidP="00F35C31">
      <w:r>
        <w:continuationSeparator/>
      </w:r>
    </w:p>
  </w:footnote>
  <w:footnote w:id="1">
    <w:p w14:paraId="0B1D36D3" w14:textId="77777777" w:rsidR="004F28FC" w:rsidRPr="00DB07D5" w:rsidRDefault="004F28FC" w:rsidP="00631A26">
      <w:pPr>
        <w:rPr>
          <w:rFonts w:eastAsia="Times New Roman"/>
          <w:sz w:val="20"/>
          <w:szCs w:val="20"/>
        </w:rPr>
      </w:pPr>
      <w:r w:rsidRPr="00DB07D5">
        <w:rPr>
          <w:rStyle w:val="Appelnotedebasdep"/>
          <w:sz w:val="20"/>
          <w:szCs w:val="20"/>
        </w:rPr>
        <w:footnoteRef/>
      </w:r>
      <w:r w:rsidRPr="00DB07D5">
        <w:rPr>
          <w:sz w:val="20"/>
          <w:szCs w:val="20"/>
        </w:rPr>
        <w:t xml:space="preserve"> </w:t>
      </w:r>
      <w:r w:rsidRPr="00DB07D5">
        <w:rPr>
          <w:rFonts w:eastAsia="Times New Roman"/>
          <w:sz w:val="20"/>
          <w:szCs w:val="20"/>
        </w:rPr>
        <w:t xml:space="preserve">En 1952, Alfred Kroeber et Clyde </w:t>
      </w:r>
      <w:proofErr w:type="spellStart"/>
      <w:r w:rsidRPr="00DB07D5">
        <w:rPr>
          <w:rFonts w:eastAsia="Times New Roman"/>
          <w:sz w:val="20"/>
          <w:szCs w:val="20"/>
        </w:rPr>
        <w:t>Kluckhohn</w:t>
      </w:r>
      <w:proofErr w:type="spellEnd"/>
      <w:r w:rsidRPr="00DB07D5">
        <w:rPr>
          <w:rFonts w:eastAsia="Times New Roman"/>
          <w:sz w:val="20"/>
          <w:szCs w:val="20"/>
        </w:rPr>
        <w:t xml:space="preserve"> ont écrit une liste de plus de 200 différentes définitions du mot </w:t>
      </w:r>
      <w:r w:rsidRPr="00DB07D5">
        <w:rPr>
          <w:rFonts w:eastAsia="Times New Roman"/>
          <w:i/>
          <w:iCs/>
          <w:sz w:val="20"/>
          <w:szCs w:val="20"/>
        </w:rPr>
        <w:t>culture</w:t>
      </w:r>
      <w:r w:rsidRPr="00DB07D5">
        <w:rPr>
          <w:rFonts w:eastAsia="Times New Roman"/>
          <w:sz w:val="20"/>
          <w:szCs w:val="20"/>
        </w:rPr>
        <w:t xml:space="preserve"> dans leur livre </w:t>
      </w:r>
      <w:r w:rsidRPr="00DB07D5">
        <w:rPr>
          <w:rFonts w:eastAsia="Times New Roman"/>
          <w:i/>
          <w:iCs/>
          <w:sz w:val="20"/>
          <w:szCs w:val="20"/>
        </w:rPr>
        <w:t xml:space="preserve">Culture : a </w:t>
      </w:r>
      <w:proofErr w:type="spellStart"/>
      <w:r w:rsidRPr="00DB07D5">
        <w:rPr>
          <w:rFonts w:eastAsia="Times New Roman"/>
          <w:i/>
          <w:iCs/>
          <w:sz w:val="20"/>
          <w:szCs w:val="20"/>
        </w:rPr>
        <w:t>critical</w:t>
      </w:r>
      <w:proofErr w:type="spellEnd"/>
      <w:r w:rsidRPr="00DB07D5">
        <w:rPr>
          <w:rFonts w:eastAsia="Times New Roman"/>
          <w:i/>
          <w:iCs/>
          <w:sz w:val="20"/>
          <w:szCs w:val="20"/>
        </w:rPr>
        <w:t xml:space="preserve"> </w:t>
      </w:r>
      <w:proofErr w:type="spellStart"/>
      <w:r w:rsidRPr="00DB07D5">
        <w:rPr>
          <w:rFonts w:eastAsia="Times New Roman"/>
          <w:i/>
          <w:iCs/>
          <w:sz w:val="20"/>
          <w:szCs w:val="20"/>
        </w:rPr>
        <w:t>review</w:t>
      </w:r>
      <w:proofErr w:type="spellEnd"/>
      <w:r w:rsidRPr="00DB07D5">
        <w:rPr>
          <w:rFonts w:eastAsia="Times New Roman"/>
          <w:i/>
          <w:iCs/>
          <w:sz w:val="20"/>
          <w:szCs w:val="20"/>
        </w:rPr>
        <w:t xml:space="preserve"> of concepts and </w:t>
      </w:r>
      <w:proofErr w:type="spellStart"/>
      <w:r w:rsidRPr="00DB07D5">
        <w:rPr>
          <w:rFonts w:eastAsia="Times New Roman"/>
          <w:i/>
          <w:iCs/>
          <w:sz w:val="20"/>
          <w:szCs w:val="20"/>
        </w:rPr>
        <w:t>definitions</w:t>
      </w:r>
      <w:proofErr w:type="spellEnd"/>
      <w:r w:rsidRPr="00DB07D5">
        <w:rPr>
          <w:rFonts w:eastAsia="Times New Roman"/>
          <w:sz w:val="20"/>
          <w:szCs w:val="20"/>
        </w:rPr>
        <w:t>. https://www.techno-science.net/?onglet=glossaire&amp;definition=5826</w:t>
      </w:r>
    </w:p>
  </w:footnote>
  <w:footnote w:id="2">
    <w:p w14:paraId="7ACD0375" w14:textId="77777777" w:rsidR="004F28FC" w:rsidRPr="0051141B" w:rsidRDefault="004F28FC" w:rsidP="00631A26">
      <w:pPr>
        <w:pStyle w:val="Titre3"/>
        <w:rPr>
          <w:rFonts w:eastAsia="Times New Roman"/>
          <w:sz w:val="27"/>
          <w:szCs w:val="27"/>
          <w:lang w:eastAsia="fr-FR"/>
        </w:rPr>
      </w:pPr>
      <w:r w:rsidRPr="00DB07D5">
        <w:rPr>
          <w:rStyle w:val="Appelnotedebasdep"/>
          <w:rFonts w:ascii="Times New Roman" w:hAnsi="Times New Roman" w:cs="Times New Roman"/>
          <w:color w:val="000000" w:themeColor="text1"/>
          <w:sz w:val="20"/>
          <w:szCs w:val="20"/>
        </w:rPr>
        <w:footnoteRef/>
      </w:r>
      <w:r w:rsidRPr="00DB07D5">
        <w:rPr>
          <w:rFonts w:ascii="Times New Roman" w:hAnsi="Times New Roman" w:cs="Times New Roman"/>
          <w:color w:val="000000" w:themeColor="text1"/>
          <w:sz w:val="20"/>
          <w:szCs w:val="20"/>
        </w:rPr>
        <w:t xml:space="preserve"> Cité par Souad </w:t>
      </w:r>
      <w:proofErr w:type="spellStart"/>
      <w:r w:rsidRPr="00DB07D5">
        <w:rPr>
          <w:rFonts w:ascii="Times New Roman" w:hAnsi="Times New Roman" w:cs="Times New Roman"/>
          <w:color w:val="000000" w:themeColor="text1"/>
          <w:sz w:val="20"/>
          <w:szCs w:val="20"/>
        </w:rPr>
        <w:t>Benabbes</w:t>
      </w:r>
      <w:proofErr w:type="spellEnd"/>
      <w:r w:rsidRPr="00DB07D5">
        <w:rPr>
          <w:rFonts w:ascii="Times New Roman" w:hAnsi="Times New Roman" w:cs="Times New Roman"/>
          <w:color w:val="000000" w:themeColor="text1"/>
          <w:sz w:val="20"/>
          <w:szCs w:val="20"/>
        </w:rPr>
        <w:t>,</w:t>
      </w:r>
      <w:r w:rsidRPr="00DB07D5">
        <w:rPr>
          <w:rFonts w:ascii="Times New Roman" w:hAnsi="Times New Roman" w:cs="Times New Roman"/>
          <w:i/>
          <w:color w:val="000000" w:themeColor="text1"/>
          <w:sz w:val="20"/>
          <w:szCs w:val="20"/>
        </w:rPr>
        <w:t xml:space="preserve"> </w:t>
      </w:r>
      <w:r w:rsidRPr="00DB07D5">
        <w:rPr>
          <w:rFonts w:ascii="Times New Roman" w:hAnsi="Times New Roman" w:cs="Times New Roman"/>
          <w:color w:val="000000" w:themeColor="text1"/>
          <w:sz w:val="20"/>
          <w:szCs w:val="20"/>
        </w:rPr>
        <w:t>« </w:t>
      </w:r>
      <w:r w:rsidRPr="00DB07D5">
        <w:rPr>
          <w:rFonts w:ascii="Times New Roman" w:eastAsia="Times New Roman" w:hAnsi="Times New Roman" w:cs="Times New Roman"/>
          <w:color w:val="000000" w:themeColor="text1"/>
          <w:sz w:val="20"/>
          <w:szCs w:val="20"/>
        </w:rPr>
        <w:t xml:space="preserve">La voix du texte littéraire, une voie d’accès à l’interculturel dans l’apprentissage du FLE en Algérie », dans, </w:t>
      </w:r>
      <w:r w:rsidRPr="00DB07D5">
        <w:rPr>
          <w:rFonts w:ascii="Times New Roman" w:eastAsia="Times New Roman" w:hAnsi="Times New Roman" w:cs="Times New Roman"/>
          <w:i/>
          <w:color w:val="000000" w:themeColor="text1"/>
          <w:sz w:val="20"/>
          <w:szCs w:val="20"/>
        </w:rPr>
        <w:t>Langue culture et communication</w:t>
      </w:r>
      <w:r w:rsidRPr="00DB07D5">
        <w:rPr>
          <w:rFonts w:ascii="Times New Roman" w:eastAsia="Times New Roman" w:hAnsi="Times New Roman" w:cs="Times New Roman"/>
          <w:color w:val="000000" w:themeColor="text1"/>
          <w:sz w:val="20"/>
          <w:szCs w:val="20"/>
        </w:rPr>
        <w:t>,</w:t>
      </w:r>
      <w:r w:rsidRPr="00DB07D5">
        <w:rPr>
          <w:sz w:val="20"/>
          <w:szCs w:val="20"/>
        </w:rPr>
        <w:t xml:space="preserve"> </w:t>
      </w:r>
      <w:r w:rsidRPr="00DB07D5">
        <w:rPr>
          <w:rFonts w:ascii="Times New Roman" w:eastAsia="Times New Roman" w:hAnsi="Times New Roman" w:cs="Times New Roman"/>
          <w:color w:val="000000" w:themeColor="text1"/>
          <w:sz w:val="20"/>
          <w:szCs w:val="20"/>
        </w:rPr>
        <w:t>https://revues.imist.ma/index.php/L2C/index</w:t>
      </w:r>
    </w:p>
  </w:footnote>
  <w:footnote w:id="3">
    <w:p w14:paraId="260A924C" w14:textId="3A35E229" w:rsidR="004F28FC" w:rsidRPr="00835E88" w:rsidRDefault="004F28FC" w:rsidP="00631A26">
      <w:pPr>
        <w:pStyle w:val="Notedebasdepage"/>
        <w:rPr>
          <w:rFonts w:ascii="Times New Roman" w:hAnsi="Times New Roman" w:cs="Times New Roman"/>
          <w:sz w:val="20"/>
          <w:szCs w:val="20"/>
        </w:rPr>
      </w:pPr>
      <w:r w:rsidRPr="00835E88">
        <w:rPr>
          <w:rStyle w:val="Appelnotedebasdep"/>
          <w:rFonts w:ascii="Times New Roman" w:hAnsi="Times New Roman" w:cs="Times New Roman"/>
          <w:sz w:val="20"/>
          <w:szCs w:val="20"/>
        </w:rPr>
        <w:footnoteRef/>
      </w:r>
      <w:r w:rsidRPr="00835E88">
        <w:rPr>
          <w:rFonts w:ascii="Times New Roman" w:hAnsi="Times New Roman" w:cs="Times New Roman"/>
          <w:sz w:val="20"/>
          <w:szCs w:val="20"/>
        </w:rPr>
        <w:t xml:space="preserve"> </w:t>
      </w:r>
      <w:r w:rsidRPr="00835E88">
        <w:rPr>
          <w:rFonts w:ascii="Times New Roman" w:hAnsi="Times New Roman" w:cs="Times New Roman"/>
          <w:b/>
          <w:sz w:val="20"/>
          <w:szCs w:val="20"/>
        </w:rPr>
        <w:t>Quiproquo </w:t>
      </w:r>
      <w:r w:rsidR="005B57FB">
        <w:rPr>
          <w:rFonts w:ascii="Times New Roman" w:hAnsi="Times New Roman" w:cs="Times New Roman"/>
          <w:sz w:val="20"/>
          <w:szCs w:val="20"/>
        </w:rPr>
        <w:t>: prendre une chose</w:t>
      </w:r>
      <w:r w:rsidRPr="00835E88">
        <w:rPr>
          <w:rFonts w:ascii="Times New Roman" w:hAnsi="Times New Roman" w:cs="Times New Roman"/>
          <w:sz w:val="20"/>
          <w:szCs w:val="20"/>
        </w:rPr>
        <w:t xml:space="preserve"> ou une personne pour une autre (un malentendu).</w:t>
      </w:r>
    </w:p>
  </w:footnote>
  <w:footnote w:id="4">
    <w:p w14:paraId="2ABE03BD" w14:textId="5C1C82D6" w:rsidR="004F28FC" w:rsidRPr="00835E88" w:rsidRDefault="004F28FC">
      <w:pPr>
        <w:pStyle w:val="Notedebasdepage"/>
        <w:rPr>
          <w:rFonts w:ascii="Times New Roman" w:hAnsi="Times New Roman" w:cs="Times New Roman"/>
          <w:sz w:val="20"/>
          <w:szCs w:val="20"/>
        </w:rPr>
      </w:pPr>
      <w:r w:rsidRPr="00835E88">
        <w:rPr>
          <w:rStyle w:val="Appelnotedebasdep"/>
          <w:rFonts w:ascii="Times New Roman" w:hAnsi="Times New Roman" w:cs="Times New Roman"/>
          <w:sz w:val="20"/>
          <w:szCs w:val="20"/>
        </w:rPr>
        <w:footnoteRef/>
      </w:r>
      <w:r w:rsidRPr="00835E88">
        <w:rPr>
          <w:rFonts w:ascii="Times New Roman" w:hAnsi="Times New Roman" w:cs="Times New Roman"/>
          <w:sz w:val="20"/>
          <w:szCs w:val="20"/>
        </w:rPr>
        <w:t xml:space="preserve"> </w:t>
      </w:r>
      <w:r w:rsidRPr="00835E88">
        <w:rPr>
          <w:rFonts w:ascii="Times New Roman" w:hAnsi="Times New Roman" w:cs="Times New Roman"/>
          <w:b/>
          <w:sz w:val="20"/>
          <w:szCs w:val="20"/>
        </w:rPr>
        <w:t>Autochtone </w:t>
      </w:r>
      <w:r w:rsidRPr="00835E88">
        <w:rPr>
          <w:rFonts w:ascii="Times New Roman" w:hAnsi="Times New Roman" w:cs="Times New Roman"/>
          <w:sz w:val="20"/>
          <w:szCs w:val="20"/>
        </w:rPr>
        <w:t>: qui est originaire du pays où il habite (par opposition aux migrants).</w:t>
      </w:r>
    </w:p>
  </w:footnote>
  <w:footnote w:id="5">
    <w:p w14:paraId="7E9B2B92" w14:textId="77777777" w:rsidR="004F28FC" w:rsidRPr="00022089" w:rsidRDefault="004F28FC" w:rsidP="00631A26">
      <w:pPr>
        <w:pStyle w:val="Notedebasdepage"/>
        <w:rPr>
          <w:sz w:val="20"/>
          <w:szCs w:val="20"/>
        </w:rPr>
      </w:pPr>
      <w:r w:rsidRPr="00835E88">
        <w:rPr>
          <w:rStyle w:val="Appelnotedebasdep"/>
          <w:rFonts w:ascii="Times New Roman" w:hAnsi="Times New Roman" w:cs="Times New Roman"/>
          <w:sz w:val="20"/>
          <w:szCs w:val="20"/>
        </w:rPr>
        <w:footnoteRef/>
      </w:r>
      <w:r w:rsidRPr="00835E88">
        <w:rPr>
          <w:rFonts w:ascii="Times New Roman" w:hAnsi="Times New Roman" w:cs="Times New Roman"/>
          <w:sz w:val="20"/>
          <w:szCs w:val="20"/>
        </w:rPr>
        <w:t xml:space="preserve"> Fred </w:t>
      </w:r>
      <w:proofErr w:type="spellStart"/>
      <w:r w:rsidRPr="00835E88">
        <w:rPr>
          <w:rFonts w:ascii="Times New Roman" w:hAnsi="Times New Roman" w:cs="Times New Roman"/>
          <w:sz w:val="20"/>
          <w:szCs w:val="20"/>
        </w:rPr>
        <w:t>Dervin</w:t>
      </w:r>
      <w:proofErr w:type="spellEnd"/>
      <w:r w:rsidRPr="00835E88">
        <w:rPr>
          <w:rFonts w:ascii="Times New Roman" w:hAnsi="Times New Roman" w:cs="Times New Roman"/>
          <w:sz w:val="20"/>
          <w:szCs w:val="20"/>
        </w:rPr>
        <w:t xml:space="preserve">, « Au-delà du nationalisme méthodologique : l’interculturel sans essentialisme », Dans </w:t>
      </w:r>
      <w:r w:rsidRPr="00835E88">
        <w:rPr>
          <w:rFonts w:ascii="Times New Roman" w:hAnsi="Times New Roman" w:cs="Times New Roman"/>
          <w:i/>
          <w:sz w:val="20"/>
          <w:szCs w:val="20"/>
        </w:rPr>
        <w:t>Raison politiques</w:t>
      </w:r>
      <w:r w:rsidRPr="00835E88">
        <w:rPr>
          <w:rFonts w:ascii="Times New Roman" w:hAnsi="Times New Roman" w:cs="Times New Roman"/>
          <w:sz w:val="20"/>
          <w:szCs w:val="20"/>
        </w:rPr>
        <w:t>, 2014 (N°54), p. 121-132.</w:t>
      </w:r>
    </w:p>
  </w:footnote>
  <w:footnote w:id="6">
    <w:p w14:paraId="21E38890" w14:textId="77777777" w:rsidR="004F28FC" w:rsidRPr="00DB07D5" w:rsidRDefault="004F28FC" w:rsidP="00631A26">
      <w:pPr>
        <w:pStyle w:val="Notedebasdepage"/>
        <w:jc w:val="both"/>
        <w:rPr>
          <w:rFonts w:ascii="Times New Roman" w:hAnsi="Times New Roman" w:cs="Times New Roman"/>
          <w:sz w:val="20"/>
          <w:szCs w:val="20"/>
        </w:rPr>
      </w:pPr>
      <w:r w:rsidRPr="00022089">
        <w:rPr>
          <w:rStyle w:val="Appelnotedebasdep"/>
          <w:rFonts w:ascii="Times New Roman" w:hAnsi="Times New Roman" w:cs="Times New Roman"/>
          <w:sz w:val="20"/>
          <w:szCs w:val="20"/>
        </w:rPr>
        <w:footnoteRef/>
      </w:r>
      <w:r w:rsidRPr="00022089">
        <w:rPr>
          <w:rFonts w:ascii="Times New Roman" w:hAnsi="Times New Roman" w:cs="Times New Roman"/>
          <w:sz w:val="20"/>
          <w:szCs w:val="20"/>
        </w:rPr>
        <w:t xml:space="preserve"> </w:t>
      </w:r>
      <w:r w:rsidRPr="00022089">
        <w:rPr>
          <w:rFonts w:ascii="Times New Roman" w:hAnsi="Times New Roman" w:cs="Times New Roman"/>
          <w:i/>
          <w:sz w:val="20"/>
          <w:szCs w:val="20"/>
        </w:rPr>
        <w:t>Ibid.</w:t>
      </w:r>
    </w:p>
  </w:footnote>
  <w:footnote w:id="7">
    <w:p w14:paraId="30FAADFE" w14:textId="77777777" w:rsidR="004F28FC" w:rsidRPr="00AF1AD1" w:rsidRDefault="004F28FC" w:rsidP="00631A26">
      <w:pPr>
        <w:pStyle w:val="p1"/>
        <w:rPr>
          <w:sz w:val="16"/>
        </w:rPr>
      </w:pPr>
      <w:r w:rsidRPr="00AF1AD1">
        <w:rPr>
          <w:rStyle w:val="Appelnotedebasdep"/>
          <w:rFonts w:ascii="Times New Roman" w:hAnsi="Times New Roman"/>
          <w:sz w:val="22"/>
          <w:szCs w:val="24"/>
        </w:rPr>
        <w:footnoteRef/>
      </w:r>
      <w:r w:rsidRPr="00AF1AD1">
        <w:rPr>
          <w:rFonts w:ascii="Times New Roman" w:hAnsi="Times New Roman"/>
          <w:sz w:val="22"/>
          <w:szCs w:val="24"/>
        </w:rPr>
        <w:t xml:space="preserve"> </w:t>
      </w:r>
      <w:proofErr w:type="spellStart"/>
      <w:r w:rsidRPr="00AF1AD1">
        <w:rPr>
          <w:rFonts w:ascii="Times New Roman" w:hAnsi="Times New Roman"/>
          <w:sz w:val="22"/>
          <w:szCs w:val="24"/>
        </w:rPr>
        <w:t>Asgarally</w:t>
      </w:r>
      <w:proofErr w:type="spellEnd"/>
      <w:r w:rsidRPr="00AF1AD1">
        <w:rPr>
          <w:rFonts w:ascii="Times New Roman" w:hAnsi="Times New Roman"/>
          <w:sz w:val="22"/>
          <w:szCs w:val="24"/>
        </w:rPr>
        <w:t xml:space="preserve">, I., </w:t>
      </w:r>
      <w:r w:rsidRPr="00AF1AD1">
        <w:rPr>
          <w:rFonts w:ascii="Times New Roman" w:hAnsi="Times New Roman"/>
          <w:i/>
          <w:sz w:val="22"/>
          <w:szCs w:val="24"/>
        </w:rPr>
        <w:t>L’interculturel ou la guerre</w:t>
      </w:r>
      <w:r w:rsidRPr="00AF1AD1">
        <w:rPr>
          <w:rFonts w:ascii="Times New Roman" w:hAnsi="Times New Roman"/>
          <w:sz w:val="22"/>
          <w:szCs w:val="24"/>
        </w:rPr>
        <w:t>, Presses du M.S.M., Port- Louis-Ile Maurice, 2005, p.35.</w:t>
      </w:r>
    </w:p>
  </w:footnote>
  <w:footnote w:id="8">
    <w:p w14:paraId="1BF1AD29" w14:textId="77777777" w:rsidR="004F28FC" w:rsidRPr="00B250AE" w:rsidRDefault="004F28FC" w:rsidP="00631A26">
      <w:pPr>
        <w:spacing w:line="360" w:lineRule="auto"/>
      </w:pPr>
      <w:r w:rsidRPr="00AF1AD1">
        <w:rPr>
          <w:rStyle w:val="Appelnotedebasdep"/>
          <w:sz w:val="22"/>
        </w:rPr>
        <w:footnoteRef/>
      </w:r>
      <w:r w:rsidRPr="00AF1AD1">
        <w:rPr>
          <w:sz w:val="22"/>
        </w:rPr>
        <w:t xml:space="preserve"> </w:t>
      </w:r>
      <w:hyperlink r:id="rId1" w:history="1">
        <w:r w:rsidRPr="00AF1AD1">
          <w:rPr>
            <w:rStyle w:val="Lienhypertexte"/>
            <w:sz w:val="22"/>
          </w:rPr>
          <w:t>http://asl.univ-montp3.fr/e41slym/INTERCULTUREL_3.pdf</w:t>
        </w:r>
      </w:hyperlink>
    </w:p>
  </w:footnote>
  <w:footnote w:id="9">
    <w:p w14:paraId="6BB1FE01" w14:textId="77777777" w:rsidR="0047009A" w:rsidRPr="00467A8C" w:rsidRDefault="0047009A" w:rsidP="0047009A">
      <w:pPr>
        <w:rPr>
          <w:rFonts w:eastAsia="Times New Roman"/>
          <w:sz w:val="20"/>
          <w:szCs w:val="20"/>
        </w:rPr>
      </w:pPr>
      <w:r w:rsidRPr="00467A8C">
        <w:rPr>
          <w:rStyle w:val="Appelnotedebasdep"/>
          <w:sz w:val="20"/>
          <w:szCs w:val="20"/>
        </w:rPr>
        <w:footnoteRef/>
      </w:r>
      <w:r w:rsidRPr="00467A8C">
        <w:rPr>
          <w:sz w:val="20"/>
          <w:szCs w:val="20"/>
        </w:rPr>
        <w:t xml:space="preserve"> Hiérarchie :</w:t>
      </w:r>
      <w:r w:rsidRPr="00467A8C">
        <w:rPr>
          <w:rStyle w:val="sn"/>
          <w:rFonts w:eastAsia="Times New Roman"/>
          <w:b/>
          <w:bCs/>
          <w:sz w:val="20"/>
          <w:szCs w:val="20"/>
        </w:rPr>
        <w:t xml:space="preserve"> </w:t>
      </w:r>
      <w:r w:rsidRPr="00467A8C">
        <w:rPr>
          <w:rFonts w:eastAsia="Times New Roman"/>
          <w:b/>
          <w:bCs/>
          <w:sz w:val="20"/>
          <w:szCs w:val="20"/>
        </w:rPr>
        <w:t> </w:t>
      </w:r>
      <w:r w:rsidRPr="00467A8C">
        <w:rPr>
          <w:rFonts w:eastAsia="Times New Roman"/>
          <w:color w:val="000000"/>
          <w:sz w:val="20"/>
          <w:szCs w:val="20"/>
        </w:rPr>
        <w:t>Classement des éléments d’un ensemble selon un rapport de supériorité</w:t>
      </w:r>
      <w:r w:rsidRPr="00467A8C">
        <w:rPr>
          <w:rFonts w:eastAsia="Times New Roman"/>
          <w:i/>
          <w:iCs/>
          <w:color w:val="000000"/>
          <w:sz w:val="20"/>
          <w:szCs w:val="20"/>
        </w:rPr>
        <w:t>.</w:t>
      </w:r>
    </w:p>
    <w:p w14:paraId="266A672C" w14:textId="77777777" w:rsidR="0047009A" w:rsidRDefault="0047009A" w:rsidP="0047009A">
      <w:pPr>
        <w:pStyle w:val="Notedebasdepage"/>
      </w:pPr>
    </w:p>
  </w:footnote>
  <w:footnote w:id="10">
    <w:p w14:paraId="72BDA1E6" w14:textId="6FF8EC10" w:rsidR="00B557B2" w:rsidRPr="00B557B2" w:rsidRDefault="00B557B2" w:rsidP="00B557B2">
      <w:pPr>
        <w:rPr>
          <w:rFonts w:eastAsia="Times New Roman"/>
          <w:sz w:val="20"/>
          <w:szCs w:val="20"/>
        </w:rPr>
      </w:pPr>
      <w:r w:rsidRPr="00B557B2">
        <w:rPr>
          <w:rStyle w:val="Appelnotedebasdep"/>
          <w:sz w:val="20"/>
          <w:szCs w:val="20"/>
        </w:rPr>
        <w:footnoteRef/>
      </w:r>
      <w:r w:rsidRPr="00B557B2">
        <w:rPr>
          <w:sz w:val="20"/>
          <w:szCs w:val="20"/>
        </w:rPr>
        <w:t xml:space="preserve"> </w:t>
      </w:r>
      <w:r w:rsidRPr="00B557B2">
        <w:rPr>
          <w:rFonts w:eastAsia="Times New Roman"/>
          <w:sz w:val="20"/>
          <w:szCs w:val="20"/>
        </w:rPr>
        <w:t xml:space="preserve">Boiron, M., « Les idées pour lire en classe », in </w:t>
      </w:r>
      <w:r w:rsidRPr="00B557B2">
        <w:rPr>
          <w:rFonts w:eastAsia="Times New Roman"/>
          <w:i/>
          <w:sz w:val="20"/>
          <w:szCs w:val="20"/>
        </w:rPr>
        <w:t>Le Français dans le Monde</w:t>
      </w:r>
      <w:r w:rsidRPr="00B557B2">
        <w:rPr>
          <w:rFonts w:eastAsia="Times New Roman"/>
          <w:sz w:val="20"/>
          <w:szCs w:val="20"/>
        </w:rPr>
        <w:t xml:space="preserve">, nº3/3, 2001. </w:t>
      </w:r>
    </w:p>
    <w:p w14:paraId="40BCADF8" w14:textId="1D25FD6D" w:rsidR="00B557B2" w:rsidRDefault="00B557B2">
      <w:pPr>
        <w:pStyle w:val="Notedebasdepag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43C8" w14:textId="154B5604" w:rsidR="004F28FC" w:rsidRPr="004E715F" w:rsidRDefault="004F28FC" w:rsidP="00F35C31">
    <w:pPr>
      <w:pStyle w:val="Titre"/>
      <w:rPr>
        <w:color w:val="4472C4" w:themeColor="accent1"/>
      </w:rPr>
    </w:pPr>
    <w:r w:rsidRPr="004E715F">
      <w:rPr>
        <w:color w:val="4472C4" w:themeColor="accent1"/>
      </w:rPr>
      <w:t xml:space="preserve">Textes et interculturalité </w:t>
    </w:r>
  </w:p>
  <w:p w14:paraId="39010EBF" w14:textId="6920CD17" w:rsidR="004F28FC" w:rsidRDefault="004F28FC" w:rsidP="00E61824">
    <w:pPr>
      <w:rPr>
        <w:rStyle w:val="Lienhypertexte"/>
      </w:rPr>
    </w:pPr>
    <w:r>
      <w:t>Cours réalisé par : Dr. M</w:t>
    </w:r>
    <w:r w:rsidRPr="006622C8">
      <w:rPr>
        <w:vertAlign w:val="superscript"/>
      </w:rPr>
      <w:t xml:space="preserve">ed </w:t>
    </w:r>
    <w:r>
      <w:t xml:space="preserve">Nassim Chikhi  </w:t>
    </w:r>
    <w:hyperlink r:id="rId1" w:history="1">
      <w:r w:rsidRPr="00A4098C">
        <w:rPr>
          <w:rStyle w:val="Lienhypertexte"/>
        </w:rPr>
        <w:t>nassimchikhi57@gmail.com</w:t>
      </w:r>
    </w:hyperlink>
  </w:p>
  <w:p w14:paraId="58184736" w14:textId="77777777" w:rsidR="004F28FC" w:rsidRPr="00F35C31" w:rsidRDefault="004F28FC" w:rsidP="00E6182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6A3"/>
    <w:multiLevelType w:val="hybridMultilevel"/>
    <w:tmpl w:val="9D3221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F666F1"/>
    <w:multiLevelType w:val="multilevel"/>
    <w:tmpl w:val="CB6EEF7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9D3735"/>
    <w:multiLevelType w:val="hybridMultilevel"/>
    <w:tmpl w:val="17961D06"/>
    <w:lvl w:ilvl="0" w:tplc="3632A7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70E60"/>
    <w:multiLevelType w:val="hybridMultilevel"/>
    <w:tmpl w:val="A3DEF0C6"/>
    <w:lvl w:ilvl="0" w:tplc="EB70B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3C0BB6"/>
    <w:multiLevelType w:val="hybridMultilevel"/>
    <w:tmpl w:val="C99840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4B00AC"/>
    <w:multiLevelType w:val="multilevel"/>
    <w:tmpl w:val="062C30C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0C61F2"/>
    <w:multiLevelType w:val="hybridMultilevel"/>
    <w:tmpl w:val="50BA7C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BB157E2"/>
    <w:multiLevelType w:val="hybridMultilevel"/>
    <w:tmpl w:val="132E150E"/>
    <w:lvl w:ilvl="0" w:tplc="541C3C34">
      <w:start w:val="4"/>
      <w:numFmt w:val="bullet"/>
      <w:lvlText w:val="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CA2E4B"/>
    <w:multiLevelType w:val="hybridMultilevel"/>
    <w:tmpl w:val="F0547D10"/>
    <w:lvl w:ilvl="0" w:tplc="71AC65DC">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514AFE"/>
    <w:multiLevelType w:val="hybridMultilevel"/>
    <w:tmpl w:val="D7B2845C"/>
    <w:lvl w:ilvl="0" w:tplc="957AFEC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442F38"/>
    <w:multiLevelType w:val="hybridMultilevel"/>
    <w:tmpl w:val="EDBC087C"/>
    <w:lvl w:ilvl="0" w:tplc="EB2809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C3679F"/>
    <w:multiLevelType w:val="hybridMultilevel"/>
    <w:tmpl w:val="F0A0D708"/>
    <w:lvl w:ilvl="0" w:tplc="3DB01A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63674B"/>
    <w:multiLevelType w:val="hybridMultilevel"/>
    <w:tmpl w:val="F0547D10"/>
    <w:lvl w:ilvl="0" w:tplc="71AC65DC">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E91015"/>
    <w:multiLevelType w:val="multilevel"/>
    <w:tmpl w:val="5BF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2643D"/>
    <w:multiLevelType w:val="multilevel"/>
    <w:tmpl w:val="68C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D031A"/>
    <w:multiLevelType w:val="hybridMultilevel"/>
    <w:tmpl w:val="42668F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E80FFA"/>
    <w:multiLevelType w:val="hybridMultilevel"/>
    <w:tmpl w:val="A47CA1C4"/>
    <w:lvl w:ilvl="0" w:tplc="E5FC9D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B364FDF"/>
    <w:multiLevelType w:val="hybridMultilevel"/>
    <w:tmpl w:val="F30249B4"/>
    <w:lvl w:ilvl="0" w:tplc="B07E7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BEE5B69"/>
    <w:multiLevelType w:val="multilevel"/>
    <w:tmpl w:val="43FA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153C2E"/>
    <w:multiLevelType w:val="hybridMultilevel"/>
    <w:tmpl w:val="D6F4FE58"/>
    <w:lvl w:ilvl="0" w:tplc="9B60594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8A4BA0"/>
    <w:multiLevelType w:val="multilevel"/>
    <w:tmpl w:val="070815B0"/>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44A539FC"/>
    <w:multiLevelType w:val="multilevel"/>
    <w:tmpl w:val="568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320F6"/>
    <w:multiLevelType w:val="hybridMultilevel"/>
    <w:tmpl w:val="D9BA78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ADC1DF7"/>
    <w:multiLevelType w:val="multilevel"/>
    <w:tmpl w:val="6468838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466F2E"/>
    <w:multiLevelType w:val="multilevel"/>
    <w:tmpl w:val="0DE6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E4F33"/>
    <w:multiLevelType w:val="hybridMultilevel"/>
    <w:tmpl w:val="D6B6B44A"/>
    <w:lvl w:ilvl="0" w:tplc="58E6DA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771DCE"/>
    <w:multiLevelType w:val="multilevel"/>
    <w:tmpl w:val="3A62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A2522"/>
    <w:multiLevelType w:val="hybridMultilevel"/>
    <w:tmpl w:val="B15A6B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871892"/>
    <w:multiLevelType w:val="hybridMultilevel"/>
    <w:tmpl w:val="60865DEA"/>
    <w:lvl w:ilvl="0" w:tplc="23FAAE90">
      <w:start w:val="1"/>
      <w:numFmt w:val="decimal"/>
      <w:lvlText w:val="%1)"/>
      <w:lvlJc w:val="left"/>
      <w:pPr>
        <w:ind w:left="720" w:hanging="360"/>
      </w:pPr>
      <w:rPr>
        <w:rFonts w:eastAsiaTheme="minorHAnsi"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1442D9"/>
    <w:multiLevelType w:val="hybridMultilevel"/>
    <w:tmpl w:val="04F0DC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C50052"/>
    <w:multiLevelType w:val="multilevel"/>
    <w:tmpl w:val="DC3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EA5241"/>
    <w:multiLevelType w:val="hybridMultilevel"/>
    <w:tmpl w:val="D2DE0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F15F18"/>
    <w:multiLevelType w:val="multilevel"/>
    <w:tmpl w:val="DA2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C2475"/>
    <w:multiLevelType w:val="multilevel"/>
    <w:tmpl w:val="4C76C02E"/>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b/>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355601E"/>
    <w:multiLevelType w:val="hybridMultilevel"/>
    <w:tmpl w:val="16F4D37A"/>
    <w:lvl w:ilvl="0" w:tplc="74B821B8">
      <w:start w:val="1"/>
      <w:numFmt w:val="decimal"/>
      <w:lvlText w:val="%1)"/>
      <w:lvlJc w:val="left"/>
      <w:pPr>
        <w:ind w:left="218" w:hanging="360"/>
      </w:pPr>
      <w:rPr>
        <w:rFonts w:eastAsiaTheme="minorHAnsi" w:cstheme="minorBidi"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5">
    <w:nsid w:val="73820B7C"/>
    <w:multiLevelType w:val="hybridMultilevel"/>
    <w:tmpl w:val="E86E43BC"/>
    <w:lvl w:ilvl="0" w:tplc="63A65F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156023"/>
    <w:multiLevelType w:val="hybridMultilevel"/>
    <w:tmpl w:val="07BC35F8"/>
    <w:lvl w:ilvl="0" w:tplc="20F4988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E84E11"/>
    <w:multiLevelType w:val="multilevel"/>
    <w:tmpl w:val="748224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29"/>
  </w:num>
  <w:num w:numId="4">
    <w:abstractNumId w:val="36"/>
  </w:num>
  <w:num w:numId="5">
    <w:abstractNumId w:val="19"/>
  </w:num>
  <w:num w:numId="6">
    <w:abstractNumId w:val="12"/>
  </w:num>
  <w:num w:numId="7">
    <w:abstractNumId w:val="15"/>
  </w:num>
  <w:num w:numId="8">
    <w:abstractNumId w:val="6"/>
  </w:num>
  <w:num w:numId="9">
    <w:abstractNumId w:val="25"/>
  </w:num>
  <w:num w:numId="10">
    <w:abstractNumId w:val="2"/>
  </w:num>
  <w:num w:numId="11">
    <w:abstractNumId w:val="20"/>
  </w:num>
  <w:num w:numId="12">
    <w:abstractNumId w:val="5"/>
  </w:num>
  <w:num w:numId="13">
    <w:abstractNumId w:val="1"/>
  </w:num>
  <w:num w:numId="14">
    <w:abstractNumId w:val="9"/>
  </w:num>
  <w:num w:numId="15">
    <w:abstractNumId w:val="7"/>
  </w:num>
  <w:num w:numId="16">
    <w:abstractNumId w:val="34"/>
  </w:num>
  <w:num w:numId="17">
    <w:abstractNumId w:val="28"/>
  </w:num>
  <w:num w:numId="18">
    <w:abstractNumId w:val="37"/>
  </w:num>
  <w:num w:numId="19">
    <w:abstractNumId w:val="31"/>
  </w:num>
  <w:num w:numId="20">
    <w:abstractNumId w:val="22"/>
  </w:num>
  <w:num w:numId="21">
    <w:abstractNumId w:val="23"/>
  </w:num>
  <w:num w:numId="22">
    <w:abstractNumId w:val="33"/>
  </w:num>
  <w:num w:numId="23">
    <w:abstractNumId w:val="11"/>
  </w:num>
  <w:num w:numId="24">
    <w:abstractNumId w:val="4"/>
  </w:num>
  <w:num w:numId="25">
    <w:abstractNumId w:val="21"/>
  </w:num>
  <w:num w:numId="26">
    <w:abstractNumId w:val="26"/>
  </w:num>
  <w:num w:numId="27">
    <w:abstractNumId w:val="18"/>
  </w:num>
  <w:num w:numId="28">
    <w:abstractNumId w:val="14"/>
  </w:num>
  <w:num w:numId="29">
    <w:abstractNumId w:val="32"/>
  </w:num>
  <w:num w:numId="30">
    <w:abstractNumId w:val="30"/>
  </w:num>
  <w:num w:numId="31">
    <w:abstractNumId w:val="13"/>
  </w:num>
  <w:num w:numId="32">
    <w:abstractNumId w:val="27"/>
  </w:num>
  <w:num w:numId="33">
    <w:abstractNumId w:val="0"/>
  </w:num>
  <w:num w:numId="34">
    <w:abstractNumId w:val="17"/>
  </w:num>
  <w:num w:numId="35">
    <w:abstractNumId w:val="35"/>
  </w:num>
  <w:num w:numId="36">
    <w:abstractNumId w:val="16"/>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31"/>
    <w:rsid w:val="00002296"/>
    <w:rsid w:val="00022089"/>
    <w:rsid w:val="00027031"/>
    <w:rsid w:val="00040492"/>
    <w:rsid w:val="00040A5D"/>
    <w:rsid w:val="00044533"/>
    <w:rsid w:val="00051300"/>
    <w:rsid w:val="000531AC"/>
    <w:rsid w:val="000605A6"/>
    <w:rsid w:val="000722DF"/>
    <w:rsid w:val="00082625"/>
    <w:rsid w:val="00092174"/>
    <w:rsid w:val="0009436C"/>
    <w:rsid w:val="0009784A"/>
    <w:rsid w:val="000B4B76"/>
    <w:rsid w:val="000C1D07"/>
    <w:rsid w:val="000D71A9"/>
    <w:rsid w:val="000E081D"/>
    <w:rsid w:val="000F1F32"/>
    <w:rsid w:val="00101833"/>
    <w:rsid w:val="00111A8F"/>
    <w:rsid w:val="00116375"/>
    <w:rsid w:val="001425E9"/>
    <w:rsid w:val="00145B4C"/>
    <w:rsid w:val="0016166A"/>
    <w:rsid w:val="00162D8B"/>
    <w:rsid w:val="0019297B"/>
    <w:rsid w:val="00197711"/>
    <w:rsid w:val="001D5B95"/>
    <w:rsid w:val="001F0892"/>
    <w:rsid w:val="001F1E92"/>
    <w:rsid w:val="001F274E"/>
    <w:rsid w:val="002130CE"/>
    <w:rsid w:val="00224918"/>
    <w:rsid w:val="00232429"/>
    <w:rsid w:val="00233220"/>
    <w:rsid w:val="002350FA"/>
    <w:rsid w:val="00250FB2"/>
    <w:rsid w:val="0025587B"/>
    <w:rsid w:val="00261A44"/>
    <w:rsid w:val="0026707A"/>
    <w:rsid w:val="00267B37"/>
    <w:rsid w:val="00282868"/>
    <w:rsid w:val="0028613A"/>
    <w:rsid w:val="00292FC4"/>
    <w:rsid w:val="00294370"/>
    <w:rsid w:val="00297B45"/>
    <w:rsid w:val="002B171D"/>
    <w:rsid w:val="002B374D"/>
    <w:rsid w:val="002D674B"/>
    <w:rsid w:val="002E3D48"/>
    <w:rsid w:val="00300C16"/>
    <w:rsid w:val="00302682"/>
    <w:rsid w:val="00321057"/>
    <w:rsid w:val="00323821"/>
    <w:rsid w:val="00351723"/>
    <w:rsid w:val="00355B63"/>
    <w:rsid w:val="00381CAA"/>
    <w:rsid w:val="003B01CD"/>
    <w:rsid w:val="003C4D43"/>
    <w:rsid w:val="003D0063"/>
    <w:rsid w:val="003D583A"/>
    <w:rsid w:val="003D7E42"/>
    <w:rsid w:val="004002D0"/>
    <w:rsid w:val="00424B36"/>
    <w:rsid w:val="00430546"/>
    <w:rsid w:val="00446157"/>
    <w:rsid w:val="00447543"/>
    <w:rsid w:val="00453E3F"/>
    <w:rsid w:val="0046319F"/>
    <w:rsid w:val="00466D00"/>
    <w:rsid w:val="0047009A"/>
    <w:rsid w:val="00483B4F"/>
    <w:rsid w:val="004A4473"/>
    <w:rsid w:val="004A44BA"/>
    <w:rsid w:val="004A4F6F"/>
    <w:rsid w:val="004C406F"/>
    <w:rsid w:val="004C5DC0"/>
    <w:rsid w:val="004C69B2"/>
    <w:rsid w:val="004D68E8"/>
    <w:rsid w:val="004E53FE"/>
    <w:rsid w:val="004E715F"/>
    <w:rsid w:val="004E7A3A"/>
    <w:rsid w:val="004F1C1A"/>
    <w:rsid w:val="004F28FC"/>
    <w:rsid w:val="004F591C"/>
    <w:rsid w:val="00501DE1"/>
    <w:rsid w:val="0051141B"/>
    <w:rsid w:val="0051474B"/>
    <w:rsid w:val="005218E1"/>
    <w:rsid w:val="00523FE1"/>
    <w:rsid w:val="00554999"/>
    <w:rsid w:val="0058056F"/>
    <w:rsid w:val="005A0686"/>
    <w:rsid w:val="005A607B"/>
    <w:rsid w:val="005B57FB"/>
    <w:rsid w:val="005C131F"/>
    <w:rsid w:val="005E36C2"/>
    <w:rsid w:val="005E6CB3"/>
    <w:rsid w:val="005F237B"/>
    <w:rsid w:val="00604F89"/>
    <w:rsid w:val="00631A26"/>
    <w:rsid w:val="00635D18"/>
    <w:rsid w:val="006622C8"/>
    <w:rsid w:val="00671E81"/>
    <w:rsid w:val="006C5898"/>
    <w:rsid w:val="006D269C"/>
    <w:rsid w:val="006E0389"/>
    <w:rsid w:val="006E3172"/>
    <w:rsid w:val="00715A30"/>
    <w:rsid w:val="00721A94"/>
    <w:rsid w:val="00722EDC"/>
    <w:rsid w:val="0072764F"/>
    <w:rsid w:val="00743EAA"/>
    <w:rsid w:val="00746E8F"/>
    <w:rsid w:val="007517AB"/>
    <w:rsid w:val="0076085C"/>
    <w:rsid w:val="0076263F"/>
    <w:rsid w:val="00773B38"/>
    <w:rsid w:val="00775F71"/>
    <w:rsid w:val="00793745"/>
    <w:rsid w:val="007A28E2"/>
    <w:rsid w:val="007A56B3"/>
    <w:rsid w:val="007B2240"/>
    <w:rsid w:val="007C0A7D"/>
    <w:rsid w:val="007D53CD"/>
    <w:rsid w:val="007E71AA"/>
    <w:rsid w:val="00810B81"/>
    <w:rsid w:val="00820888"/>
    <w:rsid w:val="00821A43"/>
    <w:rsid w:val="00825CD4"/>
    <w:rsid w:val="00830A0D"/>
    <w:rsid w:val="00835E88"/>
    <w:rsid w:val="00845DDB"/>
    <w:rsid w:val="00851BB5"/>
    <w:rsid w:val="00853F79"/>
    <w:rsid w:val="00881860"/>
    <w:rsid w:val="00892831"/>
    <w:rsid w:val="008A294D"/>
    <w:rsid w:val="008D0697"/>
    <w:rsid w:val="009044D2"/>
    <w:rsid w:val="0091340F"/>
    <w:rsid w:val="009165A2"/>
    <w:rsid w:val="009402E1"/>
    <w:rsid w:val="00950B7F"/>
    <w:rsid w:val="009546C7"/>
    <w:rsid w:val="009637E3"/>
    <w:rsid w:val="009857CC"/>
    <w:rsid w:val="009B34A1"/>
    <w:rsid w:val="009C17B9"/>
    <w:rsid w:val="009F7EA5"/>
    <w:rsid w:val="00A02CBE"/>
    <w:rsid w:val="00A042F6"/>
    <w:rsid w:val="00A10907"/>
    <w:rsid w:val="00A16170"/>
    <w:rsid w:val="00A27933"/>
    <w:rsid w:val="00A36971"/>
    <w:rsid w:val="00A37CFA"/>
    <w:rsid w:val="00A47A38"/>
    <w:rsid w:val="00A60D23"/>
    <w:rsid w:val="00A65B4F"/>
    <w:rsid w:val="00A7017E"/>
    <w:rsid w:val="00A84062"/>
    <w:rsid w:val="00AA7083"/>
    <w:rsid w:val="00AB50B4"/>
    <w:rsid w:val="00AC2103"/>
    <w:rsid w:val="00AD6EBD"/>
    <w:rsid w:val="00AD75C2"/>
    <w:rsid w:val="00AE12F8"/>
    <w:rsid w:val="00AF1AD1"/>
    <w:rsid w:val="00AF423B"/>
    <w:rsid w:val="00B24A15"/>
    <w:rsid w:val="00B250AE"/>
    <w:rsid w:val="00B25E46"/>
    <w:rsid w:val="00B469A8"/>
    <w:rsid w:val="00B51D20"/>
    <w:rsid w:val="00B557B2"/>
    <w:rsid w:val="00B81897"/>
    <w:rsid w:val="00B85E37"/>
    <w:rsid w:val="00BA1BCF"/>
    <w:rsid w:val="00BB6B5B"/>
    <w:rsid w:val="00BD5661"/>
    <w:rsid w:val="00BD6875"/>
    <w:rsid w:val="00BE1142"/>
    <w:rsid w:val="00BF6A26"/>
    <w:rsid w:val="00C2189C"/>
    <w:rsid w:val="00C26A78"/>
    <w:rsid w:val="00C337F4"/>
    <w:rsid w:val="00C34D96"/>
    <w:rsid w:val="00C360ED"/>
    <w:rsid w:val="00C72129"/>
    <w:rsid w:val="00CC690E"/>
    <w:rsid w:val="00CD2D08"/>
    <w:rsid w:val="00CE3046"/>
    <w:rsid w:val="00CF583B"/>
    <w:rsid w:val="00D22ACD"/>
    <w:rsid w:val="00D275BB"/>
    <w:rsid w:val="00D27DBD"/>
    <w:rsid w:val="00D3047E"/>
    <w:rsid w:val="00D33FB1"/>
    <w:rsid w:val="00D34B53"/>
    <w:rsid w:val="00D35048"/>
    <w:rsid w:val="00D53D4E"/>
    <w:rsid w:val="00D55511"/>
    <w:rsid w:val="00D627F4"/>
    <w:rsid w:val="00D65C19"/>
    <w:rsid w:val="00D66921"/>
    <w:rsid w:val="00D67F4D"/>
    <w:rsid w:val="00DA2B0A"/>
    <w:rsid w:val="00DA376D"/>
    <w:rsid w:val="00DB07D5"/>
    <w:rsid w:val="00DC1098"/>
    <w:rsid w:val="00DC21A7"/>
    <w:rsid w:val="00DC55D6"/>
    <w:rsid w:val="00DD3A42"/>
    <w:rsid w:val="00DE7BB8"/>
    <w:rsid w:val="00DE7E2F"/>
    <w:rsid w:val="00E13680"/>
    <w:rsid w:val="00E2127E"/>
    <w:rsid w:val="00E24392"/>
    <w:rsid w:val="00E24BB2"/>
    <w:rsid w:val="00E27B9A"/>
    <w:rsid w:val="00E3562A"/>
    <w:rsid w:val="00E37F1A"/>
    <w:rsid w:val="00E40D86"/>
    <w:rsid w:val="00E53B0A"/>
    <w:rsid w:val="00E61824"/>
    <w:rsid w:val="00E61ABC"/>
    <w:rsid w:val="00E77827"/>
    <w:rsid w:val="00EB3754"/>
    <w:rsid w:val="00EB6317"/>
    <w:rsid w:val="00EC5AF6"/>
    <w:rsid w:val="00ED75F9"/>
    <w:rsid w:val="00EE715C"/>
    <w:rsid w:val="00F01439"/>
    <w:rsid w:val="00F07E09"/>
    <w:rsid w:val="00F24E97"/>
    <w:rsid w:val="00F3064C"/>
    <w:rsid w:val="00F35C31"/>
    <w:rsid w:val="00F376A9"/>
    <w:rsid w:val="00F42E7D"/>
    <w:rsid w:val="00F518FD"/>
    <w:rsid w:val="00F61DFB"/>
    <w:rsid w:val="00F61FC7"/>
    <w:rsid w:val="00F640E4"/>
    <w:rsid w:val="00F83B5E"/>
    <w:rsid w:val="00F8795D"/>
    <w:rsid w:val="00F90AEE"/>
    <w:rsid w:val="00F922B6"/>
    <w:rsid w:val="00FA2647"/>
    <w:rsid w:val="00FD6E72"/>
    <w:rsid w:val="00FE2B75"/>
    <w:rsid w:val="00FE384E"/>
    <w:rsid w:val="00FE772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F1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089"/>
    <w:rPr>
      <w:rFonts w:ascii="Times New Roman" w:hAnsi="Times New Roman" w:cs="Times New Roman"/>
      <w:lang w:eastAsia="fr-FR"/>
    </w:rPr>
  </w:style>
  <w:style w:type="paragraph" w:styleId="Titre1">
    <w:name w:val="heading 1"/>
    <w:basedOn w:val="Normal"/>
    <w:next w:val="Normal"/>
    <w:link w:val="Titre1Car"/>
    <w:uiPriority w:val="9"/>
    <w:qFormat/>
    <w:rsid w:val="006622C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47009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51141B"/>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itre4">
    <w:name w:val="heading 4"/>
    <w:basedOn w:val="Normal"/>
    <w:next w:val="Normal"/>
    <w:link w:val="Titre4Car"/>
    <w:uiPriority w:val="9"/>
    <w:semiHidden/>
    <w:unhideWhenUsed/>
    <w:qFormat/>
    <w:rsid w:val="001977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35C31"/>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F35C31"/>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F35C31"/>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F35C31"/>
  </w:style>
  <w:style w:type="paragraph" w:styleId="Pieddepage">
    <w:name w:val="footer"/>
    <w:basedOn w:val="Normal"/>
    <w:link w:val="PieddepageCar"/>
    <w:uiPriority w:val="99"/>
    <w:unhideWhenUsed/>
    <w:rsid w:val="00F35C31"/>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F35C31"/>
  </w:style>
  <w:style w:type="paragraph" w:customStyle="1" w:styleId="p1">
    <w:name w:val="p1"/>
    <w:basedOn w:val="Normal"/>
    <w:rsid w:val="006622C8"/>
    <w:rPr>
      <w:rFonts w:ascii="Helvetica" w:hAnsi="Helvetica"/>
      <w:sz w:val="18"/>
      <w:szCs w:val="18"/>
    </w:rPr>
  </w:style>
  <w:style w:type="character" w:customStyle="1" w:styleId="markedcontent">
    <w:name w:val="markedcontent"/>
    <w:basedOn w:val="Policepardfaut"/>
    <w:rsid w:val="006622C8"/>
  </w:style>
  <w:style w:type="character" w:customStyle="1" w:styleId="Titre1Car">
    <w:name w:val="Titre 1 Car"/>
    <w:basedOn w:val="Policepardfaut"/>
    <w:link w:val="Titre1"/>
    <w:uiPriority w:val="9"/>
    <w:rsid w:val="006622C8"/>
    <w:rPr>
      <w:rFonts w:asciiTheme="majorHAnsi" w:eastAsiaTheme="majorEastAsia" w:hAnsiTheme="majorHAnsi" w:cstheme="majorBidi"/>
      <w:color w:val="2F5496" w:themeColor="accent1" w:themeShade="BF"/>
      <w:sz w:val="32"/>
      <w:szCs w:val="32"/>
    </w:rPr>
  </w:style>
  <w:style w:type="paragraph" w:styleId="Pardeliste">
    <w:name w:val="List Paragraph"/>
    <w:basedOn w:val="Normal"/>
    <w:uiPriority w:val="34"/>
    <w:qFormat/>
    <w:rsid w:val="006622C8"/>
    <w:pPr>
      <w:ind w:left="720"/>
      <w:contextualSpacing/>
    </w:pPr>
    <w:rPr>
      <w:rFonts w:asciiTheme="minorHAnsi" w:hAnsiTheme="minorHAnsi" w:cstheme="minorBidi"/>
      <w:lang w:eastAsia="en-US"/>
    </w:rPr>
  </w:style>
  <w:style w:type="paragraph" w:styleId="Notedebasdepage">
    <w:name w:val="footnote text"/>
    <w:basedOn w:val="Normal"/>
    <w:link w:val="NotedebasdepageCar"/>
    <w:uiPriority w:val="99"/>
    <w:unhideWhenUsed/>
    <w:rsid w:val="006622C8"/>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6622C8"/>
  </w:style>
  <w:style w:type="character" w:styleId="Appelnotedebasdep">
    <w:name w:val="footnote reference"/>
    <w:basedOn w:val="Policepardfaut"/>
    <w:uiPriority w:val="99"/>
    <w:unhideWhenUsed/>
    <w:rsid w:val="006622C8"/>
    <w:rPr>
      <w:vertAlign w:val="superscript"/>
    </w:rPr>
  </w:style>
  <w:style w:type="character" w:customStyle="1" w:styleId="auteur">
    <w:name w:val="auteur"/>
    <w:basedOn w:val="Policepardfaut"/>
    <w:rsid w:val="006E3172"/>
  </w:style>
  <w:style w:type="character" w:styleId="Lienhypertexte">
    <w:name w:val="Hyperlink"/>
    <w:basedOn w:val="Policepardfaut"/>
    <w:uiPriority w:val="99"/>
    <w:unhideWhenUsed/>
    <w:rsid w:val="006E3172"/>
    <w:rPr>
      <w:color w:val="0000FF"/>
      <w:u w:val="single"/>
    </w:rPr>
  </w:style>
  <w:style w:type="character" w:customStyle="1" w:styleId="in-revue">
    <w:name w:val="in-revue"/>
    <w:basedOn w:val="Policepardfaut"/>
    <w:rsid w:val="006E3172"/>
  </w:style>
  <w:style w:type="character" w:customStyle="1" w:styleId="titre-revue">
    <w:name w:val="titre-revue"/>
    <w:basedOn w:val="Policepardfaut"/>
    <w:rsid w:val="006E3172"/>
  </w:style>
  <w:style w:type="paragraph" w:customStyle="1" w:styleId="p3">
    <w:name w:val="p3"/>
    <w:basedOn w:val="Normal"/>
    <w:rsid w:val="004A44BA"/>
    <w:rPr>
      <w:rFonts w:ascii="Helvetica" w:hAnsi="Helvetica"/>
      <w:sz w:val="15"/>
      <w:szCs w:val="15"/>
    </w:rPr>
  </w:style>
  <w:style w:type="character" w:customStyle="1" w:styleId="s1">
    <w:name w:val="s1"/>
    <w:basedOn w:val="Policepardfaut"/>
    <w:rsid w:val="004A44BA"/>
    <w:rPr>
      <w:rFonts w:ascii="Helvetica" w:hAnsi="Helvetica" w:hint="default"/>
      <w:sz w:val="12"/>
      <w:szCs w:val="12"/>
    </w:rPr>
  </w:style>
  <w:style w:type="paragraph" w:styleId="Normalweb">
    <w:name w:val="Normal (Web)"/>
    <w:basedOn w:val="Normal"/>
    <w:uiPriority w:val="99"/>
    <w:unhideWhenUsed/>
    <w:rsid w:val="002E3D48"/>
    <w:pPr>
      <w:spacing w:before="100" w:beforeAutospacing="1" w:after="100" w:afterAutospacing="1"/>
    </w:pPr>
  </w:style>
  <w:style w:type="character" w:styleId="Emphaseintense">
    <w:name w:val="Intense Emphasis"/>
    <w:basedOn w:val="Policepardfaut"/>
    <w:uiPriority w:val="21"/>
    <w:qFormat/>
    <w:rsid w:val="00F24E97"/>
    <w:rPr>
      <w:i/>
      <w:iCs/>
      <w:color w:val="4472C4" w:themeColor="accent1"/>
    </w:rPr>
  </w:style>
  <w:style w:type="character" w:customStyle="1" w:styleId="s2">
    <w:name w:val="s2"/>
    <w:basedOn w:val="Policepardfaut"/>
    <w:rsid w:val="00040492"/>
    <w:rPr>
      <w:rFonts w:ascii="Helvetica" w:hAnsi="Helvetica" w:hint="default"/>
      <w:sz w:val="17"/>
      <w:szCs w:val="17"/>
    </w:rPr>
  </w:style>
  <w:style w:type="character" w:customStyle="1" w:styleId="Titre3Car">
    <w:name w:val="Titre 3 Car"/>
    <w:basedOn w:val="Policepardfaut"/>
    <w:link w:val="Titre3"/>
    <w:uiPriority w:val="9"/>
    <w:rsid w:val="0051141B"/>
    <w:rPr>
      <w:rFonts w:asciiTheme="majorHAnsi" w:eastAsiaTheme="majorEastAsia" w:hAnsiTheme="majorHAnsi" w:cstheme="majorBidi"/>
      <w:color w:val="1F3763" w:themeColor="accent1" w:themeShade="7F"/>
    </w:rPr>
  </w:style>
  <w:style w:type="character" w:styleId="Emphase">
    <w:name w:val="Emphasis"/>
    <w:basedOn w:val="Policepardfaut"/>
    <w:uiPriority w:val="20"/>
    <w:qFormat/>
    <w:rsid w:val="0051141B"/>
    <w:rPr>
      <w:i/>
      <w:iCs/>
    </w:rPr>
  </w:style>
  <w:style w:type="character" w:customStyle="1" w:styleId="mw-headline">
    <w:name w:val="mw-headline"/>
    <w:basedOn w:val="Policepardfaut"/>
    <w:rsid w:val="00722EDC"/>
  </w:style>
  <w:style w:type="character" w:customStyle="1" w:styleId="hgkelc">
    <w:name w:val="hgkelc"/>
    <w:basedOn w:val="Policepardfaut"/>
    <w:rsid w:val="00F90AEE"/>
  </w:style>
  <w:style w:type="paragraph" w:customStyle="1" w:styleId="alinea">
    <w:name w:val="alinea"/>
    <w:basedOn w:val="Normal"/>
    <w:rsid w:val="00F90AEE"/>
    <w:pPr>
      <w:spacing w:before="100" w:beforeAutospacing="1" w:after="100" w:afterAutospacing="1"/>
    </w:pPr>
  </w:style>
  <w:style w:type="paragraph" w:customStyle="1" w:styleId="para">
    <w:name w:val="para"/>
    <w:basedOn w:val="Normal"/>
    <w:rsid w:val="00E3562A"/>
    <w:pPr>
      <w:spacing w:before="100" w:beforeAutospacing="1" w:after="100" w:afterAutospacing="1"/>
    </w:pPr>
  </w:style>
  <w:style w:type="character" w:customStyle="1" w:styleId="no">
    <w:name w:val="no"/>
    <w:basedOn w:val="Policepardfaut"/>
    <w:rsid w:val="00E3562A"/>
  </w:style>
  <w:style w:type="paragraph" w:customStyle="1" w:styleId="p2">
    <w:name w:val="p2"/>
    <w:basedOn w:val="Normal"/>
    <w:rsid w:val="00A65B4F"/>
    <w:rPr>
      <w:rFonts w:ascii="Helvetica" w:hAnsi="Helvetica"/>
      <w:sz w:val="17"/>
      <w:szCs w:val="17"/>
    </w:rPr>
  </w:style>
  <w:style w:type="character" w:styleId="Lienhypertextevisit">
    <w:name w:val="FollowedHyperlink"/>
    <w:basedOn w:val="Policepardfaut"/>
    <w:uiPriority w:val="99"/>
    <w:semiHidden/>
    <w:unhideWhenUsed/>
    <w:rsid w:val="00DC21A7"/>
    <w:rPr>
      <w:color w:val="954F72" w:themeColor="followedHyperlink"/>
      <w:u w:val="single"/>
    </w:rPr>
  </w:style>
  <w:style w:type="character" w:styleId="Numrodepage">
    <w:name w:val="page number"/>
    <w:basedOn w:val="Policepardfaut"/>
    <w:uiPriority w:val="99"/>
    <w:semiHidden/>
    <w:unhideWhenUsed/>
    <w:rsid w:val="00424B36"/>
  </w:style>
  <w:style w:type="character" w:styleId="lev">
    <w:name w:val="Strong"/>
    <w:basedOn w:val="Policepardfaut"/>
    <w:uiPriority w:val="22"/>
    <w:qFormat/>
    <w:rsid w:val="0019297B"/>
    <w:rPr>
      <w:b/>
      <w:bCs/>
    </w:rPr>
  </w:style>
  <w:style w:type="character" w:customStyle="1" w:styleId="citation1">
    <w:name w:val="citation1"/>
    <w:basedOn w:val="Policepardfaut"/>
    <w:rsid w:val="0019297B"/>
  </w:style>
  <w:style w:type="character" w:customStyle="1" w:styleId="Titre4Car">
    <w:name w:val="Titre 4 Car"/>
    <w:basedOn w:val="Policepardfaut"/>
    <w:link w:val="Titre4"/>
    <w:uiPriority w:val="9"/>
    <w:semiHidden/>
    <w:rsid w:val="00197711"/>
    <w:rPr>
      <w:rFonts w:asciiTheme="majorHAnsi" w:eastAsiaTheme="majorEastAsia" w:hAnsiTheme="majorHAnsi" w:cstheme="majorBidi"/>
      <w:i/>
      <w:iCs/>
      <w:color w:val="2F5496" w:themeColor="accent1" w:themeShade="BF"/>
      <w:lang w:eastAsia="fr-FR"/>
    </w:rPr>
  </w:style>
  <w:style w:type="character" w:customStyle="1" w:styleId="Titre2Car">
    <w:name w:val="Titre 2 Car"/>
    <w:basedOn w:val="Policepardfaut"/>
    <w:link w:val="Titre2"/>
    <w:uiPriority w:val="9"/>
    <w:rsid w:val="0047009A"/>
    <w:rPr>
      <w:rFonts w:asciiTheme="majorHAnsi" w:eastAsiaTheme="majorEastAsia" w:hAnsiTheme="majorHAnsi" w:cstheme="majorBidi"/>
      <w:color w:val="2F5496" w:themeColor="accent1" w:themeShade="BF"/>
      <w:sz w:val="26"/>
      <w:szCs w:val="26"/>
    </w:rPr>
  </w:style>
  <w:style w:type="character" w:customStyle="1" w:styleId="sn">
    <w:name w:val="sn"/>
    <w:basedOn w:val="Policepardfaut"/>
    <w:rsid w:val="0047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592">
      <w:bodyDiv w:val="1"/>
      <w:marLeft w:val="0"/>
      <w:marRight w:val="0"/>
      <w:marTop w:val="0"/>
      <w:marBottom w:val="0"/>
      <w:divBdr>
        <w:top w:val="none" w:sz="0" w:space="0" w:color="auto"/>
        <w:left w:val="none" w:sz="0" w:space="0" w:color="auto"/>
        <w:bottom w:val="none" w:sz="0" w:space="0" w:color="auto"/>
        <w:right w:val="none" w:sz="0" w:space="0" w:color="auto"/>
      </w:divBdr>
    </w:div>
    <w:div w:id="89158875">
      <w:bodyDiv w:val="1"/>
      <w:marLeft w:val="0"/>
      <w:marRight w:val="0"/>
      <w:marTop w:val="0"/>
      <w:marBottom w:val="0"/>
      <w:divBdr>
        <w:top w:val="none" w:sz="0" w:space="0" w:color="auto"/>
        <w:left w:val="none" w:sz="0" w:space="0" w:color="auto"/>
        <w:bottom w:val="none" w:sz="0" w:space="0" w:color="auto"/>
        <w:right w:val="none" w:sz="0" w:space="0" w:color="auto"/>
      </w:divBdr>
    </w:div>
    <w:div w:id="191039685">
      <w:bodyDiv w:val="1"/>
      <w:marLeft w:val="0"/>
      <w:marRight w:val="0"/>
      <w:marTop w:val="0"/>
      <w:marBottom w:val="0"/>
      <w:divBdr>
        <w:top w:val="none" w:sz="0" w:space="0" w:color="auto"/>
        <w:left w:val="none" w:sz="0" w:space="0" w:color="auto"/>
        <w:bottom w:val="none" w:sz="0" w:space="0" w:color="auto"/>
        <w:right w:val="none" w:sz="0" w:space="0" w:color="auto"/>
      </w:divBdr>
      <w:divsChild>
        <w:div w:id="2071272537">
          <w:marLeft w:val="0"/>
          <w:marRight w:val="0"/>
          <w:marTop w:val="0"/>
          <w:marBottom w:val="0"/>
          <w:divBdr>
            <w:top w:val="none" w:sz="0" w:space="0" w:color="auto"/>
            <w:left w:val="none" w:sz="0" w:space="0" w:color="auto"/>
            <w:bottom w:val="none" w:sz="0" w:space="0" w:color="auto"/>
            <w:right w:val="none" w:sz="0" w:space="0" w:color="auto"/>
          </w:divBdr>
          <w:divsChild>
            <w:div w:id="1509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168">
      <w:bodyDiv w:val="1"/>
      <w:marLeft w:val="0"/>
      <w:marRight w:val="0"/>
      <w:marTop w:val="0"/>
      <w:marBottom w:val="0"/>
      <w:divBdr>
        <w:top w:val="none" w:sz="0" w:space="0" w:color="auto"/>
        <w:left w:val="none" w:sz="0" w:space="0" w:color="auto"/>
        <w:bottom w:val="none" w:sz="0" w:space="0" w:color="auto"/>
        <w:right w:val="none" w:sz="0" w:space="0" w:color="auto"/>
      </w:divBdr>
    </w:div>
    <w:div w:id="332536707">
      <w:bodyDiv w:val="1"/>
      <w:marLeft w:val="0"/>
      <w:marRight w:val="0"/>
      <w:marTop w:val="0"/>
      <w:marBottom w:val="0"/>
      <w:divBdr>
        <w:top w:val="none" w:sz="0" w:space="0" w:color="auto"/>
        <w:left w:val="none" w:sz="0" w:space="0" w:color="auto"/>
        <w:bottom w:val="none" w:sz="0" w:space="0" w:color="auto"/>
        <w:right w:val="none" w:sz="0" w:space="0" w:color="auto"/>
      </w:divBdr>
      <w:divsChild>
        <w:div w:id="473789455">
          <w:marLeft w:val="0"/>
          <w:marRight w:val="0"/>
          <w:marTop w:val="0"/>
          <w:marBottom w:val="0"/>
          <w:divBdr>
            <w:top w:val="none" w:sz="0" w:space="0" w:color="auto"/>
            <w:left w:val="none" w:sz="0" w:space="0" w:color="auto"/>
            <w:bottom w:val="none" w:sz="0" w:space="0" w:color="auto"/>
            <w:right w:val="none" w:sz="0" w:space="0" w:color="auto"/>
          </w:divBdr>
          <w:divsChild>
            <w:div w:id="12806385">
              <w:marLeft w:val="0"/>
              <w:marRight w:val="0"/>
              <w:marTop w:val="0"/>
              <w:marBottom w:val="0"/>
              <w:divBdr>
                <w:top w:val="none" w:sz="0" w:space="0" w:color="auto"/>
                <w:left w:val="none" w:sz="0" w:space="0" w:color="auto"/>
                <w:bottom w:val="none" w:sz="0" w:space="0" w:color="auto"/>
                <w:right w:val="none" w:sz="0" w:space="0" w:color="auto"/>
              </w:divBdr>
              <w:divsChild>
                <w:div w:id="1698847864">
                  <w:marLeft w:val="0"/>
                  <w:marRight w:val="0"/>
                  <w:marTop w:val="0"/>
                  <w:marBottom w:val="0"/>
                  <w:divBdr>
                    <w:top w:val="none" w:sz="0" w:space="0" w:color="auto"/>
                    <w:left w:val="none" w:sz="0" w:space="0" w:color="auto"/>
                    <w:bottom w:val="none" w:sz="0" w:space="0" w:color="auto"/>
                    <w:right w:val="none" w:sz="0" w:space="0" w:color="auto"/>
                  </w:divBdr>
                  <w:divsChild>
                    <w:div w:id="206794777">
                      <w:marLeft w:val="0"/>
                      <w:marRight w:val="0"/>
                      <w:marTop w:val="0"/>
                      <w:marBottom w:val="0"/>
                      <w:divBdr>
                        <w:top w:val="none" w:sz="0" w:space="0" w:color="auto"/>
                        <w:left w:val="none" w:sz="0" w:space="0" w:color="auto"/>
                        <w:bottom w:val="none" w:sz="0" w:space="0" w:color="auto"/>
                        <w:right w:val="none" w:sz="0" w:space="0" w:color="auto"/>
                      </w:divBdr>
                    </w:div>
                    <w:div w:id="654992930">
                      <w:marLeft w:val="0"/>
                      <w:marRight w:val="0"/>
                      <w:marTop w:val="0"/>
                      <w:marBottom w:val="0"/>
                      <w:divBdr>
                        <w:top w:val="none" w:sz="0" w:space="0" w:color="auto"/>
                        <w:left w:val="none" w:sz="0" w:space="0" w:color="auto"/>
                        <w:bottom w:val="none" w:sz="0" w:space="0" w:color="auto"/>
                        <w:right w:val="none" w:sz="0" w:space="0" w:color="auto"/>
                      </w:divBdr>
                    </w:div>
                    <w:div w:id="1443378645">
                      <w:marLeft w:val="0"/>
                      <w:marRight w:val="0"/>
                      <w:marTop w:val="0"/>
                      <w:marBottom w:val="0"/>
                      <w:divBdr>
                        <w:top w:val="none" w:sz="0" w:space="0" w:color="auto"/>
                        <w:left w:val="none" w:sz="0" w:space="0" w:color="auto"/>
                        <w:bottom w:val="none" w:sz="0" w:space="0" w:color="auto"/>
                        <w:right w:val="none" w:sz="0" w:space="0" w:color="auto"/>
                      </w:divBdr>
                    </w:div>
                    <w:div w:id="9555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9996">
          <w:marLeft w:val="0"/>
          <w:marRight w:val="0"/>
          <w:marTop w:val="0"/>
          <w:marBottom w:val="0"/>
          <w:divBdr>
            <w:top w:val="none" w:sz="0" w:space="0" w:color="auto"/>
            <w:left w:val="none" w:sz="0" w:space="0" w:color="auto"/>
            <w:bottom w:val="none" w:sz="0" w:space="0" w:color="auto"/>
            <w:right w:val="none" w:sz="0" w:space="0" w:color="auto"/>
          </w:divBdr>
          <w:divsChild>
            <w:div w:id="349769125">
              <w:marLeft w:val="0"/>
              <w:marRight w:val="0"/>
              <w:marTop w:val="0"/>
              <w:marBottom w:val="0"/>
              <w:divBdr>
                <w:top w:val="none" w:sz="0" w:space="0" w:color="auto"/>
                <w:left w:val="none" w:sz="0" w:space="0" w:color="auto"/>
                <w:bottom w:val="none" w:sz="0" w:space="0" w:color="auto"/>
                <w:right w:val="none" w:sz="0" w:space="0" w:color="auto"/>
              </w:divBdr>
              <w:divsChild>
                <w:div w:id="191698769">
                  <w:marLeft w:val="0"/>
                  <w:marRight w:val="0"/>
                  <w:marTop w:val="0"/>
                  <w:marBottom w:val="0"/>
                  <w:divBdr>
                    <w:top w:val="none" w:sz="0" w:space="0" w:color="auto"/>
                    <w:left w:val="single" w:sz="6" w:space="6" w:color="CCCCCC"/>
                    <w:bottom w:val="none" w:sz="0" w:space="0" w:color="auto"/>
                    <w:right w:val="none" w:sz="0" w:space="0" w:color="auto"/>
                  </w:divBdr>
                  <w:divsChild>
                    <w:div w:id="436681463">
                      <w:marLeft w:val="0"/>
                      <w:marRight w:val="0"/>
                      <w:marTop w:val="0"/>
                      <w:marBottom w:val="0"/>
                      <w:divBdr>
                        <w:top w:val="none" w:sz="0" w:space="0" w:color="auto"/>
                        <w:left w:val="none" w:sz="0" w:space="0" w:color="auto"/>
                        <w:bottom w:val="none" w:sz="0" w:space="0" w:color="auto"/>
                        <w:right w:val="none" w:sz="0" w:space="0" w:color="auto"/>
                      </w:divBdr>
                    </w:div>
                    <w:div w:id="833032468">
                      <w:marLeft w:val="0"/>
                      <w:marRight w:val="0"/>
                      <w:marTop w:val="0"/>
                      <w:marBottom w:val="0"/>
                      <w:divBdr>
                        <w:top w:val="none" w:sz="0" w:space="0" w:color="auto"/>
                        <w:left w:val="none" w:sz="0" w:space="0" w:color="auto"/>
                        <w:bottom w:val="none" w:sz="0" w:space="0" w:color="auto"/>
                        <w:right w:val="none" w:sz="0" w:space="0" w:color="auto"/>
                      </w:divBdr>
                    </w:div>
                    <w:div w:id="742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6160">
      <w:bodyDiv w:val="1"/>
      <w:marLeft w:val="0"/>
      <w:marRight w:val="0"/>
      <w:marTop w:val="0"/>
      <w:marBottom w:val="0"/>
      <w:divBdr>
        <w:top w:val="none" w:sz="0" w:space="0" w:color="auto"/>
        <w:left w:val="none" w:sz="0" w:space="0" w:color="auto"/>
        <w:bottom w:val="none" w:sz="0" w:space="0" w:color="auto"/>
        <w:right w:val="none" w:sz="0" w:space="0" w:color="auto"/>
      </w:divBdr>
    </w:div>
    <w:div w:id="384259459">
      <w:bodyDiv w:val="1"/>
      <w:marLeft w:val="0"/>
      <w:marRight w:val="0"/>
      <w:marTop w:val="0"/>
      <w:marBottom w:val="0"/>
      <w:divBdr>
        <w:top w:val="none" w:sz="0" w:space="0" w:color="auto"/>
        <w:left w:val="none" w:sz="0" w:space="0" w:color="auto"/>
        <w:bottom w:val="none" w:sz="0" w:space="0" w:color="auto"/>
        <w:right w:val="none" w:sz="0" w:space="0" w:color="auto"/>
      </w:divBdr>
      <w:divsChild>
        <w:div w:id="71906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566377">
      <w:bodyDiv w:val="1"/>
      <w:marLeft w:val="0"/>
      <w:marRight w:val="0"/>
      <w:marTop w:val="0"/>
      <w:marBottom w:val="0"/>
      <w:divBdr>
        <w:top w:val="none" w:sz="0" w:space="0" w:color="auto"/>
        <w:left w:val="none" w:sz="0" w:space="0" w:color="auto"/>
        <w:bottom w:val="none" w:sz="0" w:space="0" w:color="auto"/>
        <w:right w:val="none" w:sz="0" w:space="0" w:color="auto"/>
      </w:divBdr>
      <w:divsChild>
        <w:div w:id="1450933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455396">
      <w:bodyDiv w:val="1"/>
      <w:marLeft w:val="0"/>
      <w:marRight w:val="0"/>
      <w:marTop w:val="0"/>
      <w:marBottom w:val="0"/>
      <w:divBdr>
        <w:top w:val="none" w:sz="0" w:space="0" w:color="auto"/>
        <w:left w:val="none" w:sz="0" w:space="0" w:color="auto"/>
        <w:bottom w:val="none" w:sz="0" w:space="0" w:color="auto"/>
        <w:right w:val="none" w:sz="0" w:space="0" w:color="auto"/>
      </w:divBdr>
    </w:div>
    <w:div w:id="712508198">
      <w:bodyDiv w:val="1"/>
      <w:marLeft w:val="0"/>
      <w:marRight w:val="0"/>
      <w:marTop w:val="0"/>
      <w:marBottom w:val="0"/>
      <w:divBdr>
        <w:top w:val="none" w:sz="0" w:space="0" w:color="auto"/>
        <w:left w:val="none" w:sz="0" w:space="0" w:color="auto"/>
        <w:bottom w:val="none" w:sz="0" w:space="0" w:color="auto"/>
        <w:right w:val="none" w:sz="0" w:space="0" w:color="auto"/>
      </w:divBdr>
      <w:divsChild>
        <w:div w:id="1821190271">
          <w:marLeft w:val="0"/>
          <w:marRight w:val="0"/>
          <w:marTop w:val="0"/>
          <w:marBottom w:val="0"/>
          <w:divBdr>
            <w:top w:val="none" w:sz="0" w:space="0" w:color="auto"/>
            <w:left w:val="none" w:sz="0" w:space="0" w:color="auto"/>
            <w:bottom w:val="none" w:sz="0" w:space="0" w:color="auto"/>
            <w:right w:val="none" w:sz="0" w:space="0" w:color="auto"/>
          </w:divBdr>
        </w:div>
      </w:divsChild>
    </w:div>
    <w:div w:id="842669712">
      <w:bodyDiv w:val="1"/>
      <w:marLeft w:val="0"/>
      <w:marRight w:val="0"/>
      <w:marTop w:val="0"/>
      <w:marBottom w:val="0"/>
      <w:divBdr>
        <w:top w:val="none" w:sz="0" w:space="0" w:color="auto"/>
        <w:left w:val="none" w:sz="0" w:space="0" w:color="auto"/>
        <w:bottom w:val="none" w:sz="0" w:space="0" w:color="auto"/>
        <w:right w:val="none" w:sz="0" w:space="0" w:color="auto"/>
      </w:divBdr>
    </w:div>
    <w:div w:id="884605098">
      <w:bodyDiv w:val="1"/>
      <w:marLeft w:val="0"/>
      <w:marRight w:val="0"/>
      <w:marTop w:val="0"/>
      <w:marBottom w:val="0"/>
      <w:divBdr>
        <w:top w:val="none" w:sz="0" w:space="0" w:color="auto"/>
        <w:left w:val="none" w:sz="0" w:space="0" w:color="auto"/>
        <w:bottom w:val="none" w:sz="0" w:space="0" w:color="auto"/>
        <w:right w:val="none" w:sz="0" w:space="0" w:color="auto"/>
      </w:divBdr>
    </w:div>
    <w:div w:id="896093759">
      <w:bodyDiv w:val="1"/>
      <w:marLeft w:val="0"/>
      <w:marRight w:val="0"/>
      <w:marTop w:val="0"/>
      <w:marBottom w:val="0"/>
      <w:divBdr>
        <w:top w:val="none" w:sz="0" w:space="0" w:color="auto"/>
        <w:left w:val="none" w:sz="0" w:space="0" w:color="auto"/>
        <w:bottom w:val="none" w:sz="0" w:space="0" w:color="auto"/>
        <w:right w:val="none" w:sz="0" w:space="0" w:color="auto"/>
      </w:divBdr>
    </w:div>
    <w:div w:id="914632245">
      <w:bodyDiv w:val="1"/>
      <w:marLeft w:val="0"/>
      <w:marRight w:val="0"/>
      <w:marTop w:val="0"/>
      <w:marBottom w:val="0"/>
      <w:divBdr>
        <w:top w:val="none" w:sz="0" w:space="0" w:color="auto"/>
        <w:left w:val="none" w:sz="0" w:space="0" w:color="auto"/>
        <w:bottom w:val="none" w:sz="0" w:space="0" w:color="auto"/>
        <w:right w:val="none" w:sz="0" w:space="0" w:color="auto"/>
      </w:divBdr>
    </w:div>
    <w:div w:id="986277634">
      <w:bodyDiv w:val="1"/>
      <w:marLeft w:val="0"/>
      <w:marRight w:val="0"/>
      <w:marTop w:val="0"/>
      <w:marBottom w:val="0"/>
      <w:divBdr>
        <w:top w:val="none" w:sz="0" w:space="0" w:color="auto"/>
        <w:left w:val="none" w:sz="0" w:space="0" w:color="auto"/>
        <w:bottom w:val="none" w:sz="0" w:space="0" w:color="auto"/>
        <w:right w:val="none" w:sz="0" w:space="0" w:color="auto"/>
      </w:divBdr>
      <w:divsChild>
        <w:div w:id="1093470862">
          <w:marLeft w:val="0"/>
          <w:marRight w:val="0"/>
          <w:marTop w:val="0"/>
          <w:marBottom w:val="0"/>
          <w:divBdr>
            <w:top w:val="none" w:sz="0" w:space="0" w:color="auto"/>
            <w:left w:val="none" w:sz="0" w:space="0" w:color="auto"/>
            <w:bottom w:val="none" w:sz="0" w:space="0" w:color="auto"/>
            <w:right w:val="none" w:sz="0" w:space="0" w:color="auto"/>
          </w:divBdr>
        </w:div>
        <w:div w:id="7871733">
          <w:marLeft w:val="0"/>
          <w:marRight w:val="0"/>
          <w:marTop w:val="0"/>
          <w:marBottom w:val="0"/>
          <w:divBdr>
            <w:top w:val="none" w:sz="0" w:space="0" w:color="auto"/>
            <w:left w:val="none" w:sz="0" w:space="0" w:color="auto"/>
            <w:bottom w:val="none" w:sz="0" w:space="0" w:color="auto"/>
            <w:right w:val="none" w:sz="0" w:space="0" w:color="auto"/>
          </w:divBdr>
        </w:div>
        <w:div w:id="25835846">
          <w:marLeft w:val="0"/>
          <w:marRight w:val="0"/>
          <w:marTop w:val="0"/>
          <w:marBottom w:val="0"/>
          <w:divBdr>
            <w:top w:val="none" w:sz="0" w:space="0" w:color="auto"/>
            <w:left w:val="none" w:sz="0" w:space="0" w:color="auto"/>
            <w:bottom w:val="none" w:sz="0" w:space="0" w:color="auto"/>
            <w:right w:val="none" w:sz="0" w:space="0" w:color="auto"/>
          </w:divBdr>
        </w:div>
        <w:div w:id="1355301847">
          <w:marLeft w:val="0"/>
          <w:marRight w:val="0"/>
          <w:marTop w:val="0"/>
          <w:marBottom w:val="0"/>
          <w:divBdr>
            <w:top w:val="none" w:sz="0" w:space="0" w:color="auto"/>
            <w:left w:val="none" w:sz="0" w:space="0" w:color="auto"/>
            <w:bottom w:val="none" w:sz="0" w:space="0" w:color="auto"/>
            <w:right w:val="none" w:sz="0" w:space="0" w:color="auto"/>
          </w:divBdr>
        </w:div>
      </w:divsChild>
    </w:div>
    <w:div w:id="1196039478">
      <w:bodyDiv w:val="1"/>
      <w:marLeft w:val="0"/>
      <w:marRight w:val="0"/>
      <w:marTop w:val="0"/>
      <w:marBottom w:val="0"/>
      <w:divBdr>
        <w:top w:val="none" w:sz="0" w:space="0" w:color="auto"/>
        <w:left w:val="none" w:sz="0" w:space="0" w:color="auto"/>
        <w:bottom w:val="none" w:sz="0" w:space="0" w:color="auto"/>
        <w:right w:val="none" w:sz="0" w:space="0" w:color="auto"/>
      </w:divBdr>
    </w:div>
    <w:div w:id="1338340790">
      <w:bodyDiv w:val="1"/>
      <w:marLeft w:val="0"/>
      <w:marRight w:val="0"/>
      <w:marTop w:val="0"/>
      <w:marBottom w:val="0"/>
      <w:divBdr>
        <w:top w:val="none" w:sz="0" w:space="0" w:color="auto"/>
        <w:left w:val="none" w:sz="0" w:space="0" w:color="auto"/>
        <w:bottom w:val="none" w:sz="0" w:space="0" w:color="auto"/>
        <w:right w:val="none" w:sz="0" w:space="0" w:color="auto"/>
      </w:divBdr>
    </w:div>
    <w:div w:id="1385786774">
      <w:bodyDiv w:val="1"/>
      <w:marLeft w:val="0"/>
      <w:marRight w:val="0"/>
      <w:marTop w:val="0"/>
      <w:marBottom w:val="0"/>
      <w:divBdr>
        <w:top w:val="none" w:sz="0" w:space="0" w:color="auto"/>
        <w:left w:val="none" w:sz="0" w:space="0" w:color="auto"/>
        <w:bottom w:val="none" w:sz="0" w:space="0" w:color="auto"/>
        <w:right w:val="none" w:sz="0" w:space="0" w:color="auto"/>
      </w:divBdr>
    </w:div>
    <w:div w:id="1391537986">
      <w:bodyDiv w:val="1"/>
      <w:marLeft w:val="0"/>
      <w:marRight w:val="0"/>
      <w:marTop w:val="0"/>
      <w:marBottom w:val="0"/>
      <w:divBdr>
        <w:top w:val="none" w:sz="0" w:space="0" w:color="auto"/>
        <w:left w:val="none" w:sz="0" w:space="0" w:color="auto"/>
        <w:bottom w:val="none" w:sz="0" w:space="0" w:color="auto"/>
        <w:right w:val="none" w:sz="0" w:space="0" w:color="auto"/>
      </w:divBdr>
      <w:divsChild>
        <w:div w:id="1878161652">
          <w:marLeft w:val="0"/>
          <w:marRight w:val="0"/>
          <w:marTop w:val="0"/>
          <w:marBottom w:val="0"/>
          <w:divBdr>
            <w:top w:val="none" w:sz="0" w:space="0" w:color="auto"/>
            <w:left w:val="none" w:sz="0" w:space="0" w:color="auto"/>
            <w:bottom w:val="none" w:sz="0" w:space="0" w:color="auto"/>
            <w:right w:val="none" w:sz="0" w:space="0" w:color="auto"/>
          </w:divBdr>
        </w:div>
      </w:divsChild>
    </w:div>
    <w:div w:id="1462773205">
      <w:bodyDiv w:val="1"/>
      <w:marLeft w:val="0"/>
      <w:marRight w:val="0"/>
      <w:marTop w:val="0"/>
      <w:marBottom w:val="0"/>
      <w:divBdr>
        <w:top w:val="none" w:sz="0" w:space="0" w:color="auto"/>
        <w:left w:val="none" w:sz="0" w:space="0" w:color="auto"/>
        <w:bottom w:val="none" w:sz="0" w:space="0" w:color="auto"/>
        <w:right w:val="none" w:sz="0" w:space="0" w:color="auto"/>
      </w:divBdr>
    </w:div>
    <w:div w:id="1523594877">
      <w:bodyDiv w:val="1"/>
      <w:marLeft w:val="0"/>
      <w:marRight w:val="0"/>
      <w:marTop w:val="0"/>
      <w:marBottom w:val="0"/>
      <w:divBdr>
        <w:top w:val="none" w:sz="0" w:space="0" w:color="auto"/>
        <w:left w:val="none" w:sz="0" w:space="0" w:color="auto"/>
        <w:bottom w:val="none" w:sz="0" w:space="0" w:color="auto"/>
        <w:right w:val="none" w:sz="0" w:space="0" w:color="auto"/>
      </w:divBdr>
      <w:divsChild>
        <w:div w:id="57640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72521">
      <w:bodyDiv w:val="1"/>
      <w:marLeft w:val="0"/>
      <w:marRight w:val="0"/>
      <w:marTop w:val="0"/>
      <w:marBottom w:val="0"/>
      <w:divBdr>
        <w:top w:val="none" w:sz="0" w:space="0" w:color="auto"/>
        <w:left w:val="none" w:sz="0" w:space="0" w:color="auto"/>
        <w:bottom w:val="none" w:sz="0" w:space="0" w:color="auto"/>
        <w:right w:val="none" w:sz="0" w:space="0" w:color="auto"/>
      </w:divBdr>
    </w:div>
    <w:div w:id="1619722604">
      <w:bodyDiv w:val="1"/>
      <w:marLeft w:val="0"/>
      <w:marRight w:val="0"/>
      <w:marTop w:val="0"/>
      <w:marBottom w:val="0"/>
      <w:divBdr>
        <w:top w:val="none" w:sz="0" w:space="0" w:color="auto"/>
        <w:left w:val="none" w:sz="0" w:space="0" w:color="auto"/>
        <w:bottom w:val="none" w:sz="0" w:space="0" w:color="auto"/>
        <w:right w:val="none" w:sz="0" w:space="0" w:color="auto"/>
      </w:divBdr>
    </w:div>
    <w:div w:id="1749422091">
      <w:bodyDiv w:val="1"/>
      <w:marLeft w:val="0"/>
      <w:marRight w:val="0"/>
      <w:marTop w:val="0"/>
      <w:marBottom w:val="0"/>
      <w:divBdr>
        <w:top w:val="none" w:sz="0" w:space="0" w:color="auto"/>
        <w:left w:val="none" w:sz="0" w:space="0" w:color="auto"/>
        <w:bottom w:val="none" w:sz="0" w:space="0" w:color="auto"/>
        <w:right w:val="none" w:sz="0" w:space="0" w:color="auto"/>
      </w:divBdr>
    </w:div>
    <w:div w:id="1921064417">
      <w:bodyDiv w:val="1"/>
      <w:marLeft w:val="0"/>
      <w:marRight w:val="0"/>
      <w:marTop w:val="0"/>
      <w:marBottom w:val="0"/>
      <w:divBdr>
        <w:top w:val="none" w:sz="0" w:space="0" w:color="auto"/>
        <w:left w:val="none" w:sz="0" w:space="0" w:color="auto"/>
        <w:bottom w:val="none" w:sz="0" w:space="0" w:color="auto"/>
        <w:right w:val="none" w:sz="0" w:space="0" w:color="auto"/>
      </w:divBdr>
      <w:divsChild>
        <w:div w:id="1467312805">
          <w:marLeft w:val="0"/>
          <w:marRight w:val="0"/>
          <w:marTop w:val="0"/>
          <w:marBottom w:val="0"/>
          <w:divBdr>
            <w:top w:val="none" w:sz="0" w:space="0" w:color="auto"/>
            <w:left w:val="none" w:sz="0" w:space="0" w:color="auto"/>
            <w:bottom w:val="none" w:sz="0" w:space="0" w:color="auto"/>
            <w:right w:val="none" w:sz="0" w:space="0" w:color="auto"/>
          </w:divBdr>
        </w:div>
        <w:div w:id="1970237591">
          <w:marLeft w:val="0"/>
          <w:marRight w:val="0"/>
          <w:marTop w:val="0"/>
          <w:marBottom w:val="0"/>
          <w:divBdr>
            <w:top w:val="none" w:sz="0" w:space="0" w:color="auto"/>
            <w:left w:val="none" w:sz="0" w:space="0" w:color="auto"/>
            <w:bottom w:val="none" w:sz="0" w:space="0" w:color="auto"/>
            <w:right w:val="none" w:sz="0" w:space="0" w:color="auto"/>
          </w:divBdr>
        </w:div>
      </w:divsChild>
    </w:div>
    <w:div w:id="1928926955">
      <w:bodyDiv w:val="1"/>
      <w:marLeft w:val="0"/>
      <w:marRight w:val="0"/>
      <w:marTop w:val="0"/>
      <w:marBottom w:val="0"/>
      <w:divBdr>
        <w:top w:val="none" w:sz="0" w:space="0" w:color="auto"/>
        <w:left w:val="none" w:sz="0" w:space="0" w:color="auto"/>
        <w:bottom w:val="none" w:sz="0" w:space="0" w:color="auto"/>
        <w:right w:val="none" w:sz="0" w:space="0" w:color="auto"/>
      </w:divBdr>
    </w:div>
    <w:div w:id="2063092803">
      <w:bodyDiv w:val="1"/>
      <w:marLeft w:val="0"/>
      <w:marRight w:val="0"/>
      <w:marTop w:val="0"/>
      <w:marBottom w:val="0"/>
      <w:divBdr>
        <w:top w:val="none" w:sz="0" w:space="0" w:color="auto"/>
        <w:left w:val="none" w:sz="0" w:space="0" w:color="auto"/>
        <w:bottom w:val="none" w:sz="0" w:space="0" w:color="auto"/>
        <w:right w:val="none" w:sz="0" w:space="0" w:color="auto"/>
      </w:divBdr>
    </w:div>
    <w:div w:id="2130775664">
      <w:bodyDiv w:val="1"/>
      <w:marLeft w:val="0"/>
      <w:marRight w:val="0"/>
      <w:marTop w:val="0"/>
      <w:marBottom w:val="0"/>
      <w:divBdr>
        <w:top w:val="none" w:sz="0" w:space="0" w:color="auto"/>
        <w:left w:val="none" w:sz="0" w:space="0" w:color="auto"/>
        <w:bottom w:val="none" w:sz="0" w:space="0" w:color="auto"/>
        <w:right w:val="none" w:sz="0" w:space="0" w:color="auto"/>
      </w:divBdr>
    </w:div>
    <w:div w:id="2133093708">
      <w:bodyDiv w:val="1"/>
      <w:marLeft w:val="0"/>
      <w:marRight w:val="0"/>
      <w:marTop w:val="0"/>
      <w:marBottom w:val="0"/>
      <w:divBdr>
        <w:top w:val="none" w:sz="0" w:space="0" w:color="auto"/>
        <w:left w:val="none" w:sz="0" w:space="0" w:color="auto"/>
        <w:bottom w:val="none" w:sz="0" w:space="0" w:color="auto"/>
        <w:right w:val="none" w:sz="0" w:space="0" w:color="auto"/>
      </w:divBdr>
      <w:divsChild>
        <w:div w:id="1614942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toupie.org/Dictionnaire/Code.htm" TargetMode="External"/><Relationship Id="rId20" Type="http://schemas.openxmlformats.org/officeDocument/2006/relationships/hyperlink" Target="https://www.toupie.org/Dictionnaire/Religion.htm" TargetMode="External"/><Relationship Id="rId21" Type="http://schemas.openxmlformats.org/officeDocument/2006/relationships/hyperlink" Target="https://www.toupie.org/Dictionnaire/Communication.ht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toupie.org/Dictionnaire/Ethnie.htm" TargetMode="External"/><Relationship Id="rId11" Type="http://schemas.openxmlformats.org/officeDocument/2006/relationships/hyperlink" Target="https://www.toupie.org/Dictionnaire/Nation.htm" TargetMode="External"/><Relationship Id="rId12" Type="http://schemas.openxmlformats.org/officeDocument/2006/relationships/hyperlink" Target="https://www.toupie.org/Dictionnaire/Region.htm" TargetMode="External"/><Relationship Id="rId13" Type="http://schemas.openxmlformats.org/officeDocument/2006/relationships/hyperlink" Target="https://www.toupie.org/Dictionnaire/Religion.htm" TargetMode="External"/><Relationship Id="rId14" Type="http://schemas.openxmlformats.org/officeDocument/2006/relationships/hyperlink" Target="https://www.toupie.org/Dictionnaire/Communication.htm" TargetMode="External"/><Relationship Id="rId15" Type="http://schemas.openxmlformats.org/officeDocument/2006/relationships/hyperlink" Target="https://www.toupie.org/Dictionnaire/Valeur.htm" TargetMode="External"/><Relationship Id="rId16" Type="http://schemas.openxmlformats.org/officeDocument/2006/relationships/hyperlink" Target="https://www.toupie.org/Dictionnaire/Code.htm" TargetMode="External"/><Relationship Id="rId17" Type="http://schemas.openxmlformats.org/officeDocument/2006/relationships/hyperlink" Target="https://www.toupie.org/Dictionnaire/Ethnie.htm" TargetMode="External"/><Relationship Id="rId18" Type="http://schemas.openxmlformats.org/officeDocument/2006/relationships/hyperlink" Target="https://www.toupie.org/Dictionnaire/Nation.htm" TargetMode="External"/><Relationship Id="rId19" Type="http://schemas.openxmlformats.org/officeDocument/2006/relationships/hyperlink" Target="https://www.toupie.org/Dictionnaire/Regio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oupie.org/Dictionnaire/Valeur.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sl.univ-montp3.fr/e41slym/INTERCULTUREL_3.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nassimchikhi57@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F64CA233-1F97-3B49-94E6-29EDE9C7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9</Pages>
  <Words>3268</Words>
  <Characters>17979</Characters>
  <Application>Microsoft Macintosh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34</cp:revision>
  <cp:lastPrinted>2021-10-11T18:17:00Z</cp:lastPrinted>
  <dcterms:created xsi:type="dcterms:W3CDTF">2021-10-09T11:08:00Z</dcterms:created>
  <dcterms:modified xsi:type="dcterms:W3CDTF">2022-12-25T19:48:00Z</dcterms:modified>
</cp:coreProperties>
</file>