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1024" w:rsidRDefault="00D41024" w:rsidP="00D41024">
      <w:pPr>
        <w:bidi/>
        <w:jc w:val="lowKashida"/>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المح</w:t>
      </w:r>
      <w:r w:rsidR="00356A2D">
        <w:rPr>
          <w:rFonts w:ascii="Simplified Arabic" w:hAnsi="Simplified Arabic" w:cs="Simplified Arabic" w:hint="cs"/>
          <w:b/>
          <w:bCs/>
          <w:sz w:val="28"/>
          <w:szCs w:val="28"/>
          <w:rtl/>
          <w:lang w:bidi="ar-DZ"/>
        </w:rPr>
        <w:t>اضرة الأولى:  النظرية والنظرية الاتصالية</w:t>
      </w:r>
    </w:p>
    <w:p w:rsidR="00D41024" w:rsidRDefault="00D41024" w:rsidP="00D41024">
      <w:pPr>
        <w:bidi/>
        <w:jc w:val="lowKashida"/>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1. ما هي</w:t>
      </w:r>
      <w:r w:rsidRPr="00A34C32">
        <w:rPr>
          <w:rFonts w:ascii="Simplified Arabic" w:hAnsi="Simplified Arabic" w:cs="Simplified Arabic" w:hint="cs"/>
          <w:b/>
          <w:bCs/>
          <w:sz w:val="28"/>
          <w:szCs w:val="28"/>
          <w:rtl/>
          <w:lang w:bidi="ar-DZ"/>
        </w:rPr>
        <w:t xml:space="preserve"> "النظرية"؟</w:t>
      </w:r>
    </w:p>
    <w:p w:rsidR="00D41024" w:rsidRDefault="00D41024" w:rsidP="00D41024">
      <w:pPr>
        <w:bidi/>
        <w:jc w:val="lowKashida"/>
        <w:rPr>
          <w:rFonts w:ascii="Simplified Arabic" w:hAnsi="Simplified Arabic" w:cs="Simplified Arabic"/>
          <w:b/>
          <w:bCs/>
          <w:sz w:val="28"/>
          <w:szCs w:val="28"/>
          <w:rtl/>
          <w:lang w:bidi="ar-DZ"/>
        </w:rPr>
      </w:pPr>
      <w:r w:rsidRPr="0011423A">
        <w:rPr>
          <w:rFonts w:ascii="Simplified Arabic" w:hAnsi="Simplified Arabic" w:cs="Simplified Arabic" w:hint="cs"/>
          <w:sz w:val="28"/>
          <w:szCs w:val="28"/>
          <w:rtl/>
          <w:lang w:bidi="ar-DZ"/>
        </w:rPr>
        <w:t>لا يمكن اجراء بحث دون نظرية لأن هناك ارتباط</w:t>
      </w:r>
      <w:r>
        <w:rPr>
          <w:rFonts w:ascii="Simplified Arabic" w:hAnsi="Simplified Arabic" w:cs="Simplified Arabic" w:hint="cs"/>
          <w:sz w:val="28"/>
          <w:szCs w:val="28"/>
          <w:rtl/>
          <w:lang w:bidi="ar-DZ"/>
        </w:rPr>
        <w:t>ا</w:t>
      </w:r>
      <w:r w:rsidRPr="0011423A">
        <w:rPr>
          <w:rFonts w:ascii="Simplified Arabic" w:hAnsi="Simplified Arabic" w:cs="Simplified Arabic" w:hint="cs"/>
          <w:sz w:val="28"/>
          <w:szCs w:val="28"/>
          <w:rtl/>
          <w:lang w:bidi="ar-DZ"/>
        </w:rPr>
        <w:t xml:space="preserve"> بين النظرية والبحث كالارتباط بين الروح والجسد، فالنظرية تمثل الروح والبحث يمثل الجسد.ويمكن أن يستفيد الباحث منها في:</w:t>
      </w:r>
    </w:p>
    <w:p w:rsidR="00D41024" w:rsidRDefault="00D41024" w:rsidP="00D41024">
      <w:pPr>
        <w:pStyle w:val="Paragraphedeliste"/>
        <w:numPr>
          <w:ilvl w:val="0"/>
          <w:numId w:val="1"/>
        </w:numPr>
        <w:bidi/>
        <w:jc w:val="lowKashida"/>
        <w:rPr>
          <w:rFonts w:ascii="Simplified Arabic" w:hAnsi="Simplified Arabic" w:cs="Simplified Arabic"/>
          <w:sz w:val="28"/>
          <w:szCs w:val="28"/>
          <w:lang w:bidi="ar-DZ"/>
        </w:rPr>
      </w:pPr>
      <w:r w:rsidRPr="0011423A">
        <w:rPr>
          <w:rFonts w:ascii="Simplified Arabic" w:hAnsi="Simplified Arabic" w:cs="Simplified Arabic" w:hint="cs"/>
          <w:sz w:val="28"/>
          <w:szCs w:val="28"/>
          <w:rtl/>
          <w:lang w:bidi="ar-DZ"/>
        </w:rPr>
        <w:t>توجيه دراسته الوجهة العلمية الصحيحة والاهتداء إلى المنهج العلمي الذي يتناسب وطبيعة دراسته ومجالاتها.</w:t>
      </w:r>
    </w:p>
    <w:p w:rsidR="00D41024" w:rsidRDefault="00D41024" w:rsidP="00D41024">
      <w:pPr>
        <w:pStyle w:val="Paragraphedeliste"/>
        <w:numPr>
          <w:ilvl w:val="0"/>
          <w:numId w:val="1"/>
        </w:numPr>
        <w:bidi/>
        <w:jc w:val="lowKashida"/>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تزويد الباحث بالفروض العلمية. </w:t>
      </w:r>
    </w:p>
    <w:p w:rsidR="00D41024" w:rsidRDefault="00D41024" w:rsidP="00D41024">
      <w:pPr>
        <w:pStyle w:val="Paragraphedeliste"/>
        <w:numPr>
          <w:ilvl w:val="0"/>
          <w:numId w:val="1"/>
        </w:numPr>
        <w:bidi/>
        <w:jc w:val="lowKashida"/>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تساعد الباحث على تنظيم نتائج دراسته وملاحظاته في صورة متناسقة تتيح له إضافات جديدة وتطبيقات تعم فائدتها المجتمع. </w:t>
      </w:r>
    </w:p>
    <w:p w:rsidR="00D41024" w:rsidRDefault="00D41024" w:rsidP="00D41024">
      <w:pPr>
        <w:pStyle w:val="Paragraphedeliste"/>
        <w:numPr>
          <w:ilvl w:val="0"/>
          <w:numId w:val="1"/>
        </w:numPr>
        <w:bidi/>
        <w:jc w:val="lowKashida"/>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تؤدي النظرية إلى مزيد من البحوث، وتلك البحوث بدورها يمكن أن توّلد نظريات جديدة. </w:t>
      </w:r>
    </w:p>
    <w:p w:rsidR="00D41024" w:rsidRDefault="00D41024" w:rsidP="00D41024">
      <w:pPr>
        <w:pStyle w:val="Paragraphedeliste"/>
        <w:bidi/>
        <w:jc w:val="lowKashida"/>
        <w:rPr>
          <w:rFonts w:ascii="Simplified Arabic" w:hAnsi="Simplified Arabic" w:cs="Simplified Arabic"/>
          <w:b/>
          <w:bCs/>
          <w:sz w:val="28"/>
          <w:szCs w:val="28"/>
          <w:rtl/>
          <w:lang w:bidi="ar-DZ"/>
        </w:rPr>
      </w:pPr>
    </w:p>
    <w:p w:rsidR="00D41024" w:rsidRPr="00D41024" w:rsidRDefault="00FF06B2" w:rsidP="00D41024">
      <w:pPr>
        <w:bidi/>
        <w:jc w:val="lowKashida"/>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1.1 </w:t>
      </w:r>
      <w:r w:rsidR="00D41024" w:rsidRPr="00D41024">
        <w:rPr>
          <w:rFonts w:ascii="Simplified Arabic" w:hAnsi="Simplified Arabic" w:cs="Simplified Arabic" w:hint="cs"/>
          <w:b/>
          <w:bCs/>
          <w:sz w:val="28"/>
          <w:szCs w:val="28"/>
          <w:rtl/>
          <w:lang w:bidi="ar-DZ"/>
        </w:rPr>
        <w:t>تعريف النظرية العلمية</w:t>
      </w:r>
      <w:r w:rsidR="00D41024" w:rsidRPr="00D41024">
        <w:rPr>
          <w:rFonts w:ascii="Simplified Arabic" w:hAnsi="Simplified Arabic" w:cs="Simplified Arabic" w:hint="cs"/>
          <w:sz w:val="28"/>
          <w:szCs w:val="28"/>
          <w:rtl/>
          <w:lang w:bidi="ar-DZ"/>
        </w:rPr>
        <w:t xml:space="preserve">: </w:t>
      </w:r>
    </w:p>
    <w:p w:rsidR="00D41024" w:rsidRDefault="00D41024" w:rsidP="00D41024">
      <w:pPr>
        <w:bidi/>
        <w:jc w:val="lowKashida"/>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هي:</w:t>
      </w:r>
      <w:r w:rsidRPr="00746166">
        <w:rPr>
          <w:rFonts w:ascii="Simplified Arabic" w:hAnsi="Simplified Arabic" w:cs="Simplified Arabic" w:hint="cs"/>
          <w:sz w:val="28"/>
          <w:szCs w:val="28"/>
          <w:rtl/>
          <w:lang w:bidi="ar-DZ"/>
        </w:rPr>
        <w:t xml:space="preserve"> قالب فكري منظم يبدأ بمجموعة من التخيلات العقلية (فروض علمية) تقوم بربط مجموعة من المتغيرات تعين الباحث على تفسير العلاقة بين هذه المتغيرات تفسيرا منهجيا"</w:t>
      </w:r>
      <w:r>
        <w:rPr>
          <w:rFonts w:ascii="Simplified Arabic" w:hAnsi="Simplified Arabic" w:cs="Simplified Arabic" w:hint="cs"/>
          <w:sz w:val="28"/>
          <w:szCs w:val="28"/>
          <w:rtl/>
          <w:lang w:bidi="ar-DZ"/>
        </w:rPr>
        <w:t xml:space="preserve"> </w:t>
      </w:r>
    </w:p>
    <w:p w:rsidR="00D41024" w:rsidRPr="00A34C32" w:rsidRDefault="00D41024" w:rsidP="00D41024">
      <w:pPr>
        <w:bidi/>
        <w:jc w:val="lowKashida"/>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w:t>
      </w:r>
      <w:r>
        <w:rPr>
          <w:rFonts w:ascii="Simplified Arabic" w:hAnsi="Simplified Arabic" w:cs="Simplified Arabic" w:hint="cs"/>
          <w:b/>
          <w:bCs/>
          <w:sz w:val="28"/>
          <w:szCs w:val="28"/>
          <w:rtl/>
          <w:lang w:bidi="ar-DZ"/>
        </w:rPr>
        <w:t>هي "</w:t>
      </w:r>
      <w:r w:rsidRPr="00A34C32">
        <w:rPr>
          <w:rFonts w:ascii="Simplified Arabic" w:hAnsi="Simplified Arabic" w:cs="Simplified Arabic"/>
          <w:sz w:val="28"/>
          <w:szCs w:val="28"/>
          <w:rtl/>
          <w:lang w:bidi="ar-DZ"/>
        </w:rPr>
        <w:t>مبدأ عام تشكل لتفسير مجموعة من الظواهر المترابطة، أو نظام من التقريرات/ التقارير الفرضية يهتم بتفسير جانب محدد من العلم.</w:t>
      </w:r>
      <w:r>
        <w:rPr>
          <w:rFonts w:ascii="Simplified Arabic" w:hAnsi="Simplified Arabic" w:cs="Simplified Arabic" w:hint="cs"/>
          <w:sz w:val="28"/>
          <w:szCs w:val="28"/>
          <w:rtl/>
          <w:lang w:bidi="ar-DZ"/>
        </w:rPr>
        <w:t>"</w:t>
      </w:r>
    </w:p>
    <w:p w:rsidR="00D41024" w:rsidRDefault="00541C2B" w:rsidP="00D41024">
      <w:pPr>
        <w:bidi/>
        <w:jc w:val="lowKashida"/>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ويقدم بعض العلماء تعريفا</w:t>
      </w:r>
      <w:r w:rsidR="00D41024">
        <w:rPr>
          <w:rFonts w:ascii="Simplified Arabic" w:hAnsi="Simplified Arabic" w:cs="Simplified Arabic" w:hint="cs"/>
          <w:sz w:val="28"/>
          <w:szCs w:val="28"/>
          <w:rtl/>
          <w:lang w:bidi="ar-DZ"/>
        </w:rPr>
        <w:t xml:space="preserve"> للنظرية</w:t>
      </w:r>
      <w:r>
        <w:rPr>
          <w:rFonts w:ascii="Simplified Arabic" w:hAnsi="Simplified Arabic" w:cs="Simplified Arabic" w:hint="cs"/>
          <w:sz w:val="28"/>
          <w:szCs w:val="28"/>
          <w:rtl/>
          <w:lang w:bidi="ar-DZ"/>
        </w:rPr>
        <w:t xml:space="preserve"> بأنها</w:t>
      </w:r>
      <w:r w:rsidR="00D41024" w:rsidRPr="00A34C32">
        <w:rPr>
          <w:rFonts w:ascii="Simplified Arabic" w:hAnsi="Simplified Arabic" w:cs="Simplified Arabic"/>
          <w:sz w:val="28"/>
          <w:szCs w:val="28"/>
          <w:rtl/>
          <w:lang w:bidi="ar-DZ"/>
        </w:rPr>
        <w:t xml:space="preserve">: " مجموعة من المسلمات أو الافتراضات المتلازمة لتفسير (الشخصية والسلوك الإنساني) </w:t>
      </w:r>
      <w:r w:rsidR="00D41024">
        <w:rPr>
          <w:rFonts w:ascii="Simplified Arabic" w:hAnsi="Simplified Arabic" w:cs="Simplified Arabic" w:hint="cs"/>
          <w:sz w:val="28"/>
          <w:szCs w:val="28"/>
          <w:rtl/>
          <w:lang w:bidi="ar-DZ"/>
        </w:rPr>
        <w:t xml:space="preserve">أو </w:t>
      </w:r>
      <w:r w:rsidR="00D41024" w:rsidRPr="00A34C32">
        <w:rPr>
          <w:rFonts w:ascii="Simplified Arabic" w:hAnsi="Simplified Arabic" w:cs="Simplified Arabic"/>
          <w:sz w:val="28"/>
          <w:szCs w:val="28"/>
          <w:rtl/>
          <w:lang w:bidi="ar-DZ"/>
        </w:rPr>
        <w:t>(الظاهرة الإعلامية)</w:t>
      </w:r>
      <w:r w:rsidR="00D41024">
        <w:rPr>
          <w:rFonts w:ascii="Simplified Arabic" w:hAnsi="Simplified Arabic" w:cs="Simplified Arabic" w:hint="cs"/>
          <w:b/>
          <w:bCs/>
          <w:sz w:val="28"/>
          <w:szCs w:val="28"/>
          <w:rtl/>
          <w:lang w:bidi="ar-DZ"/>
        </w:rPr>
        <w:t>.</w:t>
      </w:r>
    </w:p>
    <w:p w:rsidR="00D41024" w:rsidRDefault="00D41024" w:rsidP="00D41024">
      <w:pPr>
        <w:pStyle w:val="Paragraphedeliste"/>
        <w:bidi/>
        <w:ind w:left="141"/>
        <w:jc w:val="lowKashida"/>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وفي تعريف آخر </w:t>
      </w:r>
      <w:r w:rsidRPr="00D41024">
        <w:rPr>
          <w:rFonts w:ascii="Simplified Arabic" w:hAnsi="Simplified Arabic" w:cs="Simplified Arabic" w:hint="cs"/>
          <w:b/>
          <w:bCs/>
          <w:sz w:val="28"/>
          <w:szCs w:val="28"/>
          <w:rtl/>
          <w:lang w:bidi="ar-DZ"/>
        </w:rPr>
        <w:t>هي</w:t>
      </w:r>
      <w:r>
        <w:rPr>
          <w:rFonts w:ascii="Simplified Arabic" w:hAnsi="Simplified Arabic" w:cs="Simplified Arabic" w:hint="cs"/>
          <w:b/>
          <w:bCs/>
          <w:sz w:val="28"/>
          <w:szCs w:val="28"/>
          <w:rtl/>
          <w:lang w:bidi="ar-DZ"/>
        </w:rPr>
        <w:t>:</w:t>
      </w:r>
      <w:r>
        <w:rPr>
          <w:rFonts w:ascii="Simplified Arabic" w:hAnsi="Simplified Arabic" w:cs="Simplified Arabic" w:hint="cs"/>
          <w:sz w:val="28"/>
          <w:szCs w:val="28"/>
          <w:rtl/>
          <w:lang w:bidi="ar-DZ"/>
        </w:rPr>
        <w:t xml:space="preserve"> جسم مؤسس على قاعدة عريضة من قوانين، فرضيات، وحقائق علمية لتفسير ظاهرة طبيعية ما بأدلة مادية ملموسة ومقنعة تم التأكد من صحتها بالتجربة أو الملاحظة لمرات عديدة". </w:t>
      </w:r>
    </w:p>
    <w:p w:rsidR="00D41024" w:rsidRDefault="00D41024" w:rsidP="00D41024">
      <w:pPr>
        <w:pStyle w:val="Paragraphedeliste"/>
        <w:bidi/>
        <w:ind w:left="141"/>
        <w:jc w:val="lowKashida"/>
        <w:rPr>
          <w:rFonts w:ascii="Simplified Arabic" w:hAnsi="Simplified Arabic" w:cs="Simplified Arabic"/>
          <w:sz w:val="28"/>
          <w:szCs w:val="28"/>
          <w:rtl/>
          <w:lang w:bidi="ar-DZ"/>
        </w:rPr>
      </w:pPr>
    </w:p>
    <w:p w:rsidR="00D41024" w:rsidRPr="00FF06B2" w:rsidRDefault="00FF06B2" w:rsidP="00FF06B2">
      <w:pPr>
        <w:pStyle w:val="Paragraphedeliste"/>
        <w:numPr>
          <w:ilvl w:val="1"/>
          <w:numId w:val="4"/>
        </w:numPr>
        <w:bidi/>
        <w:jc w:val="lowKashida"/>
        <w:rPr>
          <w:rFonts w:ascii="Simplified Arabic" w:hAnsi="Simplified Arabic" w:cs="Simplified Arabic"/>
          <w:sz w:val="28"/>
          <w:szCs w:val="28"/>
          <w:rtl/>
          <w:lang w:bidi="ar-DZ"/>
        </w:rPr>
      </w:pPr>
      <w:r w:rsidRPr="00FF06B2">
        <w:rPr>
          <w:rFonts w:ascii="Simplified Arabic" w:hAnsi="Simplified Arabic" w:cs="Simplified Arabic" w:hint="cs"/>
          <w:b/>
          <w:bCs/>
          <w:sz w:val="28"/>
          <w:szCs w:val="28"/>
          <w:rtl/>
          <w:lang w:bidi="ar-DZ"/>
        </w:rPr>
        <w:t>شروط النظرية</w:t>
      </w:r>
      <w:r>
        <w:rPr>
          <w:rFonts w:ascii="Simplified Arabic" w:hAnsi="Simplified Arabic" w:cs="Simplified Arabic" w:hint="cs"/>
          <w:sz w:val="28"/>
          <w:szCs w:val="28"/>
          <w:rtl/>
          <w:lang w:bidi="ar-DZ"/>
        </w:rPr>
        <w:t xml:space="preserve">: </w:t>
      </w:r>
      <w:r w:rsidR="00D41024" w:rsidRPr="00FF06B2">
        <w:rPr>
          <w:rFonts w:ascii="Simplified Arabic" w:hAnsi="Simplified Arabic" w:cs="Simplified Arabic" w:hint="cs"/>
          <w:sz w:val="28"/>
          <w:szCs w:val="28"/>
          <w:rtl/>
          <w:lang w:bidi="ar-DZ"/>
        </w:rPr>
        <w:t xml:space="preserve">ويشترط في النظرية العلمية توفر الشروط الأربعة التالية: </w:t>
      </w:r>
    </w:p>
    <w:p w:rsidR="00D41024" w:rsidRDefault="00D41024" w:rsidP="00D41024">
      <w:pPr>
        <w:pStyle w:val="Paragraphedeliste"/>
        <w:numPr>
          <w:ilvl w:val="0"/>
          <w:numId w:val="2"/>
        </w:numPr>
        <w:bidi/>
        <w:jc w:val="lowKashida"/>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الخضوع بنجاح لاختبارات علمية دقيقة ولمرات عديدة. </w:t>
      </w:r>
    </w:p>
    <w:p w:rsidR="00D41024" w:rsidRDefault="00D41024" w:rsidP="00D41024">
      <w:pPr>
        <w:pStyle w:val="Paragraphedeliste"/>
        <w:numPr>
          <w:ilvl w:val="0"/>
          <w:numId w:val="2"/>
        </w:numPr>
        <w:bidi/>
        <w:jc w:val="lowKashida"/>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القدرة على التنبؤ والتفسير. </w:t>
      </w:r>
    </w:p>
    <w:p w:rsidR="00D41024" w:rsidRDefault="00D41024" w:rsidP="00D41024">
      <w:pPr>
        <w:pStyle w:val="Paragraphedeliste"/>
        <w:numPr>
          <w:ilvl w:val="0"/>
          <w:numId w:val="2"/>
        </w:numPr>
        <w:bidi/>
        <w:jc w:val="lowKashida"/>
        <w:rPr>
          <w:rFonts w:ascii="Simplified Arabic" w:hAnsi="Simplified Arabic" w:cs="Simplified Arabic"/>
          <w:sz w:val="28"/>
          <w:szCs w:val="28"/>
          <w:lang w:bidi="ar-DZ"/>
        </w:rPr>
      </w:pPr>
      <w:r>
        <w:rPr>
          <w:rFonts w:ascii="Simplified Arabic" w:hAnsi="Simplified Arabic" w:cs="Simplified Arabic" w:hint="cs"/>
          <w:sz w:val="28"/>
          <w:szCs w:val="28"/>
          <w:rtl/>
          <w:lang w:bidi="ar-DZ"/>
        </w:rPr>
        <w:lastRenderedPageBreak/>
        <w:t xml:space="preserve">الاتساق: أي أن تحقق شروط الاتساق مع احدى النظريات السابقة، بالرغم من أن النظرية الجديدة ستظهر في الغالب عدم دقة النظرية القديمة. </w:t>
      </w:r>
    </w:p>
    <w:p w:rsidR="00D41024" w:rsidRDefault="00D41024" w:rsidP="00D41024">
      <w:pPr>
        <w:pStyle w:val="Paragraphedeliste"/>
        <w:numPr>
          <w:ilvl w:val="0"/>
          <w:numId w:val="2"/>
        </w:numPr>
        <w:bidi/>
        <w:jc w:val="lowKashida"/>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قلة التأويل والتفاصيل: أي أن تكون النظرية بسيطة وذات مكونات واضحة ومحددة الألفاظ ودقيقة المعاني بحيث يصعب تأويلها أو إساءة فهمها. </w:t>
      </w:r>
    </w:p>
    <w:p w:rsidR="00D41024" w:rsidRDefault="00D41024" w:rsidP="00D41024">
      <w:pPr>
        <w:pStyle w:val="Paragraphedeliste"/>
        <w:bidi/>
        <w:ind w:left="0"/>
        <w:jc w:val="lowKashida"/>
        <w:rPr>
          <w:rFonts w:ascii="Simplified Arabic" w:hAnsi="Simplified Arabic" w:cs="Simplified Arabic"/>
          <w:b/>
          <w:bCs/>
          <w:sz w:val="28"/>
          <w:szCs w:val="28"/>
          <w:rtl/>
          <w:lang w:bidi="ar-DZ"/>
        </w:rPr>
      </w:pPr>
    </w:p>
    <w:p w:rsidR="00D41024" w:rsidRDefault="00D41024" w:rsidP="00D41024">
      <w:pPr>
        <w:pStyle w:val="Paragraphedeliste"/>
        <w:bidi/>
        <w:ind w:left="0"/>
        <w:jc w:val="lowKashida"/>
        <w:rPr>
          <w:rFonts w:ascii="Simplified Arabic" w:hAnsi="Simplified Arabic" w:cs="Simplified Arabic"/>
          <w:b/>
          <w:bCs/>
          <w:sz w:val="28"/>
          <w:szCs w:val="28"/>
          <w:rtl/>
          <w:lang w:bidi="ar-DZ"/>
        </w:rPr>
      </w:pPr>
      <w:r w:rsidRPr="00D41024">
        <w:rPr>
          <w:rFonts w:ascii="Simplified Arabic" w:hAnsi="Simplified Arabic" w:cs="Simplified Arabic" w:hint="cs"/>
          <w:b/>
          <w:bCs/>
          <w:sz w:val="28"/>
          <w:szCs w:val="28"/>
          <w:rtl/>
          <w:lang w:bidi="ar-DZ"/>
        </w:rPr>
        <w:t>إن النظرية، إذن، هي محصلة دراسات وأبحاث ومشاهدات وصلت إلى مرحلة من مراحل التطور وضعت في إطار نظري وعملي لما تحاول تفسيره، كما أن النظريات قامت على كم كبير من التنظير والافتراضات التي قويت تدريجيا من خلال اجراء تطبيقات ميدانية، وأن أهم ما يميز النظرية وقدرتها المستمرة على إيجاد تساؤلات جديدة بالبحث، إضافة إلى استكشاف طرق جديدة للبحث العلمي.</w:t>
      </w:r>
      <w:r>
        <w:rPr>
          <w:rFonts w:ascii="Simplified Arabic" w:hAnsi="Simplified Arabic" w:cs="Simplified Arabic" w:hint="cs"/>
          <w:sz w:val="28"/>
          <w:szCs w:val="28"/>
          <w:rtl/>
          <w:lang w:bidi="ar-DZ"/>
        </w:rPr>
        <w:t xml:space="preserve"> </w:t>
      </w:r>
    </w:p>
    <w:p w:rsidR="00D41024" w:rsidRDefault="00D41024" w:rsidP="00D41024">
      <w:pPr>
        <w:pStyle w:val="Paragraphedeliste"/>
        <w:bidi/>
        <w:ind w:left="0"/>
        <w:jc w:val="lowKashida"/>
        <w:rPr>
          <w:rFonts w:ascii="Simplified Arabic" w:hAnsi="Simplified Arabic" w:cs="Simplified Arabic"/>
          <w:b/>
          <w:bCs/>
          <w:sz w:val="28"/>
          <w:szCs w:val="28"/>
          <w:rtl/>
          <w:lang w:bidi="ar-DZ"/>
        </w:rPr>
      </w:pPr>
    </w:p>
    <w:p w:rsidR="00356A2D" w:rsidRDefault="00356A2D" w:rsidP="00356A2D">
      <w:pPr>
        <w:pStyle w:val="Paragraphedeliste"/>
        <w:bidi/>
        <w:ind w:left="0"/>
        <w:jc w:val="lowKashida"/>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2. النظرية الاتصالية: </w:t>
      </w:r>
    </w:p>
    <w:p w:rsidR="00356A2D" w:rsidRDefault="00356A2D" w:rsidP="00356A2D">
      <w:pPr>
        <w:bidi/>
        <w:jc w:val="lowKashida"/>
        <w:rPr>
          <w:rFonts w:ascii="Simplified Arabic" w:hAnsi="Simplified Arabic" w:cs="Simplified Arabic"/>
          <w:sz w:val="28"/>
          <w:szCs w:val="28"/>
          <w:rtl/>
          <w:lang w:bidi="ar-DZ"/>
        </w:rPr>
      </w:pPr>
      <w:r>
        <w:rPr>
          <w:rFonts w:ascii="Simplified Arabic" w:hAnsi="Simplified Arabic" w:cs="Simplified Arabic"/>
          <w:sz w:val="28"/>
          <w:szCs w:val="28"/>
          <w:rtl/>
          <w:lang w:bidi="ar-DZ"/>
        </w:rPr>
        <w:tab/>
      </w:r>
      <w:r>
        <w:rPr>
          <w:rFonts w:ascii="Simplified Arabic" w:hAnsi="Simplified Arabic" w:cs="Simplified Arabic" w:hint="cs"/>
          <w:sz w:val="28"/>
          <w:szCs w:val="28"/>
          <w:rtl/>
          <w:lang w:bidi="ar-DZ"/>
        </w:rPr>
        <w:t xml:space="preserve">حدد "وارنرسيفرين" و"جيمس تانكرو" أربعة مراحل متتالية لبلورة نظرية الاتصال، وهي: </w:t>
      </w:r>
    </w:p>
    <w:p w:rsidR="00356A2D" w:rsidRDefault="00356A2D" w:rsidP="00356A2D">
      <w:pPr>
        <w:bidi/>
        <w:jc w:val="lowKashida"/>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-فحص العلاقة بين أمرين بينهما ترابط يحتاج معلومات لفهمه.</w:t>
      </w:r>
    </w:p>
    <w:p w:rsidR="00356A2D" w:rsidRDefault="00356A2D" w:rsidP="00356A2D">
      <w:pPr>
        <w:bidi/>
        <w:jc w:val="lowKashida"/>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-وضع فروض لتفسير هذه العلاقة </w:t>
      </w:r>
    </w:p>
    <w:p w:rsidR="00356A2D" w:rsidRDefault="00356A2D" w:rsidP="00356A2D">
      <w:pPr>
        <w:bidi/>
        <w:jc w:val="lowKashida"/>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-محاولة وضع نموذج يقرب عملية التفسير والفهم </w:t>
      </w:r>
    </w:p>
    <w:p w:rsidR="00356A2D" w:rsidRDefault="00356A2D" w:rsidP="00356A2D">
      <w:pPr>
        <w:bidi/>
        <w:jc w:val="lowKashida"/>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-الوصول إلى قانون يحكم الظاهرة.</w:t>
      </w:r>
    </w:p>
    <w:p w:rsidR="00356A2D" w:rsidRDefault="00356A2D" w:rsidP="00356A2D">
      <w:pPr>
        <w:bidi/>
        <w:jc w:val="lowKashida"/>
        <w:rPr>
          <w:rFonts w:ascii="Simplified Arabic" w:hAnsi="Simplified Arabic" w:cs="Simplified Arabic"/>
          <w:sz w:val="28"/>
          <w:szCs w:val="28"/>
          <w:rtl/>
          <w:lang w:bidi="ar-DZ"/>
        </w:rPr>
      </w:pPr>
      <w:r>
        <w:rPr>
          <w:rFonts w:ascii="Simplified Arabic" w:hAnsi="Simplified Arabic" w:cs="Simplified Arabic"/>
          <w:sz w:val="28"/>
          <w:szCs w:val="28"/>
          <w:rtl/>
          <w:lang w:bidi="ar-DZ"/>
        </w:rPr>
        <w:tab/>
      </w:r>
      <w:r>
        <w:rPr>
          <w:rFonts w:ascii="Simplified Arabic" w:hAnsi="Simplified Arabic" w:cs="Simplified Arabic" w:hint="cs"/>
          <w:sz w:val="28"/>
          <w:szCs w:val="28"/>
          <w:rtl/>
          <w:lang w:bidi="ar-DZ"/>
        </w:rPr>
        <w:t xml:space="preserve">فالنظرية </w:t>
      </w:r>
      <w:r w:rsidRPr="005A5905">
        <w:rPr>
          <w:rFonts w:ascii="Simplified Arabic" w:hAnsi="Simplified Arabic" w:cs="Simplified Arabic" w:hint="cs"/>
          <w:b/>
          <w:bCs/>
          <w:sz w:val="28"/>
          <w:szCs w:val="28"/>
          <w:rtl/>
          <w:lang w:bidi="ar-DZ"/>
        </w:rPr>
        <w:t>الاتصالية</w:t>
      </w:r>
      <w:r>
        <w:rPr>
          <w:rFonts w:ascii="Simplified Arabic" w:hAnsi="Simplified Arabic" w:cs="Simplified Arabic" w:hint="cs"/>
          <w:sz w:val="28"/>
          <w:szCs w:val="28"/>
          <w:rtl/>
          <w:lang w:bidi="ar-DZ"/>
        </w:rPr>
        <w:t xml:space="preserve"> هي تلك البحوث والدراسات التي تتعلق بالاتصال سواء ما يتعلق منها بالمرسل أو المستقبل أو الوسيلة أو الجمهور أو كلاهما معا" (مي العبد الله، ص </w:t>
      </w:r>
    </w:p>
    <w:p w:rsidR="00356A2D" w:rsidRDefault="00356A2D" w:rsidP="00E9205D">
      <w:pPr>
        <w:bidi/>
        <w:ind w:firstLine="708"/>
        <w:jc w:val="lowKashida"/>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والنظرية </w:t>
      </w:r>
      <w:r w:rsidRPr="005A5905">
        <w:rPr>
          <w:rFonts w:ascii="Simplified Arabic" w:hAnsi="Simplified Arabic" w:cs="Simplified Arabic" w:hint="cs"/>
          <w:b/>
          <w:bCs/>
          <w:sz w:val="28"/>
          <w:szCs w:val="28"/>
          <w:rtl/>
          <w:lang w:bidi="ar-DZ"/>
        </w:rPr>
        <w:t>الاعلامية</w:t>
      </w:r>
      <w:r>
        <w:rPr>
          <w:rFonts w:ascii="Simplified Arabic" w:hAnsi="Simplified Arabic" w:cs="Simplified Arabic" w:hint="cs"/>
          <w:sz w:val="28"/>
          <w:szCs w:val="28"/>
          <w:rtl/>
          <w:lang w:bidi="ar-DZ"/>
        </w:rPr>
        <w:t xml:space="preserve"> هي خلاصة نتائج الباحثين والدارسين للاتصال الإنساني مع الجماهير بهدف تفسير الاعلام ومحاولة التحكم بها والتنبؤ بتطبيقاتها وأثرها في المجتمع. فهي توصيف للنظم الإعلامية في جميع دول العالم. </w:t>
      </w:r>
    </w:p>
    <w:p w:rsidR="00356A2D" w:rsidRDefault="00356A2D" w:rsidP="00E9205D">
      <w:pPr>
        <w:bidi/>
        <w:jc w:val="lowKashida"/>
        <w:rPr>
          <w:rFonts w:ascii="Simplified Arabic" w:hAnsi="Simplified Arabic" w:cs="Simplified Arabic"/>
          <w:sz w:val="28"/>
          <w:szCs w:val="28"/>
          <w:rtl/>
          <w:lang w:bidi="ar-DZ"/>
        </w:rPr>
      </w:pPr>
      <w:r>
        <w:rPr>
          <w:rFonts w:ascii="Simplified Arabic" w:hAnsi="Simplified Arabic" w:cs="Simplified Arabic"/>
          <w:sz w:val="28"/>
          <w:szCs w:val="28"/>
          <w:rtl/>
          <w:lang w:bidi="ar-DZ"/>
        </w:rPr>
        <w:tab/>
      </w:r>
      <w:r>
        <w:rPr>
          <w:rFonts w:ascii="Simplified Arabic" w:hAnsi="Simplified Arabic" w:cs="Simplified Arabic" w:hint="cs"/>
          <w:sz w:val="28"/>
          <w:szCs w:val="28"/>
          <w:rtl/>
          <w:lang w:bidi="ar-DZ"/>
        </w:rPr>
        <w:t>وتقول الدكتورة مي العبد الله أنه "لا توجد نظرية اتصالية خالصة متفق عليها وعلى كيفية عملها أو تأثيرها في الجمهور بين علماء الاتصال أو الباحثين في حقل الاتصال. إنما توجد عدد من النظريات التي تقدم تصورات عن كيفية عمل الاتصال والاعلام وتأثيره وهي في الوقت نفسه تساعد على توجيه البحث الاتصا</w:t>
      </w:r>
      <w:r w:rsidR="00E9205D">
        <w:rPr>
          <w:rFonts w:ascii="Simplified Arabic" w:hAnsi="Simplified Arabic" w:cs="Simplified Arabic" w:hint="cs"/>
          <w:sz w:val="28"/>
          <w:szCs w:val="28"/>
          <w:rtl/>
          <w:lang w:bidi="ar-DZ"/>
        </w:rPr>
        <w:t>لي والإعلامي إلى مسارات مناسبة"</w:t>
      </w:r>
      <w:r>
        <w:rPr>
          <w:rFonts w:ascii="Simplified Arabic" w:hAnsi="Simplified Arabic" w:cs="Simplified Arabic" w:hint="cs"/>
          <w:b/>
          <w:bCs/>
          <w:sz w:val="28"/>
          <w:szCs w:val="28"/>
          <w:rtl/>
          <w:lang w:bidi="ar-DZ"/>
        </w:rPr>
        <w:t>.</w:t>
      </w:r>
    </w:p>
    <w:p w:rsidR="00356A2D" w:rsidRPr="0047060E" w:rsidRDefault="00356A2D" w:rsidP="00E9205D">
      <w:pPr>
        <w:bidi/>
        <w:jc w:val="lowKashida"/>
        <w:rPr>
          <w:rFonts w:ascii="Simplified Arabic" w:hAnsi="Simplified Arabic" w:cs="Simplified Arabic" w:hint="cs"/>
          <w:b/>
          <w:bCs/>
          <w:sz w:val="28"/>
          <w:szCs w:val="28"/>
          <w:rtl/>
          <w:lang w:bidi="ar-DZ"/>
        </w:rPr>
      </w:pPr>
      <w:r>
        <w:rPr>
          <w:rFonts w:ascii="Simplified Arabic" w:hAnsi="Simplified Arabic" w:cs="Simplified Arabic" w:hint="cs"/>
          <w:sz w:val="28"/>
          <w:szCs w:val="28"/>
          <w:rtl/>
          <w:lang w:bidi="ar-DZ"/>
        </w:rPr>
        <w:lastRenderedPageBreak/>
        <w:t>ويقول عالم النفس الاجتماعي "كورت لوين" في عبارة شهيرة له: "ليس هناك شيء أكثر عملية من نظرية جيدة، إن النظرية الإعلامية تستهدف تحسين فهمنا لعملية الاتصال الجماهيري، وبهذا الفهم الجيد سوف نكون في وضع أفضل للتنبؤ وال</w:t>
      </w:r>
      <w:r w:rsidR="00E9205D">
        <w:rPr>
          <w:rFonts w:ascii="Simplified Arabic" w:hAnsi="Simplified Arabic" w:cs="Simplified Arabic" w:hint="cs"/>
          <w:sz w:val="28"/>
          <w:szCs w:val="28"/>
          <w:rtl/>
          <w:lang w:bidi="ar-DZ"/>
        </w:rPr>
        <w:t>تحكم في نتائج الجهود الإعلامية".</w:t>
      </w:r>
    </w:p>
    <w:sectPr w:rsidR="00356A2D" w:rsidRPr="0047060E" w:rsidSect="00B236A6">
      <w:footnotePr>
        <w:numFmt w:val="chicago"/>
        <w:numRestart w:val="eachPage"/>
      </w:footnotePr>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69A1" w:rsidRDefault="00AF69A1" w:rsidP="00BE45E3">
      <w:pPr>
        <w:spacing w:after="0" w:line="240" w:lineRule="auto"/>
      </w:pPr>
      <w:r>
        <w:separator/>
      </w:r>
    </w:p>
  </w:endnote>
  <w:endnote w:type="continuationSeparator" w:id="1">
    <w:p w:rsidR="00AF69A1" w:rsidRDefault="00AF69A1" w:rsidP="00BE45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69A1" w:rsidRDefault="00AF69A1" w:rsidP="00BE45E3">
      <w:pPr>
        <w:spacing w:after="0" w:line="240" w:lineRule="auto"/>
      </w:pPr>
      <w:r>
        <w:separator/>
      </w:r>
    </w:p>
  </w:footnote>
  <w:footnote w:type="continuationSeparator" w:id="1">
    <w:p w:rsidR="00AF69A1" w:rsidRDefault="00AF69A1" w:rsidP="00BE45E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3285"/>
      </v:shape>
    </w:pict>
  </w:numPicBullet>
  <w:abstractNum w:abstractNumId="0">
    <w:nsid w:val="079166C2"/>
    <w:multiLevelType w:val="hybridMultilevel"/>
    <w:tmpl w:val="FC56F59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9E82DEF"/>
    <w:multiLevelType w:val="hybridMultilevel"/>
    <w:tmpl w:val="EF8EAB38"/>
    <w:lvl w:ilvl="0" w:tplc="BF269F76">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DDA68D1"/>
    <w:multiLevelType w:val="hybridMultilevel"/>
    <w:tmpl w:val="946A245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33A4544C"/>
    <w:multiLevelType w:val="hybridMultilevel"/>
    <w:tmpl w:val="12C699DE"/>
    <w:lvl w:ilvl="0" w:tplc="64A45A2E">
      <w:start w:val="1"/>
      <w:numFmt w:val="bullet"/>
      <w:lvlText w:val=""/>
      <w:lvlJc w:val="left"/>
      <w:pPr>
        <w:ind w:left="861" w:hanging="360"/>
      </w:pPr>
      <w:rPr>
        <w:rFonts w:ascii="Wingdings" w:hAnsi="Wingdings" w:hint="default"/>
        <w:lang w:bidi="ar-DZ"/>
      </w:rPr>
    </w:lvl>
    <w:lvl w:ilvl="1" w:tplc="040C0003" w:tentative="1">
      <w:start w:val="1"/>
      <w:numFmt w:val="bullet"/>
      <w:lvlText w:val="o"/>
      <w:lvlJc w:val="left"/>
      <w:pPr>
        <w:ind w:left="1581" w:hanging="360"/>
      </w:pPr>
      <w:rPr>
        <w:rFonts w:ascii="Courier New" w:hAnsi="Courier New" w:cs="Courier New" w:hint="default"/>
      </w:rPr>
    </w:lvl>
    <w:lvl w:ilvl="2" w:tplc="040C0005" w:tentative="1">
      <w:start w:val="1"/>
      <w:numFmt w:val="bullet"/>
      <w:lvlText w:val=""/>
      <w:lvlJc w:val="left"/>
      <w:pPr>
        <w:ind w:left="2301" w:hanging="360"/>
      </w:pPr>
      <w:rPr>
        <w:rFonts w:ascii="Wingdings" w:hAnsi="Wingdings" w:hint="default"/>
      </w:rPr>
    </w:lvl>
    <w:lvl w:ilvl="3" w:tplc="040C0001" w:tentative="1">
      <w:start w:val="1"/>
      <w:numFmt w:val="bullet"/>
      <w:lvlText w:val=""/>
      <w:lvlJc w:val="left"/>
      <w:pPr>
        <w:ind w:left="3021" w:hanging="360"/>
      </w:pPr>
      <w:rPr>
        <w:rFonts w:ascii="Symbol" w:hAnsi="Symbol" w:hint="default"/>
      </w:rPr>
    </w:lvl>
    <w:lvl w:ilvl="4" w:tplc="040C0003" w:tentative="1">
      <w:start w:val="1"/>
      <w:numFmt w:val="bullet"/>
      <w:lvlText w:val="o"/>
      <w:lvlJc w:val="left"/>
      <w:pPr>
        <w:ind w:left="3741" w:hanging="360"/>
      </w:pPr>
      <w:rPr>
        <w:rFonts w:ascii="Courier New" w:hAnsi="Courier New" w:cs="Courier New" w:hint="default"/>
      </w:rPr>
    </w:lvl>
    <w:lvl w:ilvl="5" w:tplc="040C0005" w:tentative="1">
      <w:start w:val="1"/>
      <w:numFmt w:val="bullet"/>
      <w:lvlText w:val=""/>
      <w:lvlJc w:val="left"/>
      <w:pPr>
        <w:ind w:left="4461" w:hanging="360"/>
      </w:pPr>
      <w:rPr>
        <w:rFonts w:ascii="Wingdings" w:hAnsi="Wingdings" w:hint="default"/>
      </w:rPr>
    </w:lvl>
    <w:lvl w:ilvl="6" w:tplc="040C0001" w:tentative="1">
      <w:start w:val="1"/>
      <w:numFmt w:val="bullet"/>
      <w:lvlText w:val=""/>
      <w:lvlJc w:val="left"/>
      <w:pPr>
        <w:ind w:left="5181" w:hanging="360"/>
      </w:pPr>
      <w:rPr>
        <w:rFonts w:ascii="Symbol" w:hAnsi="Symbol" w:hint="default"/>
      </w:rPr>
    </w:lvl>
    <w:lvl w:ilvl="7" w:tplc="040C0003" w:tentative="1">
      <w:start w:val="1"/>
      <w:numFmt w:val="bullet"/>
      <w:lvlText w:val="o"/>
      <w:lvlJc w:val="left"/>
      <w:pPr>
        <w:ind w:left="5901" w:hanging="360"/>
      </w:pPr>
      <w:rPr>
        <w:rFonts w:ascii="Courier New" w:hAnsi="Courier New" w:cs="Courier New" w:hint="default"/>
      </w:rPr>
    </w:lvl>
    <w:lvl w:ilvl="8" w:tplc="040C0005" w:tentative="1">
      <w:start w:val="1"/>
      <w:numFmt w:val="bullet"/>
      <w:lvlText w:val=""/>
      <w:lvlJc w:val="left"/>
      <w:pPr>
        <w:ind w:left="6621" w:hanging="360"/>
      </w:pPr>
      <w:rPr>
        <w:rFonts w:ascii="Wingdings" w:hAnsi="Wingdings" w:hint="default"/>
      </w:rPr>
    </w:lvl>
  </w:abstractNum>
  <w:abstractNum w:abstractNumId="4">
    <w:nsid w:val="36064472"/>
    <w:multiLevelType w:val="multilevel"/>
    <w:tmpl w:val="38D803BE"/>
    <w:lvl w:ilvl="0">
      <w:start w:val="1"/>
      <w:numFmt w:val="bullet"/>
      <w:lvlText w:val=""/>
      <w:lvlPicBulletId w:val="0"/>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4CAC19CA"/>
    <w:multiLevelType w:val="multilevel"/>
    <w:tmpl w:val="B3126B8A"/>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787C6FFC"/>
    <w:multiLevelType w:val="hybridMultilevel"/>
    <w:tmpl w:val="8D78D5B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5"/>
  </w:num>
  <w:num w:numId="5">
    <w:abstractNumId w:val="2"/>
  </w:num>
  <w:num w:numId="6">
    <w:abstractNumId w:val="0"/>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numFmt w:val="chicago"/>
    <w:numRestart w:val="eachPage"/>
    <w:footnote w:id="0"/>
    <w:footnote w:id="1"/>
  </w:footnotePr>
  <w:endnotePr>
    <w:endnote w:id="0"/>
    <w:endnote w:id="1"/>
  </w:endnotePr>
  <w:compat/>
  <w:rsids>
    <w:rsidRoot w:val="00D41024"/>
    <w:rsid w:val="001B2A1D"/>
    <w:rsid w:val="001D7C84"/>
    <w:rsid w:val="00356A2D"/>
    <w:rsid w:val="00541C2B"/>
    <w:rsid w:val="00607628"/>
    <w:rsid w:val="008245AC"/>
    <w:rsid w:val="00874092"/>
    <w:rsid w:val="00AF69A1"/>
    <w:rsid w:val="00B236A6"/>
    <w:rsid w:val="00BE45E3"/>
    <w:rsid w:val="00D41024"/>
    <w:rsid w:val="00D8432F"/>
    <w:rsid w:val="00E9205D"/>
    <w:rsid w:val="00EE2954"/>
    <w:rsid w:val="00FF06B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102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41024"/>
    <w:pPr>
      <w:ind w:left="720"/>
      <w:contextualSpacing/>
    </w:pPr>
  </w:style>
  <w:style w:type="paragraph" w:styleId="Notedebasdepage">
    <w:name w:val="footnote text"/>
    <w:basedOn w:val="Normal"/>
    <w:link w:val="NotedebasdepageCar"/>
    <w:uiPriority w:val="99"/>
    <w:semiHidden/>
    <w:unhideWhenUsed/>
    <w:rsid w:val="00BE45E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E45E3"/>
    <w:rPr>
      <w:sz w:val="20"/>
      <w:szCs w:val="20"/>
    </w:rPr>
  </w:style>
  <w:style w:type="character" w:styleId="Appelnotedebasdep">
    <w:name w:val="footnote reference"/>
    <w:basedOn w:val="Policepardfaut"/>
    <w:uiPriority w:val="99"/>
    <w:semiHidden/>
    <w:unhideWhenUsed/>
    <w:rsid w:val="00BE45E3"/>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42B808-7315-43CF-9E14-BBC080A83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Pages>
  <Words>483</Words>
  <Characters>2662</Characters>
  <Application>Microsoft Office Word</Application>
  <DocSecurity>0</DocSecurity>
  <Lines>22</Lines>
  <Paragraphs>6</Paragraphs>
  <ScaleCrop>false</ScaleCrop>
  <Company/>
  <LinksUpToDate>false</LinksUpToDate>
  <CharactersWithSpaces>3139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Djalal</dc:creator>
  <cp:lastModifiedBy>Djalal</cp:lastModifiedBy>
  <cp:revision>6</cp:revision>
  <dcterms:created xsi:type="dcterms:W3CDTF">2021-02-05T04:02:00Z</dcterms:created>
  <dcterms:modified xsi:type="dcterms:W3CDTF">2021-02-14T18:49:00Z</dcterms:modified>
</cp:coreProperties>
</file>