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24" w:rsidRDefault="00612124" w:rsidP="00627C81">
      <w:pPr>
        <w:pStyle w:val="Citationintense"/>
        <w:pBdr>
          <w:top w:val="single" w:sz="4" w:space="0" w:color="5B9BD5" w:themeColor="accent1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PROGRAMME ANNUEL DE LA MATIÈRE (CEE 1/2)</w:t>
      </w:r>
    </w:p>
    <w:p w:rsidR="00612124" w:rsidRPr="00AB2419" w:rsidRDefault="00612124" w:rsidP="00612124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000000"/>
          <w:lang w:eastAsia="fr-FR"/>
        </w:rPr>
      </w:pPr>
      <w:r w:rsidRPr="00AB2419">
        <w:rPr>
          <w:rFonts w:asciiTheme="majorBidi" w:eastAsia="Times New Roman" w:hAnsiTheme="majorBidi" w:cstheme="majorBidi"/>
          <w:b/>
          <w:bCs/>
          <w:color w:val="000000"/>
          <w:lang w:eastAsia="fr-FR"/>
        </w:rPr>
        <w:t>SEMESTRE 1</w:t>
      </w:r>
      <w:r w:rsidR="00627C81">
        <w:rPr>
          <w:rFonts w:asciiTheme="majorBidi" w:eastAsia="Times New Roman" w:hAnsiTheme="majorBidi" w:cstheme="majorBidi"/>
          <w:b/>
          <w:bCs/>
          <w:color w:val="000000"/>
          <w:lang w:eastAsia="fr-FR"/>
        </w:rPr>
        <w:t>/2</w:t>
      </w:r>
    </w:p>
    <w:p w:rsidR="00612124" w:rsidRPr="00AB2419" w:rsidRDefault="00612124" w:rsidP="00996447">
      <w:pPr>
        <w:spacing w:line="360" w:lineRule="auto"/>
        <w:jc w:val="both"/>
        <w:outlineLvl w:val="2"/>
        <w:rPr>
          <w:rFonts w:asciiTheme="majorBidi" w:eastAsia="Times New Roman" w:hAnsiTheme="majorBidi" w:cstheme="majorBidi"/>
          <w:color w:val="000000"/>
          <w:lang w:eastAsia="fr-FR"/>
        </w:rPr>
      </w:pPr>
      <w:r w:rsidRPr="00AB2419">
        <w:rPr>
          <w:rFonts w:asciiTheme="majorBidi" w:eastAsia="Times New Roman" w:hAnsiTheme="majorBidi" w:cstheme="majorBidi"/>
          <w:b/>
          <w:bCs/>
          <w:color w:val="000000"/>
          <w:lang w:eastAsia="fr-FR"/>
        </w:rPr>
        <w:t>Unité d’enseignement</w:t>
      </w:r>
      <w:r w:rsidRPr="00AB2419">
        <w:rPr>
          <w:rFonts w:asciiTheme="majorBidi" w:eastAsia="Times New Roman" w:hAnsiTheme="majorBidi" w:cstheme="majorBidi"/>
          <w:color w:val="000000"/>
          <w:lang w:eastAsia="fr-FR"/>
        </w:rPr>
        <w:t xml:space="preserve"> : Fondamentale</w:t>
      </w:r>
    </w:p>
    <w:p w:rsidR="00612124" w:rsidRPr="00AB2419" w:rsidRDefault="00612124" w:rsidP="00996447">
      <w:pPr>
        <w:spacing w:line="360" w:lineRule="auto"/>
        <w:jc w:val="both"/>
        <w:outlineLvl w:val="2"/>
        <w:rPr>
          <w:rFonts w:asciiTheme="majorBidi" w:eastAsia="Times New Roman" w:hAnsiTheme="majorBidi" w:cstheme="majorBidi"/>
          <w:color w:val="000000"/>
          <w:lang w:eastAsia="fr-FR"/>
        </w:rPr>
      </w:pPr>
      <w:r w:rsidRPr="00AB2419">
        <w:rPr>
          <w:rFonts w:asciiTheme="majorBidi" w:eastAsia="Times New Roman" w:hAnsiTheme="majorBidi" w:cstheme="majorBidi"/>
          <w:b/>
          <w:bCs/>
          <w:color w:val="000000"/>
          <w:lang w:eastAsia="fr-FR"/>
        </w:rPr>
        <w:t xml:space="preserve">Matière </w:t>
      </w:r>
      <w:r w:rsidRPr="00AB2419">
        <w:rPr>
          <w:rFonts w:asciiTheme="majorBidi" w:eastAsia="Times New Roman" w:hAnsiTheme="majorBidi" w:cstheme="majorBidi"/>
          <w:color w:val="000000"/>
          <w:lang w:eastAsia="fr-FR"/>
        </w:rPr>
        <w:t xml:space="preserve">: Compréhension et Expression </w:t>
      </w:r>
      <w:r>
        <w:rPr>
          <w:rFonts w:asciiTheme="majorBidi" w:eastAsia="Times New Roman" w:hAnsiTheme="majorBidi" w:cstheme="majorBidi"/>
          <w:color w:val="000000"/>
          <w:lang w:eastAsia="fr-FR"/>
        </w:rPr>
        <w:t xml:space="preserve">Ecrites </w:t>
      </w:r>
      <w:r w:rsidRPr="00AB2419">
        <w:rPr>
          <w:rFonts w:asciiTheme="majorBidi" w:eastAsia="Times New Roman" w:hAnsiTheme="majorBidi" w:cstheme="majorBidi"/>
          <w:color w:val="000000"/>
          <w:lang w:eastAsia="fr-FR"/>
        </w:rPr>
        <w:t>(CE</w:t>
      </w:r>
      <w:r>
        <w:rPr>
          <w:rFonts w:asciiTheme="majorBidi" w:eastAsia="Times New Roman" w:hAnsiTheme="majorBidi" w:cstheme="majorBidi"/>
          <w:color w:val="000000"/>
          <w:lang w:eastAsia="fr-FR"/>
        </w:rPr>
        <w:t>E</w:t>
      </w:r>
      <w:r w:rsidRPr="00AB2419">
        <w:rPr>
          <w:rFonts w:asciiTheme="majorBidi" w:eastAsia="Times New Roman" w:hAnsiTheme="majorBidi" w:cstheme="majorBidi"/>
          <w:color w:val="000000"/>
          <w:lang w:eastAsia="fr-FR"/>
        </w:rPr>
        <w:t>)</w:t>
      </w:r>
    </w:p>
    <w:p w:rsidR="00022622" w:rsidRDefault="00612124" w:rsidP="00996447">
      <w:pPr>
        <w:spacing w:line="360" w:lineRule="auto"/>
        <w:jc w:val="both"/>
        <w:outlineLvl w:val="2"/>
        <w:rPr>
          <w:rFonts w:asciiTheme="majorBidi" w:eastAsia="Times New Roman" w:hAnsiTheme="majorBidi" w:cstheme="majorBidi"/>
          <w:color w:val="000000"/>
          <w:lang w:eastAsia="fr-FR"/>
        </w:rPr>
      </w:pPr>
      <w:r w:rsidRPr="00AB2419">
        <w:rPr>
          <w:rFonts w:asciiTheme="majorBidi" w:eastAsia="Times New Roman" w:hAnsiTheme="majorBidi" w:cstheme="majorBidi"/>
          <w:b/>
          <w:bCs/>
          <w:color w:val="000000"/>
          <w:lang w:eastAsia="fr-FR"/>
        </w:rPr>
        <w:t>Crédits</w:t>
      </w:r>
      <w:r w:rsidRPr="00AB2419">
        <w:rPr>
          <w:rFonts w:asciiTheme="majorBidi" w:eastAsia="Times New Roman" w:hAnsiTheme="majorBidi" w:cstheme="majorBidi"/>
          <w:color w:val="000000"/>
          <w:lang w:eastAsia="fr-FR"/>
        </w:rPr>
        <w:t xml:space="preserve"> : 04</w:t>
      </w:r>
      <w:r>
        <w:rPr>
          <w:rFonts w:asciiTheme="majorBidi" w:eastAsia="Times New Roman" w:hAnsiTheme="majorBidi" w:cstheme="majorBidi"/>
          <w:color w:val="000000"/>
          <w:lang w:eastAsia="fr-FR"/>
        </w:rPr>
        <w:t xml:space="preserve"> </w:t>
      </w:r>
    </w:p>
    <w:p w:rsidR="00612124" w:rsidRDefault="00612124" w:rsidP="00996447">
      <w:pPr>
        <w:spacing w:line="360" w:lineRule="auto"/>
        <w:jc w:val="both"/>
        <w:outlineLvl w:val="2"/>
        <w:rPr>
          <w:rFonts w:asciiTheme="majorBidi" w:eastAsia="Times New Roman" w:hAnsiTheme="majorBidi" w:cstheme="majorBidi"/>
          <w:color w:val="000000"/>
          <w:lang w:eastAsia="fr-FR"/>
        </w:rPr>
      </w:pPr>
      <w:r w:rsidRPr="00022622">
        <w:rPr>
          <w:rFonts w:asciiTheme="majorBidi" w:eastAsia="Times New Roman" w:hAnsiTheme="majorBidi" w:cstheme="majorBidi"/>
          <w:b/>
          <w:bCs/>
          <w:color w:val="000000"/>
          <w:lang w:eastAsia="fr-FR"/>
        </w:rPr>
        <w:t>Coefficient :</w:t>
      </w:r>
      <w:r w:rsidRPr="00AB2419">
        <w:rPr>
          <w:rFonts w:asciiTheme="majorBidi" w:eastAsia="Times New Roman" w:hAnsiTheme="majorBidi" w:cstheme="majorBidi"/>
          <w:color w:val="000000"/>
          <w:lang w:eastAsia="fr-FR"/>
        </w:rPr>
        <w:t xml:space="preserve"> 02</w:t>
      </w:r>
    </w:p>
    <w:p w:rsidR="00996447" w:rsidRPr="00AB2419" w:rsidRDefault="00996447" w:rsidP="00996447">
      <w:pPr>
        <w:spacing w:line="360" w:lineRule="auto"/>
        <w:jc w:val="both"/>
        <w:outlineLvl w:val="2"/>
        <w:rPr>
          <w:rFonts w:asciiTheme="majorBidi" w:eastAsia="Times New Roman" w:hAnsiTheme="majorBidi" w:cstheme="majorBidi"/>
          <w:color w:val="000000"/>
          <w:lang w:eastAsia="fr-FR"/>
        </w:rPr>
      </w:pPr>
    </w:p>
    <w:p w:rsidR="00435AC3" w:rsidRPr="009A102F" w:rsidRDefault="00612124" w:rsidP="009A102F">
      <w:pPr>
        <w:pStyle w:val="Paragraphedeliste"/>
        <w:numPr>
          <w:ilvl w:val="0"/>
          <w:numId w:val="1"/>
        </w:numPr>
        <w:spacing w:after="200" w:line="360" w:lineRule="auto"/>
        <w:ind w:left="714" w:hanging="357"/>
        <w:jc w:val="both"/>
        <w:outlineLvl w:val="2"/>
        <w:rPr>
          <w:rFonts w:asciiTheme="majorBidi" w:eastAsia="Times New Roman" w:hAnsiTheme="majorBidi" w:cstheme="majorBidi"/>
          <w:b/>
          <w:bCs/>
          <w:color w:val="000000"/>
          <w:lang w:eastAsia="fr-FR"/>
        </w:rPr>
      </w:pPr>
      <w:r w:rsidRPr="00022622">
        <w:rPr>
          <w:rFonts w:asciiTheme="majorBidi" w:eastAsia="Times New Roman" w:hAnsiTheme="majorBidi" w:cstheme="majorBidi"/>
          <w:b/>
          <w:bCs/>
          <w:color w:val="000000"/>
          <w:lang w:eastAsia="fr-FR"/>
        </w:rPr>
        <w:t>Objectifs de l'enseignement</w:t>
      </w:r>
    </w:p>
    <w:p w:rsidR="00022622" w:rsidRPr="00022622" w:rsidRDefault="00022622" w:rsidP="009A102F">
      <w:pPr>
        <w:pStyle w:val="Paragraphedeliste"/>
        <w:numPr>
          <w:ilvl w:val="0"/>
          <w:numId w:val="2"/>
        </w:numPr>
        <w:spacing w:after="200" w:line="360" w:lineRule="auto"/>
        <w:ind w:left="1134" w:hanging="357"/>
        <w:jc w:val="both"/>
        <w:rPr>
          <w:rFonts w:asciiTheme="majorBidi" w:hAnsiTheme="majorBidi" w:cstheme="majorBidi"/>
        </w:rPr>
      </w:pPr>
      <w:r w:rsidRPr="00022622">
        <w:rPr>
          <w:rFonts w:asciiTheme="majorBidi" w:hAnsiTheme="majorBidi" w:cstheme="majorBidi"/>
        </w:rPr>
        <w:t xml:space="preserve">Aborder la compréhension et l’expression écrite en langue d’étude. L’étudiant doit être capable de produire un texte cohérent. </w:t>
      </w:r>
    </w:p>
    <w:p w:rsidR="00022622" w:rsidRPr="00022622" w:rsidRDefault="00022622" w:rsidP="009A102F">
      <w:pPr>
        <w:pStyle w:val="Paragraphedeliste"/>
        <w:numPr>
          <w:ilvl w:val="0"/>
          <w:numId w:val="2"/>
        </w:numPr>
        <w:spacing w:line="360" w:lineRule="auto"/>
        <w:ind w:left="1134"/>
        <w:jc w:val="both"/>
        <w:rPr>
          <w:rFonts w:asciiTheme="majorBidi" w:hAnsiTheme="majorBidi" w:cstheme="majorBidi"/>
        </w:rPr>
      </w:pPr>
      <w:r w:rsidRPr="00022622">
        <w:rPr>
          <w:rFonts w:asciiTheme="majorBidi" w:hAnsiTheme="majorBidi" w:cstheme="majorBidi"/>
        </w:rPr>
        <w:t xml:space="preserve">Permettre à l’étudiant à développer ses connaissances textuelles, </w:t>
      </w:r>
      <w:proofErr w:type="spellStart"/>
      <w:r w:rsidRPr="00022622">
        <w:rPr>
          <w:rFonts w:asciiTheme="majorBidi" w:hAnsiTheme="majorBidi" w:cstheme="majorBidi"/>
        </w:rPr>
        <w:t>métatextuelles</w:t>
      </w:r>
      <w:proofErr w:type="spellEnd"/>
      <w:r w:rsidRPr="00022622">
        <w:rPr>
          <w:rFonts w:asciiTheme="majorBidi" w:hAnsiTheme="majorBidi" w:cstheme="majorBidi"/>
        </w:rPr>
        <w:t xml:space="preserve"> et linguistiques en lisant tous types de textes pour en produire par la suite. –</w:t>
      </w:r>
    </w:p>
    <w:p w:rsidR="00022622" w:rsidRPr="00022622" w:rsidRDefault="00022622" w:rsidP="00435AC3">
      <w:pPr>
        <w:pStyle w:val="Paragraphedeliste"/>
        <w:numPr>
          <w:ilvl w:val="0"/>
          <w:numId w:val="2"/>
        </w:numPr>
        <w:spacing w:line="360" w:lineRule="auto"/>
        <w:ind w:left="1134"/>
        <w:jc w:val="both"/>
        <w:rPr>
          <w:rFonts w:asciiTheme="majorBidi" w:hAnsiTheme="majorBidi" w:cstheme="majorBidi"/>
        </w:rPr>
      </w:pPr>
      <w:r w:rsidRPr="00022622">
        <w:rPr>
          <w:rFonts w:asciiTheme="majorBidi" w:hAnsiTheme="majorBidi" w:cstheme="majorBidi"/>
        </w:rPr>
        <w:t>Installer/développer les compétences (et les stratégies) de lectures et de rédaction.</w:t>
      </w:r>
    </w:p>
    <w:p w:rsidR="00612124" w:rsidRDefault="00022622" w:rsidP="00435AC3">
      <w:pPr>
        <w:pStyle w:val="Paragraphedeliste"/>
        <w:numPr>
          <w:ilvl w:val="0"/>
          <w:numId w:val="2"/>
        </w:numPr>
        <w:ind w:left="1134"/>
        <w:jc w:val="both"/>
        <w:rPr>
          <w:rFonts w:asciiTheme="majorBidi" w:hAnsiTheme="majorBidi" w:cstheme="majorBidi"/>
        </w:rPr>
      </w:pPr>
      <w:r w:rsidRPr="00022622">
        <w:rPr>
          <w:rFonts w:asciiTheme="majorBidi" w:hAnsiTheme="majorBidi" w:cstheme="majorBidi"/>
        </w:rPr>
        <w:t xml:space="preserve">Savoir repérer le sens littéral et </w:t>
      </w:r>
      <w:proofErr w:type="spellStart"/>
      <w:r w:rsidRPr="00022622">
        <w:rPr>
          <w:rFonts w:asciiTheme="majorBidi" w:hAnsiTheme="majorBidi" w:cstheme="majorBidi"/>
        </w:rPr>
        <w:t>inférentiel</w:t>
      </w:r>
      <w:proofErr w:type="spellEnd"/>
      <w:r w:rsidRPr="00022622">
        <w:rPr>
          <w:rFonts w:asciiTheme="majorBidi" w:hAnsiTheme="majorBidi" w:cstheme="majorBidi"/>
        </w:rPr>
        <w:t>.</w:t>
      </w:r>
    </w:p>
    <w:p w:rsidR="00435AC3" w:rsidRPr="00022622" w:rsidRDefault="00435AC3" w:rsidP="00435AC3">
      <w:pPr>
        <w:pStyle w:val="Paragraphedeliste"/>
        <w:ind w:left="1134"/>
        <w:jc w:val="both"/>
        <w:rPr>
          <w:rFonts w:asciiTheme="majorBidi" w:hAnsiTheme="majorBidi" w:cstheme="majorBidi"/>
        </w:rPr>
      </w:pPr>
    </w:p>
    <w:p w:rsidR="00435AC3" w:rsidRPr="009A102F" w:rsidRDefault="00435AC3" w:rsidP="009A102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9A102F">
        <w:rPr>
          <w:rFonts w:asciiTheme="majorBidi" w:hAnsiTheme="majorBidi" w:cstheme="majorBidi"/>
          <w:b/>
          <w:bCs/>
        </w:rPr>
        <w:t xml:space="preserve">Connaissances préalables recommandées </w:t>
      </w:r>
    </w:p>
    <w:p w:rsidR="00A2544D" w:rsidRPr="009A102F" w:rsidRDefault="00435AC3" w:rsidP="009A102F">
      <w:pPr>
        <w:pStyle w:val="Paragraphedeliste"/>
        <w:numPr>
          <w:ilvl w:val="0"/>
          <w:numId w:val="2"/>
        </w:numPr>
        <w:spacing w:line="360" w:lineRule="auto"/>
        <w:ind w:left="1134"/>
        <w:jc w:val="both"/>
        <w:rPr>
          <w:rFonts w:asciiTheme="majorBidi" w:hAnsiTheme="majorBidi" w:cstheme="majorBidi"/>
          <w:b/>
          <w:bCs/>
        </w:rPr>
      </w:pPr>
      <w:r w:rsidRPr="009A102F">
        <w:rPr>
          <w:rFonts w:asciiTheme="majorBidi" w:hAnsiTheme="majorBidi" w:cstheme="majorBidi"/>
        </w:rPr>
        <w:t>L’étudiant doit posséder une première idée aussi généraliste soit-elle sur ce qu’est l’argumentation.</w:t>
      </w:r>
    </w:p>
    <w:p w:rsidR="00A2544D" w:rsidRPr="009A102F" w:rsidRDefault="00435AC3" w:rsidP="009A102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9A102F">
        <w:rPr>
          <w:rFonts w:asciiTheme="majorBidi" w:hAnsiTheme="majorBidi" w:cstheme="majorBidi"/>
          <w:b/>
          <w:bCs/>
        </w:rPr>
        <w:t>Contenu de la matière</w:t>
      </w:r>
    </w:p>
    <w:p w:rsidR="00612124" w:rsidRPr="009A102F" w:rsidRDefault="00435AC3" w:rsidP="009A102F">
      <w:pPr>
        <w:pStyle w:val="Paragraphedeliste"/>
        <w:numPr>
          <w:ilvl w:val="0"/>
          <w:numId w:val="2"/>
        </w:numPr>
        <w:spacing w:line="360" w:lineRule="auto"/>
        <w:ind w:left="1097"/>
        <w:jc w:val="both"/>
        <w:rPr>
          <w:rFonts w:asciiTheme="majorBidi" w:hAnsiTheme="majorBidi" w:cstheme="majorBidi"/>
        </w:rPr>
      </w:pPr>
      <w:r w:rsidRPr="009A102F">
        <w:rPr>
          <w:rFonts w:asciiTheme="majorBidi" w:hAnsiTheme="majorBidi" w:cstheme="majorBidi"/>
        </w:rPr>
        <w:t>Le texte argumentatif (compréhension et expression)</w:t>
      </w:r>
    </w:p>
    <w:p w:rsidR="009A102F" w:rsidRPr="009A102F" w:rsidRDefault="009A102F" w:rsidP="009A102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9A102F">
        <w:rPr>
          <w:rFonts w:asciiTheme="majorBidi" w:hAnsiTheme="majorBidi" w:cstheme="majorBidi"/>
          <w:b/>
          <w:bCs/>
        </w:rPr>
        <w:t xml:space="preserve">Mode d’évaluation </w:t>
      </w:r>
    </w:p>
    <w:p w:rsidR="009A102F" w:rsidRPr="009A102F" w:rsidRDefault="009A102F" w:rsidP="009A102F">
      <w:pPr>
        <w:pStyle w:val="Paragraphedeliste"/>
        <w:numPr>
          <w:ilvl w:val="0"/>
          <w:numId w:val="2"/>
        </w:numPr>
        <w:spacing w:line="360" w:lineRule="auto"/>
        <w:ind w:left="1134"/>
        <w:jc w:val="both"/>
        <w:rPr>
          <w:rFonts w:asciiTheme="majorBidi" w:hAnsiTheme="majorBidi" w:cstheme="majorBidi"/>
        </w:rPr>
      </w:pPr>
      <w:r w:rsidRPr="009A102F">
        <w:rPr>
          <w:rFonts w:asciiTheme="majorBidi" w:hAnsiTheme="majorBidi" w:cstheme="majorBidi"/>
        </w:rPr>
        <w:t xml:space="preserve">Contrôle continu (50%) </w:t>
      </w:r>
    </w:p>
    <w:p w:rsidR="009A102F" w:rsidRPr="009A102F" w:rsidRDefault="009A102F" w:rsidP="009A102F">
      <w:pPr>
        <w:pStyle w:val="Paragraphedeliste"/>
        <w:numPr>
          <w:ilvl w:val="0"/>
          <w:numId w:val="2"/>
        </w:numPr>
        <w:spacing w:line="360" w:lineRule="auto"/>
        <w:ind w:left="1134"/>
        <w:jc w:val="both"/>
        <w:rPr>
          <w:rFonts w:asciiTheme="majorBidi" w:hAnsiTheme="majorBidi" w:cstheme="majorBidi"/>
        </w:rPr>
      </w:pPr>
      <w:r w:rsidRPr="009A102F">
        <w:rPr>
          <w:rFonts w:asciiTheme="majorBidi" w:hAnsiTheme="majorBidi" w:cstheme="majorBidi"/>
        </w:rPr>
        <w:t>Examen (50%)</w:t>
      </w:r>
    </w:p>
    <w:p w:rsidR="009A102F" w:rsidRPr="009A102F" w:rsidRDefault="009A102F" w:rsidP="00996447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outlineLvl w:val="2"/>
        <w:rPr>
          <w:rFonts w:asciiTheme="majorBidi" w:hAnsiTheme="majorBidi" w:cstheme="majorBidi"/>
          <w:b/>
          <w:bCs/>
        </w:rPr>
      </w:pPr>
      <w:r w:rsidRPr="009A102F">
        <w:rPr>
          <w:rFonts w:asciiTheme="majorBidi" w:hAnsiTheme="majorBidi" w:cstheme="majorBidi"/>
          <w:b/>
          <w:bCs/>
        </w:rPr>
        <w:t xml:space="preserve">Références bibliographiques </w:t>
      </w:r>
    </w:p>
    <w:p w:rsidR="00996447" w:rsidRPr="00996447" w:rsidRDefault="009A102F" w:rsidP="00996447">
      <w:pPr>
        <w:tabs>
          <w:tab w:val="left" w:pos="7610"/>
        </w:tabs>
        <w:spacing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000000"/>
          <w:lang w:eastAsia="fr-FR"/>
        </w:rPr>
      </w:pPr>
      <w:r w:rsidRPr="00996447">
        <w:rPr>
          <w:rFonts w:asciiTheme="majorBidi" w:hAnsiTheme="majorBidi" w:cstheme="majorBidi"/>
        </w:rPr>
        <w:t xml:space="preserve">(Livres et polycopiés, sites internet, </w:t>
      </w:r>
      <w:proofErr w:type="spellStart"/>
      <w:r w:rsidRPr="00996447">
        <w:rPr>
          <w:rFonts w:asciiTheme="majorBidi" w:hAnsiTheme="majorBidi" w:cstheme="majorBidi"/>
        </w:rPr>
        <w:t>etc</w:t>
      </w:r>
      <w:proofErr w:type="spellEnd"/>
      <w:r w:rsidRPr="00996447">
        <w:rPr>
          <w:rFonts w:asciiTheme="majorBidi" w:hAnsiTheme="majorBidi" w:cstheme="majorBidi"/>
        </w:rPr>
        <w:t xml:space="preserve">) : </w:t>
      </w:r>
      <w:r w:rsidR="00996447">
        <w:rPr>
          <w:rFonts w:asciiTheme="majorBidi" w:hAnsiTheme="majorBidi" w:cstheme="majorBidi"/>
        </w:rPr>
        <w:tab/>
      </w:r>
    </w:p>
    <w:p w:rsidR="003A086F" w:rsidRPr="00996447" w:rsidRDefault="009A102F" w:rsidP="00996447">
      <w:pPr>
        <w:pStyle w:val="Paragraphedeliste"/>
        <w:numPr>
          <w:ilvl w:val="0"/>
          <w:numId w:val="3"/>
        </w:numPr>
        <w:spacing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000000"/>
          <w:lang w:eastAsia="fr-FR"/>
        </w:rPr>
      </w:pPr>
      <w:r w:rsidRPr="00996447">
        <w:rPr>
          <w:rFonts w:asciiTheme="majorBidi" w:hAnsiTheme="majorBidi" w:cstheme="majorBidi"/>
        </w:rPr>
        <w:t>Richard LERCH, Le texte argumentatif : essai, Éd. Le Manuscrit, 2005 - 42 pages.</w:t>
      </w:r>
    </w:p>
    <w:p w:rsidR="00996447" w:rsidRDefault="00996447" w:rsidP="00996447">
      <w:pPr>
        <w:spacing w:line="276" w:lineRule="auto"/>
        <w:ind w:left="794"/>
        <w:jc w:val="both"/>
        <w:outlineLvl w:val="2"/>
        <w:rPr>
          <w:rFonts w:asciiTheme="majorBidi" w:eastAsia="Times New Roman" w:hAnsiTheme="majorBidi" w:cstheme="majorBidi"/>
          <w:b/>
          <w:bCs/>
          <w:color w:val="000000"/>
          <w:lang w:eastAsia="fr-FR"/>
        </w:rPr>
      </w:pPr>
    </w:p>
    <w:p w:rsidR="00996447" w:rsidRPr="00996447" w:rsidRDefault="00996447" w:rsidP="00996447">
      <w:pPr>
        <w:spacing w:before="100" w:beforeAutospacing="1" w:after="100" w:afterAutospacing="1"/>
        <w:ind w:left="794"/>
        <w:jc w:val="both"/>
        <w:outlineLvl w:val="2"/>
        <w:rPr>
          <w:rFonts w:asciiTheme="majorBidi" w:eastAsia="Times New Roman" w:hAnsiTheme="majorBidi" w:cstheme="majorBidi"/>
          <w:b/>
          <w:bCs/>
          <w:color w:val="000000"/>
          <w:lang w:eastAsia="fr-FR"/>
        </w:rPr>
      </w:pPr>
      <w:bookmarkStart w:id="0" w:name="_GoBack"/>
      <w:bookmarkEnd w:id="0"/>
    </w:p>
    <w:sectPr w:rsidR="00996447" w:rsidRPr="00996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EDC"/>
    <w:multiLevelType w:val="hybridMultilevel"/>
    <w:tmpl w:val="E92E1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7282B"/>
    <w:multiLevelType w:val="hybridMultilevel"/>
    <w:tmpl w:val="1904F1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8370B"/>
    <w:multiLevelType w:val="hybridMultilevel"/>
    <w:tmpl w:val="F2507BF8"/>
    <w:lvl w:ilvl="0" w:tplc="97E487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03"/>
    <w:rsid w:val="00013C7E"/>
    <w:rsid w:val="00022622"/>
    <w:rsid w:val="00243B03"/>
    <w:rsid w:val="003A086F"/>
    <w:rsid w:val="00435AC3"/>
    <w:rsid w:val="00612124"/>
    <w:rsid w:val="00627C81"/>
    <w:rsid w:val="00996447"/>
    <w:rsid w:val="009A102F"/>
    <w:rsid w:val="00A2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7DD3C-E9DA-42CF-9087-828A3FA0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24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21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5B9BD5" w:themeColor="accent1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2124"/>
    <w:rPr>
      <w:rFonts w:ascii="Times New Roman" w:hAnsi="Times New Roman" w:cs="Times New Roman"/>
      <w:i/>
      <w:iCs/>
      <w:color w:val="5B9BD5" w:themeColor="accent1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2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2024-10-12T04:59:00Z</dcterms:created>
  <dcterms:modified xsi:type="dcterms:W3CDTF">2024-10-14T04:58:00Z</dcterms:modified>
</cp:coreProperties>
</file>