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5C" w:rsidRPr="00D70F5C" w:rsidRDefault="005A2766" w:rsidP="00304B8A">
      <w:pPr>
        <w:pStyle w:val="Default"/>
        <w:spacing w:line="60" w:lineRule="atLeast"/>
        <w:jc w:val="both"/>
        <w:rPr>
          <w:rFonts w:ascii="Centaur" w:hAnsi="Centaur"/>
          <w:b/>
          <w:bCs/>
          <w:sz w:val="28"/>
          <w:szCs w:val="28"/>
          <w:lang w:val="en-GB"/>
        </w:rPr>
      </w:pPr>
      <w:r w:rsidRPr="00D70F5C">
        <w:rPr>
          <w:rFonts w:ascii="Centaur" w:hAnsi="Centaur"/>
          <w:b/>
          <w:bCs/>
          <w:sz w:val="28"/>
          <w:szCs w:val="28"/>
          <w:lang w:val="en-GB"/>
        </w:rPr>
        <w:t xml:space="preserve">University of </w:t>
      </w:r>
      <w:proofErr w:type="spellStart"/>
      <w:r w:rsidR="00B674D8" w:rsidRPr="00D70F5C">
        <w:rPr>
          <w:rFonts w:ascii="Centaur" w:hAnsi="Centaur"/>
          <w:b/>
          <w:bCs/>
          <w:sz w:val="28"/>
          <w:szCs w:val="28"/>
          <w:lang w:val="en-GB"/>
        </w:rPr>
        <w:t>Oum</w:t>
      </w:r>
      <w:proofErr w:type="spellEnd"/>
      <w:r w:rsidR="00B674D8" w:rsidRPr="00D70F5C">
        <w:rPr>
          <w:rFonts w:ascii="Centaur" w:hAnsi="Centaur"/>
          <w:b/>
          <w:bCs/>
          <w:sz w:val="28"/>
          <w:szCs w:val="28"/>
          <w:lang w:val="en-GB"/>
        </w:rPr>
        <w:t xml:space="preserve"> El </w:t>
      </w:r>
      <w:proofErr w:type="spellStart"/>
      <w:r w:rsidR="00B674D8" w:rsidRPr="00D70F5C">
        <w:rPr>
          <w:rFonts w:ascii="Centaur" w:hAnsi="Centaur"/>
          <w:b/>
          <w:bCs/>
          <w:sz w:val="28"/>
          <w:szCs w:val="28"/>
          <w:lang w:val="en-GB"/>
        </w:rPr>
        <w:t>Bouaghi</w:t>
      </w:r>
      <w:proofErr w:type="spellEnd"/>
      <w:r w:rsidRPr="00D70F5C">
        <w:rPr>
          <w:rFonts w:ascii="Centaur" w:hAnsi="Centaur"/>
          <w:b/>
          <w:bCs/>
          <w:sz w:val="28"/>
          <w:szCs w:val="28"/>
          <w:lang w:val="en-GB"/>
        </w:rPr>
        <w:t xml:space="preserve">     </w:t>
      </w:r>
      <w:r w:rsidR="00D70F5C" w:rsidRPr="00D70F5C">
        <w:rPr>
          <w:rFonts w:ascii="Centaur" w:hAnsi="Centaur"/>
          <w:b/>
          <w:bCs/>
          <w:sz w:val="28"/>
          <w:szCs w:val="28"/>
          <w:lang w:val="en-GB"/>
        </w:rPr>
        <w:t xml:space="preserve">                                                                          </w:t>
      </w:r>
      <w:r w:rsidR="00304B8A">
        <w:rPr>
          <w:rFonts w:ascii="Centaur" w:hAnsi="Centaur"/>
          <w:b/>
          <w:bCs/>
          <w:sz w:val="28"/>
          <w:szCs w:val="28"/>
          <w:lang w:val="en-GB"/>
        </w:rPr>
        <w:t>October</w:t>
      </w:r>
      <w:r w:rsidR="00D70F5C" w:rsidRPr="00D70F5C">
        <w:rPr>
          <w:rFonts w:ascii="Centaur" w:hAnsi="Centaur"/>
          <w:b/>
          <w:bCs/>
          <w:sz w:val="28"/>
          <w:szCs w:val="28"/>
          <w:lang w:val="en-GB"/>
        </w:rPr>
        <w:t xml:space="preserve">, </w:t>
      </w:r>
      <w:r w:rsidR="00304B8A">
        <w:rPr>
          <w:rFonts w:ascii="Centaur" w:hAnsi="Centaur"/>
          <w:b/>
          <w:bCs/>
          <w:sz w:val="28"/>
          <w:szCs w:val="28"/>
          <w:lang w:val="en-GB"/>
        </w:rPr>
        <w:t>01</w:t>
      </w:r>
      <w:proofErr w:type="gramStart"/>
      <w:r w:rsidR="00D70F5C" w:rsidRPr="00D70F5C">
        <w:rPr>
          <w:rFonts w:ascii="Centaur" w:hAnsi="Centaur"/>
          <w:b/>
          <w:bCs/>
          <w:sz w:val="28"/>
          <w:szCs w:val="28"/>
          <w:lang w:val="en-GB"/>
        </w:rPr>
        <w:t>,  2024</w:t>
      </w:r>
      <w:proofErr w:type="gramEnd"/>
    </w:p>
    <w:p w:rsidR="005A2766" w:rsidRPr="00D70F5C" w:rsidRDefault="00D82163" w:rsidP="00D82163">
      <w:pPr>
        <w:pStyle w:val="Default"/>
        <w:spacing w:line="60" w:lineRule="atLeast"/>
        <w:jc w:val="both"/>
        <w:rPr>
          <w:rFonts w:ascii="Centaur" w:hAnsi="Centaur"/>
          <w:b/>
          <w:bCs/>
          <w:sz w:val="28"/>
          <w:szCs w:val="28"/>
          <w:lang w:val="en-GB"/>
        </w:rPr>
      </w:pPr>
      <w:r>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p>
    <w:p w:rsidR="00D70F5C" w:rsidRPr="00D70F5C" w:rsidRDefault="005A2766" w:rsidP="00D82163">
      <w:pPr>
        <w:pStyle w:val="Default"/>
        <w:spacing w:line="60" w:lineRule="atLeast"/>
        <w:jc w:val="both"/>
        <w:rPr>
          <w:rFonts w:ascii="Centaur" w:hAnsi="Centaur"/>
          <w:b/>
          <w:bCs/>
          <w:sz w:val="28"/>
          <w:szCs w:val="28"/>
          <w:lang w:val="en-GB"/>
        </w:rPr>
      </w:pPr>
      <w:r w:rsidRPr="00D70F5C">
        <w:rPr>
          <w:rFonts w:ascii="Centaur" w:hAnsi="Centaur"/>
          <w:b/>
          <w:bCs/>
          <w:sz w:val="28"/>
          <w:szCs w:val="28"/>
          <w:lang w:val="en-GB"/>
        </w:rPr>
        <w:t>Faculty of Law and political sciences</w:t>
      </w:r>
      <w:r w:rsidR="00D70F5C" w:rsidRPr="00D70F5C">
        <w:rPr>
          <w:rFonts w:ascii="Centaur" w:hAnsi="Centaur"/>
          <w:b/>
          <w:bCs/>
          <w:sz w:val="28"/>
          <w:szCs w:val="28"/>
          <w:lang w:val="en-GB"/>
        </w:rPr>
        <w:t xml:space="preserve">                                                                          First Year</w:t>
      </w:r>
    </w:p>
    <w:p w:rsidR="005A2766" w:rsidRPr="00D70F5C" w:rsidRDefault="00D82163" w:rsidP="00D70F5C">
      <w:pPr>
        <w:pStyle w:val="Default"/>
        <w:jc w:val="both"/>
        <w:rPr>
          <w:rFonts w:ascii="Centaur" w:hAnsi="Centaur"/>
          <w:b/>
          <w:bCs/>
          <w:sz w:val="28"/>
          <w:szCs w:val="28"/>
          <w:lang w:val="en-GB"/>
        </w:rPr>
      </w:pPr>
      <w:r>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141CE8"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D70F5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p>
    <w:p w:rsidR="005A2766" w:rsidRPr="00D70F5C" w:rsidRDefault="005A2766" w:rsidP="00D70F5C">
      <w:pPr>
        <w:pStyle w:val="Default"/>
        <w:jc w:val="both"/>
        <w:rPr>
          <w:rFonts w:ascii="Centaur" w:hAnsi="Centaur"/>
          <w:b/>
          <w:bCs/>
          <w:sz w:val="28"/>
          <w:szCs w:val="28"/>
          <w:lang w:val="en-GB"/>
        </w:rPr>
      </w:pPr>
      <w:r w:rsidRPr="00D70F5C">
        <w:rPr>
          <w:rFonts w:ascii="Centaur" w:hAnsi="Centaur"/>
          <w:b/>
          <w:bCs/>
          <w:sz w:val="28"/>
          <w:szCs w:val="28"/>
          <w:lang w:val="en-GB"/>
        </w:rPr>
        <w:t>Department of Political sciences</w:t>
      </w:r>
      <w:r w:rsidR="00141CE8" w:rsidRPr="00D70F5C">
        <w:rPr>
          <w:rFonts w:ascii="Centaur" w:hAnsi="Centaur"/>
          <w:b/>
          <w:bCs/>
          <w:sz w:val="28"/>
          <w:szCs w:val="28"/>
          <w:lang w:val="en-GB"/>
        </w:rPr>
        <w:t xml:space="preserve">            </w:t>
      </w:r>
      <w:r w:rsidR="00D70F5C" w:rsidRPr="00D70F5C">
        <w:rPr>
          <w:rFonts w:ascii="Centaur" w:hAnsi="Centaur"/>
          <w:b/>
          <w:bCs/>
          <w:sz w:val="28"/>
          <w:szCs w:val="28"/>
          <w:lang w:val="en-GB"/>
        </w:rPr>
        <w:t xml:space="preserve">                                                </w:t>
      </w:r>
      <w:r w:rsidR="00141CE8" w:rsidRPr="00D70F5C">
        <w:rPr>
          <w:rFonts w:ascii="Centaur" w:hAnsi="Centaur"/>
          <w:b/>
          <w:bCs/>
          <w:sz w:val="28"/>
          <w:szCs w:val="28"/>
          <w:lang w:val="en-GB"/>
        </w:rPr>
        <w:t xml:space="preserve">     Public Policy Master</w:t>
      </w:r>
    </w:p>
    <w:p w:rsidR="00141CE8" w:rsidRPr="00D70F5C" w:rsidRDefault="00141CE8" w:rsidP="00A841AC">
      <w:pPr>
        <w:pStyle w:val="Default"/>
        <w:spacing w:line="276" w:lineRule="auto"/>
        <w:jc w:val="both"/>
        <w:rPr>
          <w:rFonts w:ascii="Centaur" w:hAnsi="Centaur"/>
          <w:sz w:val="28"/>
          <w:szCs w:val="28"/>
          <w:lang w:val="en-GB"/>
        </w:rPr>
      </w:pPr>
    </w:p>
    <w:p w:rsidR="00141CE8" w:rsidRPr="00D82163" w:rsidRDefault="00141CE8" w:rsidP="00D82163">
      <w:pPr>
        <w:rPr>
          <w:rFonts w:ascii="Centaur" w:hAnsi="Centaur"/>
          <w:b/>
          <w:bCs/>
          <w:sz w:val="28"/>
          <w:szCs w:val="28"/>
          <w:lang w:val="en-GB"/>
        </w:rPr>
      </w:pPr>
      <w:r w:rsidRPr="00D70F5C">
        <w:rPr>
          <w:rFonts w:ascii="Centaur" w:hAnsi="Centaur"/>
          <w:b/>
          <w:bCs/>
          <w:sz w:val="28"/>
          <w:szCs w:val="28"/>
          <w:lang w:val="en-GB"/>
        </w:rPr>
        <w:t>The Text:</w:t>
      </w:r>
    </w:p>
    <w:p w:rsidR="00141CE8" w:rsidRPr="00141CE8" w:rsidRDefault="00141CE8" w:rsidP="00D82163">
      <w:pPr>
        <w:pStyle w:val="topic-paragraph"/>
        <w:shd w:val="clear" w:color="auto" w:fill="FFFFFF"/>
        <w:spacing w:before="0" w:beforeAutospacing="0"/>
        <w:jc w:val="lowKashida"/>
        <w:rPr>
          <w:rFonts w:ascii="Centaur" w:hAnsi="Centaur"/>
          <w:color w:val="000000" w:themeColor="text1"/>
          <w:sz w:val="28"/>
          <w:szCs w:val="28"/>
          <w:lang w:val="en-US"/>
        </w:rPr>
      </w:pPr>
      <w:r w:rsidRPr="00141CE8">
        <w:rPr>
          <w:rFonts w:ascii="Centaur" w:hAnsi="Centaur"/>
          <w:color w:val="000000" w:themeColor="text1"/>
          <w:sz w:val="28"/>
          <w:szCs w:val="28"/>
          <w:lang w:val="en-US"/>
        </w:rPr>
        <w:t>Public policy is </w:t>
      </w:r>
      <w:hyperlink r:id="rId6" w:history="1">
        <w:r w:rsidRPr="00141CE8">
          <w:rPr>
            <w:rStyle w:val="Lienhypertexte"/>
            <w:rFonts w:ascii="Centaur" w:hAnsi="Centaur"/>
            <w:color w:val="000000" w:themeColor="text1"/>
            <w:sz w:val="28"/>
            <w:szCs w:val="28"/>
            <w:u w:val="none"/>
            <w:lang w:val="en-US"/>
          </w:rPr>
          <w:t>dynamic</w:t>
        </w:r>
      </w:hyperlink>
      <w:r w:rsidRPr="00141CE8">
        <w:rPr>
          <w:rFonts w:ascii="Centaur" w:hAnsi="Centaur"/>
          <w:color w:val="000000" w:themeColor="text1"/>
          <w:sz w:val="28"/>
          <w:szCs w:val="28"/>
          <w:lang w:val="en-US"/>
        </w:rPr>
        <w:t> and requires that policy makers adjust policy to changing conditions and needs. When a change of policy direction or emphasis occurs, it usually requires increased resource expenditures. For example, if a public school’s administrators determine that students’ reading disabilities are impeding their general progress in school, it might be necessary to increase resources devoted to reading programs. The goal would be to increase benefit as a result of increased expenditure on a particular facet of a public policy. The increased benefit is called a marginal benefit, while the increased cost is known as a marginal cost. In </w:t>
      </w:r>
      <w:hyperlink r:id="rId7" w:history="1">
        <w:r w:rsidRPr="00141CE8">
          <w:rPr>
            <w:rStyle w:val="Lienhypertexte"/>
            <w:rFonts w:ascii="Centaur" w:hAnsi="Centaur"/>
            <w:color w:val="000000" w:themeColor="text1"/>
            <w:sz w:val="28"/>
            <w:szCs w:val="28"/>
            <w:u w:val="none"/>
            <w:lang w:val="en-US"/>
          </w:rPr>
          <w:t>cost-benefit analysis</w:t>
        </w:r>
      </w:hyperlink>
      <w:r w:rsidRPr="00141CE8">
        <w:rPr>
          <w:rFonts w:ascii="Centaur" w:hAnsi="Centaur"/>
          <w:color w:val="000000" w:themeColor="text1"/>
          <w:sz w:val="28"/>
          <w:szCs w:val="28"/>
          <w:lang w:val="en-US"/>
        </w:rPr>
        <w:t>, important </w:t>
      </w:r>
      <w:hyperlink r:id="rId8" w:history="1">
        <w:r w:rsidRPr="00141CE8">
          <w:rPr>
            <w:rStyle w:val="Lienhypertexte"/>
            <w:rFonts w:ascii="Centaur" w:hAnsi="Centaur"/>
            <w:color w:val="000000" w:themeColor="text1"/>
            <w:sz w:val="28"/>
            <w:szCs w:val="28"/>
            <w:u w:val="none"/>
            <w:lang w:val="en-US"/>
          </w:rPr>
          <w:t>marginal</w:t>
        </w:r>
      </w:hyperlink>
      <w:r w:rsidRPr="00141CE8">
        <w:rPr>
          <w:rFonts w:ascii="Centaur" w:hAnsi="Centaur"/>
          <w:color w:val="000000" w:themeColor="text1"/>
          <w:sz w:val="28"/>
          <w:szCs w:val="28"/>
          <w:lang w:val="en-US"/>
        </w:rPr>
        <w:t> increases in cost are justifiable in terms of increased benefits. If a benefit does not increase at a rate greater than cost increases, then the marginal policy changes are economically inefficient.</w:t>
      </w:r>
    </w:p>
    <w:p w:rsidR="00141CE8" w:rsidRPr="00141CE8" w:rsidRDefault="00141CE8" w:rsidP="00D82163">
      <w:pPr>
        <w:pStyle w:val="topic-paragraph"/>
        <w:shd w:val="clear" w:color="auto" w:fill="FFFFFF"/>
        <w:spacing w:before="0" w:beforeAutospacing="0"/>
        <w:jc w:val="lowKashida"/>
        <w:rPr>
          <w:rFonts w:ascii="Centaur" w:hAnsi="Centaur"/>
          <w:color w:val="000000" w:themeColor="text1"/>
          <w:sz w:val="28"/>
          <w:szCs w:val="28"/>
          <w:lang w:val="en-US"/>
        </w:rPr>
      </w:pPr>
      <w:r w:rsidRPr="00141CE8">
        <w:rPr>
          <w:rFonts w:ascii="Centaur" w:hAnsi="Centaur"/>
          <w:color w:val="000000" w:themeColor="text1"/>
          <w:sz w:val="28"/>
          <w:szCs w:val="28"/>
          <w:lang w:val="en-US"/>
        </w:rPr>
        <w:t>The dynamic quality of public policy is also considered in a procedure known as discounting. The value of a particular resource (e.g., money) does not remain the same over time. For example, money that is not spent may grow in value, simply by gaining interest or investment value. Once money is spent for a particular policy, that interest or investment value potential is lost. The longer the money remains invested, the greater the potential value that can be generated. Therefore, current resources frequently have greater potential value than resources collected or retained in future years; not all money is equal once time is factored into analysis. The discounting procedure allows policy makers to compare </w:t>
      </w:r>
      <w:hyperlink r:id="rId9" w:history="1">
        <w:r w:rsidRPr="00141CE8">
          <w:rPr>
            <w:rStyle w:val="Lienhypertexte"/>
            <w:rFonts w:ascii="Centaur" w:hAnsi="Centaur"/>
            <w:color w:val="000000" w:themeColor="text1"/>
            <w:sz w:val="28"/>
            <w:szCs w:val="28"/>
            <w:u w:val="none"/>
            <w:lang w:val="en-US"/>
          </w:rPr>
          <w:t>monetary</w:t>
        </w:r>
      </w:hyperlink>
      <w:r w:rsidRPr="00141CE8">
        <w:rPr>
          <w:rFonts w:ascii="Centaur" w:hAnsi="Centaur"/>
          <w:color w:val="000000" w:themeColor="text1"/>
          <w:sz w:val="28"/>
          <w:szCs w:val="28"/>
          <w:lang w:val="en-US"/>
        </w:rPr>
        <w:t> values on an equal basis, thereby making the cost-benefit analyses more accurate in terms of both present and future costs associated with a policy.</w:t>
      </w:r>
    </w:p>
    <w:p w:rsidR="00370E23" w:rsidRPr="00141CE8" w:rsidRDefault="00141CE8" w:rsidP="00D82163">
      <w:pPr>
        <w:pStyle w:val="topic-paragraph"/>
        <w:shd w:val="clear" w:color="auto" w:fill="FFFFFF"/>
        <w:spacing w:before="0" w:beforeAutospacing="0"/>
        <w:jc w:val="lowKashida"/>
        <w:rPr>
          <w:rFonts w:ascii="Centaur" w:hAnsi="Centaur"/>
          <w:color w:val="000000" w:themeColor="text1"/>
          <w:sz w:val="28"/>
          <w:szCs w:val="28"/>
          <w:lang w:val="en-US"/>
        </w:rPr>
      </w:pPr>
      <w:r w:rsidRPr="00141CE8">
        <w:rPr>
          <w:rFonts w:ascii="Centaur" w:hAnsi="Centaur"/>
          <w:color w:val="000000" w:themeColor="text1"/>
          <w:sz w:val="28"/>
          <w:szCs w:val="28"/>
          <w:lang w:val="en-US"/>
        </w:rPr>
        <w:t>The ability to conduct accurate and complete cost-benefit analyses is often hampered by a variety of other factors that play a role in public policy. When one chooses to move or not to move in a particular policy direction, there is the risk of policy failures. Those risks might mean that resources that were spent with good intentions never produced an expected benefit. Oftentimes the risks of failure are so great that policy makers </w:t>
      </w:r>
      <w:hyperlink r:id="rId10" w:history="1">
        <w:r w:rsidRPr="00141CE8">
          <w:rPr>
            <w:rStyle w:val="Lienhypertexte"/>
            <w:rFonts w:ascii="Centaur" w:hAnsi="Centaur"/>
            <w:color w:val="000000" w:themeColor="text1"/>
            <w:sz w:val="28"/>
            <w:szCs w:val="28"/>
            <w:u w:val="none"/>
            <w:lang w:val="en-US"/>
          </w:rPr>
          <w:t>avoid</w:t>
        </w:r>
      </w:hyperlink>
      <w:r w:rsidRPr="00141CE8">
        <w:rPr>
          <w:rFonts w:ascii="Centaur" w:hAnsi="Centaur"/>
          <w:color w:val="000000" w:themeColor="text1"/>
          <w:sz w:val="28"/>
          <w:szCs w:val="28"/>
          <w:lang w:val="en-US"/>
        </w:rPr>
        <w:t> potential political ire by simply not choosing to take on high-risk (yet potentially valuable) policy goals.</w:t>
      </w:r>
    </w:p>
    <w:p w:rsidR="00370E23" w:rsidRPr="00D82163" w:rsidRDefault="003414AC" w:rsidP="00141CE8">
      <w:pPr>
        <w:jc w:val="both"/>
        <w:rPr>
          <w:rFonts w:ascii="Centaur" w:hAnsi="Centaur"/>
          <w:b/>
          <w:bCs/>
          <w:sz w:val="28"/>
          <w:szCs w:val="28"/>
          <w:lang w:val="en-GB"/>
        </w:rPr>
      </w:pPr>
      <w:r w:rsidRPr="00D82163">
        <w:rPr>
          <w:rFonts w:ascii="Centaur" w:hAnsi="Centaur"/>
          <w:b/>
          <w:bCs/>
          <w:sz w:val="28"/>
          <w:szCs w:val="28"/>
          <w:lang w:val="en-GB"/>
        </w:rPr>
        <w:t>Questions:</w:t>
      </w:r>
    </w:p>
    <w:p w:rsidR="00370E23" w:rsidRPr="00141CE8" w:rsidRDefault="003414AC" w:rsidP="00370E23">
      <w:pPr>
        <w:jc w:val="both"/>
        <w:rPr>
          <w:rFonts w:ascii="Centaur" w:hAnsi="Centaur"/>
          <w:b/>
          <w:bCs/>
          <w:sz w:val="28"/>
          <w:szCs w:val="28"/>
          <w:u w:val="single"/>
          <w:rtl/>
          <w:lang w:val="en-GB"/>
        </w:rPr>
      </w:pPr>
      <w:r w:rsidRPr="00141CE8">
        <w:rPr>
          <w:rFonts w:ascii="Centaur" w:hAnsi="Centaur"/>
          <w:b/>
          <w:bCs/>
          <w:sz w:val="28"/>
          <w:szCs w:val="28"/>
          <w:u w:val="single"/>
          <w:lang w:val="en-GB"/>
        </w:rPr>
        <w:t>1/ Text comprehension:</w:t>
      </w:r>
    </w:p>
    <w:p w:rsidR="00141CE8" w:rsidRPr="00141CE8" w:rsidRDefault="00141CE8" w:rsidP="00141CE8">
      <w:pPr>
        <w:jc w:val="both"/>
        <w:rPr>
          <w:rFonts w:ascii="Centaur" w:hAnsi="Centaur"/>
          <w:color w:val="000000" w:themeColor="text1"/>
          <w:sz w:val="28"/>
          <w:szCs w:val="28"/>
          <w:lang w:val="en-US"/>
        </w:rPr>
      </w:pPr>
      <w:r w:rsidRPr="00141CE8">
        <w:rPr>
          <w:rFonts w:ascii="Centaur" w:hAnsi="Centaur"/>
          <w:sz w:val="28"/>
          <w:szCs w:val="28"/>
          <w:lang w:val="en-GB"/>
        </w:rPr>
        <w:t>1</w:t>
      </w:r>
      <w:r w:rsidR="00D538A6" w:rsidRPr="00141CE8">
        <w:rPr>
          <w:rFonts w:ascii="Centaur" w:hAnsi="Centaur"/>
          <w:sz w:val="28"/>
          <w:szCs w:val="28"/>
          <w:lang w:val="en-GB"/>
        </w:rPr>
        <w:t xml:space="preserve">/ </w:t>
      </w:r>
      <w:r w:rsidRPr="00141CE8">
        <w:rPr>
          <w:rFonts w:ascii="Centaur" w:hAnsi="Centaur"/>
          <w:sz w:val="28"/>
          <w:szCs w:val="28"/>
          <w:lang w:val="en-GB"/>
        </w:rPr>
        <w:t xml:space="preserve">what does it mean by </w:t>
      </w:r>
      <w:hyperlink r:id="rId11" w:history="1">
        <w:r w:rsidRPr="00141CE8">
          <w:rPr>
            <w:rStyle w:val="Lienhypertexte"/>
            <w:rFonts w:ascii="Centaur" w:hAnsi="Centaur"/>
            <w:color w:val="000000" w:themeColor="text1"/>
            <w:sz w:val="28"/>
            <w:szCs w:val="28"/>
            <w:u w:val="none"/>
            <w:lang w:val="en-US"/>
          </w:rPr>
          <w:t>c</w:t>
        </w:r>
        <w:r w:rsidRPr="00141CE8">
          <w:rPr>
            <w:rStyle w:val="Lienhypertexte"/>
            <w:rFonts w:ascii="Centaur" w:hAnsi="Centaur"/>
            <w:b/>
            <w:bCs/>
            <w:color w:val="000000" w:themeColor="text1"/>
            <w:sz w:val="28"/>
            <w:szCs w:val="28"/>
            <w:u w:val="none"/>
            <w:lang w:val="en-US"/>
          </w:rPr>
          <w:t>ost-benefit analysis</w:t>
        </w:r>
      </w:hyperlink>
      <w:r w:rsidRPr="00141CE8">
        <w:rPr>
          <w:rFonts w:ascii="Centaur" w:hAnsi="Centaur"/>
          <w:color w:val="000000" w:themeColor="text1"/>
          <w:sz w:val="28"/>
          <w:szCs w:val="28"/>
          <w:lang w:val="en-US"/>
        </w:rPr>
        <w:t xml:space="preserve"> according to </w:t>
      </w:r>
      <w:r w:rsidRPr="00141CE8">
        <w:rPr>
          <w:rFonts w:ascii="Centaur" w:hAnsi="Centaur"/>
          <w:b/>
          <w:bCs/>
          <w:color w:val="000000" w:themeColor="text1"/>
          <w:sz w:val="28"/>
          <w:szCs w:val="28"/>
          <w:lang w:val="en-US"/>
        </w:rPr>
        <w:t>the first paragraph</w:t>
      </w:r>
      <w:r w:rsidRPr="00141CE8">
        <w:rPr>
          <w:rFonts w:ascii="Centaur" w:hAnsi="Centaur"/>
          <w:color w:val="000000" w:themeColor="text1"/>
          <w:sz w:val="28"/>
          <w:szCs w:val="28"/>
          <w:lang w:val="en-US"/>
        </w:rPr>
        <w:t>?</w:t>
      </w:r>
    </w:p>
    <w:p w:rsidR="00370E23" w:rsidRDefault="00141CE8" w:rsidP="00141CE8">
      <w:pPr>
        <w:jc w:val="both"/>
        <w:rPr>
          <w:rFonts w:ascii="Centaur" w:hAnsi="Centaur"/>
          <w:color w:val="000000" w:themeColor="text1"/>
          <w:sz w:val="28"/>
          <w:szCs w:val="28"/>
          <w:lang w:val="en-US"/>
        </w:rPr>
      </w:pPr>
      <w:r w:rsidRPr="00141CE8">
        <w:rPr>
          <w:rFonts w:ascii="Centaur" w:hAnsi="Centaur"/>
          <w:sz w:val="28"/>
          <w:szCs w:val="28"/>
          <w:lang w:val="en-GB" w:bidi="ar-DZ"/>
        </w:rPr>
        <w:t>2</w:t>
      </w:r>
      <w:r w:rsidR="00D538A6" w:rsidRPr="00141CE8">
        <w:rPr>
          <w:rFonts w:ascii="Centaur" w:hAnsi="Centaur"/>
          <w:sz w:val="28"/>
          <w:szCs w:val="28"/>
          <w:lang w:val="en-GB" w:bidi="ar-DZ"/>
        </w:rPr>
        <w:t>/</w:t>
      </w:r>
      <w:r w:rsidRPr="00141CE8">
        <w:rPr>
          <w:rFonts w:ascii="Centaur" w:hAnsi="Centaur"/>
          <w:color w:val="000000" w:themeColor="text1"/>
          <w:sz w:val="28"/>
          <w:szCs w:val="28"/>
          <w:lang w:val="en-US"/>
        </w:rPr>
        <w:t xml:space="preserve"> what is </w:t>
      </w:r>
      <w:r w:rsidRPr="00141CE8">
        <w:rPr>
          <w:rFonts w:ascii="Centaur" w:hAnsi="Centaur"/>
          <w:b/>
          <w:bCs/>
          <w:color w:val="000000" w:themeColor="text1"/>
          <w:sz w:val="28"/>
          <w:szCs w:val="28"/>
          <w:lang w:val="en-US"/>
        </w:rPr>
        <w:t>the role of the discounting</w:t>
      </w:r>
      <w:r w:rsidRPr="00141CE8">
        <w:rPr>
          <w:rFonts w:ascii="Centaur" w:hAnsi="Centaur"/>
          <w:color w:val="000000" w:themeColor="text1"/>
          <w:sz w:val="28"/>
          <w:szCs w:val="28"/>
          <w:lang w:val="en-US"/>
        </w:rPr>
        <w:t xml:space="preserve"> according to </w:t>
      </w:r>
      <w:r w:rsidRPr="00141CE8">
        <w:rPr>
          <w:rFonts w:ascii="Centaur" w:hAnsi="Centaur"/>
          <w:b/>
          <w:bCs/>
          <w:color w:val="000000" w:themeColor="text1"/>
          <w:sz w:val="28"/>
          <w:szCs w:val="28"/>
          <w:lang w:val="en-US"/>
        </w:rPr>
        <w:t>the second paragraph</w:t>
      </w:r>
      <w:r w:rsidRPr="00141CE8">
        <w:rPr>
          <w:rFonts w:ascii="Centaur" w:hAnsi="Centaur"/>
          <w:color w:val="000000" w:themeColor="text1"/>
          <w:sz w:val="28"/>
          <w:szCs w:val="28"/>
          <w:lang w:val="en-US"/>
        </w:rPr>
        <w:t>?</w:t>
      </w:r>
    </w:p>
    <w:p w:rsidR="00DD61DD" w:rsidRDefault="00DD61DD" w:rsidP="00DD61DD">
      <w:pPr>
        <w:pStyle w:val="topic-paragraph"/>
        <w:shd w:val="clear" w:color="auto" w:fill="FFFFFF"/>
        <w:spacing w:before="0" w:beforeAutospacing="0" w:line="276" w:lineRule="auto"/>
        <w:jc w:val="lowKashida"/>
        <w:rPr>
          <w:rFonts w:ascii="Centaur" w:hAnsi="Centaur"/>
          <w:color w:val="000000" w:themeColor="text1"/>
          <w:sz w:val="28"/>
          <w:szCs w:val="28"/>
          <w:lang w:val="en-US"/>
        </w:rPr>
      </w:pPr>
      <w:r>
        <w:rPr>
          <w:rFonts w:ascii="Centaur" w:hAnsi="Centaur"/>
          <w:color w:val="000000" w:themeColor="text1"/>
          <w:sz w:val="28"/>
          <w:szCs w:val="28"/>
          <w:lang w:val="en-US"/>
        </w:rPr>
        <w:t>3/ “</w:t>
      </w:r>
      <w:r w:rsidRPr="00141CE8">
        <w:rPr>
          <w:rFonts w:ascii="Centaur" w:hAnsi="Centaur"/>
          <w:color w:val="000000" w:themeColor="text1"/>
          <w:sz w:val="28"/>
          <w:szCs w:val="28"/>
          <w:lang w:val="en-US"/>
        </w:rPr>
        <w:t xml:space="preserve">If a benefit does not increase at a rate greater than cost increases, then the marginal policy changes are economically </w:t>
      </w:r>
      <w:r w:rsidRPr="00DD61DD">
        <w:rPr>
          <w:rFonts w:ascii="Centaur" w:hAnsi="Centaur"/>
          <w:b/>
          <w:bCs/>
          <w:color w:val="000000" w:themeColor="text1"/>
          <w:sz w:val="28"/>
          <w:szCs w:val="28"/>
          <w:u w:val="single"/>
          <w:lang w:val="en-US"/>
        </w:rPr>
        <w:t>inefficient</w:t>
      </w:r>
      <w:r w:rsidRPr="00141CE8">
        <w:rPr>
          <w:rFonts w:ascii="Centaur" w:hAnsi="Centaur"/>
          <w:color w:val="000000" w:themeColor="text1"/>
          <w:sz w:val="28"/>
          <w:szCs w:val="28"/>
          <w:lang w:val="en-US"/>
        </w:rPr>
        <w:t>.</w:t>
      </w:r>
      <w:r>
        <w:rPr>
          <w:rFonts w:ascii="Centaur" w:hAnsi="Centaur"/>
          <w:color w:val="000000" w:themeColor="text1"/>
          <w:sz w:val="28"/>
          <w:szCs w:val="28"/>
          <w:lang w:val="en-US"/>
        </w:rPr>
        <w:t>”</w:t>
      </w:r>
    </w:p>
    <w:p w:rsidR="00DD61DD" w:rsidRDefault="00DD61DD" w:rsidP="00D82163">
      <w:pPr>
        <w:pStyle w:val="topic-paragraph"/>
        <w:shd w:val="clear" w:color="auto" w:fill="FFFFFF"/>
        <w:spacing w:before="0" w:beforeAutospacing="0" w:line="276" w:lineRule="auto"/>
        <w:jc w:val="lowKashida"/>
        <w:rPr>
          <w:rFonts w:ascii="Centaur" w:hAnsi="Centaur"/>
          <w:color w:val="000000" w:themeColor="text1"/>
          <w:sz w:val="28"/>
          <w:szCs w:val="28"/>
          <w:lang w:val="en-US"/>
        </w:rPr>
      </w:pPr>
      <w:r w:rsidRPr="00DD61DD">
        <w:rPr>
          <w:rFonts w:ascii="Centaur" w:hAnsi="Centaur"/>
          <w:b/>
          <w:bCs/>
          <w:color w:val="000000" w:themeColor="text1"/>
          <w:sz w:val="28"/>
          <w:szCs w:val="28"/>
          <w:lang w:val="en-US"/>
        </w:rPr>
        <w:t>Inefficient</w:t>
      </w:r>
      <w:r>
        <w:rPr>
          <w:rFonts w:ascii="Centaur" w:hAnsi="Centaur"/>
          <w:color w:val="000000" w:themeColor="text1"/>
          <w:sz w:val="28"/>
          <w:szCs w:val="28"/>
          <w:lang w:val="en-US"/>
        </w:rPr>
        <w:t xml:space="preserve"> means:   </w:t>
      </w:r>
      <w:r w:rsidRPr="00DD61DD">
        <w:rPr>
          <w:rFonts w:ascii="Centaur" w:hAnsi="Centaur"/>
          <w:b/>
          <w:bCs/>
          <w:color w:val="000000" w:themeColor="text1"/>
          <w:sz w:val="28"/>
          <w:szCs w:val="28"/>
          <w:lang w:val="en-US"/>
        </w:rPr>
        <w:t>*</w:t>
      </w:r>
      <w:r>
        <w:rPr>
          <w:rFonts w:ascii="Centaur" w:hAnsi="Centaur"/>
          <w:color w:val="000000" w:themeColor="text1"/>
          <w:sz w:val="28"/>
          <w:szCs w:val="28"/>
          <w:lang w:val="en-US"/>
        </w:rPr>
        <w:t xml:space="preserve"> futile                   </w:t>
      </w:r>
      <w:r w:rsidRPr="00DD61DD">
        <w:rPr>
          <w:rFonts w:ascii="Centaur" w:hAnsi="Centaur"/>
          <w:b/>
          <w:bCs/>
          <w:color w:val="000000" w:themeColor="text1"/>
          <w:sz w:val="28"/>
          <w:szCs w:val="28"/>
          <w:lang w:val="en-US"/>
        </w:rPr>
        <w:t>*</w:t>
      </w:r>
      <w:r>
        <w:rPr>
          <w:rFonts w:ascii="Centaur" w:hAnsi="Centaur"/>
          <w:color w:val="000000" w:themeColor="text1"/>
          <w:sz w:val="28"/>
          <w:szCs w:val="28"/>
          <w:lang w:val="en-US"/>
        </w:rPr>
        <w:t xml:space="preserve">direct                   </w:t>
      </w:r>
      <w:r w:rsidRPr="00DD61DD">
        <w:rPr>
          <w:rFonts w:ascii="Centaur" w:hAnsi="Centaur"/>
          <w:b/>
          <w:bCs/>
          <w:color w:val="000000" w:themeColor="text1"/>
          <w:sz w:val="28"/>
          <w:szCs w:val="28"/>
          <w:lang w:val="en-US"/>
        </w:rPr>
        <w:t>*</w:t>
      </w:r>
      <w:r w:rsidR="00D82163">
        <w:rPr>
          <w:rFonts w:ascii="Centaur" w:hAnsi="Centaur"/>
          <w:color w:val="000000" w:themeColor="text1"/>
          <w:sz w:val="28"/>
          <w:szCs w:val="28"/>
          <w:lang w:val="en-US"/>
        </w:rPr>
        <w:t>planned / Choose the correct option.</w:t>
      </w:r>
    </w:p>
    <w:p w:rsidR="00313DB3" w:rsidRPr="00141CE8" w:rsidRDefault="00DD61DD" w:rsidP="00330C8E">
      <w:pPr>
        <w:jc w:val="both"/>
        <w:rPr>
          <w:rFonts w:ascii="Centaur" w:hAnsi="Centaur"/>
          <w:sz w:val="28"/>
          <w:szCs w:val="28"/>
          <w:lang w:val="en-GB"/>
        </w:rPr>
      </w:pPr>
      <w:r>
        <w:rPr>
          <w:rFonts w:ascii="Centaur" w:hAnsi="Centaur"/>
          <w:sz w:val="28"/>
          <w:szCs w:val="28"/>
          <w:lang w:val="en-GB"/>
        </w:rPr>
        <w:t>4</w:t>
      </w:r>
      <w:r w:rsidR="00330C8E" w:rsidRPr="00141CE8">
        <w:rPr>
          <w:rFonts w:ascii="Centaur" w:hAnsi="Centaur"/>
          <w:sz w:val="28"/>
          <w:szCs w:val="28"/>
          <w:lang w:val="en-GB"/>
        </w:rPr>
        <w:t>/</w:t>
      </w:r>
      <w:r w:rsidR="003414AC" w:rsidRPr="00141CE8">
        <w:rPr>
          <w:rFonts w:ascii="Centaur" w:hAnsi="Centaur"/>
          <w:sz w:val="28"/>
          <w:szCs w:val="28"/>
          <w:lang w:val="en-GB"/>
        </w:rPr>
        <w:t xml:space="preserve">Find in the text words or expressions </w:t>
      </w:r>
      <w:r w:rsidR="003414AC" w:rsidRPr="00141CE8">
        <w:rPr>
          <w:rFonts w:ascii="Centaur" w:hAnsi="Centaur"/>
          <w:b/>
          <w:bCs/>
          <w:sz w:val="28"/>
          <w:szCs w:val="28"/>
          <w:lang w:val="en-GB"/>
        </w:rPr>
        <w:t>synonymous</w:t>
      </w:r>
      <w:r w:rsidR="003414AC" w:rsidRPr="00141CE8">
        <w:rPr>
          <w:rFonts w:ascii="Centaur" w:hAnsi="Centaur"/>
          <w:sz w:val="28"/>
          <w:szCs w:val="28"/>
          <w:lang w:val="en-GB"/>
        </w:rPr>
        <w:t xml:space="preserve"> to:</w:t>
      </w:r>
    </w:p>
    <w:p w:rsidR="00313DB3" w:rsidRPr="00141CE8" w:rsidRDefault="00D82163" w:rsidP="00141CE8">
      <w:pPr>
        <w:pStyle w:val="Paragraphedeliste"/>
        <w:jc w:val="both"/>
        <w:rPr>
          <w:rFonts w:ascii="Centaur" w:hAnsi="Centaur"/>
          <w:sz w:val="28"/>
          <w:szCs w:val="28"/>
          <w:lang w:val="en-GB"/>
        </w:rPr>
      </w:pPr>
      <w:r w:rsidRPr="00141CE8">
        <w:rPr>
          <w:rFonts w:ascii="Centaur" w:hAnsi="Centaur"/>
          <w:sz w:val="28"/>
          <w:szCs w:val="28"/>
          <w:lang w:val="en-GB"/>
        </w:rPr>
        <w:lastRenderedPageBreak/>
        <w:t>Superficial</w:t>
      </w:r>
      <w:r w:rsidR="00330C8E" w:rsidRPr="00141CE8">
        <w:rPr>
          <w:rFonts w:ascii="Centaur" w:hAnsi="Centaur"/>
          <w:sz w:val="28"/>
          <w:szCs w:val="28"/>
          <w:lang w:val="en-GB"/>
        </w:rPr>
        <w:t xml:space="preserve"> </w:t>
      </w:r>
      <w:r>
        <w:rPr>
          <w:rFonts w:ascii="Centaur" w:hAnsi="Centaur"/>
          <w:sz w:val="28"/>
          <w:szCs w:val="28"/>
          <w:lang w:val="en-GB"/>
        </w:rPr>
        <w:t>=</w:t>
      </w:r>
      <w:r w:rsidR="00313DB3" w:rsidRPr="00141CE8">
        <w:rPr>
          <w:rFonts w:ascii="Centaur" w:hAnsi="Centaur"/>
          <w:sz w:val="28"/>
          <w:szCs w:val="28"/>
          <w:rtl/>
          <w:lang w:val="en-GB"/>
        </w:rPr>
        <w:t>.......</w:t>
      </w:r>
      <w:r w:rsidR="003414AC" w:rsidRPr="00141CE8">
        <w:rPr>
          <w:rFonts w:ascii="Centaur" w:hAnsi="Centaur"/>
          <w:sz w:val="28"/>
          <w:szCs w:val="28"/>
          <w:lang w:val="en-GB"/>
        </w:rPr>
        <w:t>.....</w:t>
      </w:r>
      <w:r w:rsidR="00DD61DD">
        <w:rPr>
          <w:rFonts w:ascii="Centaur" w:hAnsi="Centaur"/>
          <w:sz w:val="28"/>
          <w:szCs w:val="28"/>
          <w:lang w:val="en-GB"/>
        </w:rPr>
        <w:t>....</w:t>
      </w:r>
      <w:r w:rsidR="00313DB3" w:rsidRPr="00141CE8">
        <w:rPr>
          <w:rFonts w:ascii="Centaur" w:hAnsi="Centaur"/>
          <w:sz w:val="28"/>
          <w:szCs w:val="28"/>
          <w:rtl/>
          <w:lang w:val="en-GB"/>
        </w:rPr>
        <w:t>..</w:t>
      </w:r>
      <w:r w:rsidR="003414AC" w:rsidRPr="00141CE8">
        <w:rPr>
          <w:rFonts w:ascii="Centaur" w:hAnsi="Centaur"/>
          <w:sz w:val="28"/>
          <w:szCs w:val="28"/>
          <w:lang w:val="en-GB"/>
        </w:rPr>
        <w:t>..........§1 /</w:t>
      </w:r>
      <w:r w:rsidR="00141CE8" w:rsidRPr="00141CE8">
        <w:rPr>
          <w:rFonts w:ascii="Centaur" w:hAnsi="Centaur"/>
          <w:sz w:val="28"/>
          <w:szCs w:val="28"/>
          <w:lang w:val="en-GB"/>
        </w:rPr>
        <w:t>assembled</w:t>
      </w:r>
      <w:r w:rsidR="003414AC" w:rsidRPr="00141CE8">
        <w:rPr>
          <w:rFonts w:ascii="Centaur" w:hAnsi="Centaur"/>
          <w:sz w:val="28"/>
          <w:szCs w:val="28"/>
          <w:lang w:val="en-GB"/>
        </w:rPr>
        <w:t xml:space="preserve"> =.....</w:t>
      </w:r>
      <w:r w:rsidR="00313DB3" w:rsidRPr="00141CE8">
        <w:rPr>
          <w:rFonts w:ascii="Centaur" w:hAnsi="Centaur"/>
          <w:sz w:val="28"/>
          <w:szCs w:val="28"/>
          <w:rtl/>
          <w:lang w:val="en-GB"/>
        </w:rPr>
        <w:t>...</w:t>
      </w:r>
      <w:r w:rsidR="003414AC" w:rsidRPr="00141CE8">
        <w:rPr>
          <w:rFonts w:ascii="Centaur" w:hAnsi="Centaur"/>
          <w:sz w:val="28"/>
          <w:szCs w:val="28"/>
          <w:lang w:val="en-GB"/>
        </w:rPr>
        <w:t xml:space="preserve">...............§2 / </w:t>
      </w:r>
      <w:r w:rsidR="00141CE8" w:rsidRPr="00141CE8">
        <w:rPr>
          <w:rFonts w:ascii="Centaur" w:hAnsi="Centaur"/>
          <w:sz w:val="28"/>
          <w:szCs w:val="28"/>
          <w:lang w:val="en-GB"/>
        </w:rPr>
        <w:t>selects</w:t>
      </w:r>
      <w:r w:rsidR="00330C8E" w:rsidRPr="00141CE8">
        <w:rPr>
          <w:rFonts w:ascii="Centaur" w:hAnsi="Centaur"/>
          <w:sz w:val="28"/>
          <w:szCs w:val="28"/>
          <w:lang w:val="en-GB"/>
        </w:rPr>
        <w:t xml:space="preserve"> </w:t>
      </w:r>
      <w:r w:rsidR="003414AC" w:rsidRPr="00141CE8">
        <w:rPr>
          <w:rFonts w:ascii="Centaur" w:hAnsi="Centaur"/>
          <w:sz w:val="28"/>
          <w:szCs w:val="28"/>
          <w:lang w:val="en-GB"/>
        </w:rPr>
        <w:t>=.......</w:t>
      </w:r>
      <w:r>
        <w:rPr>
          <w:rFonts w:ascii="Centaur" w:hAnsi="Centaur"/>
          <w:sz w:val="28"/>
          <w:szCs w:val="28"/>
          <w:rtl/>
          <w:lang w:val="en-GB"/>
        </w:rPr>
        <w:t>.</w:t>
      </w:r>
      <w:r w:rsidR="00313DB3" w:rsidRPr="00141CE8">
        <w:rPr>
          <w:rFonts w:ascii="Centaur" w:hAnsi="Centaur"/>
          <w:sz w:val="28"/>
          <w:szCs w:val="28"/>
          <w:rtl/>
          <w:lang w:val="en-GB"/>
        </w:rPr>
        <w:t>....</w:t>
      </w:r>
      <w:r w:rsidR="003414AC" w:rsidRPr="00141CE8">
        <w:rPr>
          <w:rFonts w:ascii="Centaur" w:hAnsi="Centaur"/>
          <w:sz w:val="28"/>
          <w:szCs w:val="28"/>
          <w:lang w:val="en-GB"/>
        </w:rPr>
        <w:t>..........§3</w:t>
      </w:r>
    </w:p>
    <w:p w:rsidR="00313DB3" w:rsidRPr="00141CE8" w:rsidRDefault="00330C8E" w:rsidP="00330C8E">
      <w:pPr>
        <w:jc w:val="both"/>
        <w:rPr>
          <w:rFonts w:ascii="Centaur" w:hAnsi="Centaur"/>
          <w:sz w:val="28"/>
          <w:szCs w:val="28"/>
          <w:lang w:val="en-GB"/>
        </w:rPr>
      </w:pPr>
      <w:r w:rsidRPr="00141CE8">
        <w:rPr>
          <w:rFonts w:ascii="Centaur" w:hAnsi="Centaur"/>
          <w:sz w:val="28"/>
          <w:szCs w:val="28"/>
          <w:lang w:val="en-GB"/>
        </w:rPr>
        <w:t>5/</w:t>
      </w:r>
      <w:r w:rsidR="003414AC" w:rsidRPr="00141CE8">
        <w:rPr>
          <w:rFonts w:ascii="Centaur" w:hAnsi="Centaur"/>
          <w:sz w:val="28"/>
          <w:szCs w:val="28"/>
          <w:lang w:val="en-GB"/>
        </w:rPr>
        <w:t xml:space="preserve">Find in the text words or expressions </w:t>
      </w:r>
      <w:r w:rsidR="003414AC" w:rsidRPr="00141CE8">
        <w:rPr>
          <w:rFonts w:ascii="Centaur" w:hAnsi="Centaur"/>
          <w:b/>
          <w:bCs/>
          <w:sz w:val="28"/>
          <w:szCs w:val="28"/>
          <w:lang w:val="en-GB"/>
        </w:rPr>
        <w:t>opposite in meaning</w:t>
      </w:r>
      <w:r w:rsidR="003414AC" w:rsidRPr="00141CE8">
        <w:rPr>
          <w:rFonts w:ascii="Centaur" w:hAnsi="Centaur"/>
          <w:sz w:val="28"/>
          <w:szCs w:val="28"/>
          <w:lang w:val="en-GB"/>
        </w:rPr>
        <w:t xml:space="preserve"> to:</w:t>
      </w:r>
    </w:p>
    <w:p w:rsidR="00370E23" w:rsidRPr="00DD61DD" w:rsidRDefault="00D82163" w:rsidP="00DD61DD">
      <w:pPr>
        <w:pStyle w:val="Paragraphedeliste"/>
        <w:jc w:val="both"/>
        <w:rPr>
          <w:rFonts w:ascii="Centaur" w:hAnsi="Centaur"/>
          <w:sz w:val="28"/>
          <w:szCs w:val="28"/>
          <w:lang w:val="en-GB"/>
        </w:rPr>
      </w:pPr>
      <w:r>
        <w:rPr>
          <w:rFonts w:ascii="Centaur" w:hAnsi="Centaur"/>
          <w:sz w:val="28"/>
          <w:szCs w:val="28"/>
          <w:lang w:val="en-GB"/>
        </w:rPr>
        <w:t>Static</w:t>
      </w:r>
      <w:r w:rsidR="00330C8E" w:rsidRPr="00141CE8">
        <w:rPr>
          <w:rFonts w:ascii="Centaur" w:hAnsi="Centaur"/>
          <w:sz w:val="28"/>
          <w:szCs w:val="28"/>
          <w:lang w:val="en-GB"/>
        </w:rPr>
        <w:t xml:space="preserve"> </w:t>
      </w:r>
      <w:r w:rsidR="00DD61DD" w:rsidRPr="00DD61DD">
        <w:rPr>
          <w:rFonts w:ascii="Arial" w:hAnsi="Arial" w:cs="Arial"/>
          <w:b/>
          <w:bCs/>
          <w:color w:val="202122"/>
          <w:sz w:val="23"/>
          <w:szCs w:val="23"/>
          <w:shd w:val="clear" w:color="auto" w:fill="F8F9FA"/>
          <w:lang w:val="en-US"/>
        </w:rPr>
        <w:t>≠</w:t>
      </w:r>
      <w:r w:rsidR="00683C43" w:rsidRPr="00141CE8">
        <w:rPr>
          <w:rFonts w:ascii="Centaur" w:hAnsi="Centaur"/>
          <w:sz w:val="28"/>
          <w:szCs w:val="28"/>
          <w:lang w:val="en-GB"/>
        </w:rPr>
        <w:t xml:space="preserve"> .....</w:t>
      </w:r>
      <w:r w:rsidR="00DD61DD">
        <w:rPr>
          <w:rFonts w:ascii="Centaur" w:hAnsi="Centaur"/>
          <w:sz w:val="28"/>
          <w:szCs w:val="28"/>
          <w:lang w:val="en-GB"/>
        </w:rPr>
        <w:t>......</w:t>
      </w:r>
      <w:r w:rsidR="00313DB3" w:rsidRPr="00141CE8">
        <w:rPr>
          <w:rFonts w:ascii="Centaur" w:hAnsi="Centaur"/>
          <w:sz w:val="28"/>
          <w:szCs w:val="28"/>
          <w:rtl/>
          <w:lang w:val="en-GB"/>
        </w:rPr>
        <w:t>.</w:t>
      </w:r>
      <w:r w:rsidR="00DD61DD">
        <w:rPr>
          <w:rFonts w:ascii="Centaur" w:hAnsi="Centaur"/>
          <w:sz w:val="28"/>
          <w:szCs w:val="28"/>
          <w:lang w:val="en-GB"/>
        </w:rPr>
        <w:t>.</w:t>
      </w:r>
      <w:r w:rsidR="00313DB3" w:rsidRPr="00141CE8">
        <w:rPr>
          <w:rFonts w:ascii="Centaur" w:hAnsi="Centaur"/>
          <w:sz w:val="28"/>
          <w:szCs w:val="28"/>
          <w:rtl/>
          <w:lang w:val="en-GB"/>
        </w:rPr>
        <w:t>...</w:t>
      </w:r>
      <w:r w:rsidR="003414AC" w:rsidRPr="00141CE8">
        <w:rPr>
          <w:rFonts w:ascii="Centaur" w:hAnsi="Centaur"/>
          <w:sz w:val="28"/>
          <w:szCs w:val="28"/>
          <w:lang w:val="en-GB"/>
        </w:rPr>
        <w:t>..........§1 /</w:t>
      </w:r>
      <w:r w:rsidR="00DD61DD">
        <w:rPr>
          <w:rFonts w:ascii="Centaur" w:hAnsi="Centaur"/>
          <w:sz w:val="28"/>
          <w:szCs w:val="28"/>
          <w:lang w:val="en-GB"/>
        </w:rPr>
        <w:t>lost</w:t>
      </w:r>
      <w:r w:rsidR="003414AC" w:rsidRPr="00141CE8">
        <w:rPr>
          <w:rFonts w:ascii="Centaur" w:hAnsi="Centaur"/>
          <w:sz w:val="28"/>
          <w:szCs w:val="28"/>
          <w:lang w:val="en-GB"/>
        </w:rPr>
        <w:t xml:space="preserve"> </w:t>
      </w:r>
      <w:r w:rsidR="00DD61DD" w:rsidRPr="00DD61DD">
        <w:rPr>
          <w:rFonts w:ascii="Arial" w:hAnsi="Arial" w:cs="Arial"/>
          <w:b/>
          <w:bCs/>
          <w:color w:val="202122"/>
          <w:sz w:val="23"/>
          <w:szCs w:val="23"/>
          <w:shd w:val="clear" w:color="auto" w:fill="F8F9FA"/>
          <w:lang w:val="en-US"/>
        </w:rPr>
        <w:t>≠</w:t>
      </w:r>
      <w:r w:rsidR="003414AC" w:rsidRPr="00141CE8">
        <w:rPr>
          <w:rFonts w:ascii="Centaur" w:hAnsi="Centaur"/>
          <w:sz w:val="28"/>
          <w:szCs w:val="28"/>
          <w:lang w:val="en-GB"/>
        </w:rPr>
        <w:t xml:space="preserve"> ........</w:t>
      </w:r>
      <w:r w:rsidR="00DD61DD">
        <w:rPr>
          <w:rFonts w:ascii="Centaur" w:hAnsi="Centaur"/>
          <w:sz w:val="28"/>
          <w:szCs w:val="28"/>
          <w:lang w:val="en-GB"/>
        </w:rPr>
        <w:t>......</w:t>
      </w:r>
      <w:r w:rsidR="003414AC" w:rsidRPr="00141CE8">
        <w:rPr>
          <w:rFonts w:ascii="Centaur" w:hAnsi="Centaur"/>
          <w:sz w:val="28"/>
          <w:szCs w:val="28"/>
          <w:lang w:val="en-GB"/>
        </w:rPr>
        <w:t>...</w:t>
      </w:r>
      <w:r w:rsidR="00683C43" w:rsidRPr="00141CE8">
        <w:rPr>
          <w:rFonts w:ascii="Centaur" w:hAnsi="Centaur"/>
          <w:sz w:val="28"/>
          <w:szCs w:val="28"/>
          <w:rtl/>
          <w:lang w:val="en-GB"/>
        </w:rPr>
        <w:t>.</w:t>
      </w:r>
      <w:r w:rsidR="003414AC" w:rsidRPr="00141CE8">
        <w:rPr>
          <w:rFonts w:ascii="Centaur" w:hAnsi="Centaur"/>
          <w:sz w:val="28"/>
          <w:szCs w:val="28"/>
          <w:lang w:val="en-GB"/>
        </w:rPr>
        <w:t xml:space="preserve">......§2 / </w:t>
      </w:r>
      <w:r w:rsidR="00DD61DD">
        <w:rPr>
          <w:rFonts w:ascii="Centaur" w:hAnsi="Centaur"/>
          <w:sz w:val="28"/>
          <w:szCs w:val="28"/>
          <w:lang w:val="en-GB"/>
        </w:rPr>
        <w:t>safety</w:t>
      </w:r>
      <w:r w:rsidR="00330C8E" w:rsidRPr="00141CE8">
        <w:rPr>
          <w:rFonts w:ascii="Centaur" w:hAnsi="Centaur"/>
          <w:sz w:val="28"/>
          <w:szCs w:val="28"/>
          <w:lang w:val="en-GB"/>
        </w:rPr>
        <w:t xml:space="preserve"> </w:t>
      </w:r>
      <w:r w:rsidR="00DD61DD" w:rsidRPr="00DD61DD">
        <w:rPr>
          <w:rFonts w:ascii="Arial" w:hAnsi="Arial" w:cs="Arial"/>
          <w:b/>
          <w:bCs/>
          <w:color w:val="202122"/>
          <w:sz w:val="23"/>
          <w:szCs w:val="23"/>
          <w:shd w:val="clear" w:color="auto" w:fill="F8F9FA"/>
          <w:lang w:val="en-US"/>
        </w:rPr>
        <w:t>≠</w:t>
      </w:r>
      <w:r w:rsidR="003414AC" w:rsidRPr="00141CE8">
        <w:rPr>
          <w:rFonts w:ascii="Centaur" w:hAnsi="Centaur"/>
          <w:sz w:val="28"/>
          <w:szCs w:val="28"/>
          <w:lang w:val="en-GB"/>
        </w:rPr>
        <w:t>....</w:t>
      </w:r>
      <w:r w:rsidR="00313DB3" w:rsidRPr="00141CE8">
        <w:rPr>
          <w:rFonts w:ascii="Centaur" w:hAnsi="Centaur"/>
          <w:sz w:val="28"/>
          <w:szCs w:val="28"/>
          <w:rtl/>
          <w:lang w:val="en-GB"/>
        </w:rPr>
        <w:t>...</w:t>
      </w:r>
      <w:r w:rsidR="00683C43" w:rsidRPr="00141CE8">
        <w:rPr>
          <w:rFonts w:ascii="Centaur" w:hAnsi="Centaur"/>
          <w:sz w:val="28"/>
          <w:szCs w:val="28"/>
          <w:lang w:val="en-GB"/>
        </w:rPr>
        <w:t>....</w:t>
      </w:r>
      <w:r w:rsidR="00DD61DD">
        <w:rPr>
          <w:rFonts w:ascii="Centaur" w:hAnsi="Centaur"/>
          <w:sz w:val="28"/>
          <w:szCs w:val="28"/>
          <w:lang w:val="en-GB"/>
        </w:rPr>
        <w:t>.....</w:t>
      </w:r>
      <w:r w:rsidR="00683C43" w:rsidRPr="00141CE8">
        <w:rPr>
          <w:rFonts w:ascii="Centaur" w:hAnsi="Centaur"/>
          <w:sz w:val="28"/>
          <w:szCs w:val="28"/>
          <w:lang w:val="en-GB"/>
        </w:rPr>
        <w:t>....</w:t>
      </w:r>
      <w:r w:rsidR="003414AC" w:rsidRPr="00141CE8">
        <w:rPr>
          <w:rFonts w:ascii="Centaur" w:hAnsi="Centaur"/>
          <w:sz w:val="28"/>
          <w:szCs w:val="28"/>
          <w:lang w:val="en-GB"/>
        </w:rPr>
        <w:t>....§3</w:t>
      </w:r>
    </w:p>
    <w:p w:rsidR="003414AC" w:rsidRPr="00141CE8" w:rsidRDefault="003414AC" w:rsidP="00D538A6">
      <w:pPr>
        <w:jc w:val="both"/>
        <w:rPr>
          <w:rFonts w:ascii="Centaur" w:hAnsi="Centaur"/>
          <w:b/>
          <w:bCs/>
          <w:sz w:val="28"/>
          <w:szCs w:val="28"/>
          <w:u w:val="single"/>
          <w:lang w:val="en-GB"/>
        </w:rPr>
      </w:pPr>
      <w:r w:rsidRPr="00141CE8">
        <w:rPr>
          <w:rFonts w:ascii="Centaur" w:hAnsi="Centaur"/>
          <w:b/>
          <w:bCs/>
          <w:sz w:val="28"/>
          <w:szCs w:val="28"/>
          <w:u w:val="single"/>
          <w:lang w:val="en-GB"/>
        </w:rPr>
        <w:t>2/ Mastery of Language:</w:t>
      </w:r>
    </w:p>
    <w:p w:rsidR="00DD61DD" w:rsidRPr="00D82163" w:rsidRDefault="003414AC" w:rsidP="00D82163">
      <w:pPr>
        <w:pStyle w:val="Paragraphedeliste"/>
        <w:numPr>
          <w:ilvl w:val="0"/>
          <w:numId w:val="1"/>
        </w:numPr>
        <w:jc w:val="both"/>
        <w:rPr>
          <w:rFonts w:ascii="Centaur" w:hAnsi="Centaur"/>
          <w:sz w:val="28"/>
          <w:szCs w:val="28"/>
          <w:rtl/>
          <w:lang w:val="en-GB"/>
        </w:rPr>
      </w:pPr>
      <w:r w:rsidRPr="00141CE8">
        <w:rPr>
          <w:rFonts w:ascii="Centaur" w:hAnsi="Centaur"/>
          <w:sz w:val="28"/>
          <w:szCs w:val="28"/>
          <w:lang w:val="en-GB"/>
        </w:rPr>
        <w:t>Turn th</w:t>
      </w:r>
      <w:r w:rsidR="00683C43" w:rsidRPr="00141CE8">
        <w:rPr>
          <w:rFonts w:ascii="Centaur" w:hAnsi="Centaur"/>
          <w:sz w:val="28"/>
          <w:szCs w:val="28"/>
          <w:lang w:val="en-GB"/>
        </w:rPr>
        <w:t>is</w:t>
      </w:r>
      <w:r w:rsidRPr="00141CE8">
        <w:rPr>
          <w:rFonts w:ascii="Centaur" w:hAnsi="Centaur"/>
          <w:sz w:val="28"/>
          <w:szCs w:val="28"/>
          <w:lang w:val="en-GB"/>
        </w:rPr>
        <w:t xml:space="preserve"> sentence into </w:t>
      </w:r>
      <w:r w:rsidRPr="00141CE8">
        <w:rPr>
          <w:rFonts w:ascii="Centaur" w:hAnsi="Centaur"/>
          <w:b/>
          <w:bCs/>
          <w:sz w:val="28"/>
          <w:szCs w:val="28"/>
          <w:lang w:val="en-GB"/>
        </w:rPr>
        <w:t>passive voice</w:t>
      </w:r>
      <w:r w:rsidRPr="00141CE8">
        <w:rPr>
          <w:rFonts w:ascii="Centaur" w:hAnsi="Centaur"/>
          <w:sz w:val="28"/>
          <w:szCs w:val="28"/>
          <w:lang w:val="en-GB"/>
        </w:rPr>
        <w:t>:</w:t>
      </w:r>
    </w:p>
    <w:p w:rsidR="00370E23" w:rsidRPr="00D82163" w:rsidRDefault="00DD61DD" w:rsidP="00D82163">
      <w:pPr>
        <w:pStyle w:val="Paragraphedeliste"/>
        <w:jc w:val="both"/>
        <w:rPr>
          <w:rFonts w:ascii="Centaur" w:hAnsi="Centaur"/>
          <w:sz w:val="28"/>
          <w:szCs w:val="28"/>
          <w:lang w:val="en-GB"/>
        </w:rPr>
      </w:pPr>
      <w:r w:rsidRPr="00141CE8">
        <w:rPr>
          <w:rFonts w:ascii="Centaur" w:hAnsi="Centaur"/>
          <w:color w:val="000000" w:themeColor="text1"/>
          <w:sz w:val="28"/>
          <w:szCs w:val="28"/>
          <w:lang w:val="en-US"/>
        </w:rPr>
        <w:t>The discounting procedure allows policy makers to compare </w:t>
      </w:r>
      <w:hyperlink r:id="rId12" w:history="1">
        <w:r w:rsidRPr="00141CE8">
          <w:rPr>
            <w:rStyle w:val="Lienhypertexte"/>
            <w:rFonts w:ascii="Centaur" w:hAnsi="Centaur"/>
            <w:color w:val="000000" w:themeColor="text1"/>
            <w:sz w:val="28"/>
            <w:szCs w:val="28"/>
            <w:u w:val="none"/>
            <w:lang w:val="en-US"/>
          </w:rPr>
          <w:t>monetary</w:t>
        </w:r>
      </w:hyperlink>
      <w:r w:rsidRPr="00141CE8">
        <w:rPr>
          <w:rFonts w:ascii="Centaur" w:hAnsi="Centaur"/>
          <w:color w:val="000000" w:themeColor="text1"/>
          <w:sz w:val="28"/>
          <w:szCs w:val="28"/>
          <w:lang w:val="en-US"/>
        </w:rPr>
        <w:t> values on an equal basis</w:t>
      </w:r>
      <w:r w:rsidR="00330C8E" w:rsidRPr="00141CE8">
        <w:rPr>
          <w:rFonts w:ascii="Centaur" w:hAnsi="Centaur"/>
          <w:sz w:val="28"/>
          <w:szCs w:val="28"/>
          <w:lang w:val="en-GB"/>
        </w:rPr>
        <w:t>.</w:t>
      </w:r>
      <w:r w:rsidR="00370E23" w:rsidRPr="00141CE8">
        <w:rPr>
          <w:rFonts w:ascii="Centaur" w:hAnsi="Centaur"/>
          <w:sz w:val="28"/>
          <w:szCs w:val="28"/>
          <w:rtl/>
          <w:lang w:val="en-GB"/>
        </w:rPr>
        <w:t>..............................................................................................</w:t>
      </w:r>
      <w:r w:rsidR="00D82163">
        <w:rPr>
          <w:rFonts w:ascii="Centaur" w:hAnsi="Centaur"/>
          <w:sz w:val="28"/>
          <w:szCs w:val="28"/>
          <w:rtl/>
          <w:lang w:val="en-GB"/>
        </w:rPr>
        <w:t>...............................</w:t>
      </w:r>
    </w:p>
    <w:p w:rsidR="00DD61DD" w:rsidRPr="00D82163" w:rsidRDefault="003414AC" w:rsidP="00D82163">
      <w:pPr>
        <w:pStyle w:val="Paragraphedeliste"/>
        <w:numPr>
          <w:ilvl w:val="0"/>
          <w:numId w:val="1"/>
        </w:numPr>
        <w:jc w:val="both"/>
        <w:rPr>
          <w:rFonts w:ascii="Centaur" w:hAnsi="Centaur"/>
          <w:sz w:val="28"/>
          <w:szCs w:val="28"/>
          <w:lang w:val="en-GB"/>
        </w:rPr>
      </w:pPr>
      <w:r w:rsidRPr="00141CE8">
        <w:rPr>
          <w:rFonts w:ascii="Centaur" w:hAnsi="Centaur"/>
          <w:sz w:val="28"/>
          <w:szCs w:val="28"/>
          <w:lang w:val="en-GB"/>
        </w:rPr>
        <w:t>Turn th</w:t>
      </w:r>
      <w:r w:rsidR="00683C43" w:rsidRPr="00141CE8">
        <w:rPr>
          <w:rFonts w:ascii="Centaur" w:hAnsi="Centaur"/>
          <w:sz w:val="28"/>
          <w:szCs w:val="28"/>
          <w:lang w:val="en-GB"/>
        </w:rPr>
        <w:t>is</w:t>
      </w:r>
      <w:r w:rsidRPr="00141CE8">
        <w:rPr>
          <w:rFonts w:ascii="Centaur" w:hAnsi="Centaur"/>
          <w:sz w:val="28"/>
          <w:szCs w:val="28"/>
          <w:lang w:val="en-GB"/>
        </w:rPr>
        <w:t xml:space="preserve"> sentence into </w:t>
      </w:r>
      <w:r w:rsidRPr="00141CE8">
        <w:rPr>
          <w:rFonts w:ascii="Centaur" w:hAnsi="Centaur"/>
          <w:b/>
          <w:bCs/>
          <w:sz w:val="28"/>
          <w:szCs w:val="28"/>
          <w:lang w:val="en-GB"/>
        </w:rPr>
        <w:t>active voice</w:t>
      </w:r>
      <w:r w:rsidRPr="00141CE8">
        <w:rPr>
          <w:rFonts w:ascii="Centaur" w:hAnsi="Centaur"/>
          <w:sz w:val="28"/>
          <w:szCs w:val="28"/>
          <w:lang w:val="en-GB"/>
        </w:rPr>
        <w:t>:</w:t>
      </w:r>
    </w:p>
    <w:p w:rsidR="00DD61DD" w:rsidRDefault="00DD61DD" w:rsidP="00A814CC">
      <w:pPr>
        <w:pStyle w:val="Paragraphedeliste"/>
        <w:jc w:val="both"/>
        <w:rPr>
          <w:rFonts w:ascii="Centaur" w:eastAsia="Times New Roman" w:hAnsi="Centaur" w:cs="Times New Roman"/>
          <w:sz w:val="28"/>
          <w:szCs w:val="28"/>
          <w:lang w:val="en-GB" w:eastAsia="fr-FR"/>
        </w:rPr>
      </w:pPr>
      <w:r>
        <w:rPr>
          <w:rFonts w:ascii="Centaur" w:eastAsia="Times New Roman" w:hAnsi="Centaur" w:cs="Times New Roman"/>
          <w:sz w:val="28"/>
          <w:szCs w:val="28"/>
          <w:lang w:val="en-GB" w:eastAsia="fr-FR"/>
        </w:rPr>
        <w:t xml:space="preserve">Let the policy planners be guided by the new </w:t>
      </w:r>
      <w:r w:rsidR="004673A6">
        <w:rPr>
          <w:rFonts w:ascii="Centaur" w:eastAsia="Times New Roman" w:hAnsi="Centaur" w:cs="Times New Roman"/>
          <w:sz w:val="28"/>
          <w:szCs w:val="28"/>
          <w:lang w:val="en-GB" w:eastAsia="fr-FR"/>
        </w:rPr>
        <w:t>laws!</w:t>
      </w:r>
    </w:p>
    <w:p w:rsidR="00370E23" w:rsidRPr="00D82163" w:rsidRDefault="00330C8E" w:rsidP="00D82163">
      <w:pPr>
        <w:pStyle w:val="Paragraphedeliste"/>
        <w:jc w:val="both"/>
        <w:rPr>
          <w:rFonts w:ascii="Centaur" w:hAnsi="Centaur"/>
          <w:sz w:val="28"/>
          <w:szCs w:val="28"/>
          <w:rtl/>
          <w:lang w:val="en-GB"/>
        </w:rPr>
      </w:pPr>
      <w:r w:rsidRPr="00141CE8">
        <w:rPr>
          <w:rFonts w:ascii="Centaur" w:hAnsi="Centaur"/>
          <w:sz w:val="28"/>
          <w:szCs w:val="28"/>
          <w:lang w:val="en-GB"/>
        </w:rPr>
        <w:t>............................................................................................................</w:t>
      </w:r>
      <w:r w:rsidR="00A814CC" w:rsidRPr="00141CE8">
        <w:rPr>
          <w:rFonts w:ascii="Centaur" w:hAnsi="Centaur"/>
          <w:sz w:val="28"/>
          <w:szCs w:val="28"/>
          <w:lang w:val="en-GB"/>
        </w:rPr>
        <w:t>...................................</w:t>
      </w:r>
    </w:p>
    <w:p w:rsidR="00370E23" w:rsidRPr="00D82163" w:rsidRDefault="003414AC" w:rsidP="00D82163">
      <w:pPr>
        <w:pStyle w:val="Paragraphedeliste"/>
        <w:numPr>
          <w:ilvl w:val="0"/>
          <w:numId w:val="1"/>
        </w:numPr>
        <w:jc w:val="both"/>
        <w:rPr>
          <w:rFonts w:ascii="Centaur" w:hAnsi="Centaur"/>
          <w:sz w:val="28"/>
          <w:szCs w:val="28"/>
          <w:lang w:val="en-GB"/>
        </w:rPr>
      </w:pPr>
      <w:r w:rsidRPr="00141CE8">
        <w:rPr>
          <w:rFonts w:ascii="Centaur" w:hAnsi="Centaur"/>
          <w:sz w:val="28"/>
          <w:szCs w:val="28"/>
          <w:lang w:val="en-GB"/>
        </w:rPr>
        <w:t xml:space="preserve">Fill in </w:t>
      </w:r>
      <w:r w:rsidRPr="00141CE8">
        <w:rPr>
          <w:rFonts w:ascii="Centaur" w:hAnsi="Centaur"/>
          <w:b/>
          <w:bCs/>
          <w:sz w:val="28"/>
          <w:szCs w:val="28"/>
          <w:lang w:val="en-GB"/>
        </w:rPr>
        <w:t>the</w:t>
      </w:r>
      <w:r w:rsidRPr="00141CE8">
        <w:rPr>
          <w:rFonts w:ascii="Centaur" w:hAnsi="Centaur"/>
          <w:sz w:val="28"/>
          <w:szCs w:val="28"/>
          <w:lang w:val="en-GB"/>
        </w:rPr>
        <w:t xml:space="preserve"> </w:t>
      </w:r>
      <w:r w:rsidRPr="00141CE8">
        <w:rPr>
          <w:rFonts w:ascii="Centaur" w:hAnsi="Centaur"/>
          <w:b/>
          <w:bCs/>
          <w:sz w:val="28"/>
          <w:szCs w:val="28"/>
          <w:lang w:val="en-GB"/>
        </w:rPr>
        <w:t>gaps</w:t>
      </w:r>
      <w:r w:rsidRPr="00141CE8">
        <w:rPr>
          <w:rFonts w:ascii="Centaur" w:hAnsi="Centaur"/>
          <w:sz w:val="28"/>
          <w:szCs w:val="28"/>
          <w:lang w:val="en-GB"/>
        </w:rPr>
        <w:t>:</w:t>
      </w:r>
    </w:p>
    <w:tbl>
      <w:tblPr>
        <w:tblStyle w:val="Grilledutableau"/>
        <w:tblW w:w="0" w:type="auto"/>
        <w:tblInd w:w="720" w:type="dxa"/>
        <w:tblLook w:val="04A0"/>
      </w:tblPr>
      <w:tblGrid>
        <w:gridCol w:w="3357"/>
        <w:gridCol w:w="2977"/>
        <w:gridCol w:w="2835"/>
      </w:tblGrid>
      <w:tr w:rsidR="003414AC" w:rsidRPr="00141CE8" w:rsidTr="00D70F5C">
        <w:tc>
          <w:tcPr>
            <w:tcW w:w="335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verb</w:t>
            </w:r>
          </w:p>
        </w:tc>
        <w:tc>
          <w:tcPr>
            <w:tcW w:w="297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noun</w:t>
            </w:r>
          </w:p>
        </w:tc>
        <w:tc>
          <w:tcPr>
            <w:tcW w:w="2835" w:type="dxa"/>
          </w:tcPr>
          <w:p w:rsidR="003414AC" w:rsidRPr="00141CE8" w:rsidRDefault="003414AC" w:rsidP="00D82163">
            <w:pPr>
              <w:pStyle w:val="Paragraphedeliste"/>
              <w:ind w:left="0"/>
              <w:jc w:val="both"/>
              <w:rPr>
                <w:rFonts w:ascii="Centaur" w:hAnsi="Centaur"/>
                <w:sz w:val="28"/>
                <w:szCs w:val="28"/>
                <w:lang w:val="en-GB"/>
              </w:rPr>
            </w:pPr>
            <w:proofErr w:type="spellStart"/>
            <w:r w:rsidRPr="00141CE8">
              <w:rPr>
                <w:rFonts w:ascii="Centaur" w:hAnsi="Centaur"/>
                <w:sz w:val="28"/>
                <w:szCs w:val="28"/>
                <w:lang w:val="en-GB"/>
              </w:rPr>
              <w:t>adj</w:t>
            </w:r>
            <w:proofErr w:type="spellEnd"/>
          </w:p>
        </w:tc>
      </w:tr>
      <w:tr w:rsidR="003414AC" w:rsidRPr="00141CE8" w:rsidTr="004673A6">
        <w:trPr>
          <w:trHeight w:val="384"/>
        </w:trPr>
        <w:tc>
          <w:tcPr>
            <w:tcW w:w="335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 xml:space="preserve">To </w:t>
            </w:r>
            <w:r w:rsidR="00DD61DD">
              <w:rPr>
                <w:rFonts w:ascii="Centaur" w:hAnsi="Centaur"/>
                <w:sz w:val="28"/>
                <w:szCs w:val="28"/>
                <w:lang w:val="en-GB"/>
              </w:rPr>
              <w:t>spend</w:t>
            </w:r>
          </w:p>
        </w:tc>
        <w:tc>
          <w:tcPr>
            <w:tcW w:w="297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c>
          <w:tcPr>
            <w:tcW w:w="2835" w:type="dxa"/>
          </w:tcPr>
          <w:p w:rsidR="003414AC" w:rsidRPr="00141CE8" w:rsidRDefault="00A814C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p>
        </w:tc>
      </w:tr>
      <w:tr w:rsidR="003414AC" w:rsidRPr="00141CE8" w:rsidTr="004673A6">
        <w:trPr>
          <w:trHeight w:val="406"/>
        </w:trPr>
        <w:tc>
          <w:tcPr>
            <w:tcW w:w="335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c>
          <w:tcPr>
            <w:tcW w:w="2977" w:type="dxa"/>
          </w:tcPr>
          <w:p w:rsidR="003414AC" w:rsidRPr="00141CE8" w:rsidRDefault="00DD61DD" w:rsidP="00D82163">
            <w:pPr>
              <w:pStyle w:val="Paragraphedeliste"/>
              <w:ind w:left="0"/>
              <w:jc w:val="both"/>
              <w:rPr>
                <w:rFonts w:ascii="Centaur" w:hAnsi="Centaur"/>
                <w:sz w:val="28"/>
                <w:szCs w:val="28"/>
                <w:lang w:val="en-GB"/>
              </w:rPr>
            </w:pPr>
            <w:r>
              <w:rPr>
                <w:rFonts w:ascii="Centaur" w:hAnsi="Centaur"/>
                <w:sz w:val="28"/>
                <w:szCs w:val="28"/>
                <w:lang w:val="en-GB"/>
              </w:rPr>
              <w:t>failure</w:t>
            </w:r>
          </w:p>
        </w:tc>
        <w:tc>
          <w:tcPr>
            <w:tcW w:w="2835"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r>
      <w:tr w:rsidR="003414AC" w:rsidRPr="00141CE8" w:rsidTr="004673A6">
        <w:trPr>
          <w:trHeight w:val="271"/>
        </w:trPr>
        <w:tc>
          <w:tcPr>
            <w:tcW w:w="335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c>
          <w:tcPr>
            <w:tcW w:w="297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c>
          <w:tcPr>
            <w:tcW w:w="2835" w:type="dxa"/>
          </w:tcPr>
          <w:p w:rsidR="003414AC" w:rsidRPr="00141CE8" w:rsidRDefault="00DD61DD" w:rsidP="00D82163">
            <w:pPr>
              <w:pStyle w:val="Paragraphedeliste"/>
              <w:ind w:left="0"/>
              <w:jc w:val="both"/>
              <w:rPr>
                <w:rFonts w:ascii="Centaur" w:hAnsi="Centaur"/>
                <w:sz w:val="28"/>
                <w:szCs w:val="28"/>
                <w:lang w:val="en-GB"/>
              </w:rPr>
            </w:pPr>
            <w:r>
              <w:rPr>
                <w:rFonts w:ascii="Centaur" w:hAnsi="Centaur"/>
                <w:sz w:val="28"/>
                <w:szCs w:val="28"/>
                <w:lang w:val="en-GB"/>
              </w:rPr>
              <w:t>invested</w:t>
            </w:r>
          </w:p>
        </w:tc>
      </w:tr>
    </w:tbl>
    <w:p w:rsidR="00370E23" w:rsidRPr="00141CE8" w:rsidRDefault="00D82163" w:rsidP="00D82163">
      <w:pPr>
        <w:jc w:val="both"/>
        <w:rPr>
          <w:rFonts w:ascii="Centaur" w:hAnsi="Centaur"/>
          <w:b/>
          <w:bCs/>
          <w:sz w:val="28"/>
          <w:szCs w:val="28"/>
          <w:u w:val="single"/>
          <w:rtl/>
          <w:lang w:val="en-GB"/>
        </w:rPr>
      </w:pPr>
      <w:r w:rsidRPr="00141CE8">
        <w:rPr>
          <w:rFonts w:ascii="Centaur" w:hAnsi="Centaur"/>
          <w:b/>
          <w:bCs/>
          <w:sz w:val="28"/>
          <w:szCs w:val="28"/>
          <w:u w:val="single"/>
          <w:lang w:val="en-GB"/>
        </w:rPr>
        <w:t>3/ Translation:</w:t>
      </w:r>
    </w:p>
    <w:p w:rsidR="00370E23" w:rsidRPr="00D82163" w:rsidRDefault="003414AC" w:rsidP="00D82163">
      <w:pPr>
        <w:jc w:val="both"/>
        <w:rPr>
          <w:rFonts w:ascii="Centaur" w:hAnsi="Centaur"/>
          <w:b/>
          <w:bCs/>
          <w:sz w:val="28"/>
          <w:szCs w:val="28"/>
          <w:lang w:val="en-GB"/>
        </w:rPr>
      </w:pPr>
      <w:r w:rsidRPr="00141CE8">
        <w:rPr>
          <w:rFonts w:ascii="Centaur" w:hAnsi="Centaur"/>
          <w:sz w:val="28"/>
          <w:szCs w:val="28"/>
          <w:lang w:val="en-GB"/>
        </w:rPr>
        <w:t xml:space="preserve">A/ translate </w:t>
      </w:r>
      <w:r w:rsidRPr="00141CE8">
        <w:rPr>
          <w:rFonts w:ascii="Centaur" w:hAnsi="Centaur"/>
          <w:b/>
          <w:bCs/>
          <w:sz w:val="28"/>
          <w:szCs w:val="28"/>
          <w:lang w:val="en-GB"/>
        </w:rPr>
        <w:t>from English into Arabic</w:t>
      </w:r>
      <w:r w:rsidR="00A841AC" w:rsidRPr="00141CE8">
        <w:rPr>
          <w:rFonts w:ascii="Centaur" w:hAnsi="Centaur"/>
          <w:b/>
          <w:bCs/>
          <w:sz w:val="28"/>
          <w:szCs w:val="28"/>
          <w:lang w:val="en-GB"/>
        </w:rPr>
        <w:t>:</w:t>
      </w:r>
    </w:p>
    <w:p w:rsidR="00D70F5C" w:rsidRDefault="00D70F5C" w:rsidP="004673A6">
      <w:pPr>
        <w:jc w:val="both"/>
        <w:rPr>
          <w:rFonts w:ascii="Centaur" w:hAnsi="Centaur"/>
          <w:color w:val="000000" w:themeColor="text1"/>
          <w:sz w:val="28"/>
          <w:szCs w:val="28"/>
          <w:lang w:val="en-US"/>
        </w:rPr>
      </w:pPr>
      <w:r w:rsidRPr="00141CE8">
        <w:rPr>
          <w:rFonts w:ascii="Centaur" w:hAnsi="Centaur"/>
          <w:color w:val="000000" w:themeColor="text1"/>
          <w:sz w:val="28"/>
          <w:szCs w:val="28"/>
          <w:lang w:val="en-US"/>
        </w:rPr>
        <w:t>Public policy is </w:t>
      </w:r>
      <w:hyperlink r:id="rId13" w:history="1">
        <w:r w:rsidRPr="00141CE8">
          <w:rPr>
            <w:rStyle w:val="Lienhypertexte"/>
            <w:rFonts w:ascii="Centaur" w:hAnsi="Centaur"/>
            <w:color w:val="000000" w:themeColor="text1"/>
            <w:sz w:val="28"/>
            <w:szCs w:val="28"/>
            <w:u w:val="none"/>
            <w:lang w:val="en-US"/>
          </w:rPr>
          <w:t>dynamic</w:t>
        </w:r>
      </w:hyperlink>
      <w:r w:rsidRPr="00141CE8">
        <w:rPr>
          <w:rFonts w:ascii="Centaur" w:hAnsi="Centaur"/>
          <w:color w:val="000000" w:themeColor="text1"/>
          <w:sz w:val="28"/>
          <w:szCs w:val="28"/>
          <w:lang w:val="en-US"/>
        </w:rPr>
        <w:t xml:space="preserve"> and requires that policy makers adjust policy to changing conditions and needs. </w:t>
      </w:r>
    </w:p>
    <w:p w:rsidR="00370E23" w:rsidRPr="00D82163" w:rsidRDefault="00A841AC" w:rsidP="004673A6">
      <w:pPr>
        <w:jc w:val="both"/>
        <w:rPr>
          <w:rFonts w:ascii="Centaur" w:eastAsia="Times New Roman" w:hAnsi="Centaur" w:cs="Times New Roman"/>
          <w:sz w:val="28"/>
          <w:szCs w:val="28"/>
          <w:lang w:val="en-GB" w:eastAsia="fr-FR"/>
        </w:rPr>
      </w:pPr>
      <w:r w:rsidRPr="00141CE8">
        <w:rPr>
          <w:rFonts w:ascii="Centaur" w:eastAsia="Times New Roman" w:hAnsi="Centaur" w:cs="Times New Roman"/>
          <w:sz w:val="28"/>
          <w:szCs w:val="28"/>
          <w:lang w:val="en-GB" w:eastAsia="fr-FR"/>
        </w:rPr>
        <w:t>..................................................................................................................................................................................................</w:t>
      </w:r>
    </w:p>
    <w:p w:rsidR="00370E23" w:rsidRPr="00141CE8" w:rsidRDefault="003414AC" w:rsidP="00D82163">
      <w:pPr>
        <w:jc w:val="both"/>
        <w:rPr>
          <w:rFonts w:ascii="Centaur" w:hAnsi="Centaur"/>
          <w:sz w:val="28"/>
          <w:szCs w:val="28"/>
          <w:lang w:val="en-GB"/>
        </w:rPr>
      </w:pPr>
      <w:r w:rsidRPr="00141CE8">
        <w:rPr>
          <w:rFonts w:ascii="Centaur" w:hAnsi="Centaur"/>
          <w:sz w:val="28"/>
          <w:szCs w:val="28"/>
          <w:lang w:val="en-GB"/>
        </w:rPr>
        <w:t xml:space="preserve">B/ translate </w:t>
      </w:r>
      <w:r w:rsidRPr="00141CE8">
        <w:rPr>
          <w:rFonts w:ascii="Centaur" w:hAnsi="Centaur"/>
          <w:b/>
          <w:bCs/>
          <w:sz w:val="28"/>
          <w:szCs w:val="28"/>
          <w:lang w:val="en-GB"/>
        </w:rPr>
        <w:t>from Arabic into English</w:t>
      </w:r>
      <w:r w:rsidRPr="00141CE8">
        <w:rPr>
          <w:rFonts w:ascii="Centaur" w:hAnsi="Centaur"/>
          <w:sz w:val="28"/>
          <w:szCs w:val="28"/>
          <w:lang w:val="en-GB"/>
        </w:rPr>
        <w:t>:</w:t>
      </w:r>
    </w:p>
    <w:tbl>
      <w:tblPr>
        <w:tblStyle w:val="Grilledutableau"/>
        <w:bidiVisual/>
        <w:tblW w:w="0" w:type="auto"/>
        <w:tblInd w:w="107" w:type="dxa"/>
        <w:tblLook w:val="04A0"/>
      </w:tblPr>
      <w:tblGrid>
        <w:gridCol w:w="3118"/>
        <w:gridCol w:w="7513"/>
      </w:tblGrid>
      <w:tr w:rsidR="00D70F5C" w:rsidTr="00D82163">
        <w:tc>
          <w:tcPr>
            <w:tcW w:w="3118" w:type="dxa"/>
          </w:tcPr>
          <w:p w:rsidR="00D70F5C" w:rsidRPr="00D70F5C" w:rsidRDefault="00D70F5C" w:rsidP="00A841AC">
            <w:pPr>
              <w:bidi/>
              <w:jc w:val="both"/>
              <w:rPr>
                <w:rFonts w:ascii="Sakkal Majalla" w:eastAsia="Arial Unicode MS" w:hAnsi="Sakkal Majalla" w:cs="Sakkal Majalla"/>
                <w:b/>
                <w:bCs/>
                <w:sz w:val="32"/>
                <w:szCs w:val="32"/>
                <w:rtl/>
                <w:lang w:val="en-GB" w:bidi="ar-DZ"/>
              </w:rPr>
            </w:pPr>
            <w:proofErr w:type="gramStart"/>
            <w:r w:rsidRPr="00D70F5C">
              <w:rPr>
                <w:rFonts w:ascii="Sakkal Majalla" w:eastAsia="Arial Unicode MS" w:hAnsi="Sakkal Majalla" w:cs="Sakkal Majalla" w:hint="cs"/>
                <w:b/>
                <w:bCs/>
                <w:sz w:val="32"/>
                <w:szCs w:val="32"/>
                <w:rtl/>
                <w:lang w:val="en-GB" w:bidi="ar-DZ"/>
              </w:rPr>
              <w:t>العربية</w:t>
            </w:r>
            <w:proofErr w:type="gramEnd"/>
          </w:p>
        </w:tc>
        <w:tc>
          <w:tcPr>
            <w:tcW w:w="7513" w:type="dxa"/>
          </w:tcPr>
          <w:p w:rsidR="00D70F5C" w:rsidRPr="00D70F5C" w:rsidRDefault="00D70F5C" w:rsidP="00D70F5C">
            <w:pPr>
              <w:bidi/>
              <w:jc w:val="center"/>
              <w:rPr>
                <w:rFonts w:ascii="Sakkal Majalla" w:eastAsia="Arial Unicode MS" w:hAnsi="Sakkal Majalla" w:cs="Sakkal Majalla"/>
                <w:b/>
                <w:bCs/>
                <w:sz w:val="32"/>
                <w:szCs w:val="32"/>
                <w:rtl/>
                <w:lang w:val="en-GB" w:bidi="ar-DZ"/>
              </w:rPr>
            </w:pPr>
            <w:r w:rsidRPr="00D70F5C">
              <w:rPr>
                <w:rFonts w:ascii="Sakkal Majalla" w:eastAsia="Arial Unicode MS" w:hAnsi="Sakkal Majalla" w:cs="Sakkal Majalla"/>
                <w:b/>
                <w:bCs/>
                <w:sz w:val="32"/>
                <w:szCs w:val="32"/>
                <w:lang w:val="en-GB" w:bidi="ar-DZ"/>
              </w:rPr>
              <w:t>English</w:t>
            </w:r>
          </w:p>
        </w:tc>
      </w:tr>
      <w:tr w:rsidR="00D70F5C" w:rsidTr="00D82163">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r w:rsidRPr="00D70F5C">
              <w:rPr>
                <w:rFonts w:ascii="Sakkal Majalla" w:eastAsia="Arial Unicode MS" w:hAnsi="Sakkal Majalla" w:cs="Sakkal Majalla"/>
                <w:sz w:val="28"/>
                <w:szCs w:val="28"/>
                <w:rtl/>
                <w:lang w:val="en-GB" w:bidi="ar-DZ"/>
              </w:rPr>
              <w:t xml:space="preserve">الديمقراطية </w:t>
            </w:r>
            <w:proofErr w:type="spellStart"/>
            <w:r w:rsidRPr="00D70F5C">
              <w:rPr>
                <w:rFonts w:ascii="Sakkal Majalla" w:eastAsia="Arial Unicode MS" w:hAnsi="Sakkal Majalla" w:cs="Sakkal Majalla"/>
                <w:sz w:val="28"/>
                <w:szCs w:val="28"/>
                <w:rtl/>
                <w:lang w:val="en-GB" w:bidi="ar-DZ"/>
              </w:rPr>
              <w:t>التشاركية</w:t>
            </w:r>
            <w:proofErr w:type="spellEnd"/>
          </w:p>
        </w:tc>
        <w:tc>
          <w:tcPr>
            <w:tcW w:w="7513" w:type="dxa"/>
          </w:tcPr>
          <w:p w:rsidR="00D70F5C" w:rsidRDefault="00D70F5C" w:rsidP="00A841AC">
            <w:pPr>
              <w:bidi/>
              <w:jc w:val="both"/>
              <w:rPr>
                <w:rFonts w:ascii="Sakkal Majalla" w:eastAsia="Arial Unicode MS" w:hAnsi="Sakkal Majalla" w:cs="Sakkal Majalla"/>
                <w:sz w:val="28"/>
                <w:szCs w:val="28"/>
                <w:lang w:val="en-GB" w:bidi="ar-DZ"/>
              </w:rPr>
            </w:pPr>
          </w:p>
          <w:p w:rsidR="004673A6" w:rsidRDefault="004673A6" w:rsidP="004673A6">
            <w:pPr>
              <w:bidi/>
              <w:jc w:val="both"/>
              <w:rPr>
                <w:rFonts w:ascii="Sakkal Majalla" w:eastAsia="Arial Unicode MS" w:hAnsi="Sakkal Majalla" w:cs="Sakkal Majalla"/>
                <w:sz w:val="28"/>
                <w:szCs w:val="28"/>
                <w:rtl/>
                <w:lang w:val="en-GB" w:bidi="ar-DZ"/>
              </w:rPr>
            </w:pPr>
          </w:p>
        </w:tc>
      </w:tr>
      <w:tr w:rsidR="00D70F5C" w:rsidTr="00D82163">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r w:rsidRPr="00D70F5C">
              <w:rPr>
                <w:rFonts w:ascii="Sakkal Majalla" w:eastAsia="Arial Unicode MS" w:hAnsi="Sakkal Majalla" w:cs="Sakkal Majalla"/>
                <w:sz w:val="28"/>
                <w:szCs w:val="28"/>
                <w:rtl/>
                <w:lang w:val="en-GB" w:bidi="ar-DZ"/>
              </w:rPr>
              <w:t>الحكم الراشد والتنمية المستدامة</w:t>
            </w:r>
          </w:p>
        </w:tc>
        <w:tc>
          <w:tcPr>
            <w:tcW w:w="7513" w:type="dxa"/>
          </w:tcPr>
          <w:p w:rsidR="00D70F5C" w:rsidRDefault="00D70F5C" w:rsidP="00A841AC">
            <w:pPr>
              <w:bidi/>
              <w:jc w:val="both"/>
              <w:rPr>
                <w:rFonts w:ascii="Sakkal Majalla" w:eastAsia="Arial Unicode MS" w:hAnsi="Sakkal Majalla" w:cs="Sakkal Majalla"/>
                <w:sz w:val="28"/>
                <w:szCs w:val="28"/>
                <w:lang w:val="en-GB" w:bidi="ar-DZ"/>
              </w:rPr>
            </w:pPr>
          </w:p>
          <w:p w:rsidR="004673A6" w:rsidRDefault="004673A6" w:rsidP="004673A6">
            <w:pPr>
              <w:bidi/>
              <w:jc w:val="both"/>
              <w:rPr>
                <w:rFonts w:ascii="Sakkal Majalla" w:eastAsia="Arial Unicode MS" w:hAnsi="Sakkal Majalla" w:cs="Sakkal Majalla"/>
                <w:sz w:val="28"/>
                <w:szCs w:val="28"/>
                <w:rtl/>
                <w:lang w:val="en-GB" w:bidi="ar-DZ"/>
              </w:rPr>
            </w:pPr>
          </w:p>
        </w:tc>
      </w:tr>
      <w:tr w:rsidR="00D70F5C" w:rsidTr="00D82163">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proofErr w:type="gramStart"/>
            <w:r w:rsidRPr="00D70F5C">
              <w:rPr>
                <w:rFonts w:ascii="Sakkal Majalla" w:eastAsia="Arial Unicode MS" w:hAnsi="Sakkal Majalla" w:cs="Sakkal Majalla"/>
                <w:sz w:val="28"/>
                <w:szCs w:val="28"/>
                <w:rtl/>
                <w:lang w:val="en-GB" w:bidi="ar-DZ"/>
              </w:rPr>
              <w:t>تنفيذ</w:t>
            </w:r>
            <w:proofErr w:type="gramEnd"/>
            <w:r w:rsidRPr="00D70F5C">
              <w:rPr>
                <w:rFonts w:ascii="Sakkal Majalla" w:eastAsia="Arial Unicode MS" w:hAnsi="Sakkal Majalla" w:cs="Sakkal Majalla"/>
                <w:sz w:val="28"/>
                <w:szCs w:val="28"/>
                <w:rtl/>
                <w:lang w:val="en-GB" w:bidi="ar-DZ"/>
              </w:rPr>
              <w:t xml:space="preserve"> السياسة العامة</w:t>
            </w:r>
          </w:p>
        </w:tc>
        <w:tc>
          <w:tcPr>
            <w:tcW w:w="7513" w:type="dxa"/>
          </w:tcPr>
          <w:p w:rsidR="00D70F5C" w:rsidRDefault="00D70F5C" w:rsidP="00A841AC">
            <w:pPr>
              <w:bidi/>
              <w:jc w:val="both"/>
              <w:rPr>
                <w:rFonts w:ascii="Sakkal Majalla" w:eastAsia="Arial Unicode MS" w:hAnsi="Sakkal Majalla" w:cs="Sakkal Majalla"/>
                <w:sz w:val="28"/>
                <w:szCs w:val="28"/>
                <w:lang w:val="en-GB" w:bidi="ar-DZ"/>
              </w:rPr>
            </w:pPr>
          </w:p>
          <w:p w:rsidR="004673A6" w:rsidRDefault="004673A6" w:rsidP="004673A6">
            <w:pPr>
              <w:bidi/>
              <w:jc w:val="both"/>
              <w:rPr>
                <w:rFonts w:ascii="Sakkal Majalla" w:eastAsia="Arial Unicode MS" w:hAnsi="Sakkal Majalla" w:cs="Sakkal Majalla"/>
                <w:sz w:val="28"/>
                <w:szCs w:val="28"/>
                <w:rtl/>
                <w:lang w:val="en-GB" w:bidi="ar-DZ"/>
              </w:rPr>
            </w:pPr>
          </w:p>
        </w:tc>
      </w:tr>
      <w:tr w:rsidR="00D70F5C" w:rsidTr="00D82163">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r w:rsidRPr="00D70F5C">
              <w:rPr>
                <w:rFonts w:ascii="Sakkal Majalla" w:eastAsia="Arial Unicode MS" w:hAnsi="Sakkal Majalla" w:cs="Sakkal Majalla"/>
                <w:sz w:val="28"/>
                <w:szCs w:val="28"/>
                <w:rtl/>
                <w:lang w:val="en-GB" w:bidi="ar-DZ"/>
              </w:rPr>
              <w:t>تعزيز مشاركة المرأة في الحياة العامة</w:t>
            </w:r>
          </w:p>
        </w:tc>
        <w:tc>
          <w:tcPr>
            <w:tcW w:w="7513" w:type="dxa"/>
          </w:tcPr>
          <w:p w:rsidR="00D70F5C" w:rsidRDefault="00D70F5C" w:rsidP="00A841AC">
            <w:pPr>
              <w:bidi/>
              <w:jc w:val="both"/>
              <w:rPr>
                <w:rFonts w:ascii="Sakkal Majalla" w:eastAsia="Arial Unicode MS" w:hAnsi="Sakkal Majalla" w:cs="Sakkal Majalla"/>
                <w:sz w:val="28"/>
                <w:szCs w:val="28"/>
                <w:lang w:val="en-GB" w:bidi="ar-DZ"/>
              </w:rPr>
            </w:pPr>
          </w:p>
          <w:p w:rsidR="004673A6" w:rsidRDefault="004673A6" w:rsidP="004673A6">
            <w:pPr>
              <w:bidi/>
              <w:jc w:val="both"/>
              <w:rPr>
                <w:rFonts w:ascii="Sakkal Majalla" w:eastAsia="Arial Unicode MS" w:hAnsi="Sakkal Majalla" w:cs="Sakkal Majalla"/>
                <w:sz w:val="28"/>
                <w:szCs w:val="28"/>
                <w:rtl/>
                <w:lang w:val="en-GB" w:bidi="ar-DZ"/>
              </w:rPr>
            </w:pPr>
          </w:p>
        </w:tc>
      </w:tr>
      <w:tr w:rsidR="00D70F5C" w:rsidTr="00D82163">
        <w:trPr>
          <w:trHeight w:val="572"/>
        </w:trPr>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r w:rsidRPr="00D70F5C">
              <w:rPr>
                <w:rFonts w:ascii="Sakkal Majalla" w:eastAsia="Arial Unicode MS" w:hAnsi="Sakkal Majalla" w:cs="Sakkal Majalla"/>
                <w:sz w:val="28"/>
                <w:szCs w:val="28"/>
                <w:rtl/>
                <w:lang w:val="en-GB" w:bidi="ar-DZ"/>
              </w:rPr>
              <w:t xml:space="preserve">تداعيات الفساد </w:t>
            </w:r>
            <w:proofErr w:type="spellStart"/>
            <w:r w:rsidRPr="00D70F5C">
              <w:rPr>
                <w:rFonts w:ascii="Sakkal Majalla" w:eastAsia="Arial Unicode MS" w:hAnsi="Sakkal Majalla" w:cs="Sakkal Majalla"/>
                <w:sz w:val="28"/>
                <w:szCs w:val="28"/>
                <w:rtl/>
                <w:lang w:val="en-GB" w:bidi="ar-DZ"/>
              </w:rPr>
              <w:t>وأخلقة</w:t>
            </w:r>
            <w:proofErr w:type="spellEnd"/>
            <w:r w:rsidRPr="00D70F5C">
              <w:rPr>
                <w:rFonts w:ascii="Sakkal Majalla" w:eastAsia="Arial Unicode MS" w:hAnsi="Sakkal Majalla" w:cs="Sakkal Majalla"/>
                <w:sz w:val="28"/>
                <w:szCs w:val="28"/>
                <w:rtl/>
                <w:lang w:val="en-GB" w:bidi="ar-DZ"/>
              </w:rPr>
              <w:t xml:space="preserve"> السياسة.</w:t>
            </w:r>
          </w:p>
        </w:tc>
        <w:tc>
          <w:tcPr>
            <w:tcW w:w="7513" w:type="dxa"/>
          </w:tcPr>
          <w:p w:rsidR="00D70F5C" w:rsidRDefault="00D70F5C" w:rsidP="00A841AC">
            <w:pPr>
              <w:bidi/>
              <w:jc w:val="both"/>
              <w:rPr>
                <w:rFonts w:ascii="Sakkal Majalla" w:eastAsia="Arial Unicode MS" w:hAnsi="Sakkal Majalla" w:cs="Sakkal Majalla"/>
                <w:sz w:val="28"/>
                <w:szCs w:val="28"/>
                <w:rtl/>
                <w:lang w:val="en-GB" w:bidi="ar-DZ"/>
              </w:rPr>
            </w:pPr>
          </w:p>
        </w:tc>
      </w:tr>
    </w:tbl>
    <w:p w:rsidR="00D82163" w:rsidRDefault="00D82163" w:rsidP="00D82163">
      <w:pPr>
        <w:bidi/>
        <w:spacing w:line="240" w:lineRule="auto"/>
        <w:jc w:val="both"/>
        <w:rPr>
          <w:rFonts w:ascii="Centaur" w:eastAsia="Arial Unicode MS" w:hAnsi="Centaur" w:cs="Arial Unicode MS"/>
          <w:b/>
          <w:bCs/>
          <w:sz w:val="28"/>
          <w:szCs w:val="28"/>
          <w:lang w:val="en-GB" w:bidi="ar-DZ"/>
        </w:rPr>
      </w:pPr>
      <w:r w:rsidRPr="00141CE8">
        <w:rPr>
          <w:rFonts w:ascii="Centaur" w:eastAsia="Arial Unicode MS" w:hAnsi="Centaur" w:cs="Arial Unicode MS"/>
          <w:b/>
          <w:bCs/>
          <w:sz w:val="28"/>
          <w:szCs w:val="28"/>
          <w:lang w:val="en-GB" w:bidi="ar-DZ"/>
        </w:rPr>
        <w:t>Good luck/</w:t>
      </w:r>
    </w:p>
    <w:p w:rsidR="00D82163" w:rsidRPr="00D82163" w:rsidRDefault="00D82163" w:rsidP="00D82163">
      <w:pPr>
        <w:bidi/>
        <w:spacing w:line="240" w:lineRule="auto"/>
        <w:jc w:val="both"/>
        <w:rPr>
          <w:rFonts w:ascii="Centaur" w:eastAsia="Arial Unicode MS" w:hAnsi="Centaur" w:cs="Arial Unicode MS"/>
          <w:b/>
          <w:bCs/>
          <w:sz w:val="28"/>
          <w:szCs w:val="28"/>
          <w:rtl/>
          <w:lang w:val="en-GB" w:bidi="ar-DZ"/>
        </w:rPr>
      </w:pPr>
      <w:r w:rsidRPr="00141CE8">
        <w:rPr>
          <w:rFonts w:ascii="Centaur" w:eastAsia="Arial Unicode MS" w:hAnsi="Centaur" w:cs="Arial Unicode MS"/>
          <w:b/>
          <w:bCs/>
          <w:sz w:val="28"/>
          <w:szCs w:val="28"/>
          <w:lang w:val="en-GB" w:bidi="ar-DZ"/>
        </w:rPr>
        <w:t xml:space="preserve">  </w:t>
      </w:r>
      <w:proofErr w:type="gramStart"/>
      <w:r>
        <w:rPr>
          <w:rFonts w:ascii="Centaur" w:eastAsia="Arial Unicode MS" w:hAnsi="Centaur" w:cs="Arial Unicode MS"/>
          <w:b/>
          <w:bCs/>
          <w:sz w:val="28"/>
          <w:szCs w:val="28"/>
          <w:lang w:val="en-GB" w:bidi="ar-DZ"/>
        </w:rPr>
        <w:t>your</w:t>
      </w:r>
      <w:proofErr w:type="gramEnd"/>
      <w:r>
        <w:rPr>
          <w:rFonts w:ascii="Centaur" w:eastAsia="Arial Unicode MS" w:hAnsi="Centaur" w:cs="Arial Unicode MS"/>
          <w:b/>
          <w:bCs/>
          <w:sz w:val="28"/>
          <w:szCs w:val="28"/>
          <w:lang w:val="en-GB" w:bidi="ar-DZ"/>
        </w:rPr>
        <w:t xml:space="preserve"> Teacher. I/</w:t>
      </w:r>
      <w:proofErr w:type="spellStart"/>
      <w:r>
        <w:rPr>
          <w:rFonts w:ascii="Centaur" w:eastAsia="Arial Unicode MS" w:hAnsi="Centaur" w:cs="Arial Unicode MS"/>
          <w:b/>
          <w:bCs/>
          <w:sz w:val="28"/>
          <w:szCs w:val="28"/>
          <w:lang w:val="en-GB" w:bidi="ar-DZ"/>
        </w:rPr>
        <w:t>Benammar</w:t>
      </w:r>
      <w:proofErr w:type="spellEnd"/>
    </w:p>
    <w:p w:rsidR="003414AC" w:rsidRPr="00141CE8" w:rsidRDefault="00A814CC" w:rsidP="00A841AC">
      <w:pPr>
        <w:bidi/>
        <w:spacing w:line="240" w:lineRule="auto"/>
        <w:jc w:val="both"/>
        <w:rPr>
          <w:rFonts w:ascii="Centaur" w:eastAsia="Arial Unicode MS" w:hAnsi="Centaur" w:cs="Arial Unicode MS"/>
          <w:b/>
          <w:bCs/>
          <w:sz w:val="28"/>
          <w:szCs w:val="28"/>
          <w:lang w:val="en-GB" w:bidi="ar-DZ"/>
        </w:rPr>
      </w:pPr>
      <w:r w:rsidRPr="00141CE8">
        <w:rPr>
          <w:rFonts w:ascii="Centaur" w:eastAsia="Arial Unicode MS" w:hAnsi="Centaur" w:cs="Arial Unicode MS"/>
          <w:b/>
          <w:bCs/>
          <w:sz w:val="28"/>
          <w:szCs w:val="28"/>
          <w:lang w:val="en-GB" w:bidi="ar-DZ"/>
        </w:rPr>
        <w:t xml:space="preserve">                        </w:t>
      </w:r>
    </w:p>
    <w:p w:rsidR="005A2766" w:rsidRPr="00141CE8" w:rsidRDefault="005A2766" w:rsidP="00D538A6">
      <w:pPr>
        <w:jc w:val="both"/>
        <w:rPr>
          <w:rFonts w:ascii="Centaur" w:hAnsi="Centaur"/>
          <w:sz w:val="28"/>
          <w:szCs w:val="28"/>
          <w:lang w:val="en-GB"/>
        </w:rPr>
      </w:pPr>
    </w:p>
    <w:sectPr w:rsidR="005A2766" w:rsidRPr="00141CE8" w:rsidSect="004E4CE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entaur">
    <w:panose1 w:val="020305040502050203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7288"/>
    <w:multiLevelType w:val="hybridMultilevel"/>
    <w:tmpl w:val="C3EE20C6"/>
    <w:lvl w:ilvl="0" w:tplc="1C5A04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033DF3"/>
    <w:multiLevelType w:val="hybridMultilevel"/>
    <w:tmpl w:val="46DA6532"/>
    <w:lvl w:ilvl="0" w:tplc="8CFAE30E">
      <w:numFmt w:val="bullet"/>
      <w:lvlText w:val="-"/>
      <w:lvlJc w:val="left"/>
      <w:pPr>
        <w:ind w:left="1080" w:hanging="360"/>
      </w:pPr>
      <w:rPr>
        <w:rFonts w:ascii="Calisto MT" w:eastAsiaTheme="minorHAnsi" w:hAnsi="Calisto M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5A2766"/>
    <w:rsid w:val="000438A1"/>
    <w:rsid w:val="0008443C"/>
    <w:rsid w:val="00141CE8"/>
    <w:rsid w:val="001913E7"/>
    <w:rsid w:val="001B64DB"/>
    <w:rsid w:val="00304B8A"/>
    <w:rsid w:val="00313DB3"/>
    <w:rsid w:val="00330C8E"/>
    <w:rsid w:val="003414AC"/>
    <w:rsid w:val="00370E23"/>
    <w:rsid w:val="0042095E"/>
    <w:rsid w:val="004673A6"/>
    <w:rsid w:val="004E4CE6"/>
    <w:rsid w:val="005A2766"/>
    <w:rsid w:val="00683C43"/>
    <w:rsid w:val="00A814CC"/>
    <w:rsid w:val="00A841AC"/>
    <w:rsid w:val="00B674D8"/>
    <w:rsid w:val="00B73B4C"/>
    <w:rsid w:val="00D31DEF"/>
    <w:rsid w:val="00D538A6"/>
    <w:rsid w:val="00D65B05"/>
    <w:rsid w:val="00D70F5C"/>
    <w:rsid w:val="00D82163"/>
    <w:rsid w:val="00DD61DD"/>
    <w:rsid w:val="00E201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76"/>
  </w:style>
  <w:style w:type="paragraph" w:styleId="Titre1">
    <w:name w:val="heading 1"/>
    <w:basedOn w:val="Normal"/>
    <w:next w:val="Normal"/>
    <w:link w:val="Titre1Car"/>
    <w:uiPriority w:val="9"/>
    <w:qFormat/>
    <w:rsid w:val="00141C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538A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A2766"/>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3414AC"/>
    <w:pPr>
      <w:ind w:left="720"/>
      <w:contextualSpacing/>
    </w:pPr>
  </w:style>
  <w:style w:type="table" w:styleId="Grilledutableau">
    <w:name w:val="Table Grid"/>
    <w:basedOn w:val="TableauNormal"/>
    <w:uiPriority w:val="59"/>
    <w:rsid w:val="00341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D538A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538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ide-in-mobile">
    <w:name w:val="hide-in-mobile"/>
    <w:basedOn w:val="Normal"/>
    <w:rsid w:val="00D538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538A6"/>
    <w:rPr>
      <w:color w:val="0000FF"/>
      <w:u w:val="single"/>
    </w:rPr>
  </w:style>
  <w:style w:type="character" w:styleId="CitationHTML">
    <w:name w:val="HTML Cite"/>
    <w:basedOn w:val="Policepardfaut"/>
    <w:uiPriority w:val="99"/>
    <w:semiHidden/>
    <w:unhideWhenUsed/>
    <w:rsid w:val="00D538A6"/>
    <w:rPr>
      <w:i/>
      <w:iCs/>
    </w:rPr>
  </w:style>
  <w:style w:type="character" w:customStyle="1" w:styleId="Titre1Car">
    <w:name w:val="Titre 1 Car"/>
    <w:basedOn w:val="Policepardfaut"/>
    <w:link w:val="Titre1"/>
    <w:uiPriority w:val="9"/>
    <w:rsid w:val="00141CE8"/>
    <w:rPr>
      <w:rFonts w:asciiTheme="majorHAnsi" w:eastAsiaTheme="majorEastAsia" w:hAnsiTheme="majorHAnsi" w:cstheme="majorBidi"/>
      <w:b/>
      <w:bCs/>
      <w:color w:val="365F91" w:themeColor="accent1" w:themeShade="BF"/>
      <w:sz w:val="28"/>
      <w:szCs w:val="28"/>
    </w:rPr>
  </w:style>
  <w:style w:type="paragraph" w:customStyle="1" w:styleId="topic-paragraph">
    <w:name w:val="topic-paragraph"/>
    <w:basedOn w:val="Normal"/>
    <w:rsid w:val="00141CE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4255371">
      <w:bodyDiv w:val="1"/>
      <w:marLeft w:val="0"/>
      <w:marRight w:val="0"/>
      <w:marTop w:val="0"/>
      <w:marBottom w:val="0"/>
      <w:divBdr>
        <w:top w:val="none" w:sz="0" w:space="0" w:color="auto"/>
        <w:left w:val="none" w:sz="0" w:space="0" w:color="auto"/>
        <w:bottom w:val="none" w:sz="0" w:space="0" w:color="auto"/>
        <w:right w:val="none" w:sz="0" w:space="0" w:color="auto"/>
      </w:divBdr>
    </w:div>
    <w:div w:id="258871954">
      <w:bodyDiv w:val="1"/>
      <w:marLeft w:val="0"/>
      <w:marRight w:val="0"/>
      <w:marTop w:val="0"/>
      <w:marBottom w:val="0"/>
      <w:divBdr>
        <w:top w:val="none" w:sz="0" w:space="0" w:color="auto"/>
        <w:left w:val="none" w:sz="0" w:space="0" w:color="auto"/>
        <w:bottom w:val="none" w:sz="0" w:space="0" w:color="auto"/>
        <w:right w:val="none" w:sz="0" w:space="0" w:color="auto"/>
      </w:divBdr>
      <w:divsChild>
        <w:div w:id="1825731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marginal" TargetMode="External"/><Relationship Id="rId13" Type="http://schemas.openxmlformats.org/officeDocument/2006/relationships/hyperlink" Target="https://www.merriam-webster.com/dictionary/dynamic" TargetMode="External"/><Relationship Id="rId3" Type="http://schemas.openxmlformats.org/officeDocument/2006/relationships/styles" Target="styles.xml"/><Relationship Id="rId7" Type="http://schemas.openxmlformats.org/officeDocument/2006/relationships/hyperlink" Target="https://www.britannica.com/money/cost-benefit-analysis" TargetMode="External"/><Relationship Id="rId12" Type="http://schemas.openxmlformats.org/officeDocument/2006/relationships/hyperlink" Target="https://www.merriam-webster.com/dictionary/monet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rriam-webster.com/dictionary/dynamic" TargetMode="External"/><Relationship Id="rId11" Type="http://schemas.openxmlformats.org/officeDocument/2006/relationships/hyperlink" Target="https://www.britannica.com/money/cost-benefit-analy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itannica.com/dictionary/avoid" TargetMode="External"/><Relationship Id="rId4" Type="http://schemas.openxmlformats.org/officeDocument/2006/relationships/settings" Target="settings.xml"/><Relationship Id="rId9" Type="http://schemas.openxmlformats.org/officeDocument/2006/relationships/hyperlink" Target="https://www.merriam-webster.com/dictionary/monetary"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79A5-7D0F-442F-8964-E4995945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4754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Test</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pc</cp:lastModifiedBy>
  <cp:revision>2</cp:revision>
  <cp:lastPrinted>2024-05-08T11:07:00Z</cp:lastPrinted>
  <dcterms:created xsi:type="dcterms:W3CDTF">2024-10-01T18:21:00Z</dcterms:created>
  <dcterms:modified xsi:type="dcterms:W3CDTF">2024-10-01T18:21:00Z</dcterms:modified>
</cp:coreProperties>
</file>