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9" w:rsidRPr="00416F59" w:rsidRDefault="00416F59" w:rsidP="00416F59">
      <w:pPr>
        <w:ind w:left="30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416F5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Correction de devoir 5:</w:t>
      </w:r>
    </w:p>
    <w:p w:rsidR="00416F59" w:rsidRPr="00416F59" w:rsidRDefault="00416F59" w:rsidP="00416F59">
      <w:pPr>
        <w:ind w:left="30"/>
        <w:rPr>
          <w:rFonts w:asciiTheme="majorBidi" w:hAnsiTheme="majorBidi" w:cstheme="majorBidi"/>
          <w:sz w:val="28"/>
          <w:szCs w:val="28"/>
          <w:lang w:val="fr-FR"/>
        </w:rPr>
      </w:pPr>
      <w:r w:rsidRPr="00416F59">
        <w:rPr>
          <w:rFonts w:asciiTheme="majorBidi" w:hAnsiTheme="majorBidi" w:cstheme="majorBidi"/>
          <w:sz w:val="28"/>
          <w:szCs w:val="28"/>
          <w:lang w:val="fr-FR"/>
        </w:rPr>
        <w:t xml:space="preserve"> 1) La texture de cette roche est hypocristalline car elle contient des minéraux noyés dans du verre (magma non cristallisé), </w:t>
      </w:r>
    </w:p>
    <w:p w:rsidR="00416F59" w:rsidRPr="00416F59" w:rsidRDefault="00416F59" w:rsidP="00416F59">
      <w:pPr>
        <w:ind w:left="30"/>
        <w:rPr>
          <w:rFonts w:asciiTheme="majorBidi" w:hAnsiTheme="majorBidi" w:cstheme="majorBidi"/>
          <w:sz w:val="28"/>
          <w:szCs w:val="28"/>
          <w:lang w:val="fr-FR"/>
        </w:rPr>
      </w:pPr>
      <w:r w:rsidRPr="00416F59">
        <w:rPr>
          <w:rFonts w:asciiTheme="majorBidi" w:hAnsiTheme="majorBidi" w:cstheme="majorBidi"/>
          <w:sz w:val="28"/>
          <w:szCs w:val="28"/>
          <w:lang w:val="fr-FR"/>
        </w:rPr>
        <w:t xml:space="preserve">2) Cette roche est partiellement cristallisée ce qui correspond à un refroidissement rapide donc une mise en place en surface : c’est une roche volcanique </w:t>
      </w:r>
    </w:p>
    <w:p w:rsidR="00416F59" w:rsidRPr="00416F59" w:rsidRDefault="00416F59" w:rsidP="00416F59">
      <w:pPr>
        <w:ind w:left="30"/>
        <w:rPr>
          <w:rFonts w:asciiTheme="majorBidi" w:hAnsiTheme="majorBidi" w:cstheme="majorBidi"/>
          <w:sz w:val="28"/>
          <w:szCs w:val="28"/>
          <w:lang w:val="fr-FR"/>
        </w:rPr>
      </w:pPr>
      <w:r w:rsidRPr="00416F59">
        <w:rPr>
          <w:rFonts w:asciiTheme="majorBidi" w:hAnsiTheme="majorBidi" w:cstheme="majorBidi"/>
          <w:sz w:val="28"/>
          <w:szCs w:val="28"/>
          <w:lang w:val="fr-FR"/>
        </w:rPr>
        <w:t xml:space="preserve">3) D’après le tableau de la composition chimique cette roche contient 61% de silice ce qui correspond à un magma intermédiaire, </w:t>
      </w:r>
    </w:p>
    <w:p w:rsidR="00416F59" w:rsidRPr="00416F59" w:rsidRDefault="00416F59" w:rsidP="00416F59">
      <w:pPr>
        <w:ind w:left="30"/>
        <w:rPr>
          <w:rFonts w:asciiTheme="majorBidi" w:hAnsiTheme="majorBidi" w:cstheme="majorBidi"/>
          <w:sz w:val="28"/>
          <w:szCs w:val="28"/>
          <w:lang w:val="fr-FR"/>
        </w:rPr>
      </w:pPr>
      <w:r w:rsidRPr="00416F59">
        <w:rPr>
          <w:rFonts w:asciiTheme="majorBidi" w:hAnsiTheme="majorBidi" w:cstheme="majorBidi"/>
          <w:sz w:val="28"/>
          <w:szCs w:val="28"/>
          <w:lang w:val="fr-FR"/>
        </w:rPr>
        <w:t xml:space="preserve">4) L’alcalinité d’un magma se mesure en comparant les teneurs des éléments alcalins (Na+K) avec le Calcium. Pour la roche « R » : Na+K = 4,15% est proche du Ca =1 donc notre roche ou magma est </w:t>
      </w:r>
      <w:proofErr w:type="spellStart"/>
      <w:r w:rsidRPr="00416F59">
        <w:rPr>
          <w:rFonts w:asciiTheme="majorBidi" w:hAnsiTheme="majorBidi" w:cstheme="majorBidi"/>
          <w:sz w:val="28"/>
          <w:szCs w:val="28"/>
          <w:lang w:val="fr-FR"/>
        </w:rPr>
        <w:t>calco</w:t>
      </w:r>
      <w:proofErr w:type="spellEnd"/>
      <w:r w:rsidRPr="00416F59">
        <w:rPr>
          <w:rFonts w:asciiTheme="majorBidi" w:hAnsiTheme="majorBidi" w:cstheme="majorBidi"/>
          <w:sz w:val="28"/>
          <w:szCs w:val="28"/>
          <w:lang w:val="fr-FR"/>
        </w:rPr>
        <w:t xml:space="preserve">-alcalin. On peut également utiliser le diagramme de </w:t>
      </w:r>
      <w:proofErr w:type="spellStart"/>
      <w:r w:rsidRPr="00416F59">
        <w:rPr>
          <w:rFonts w:asciiTheme="majorBidi" w:hAnsiTheme="majorBidi" w:cstheme="majorBidi"/>
          <w:sz w:val="28"/>
          <w:szCs w:val="28"/>
          <w:lang w:val="fr-FR"/>
        </w:rPr>
        <w:t>Harker</w:t>
      </w:r>
      <w:proofErr w:type="spellEnd"/>
      <w:r w:rsidRPr="00416F59">
        <w:rPr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:rsidR="00416F59" w:rsidRDefault="00416F59" w:rsidP="00416F59">
      <w:pPr>
        <w:ind w:left="30"/>
        <w:rPr>
          <w:rFonts w:asciiTheme="majorBidi" w:hAnsiTheme="majorBidi" w:cstheme="majorBidi"/>
          <w:sz w:val="28"/>
          <w:szCs w:val="28"/>
          <w:lang w:val="fr-FR"/>
        </w:rPr>
      </w:pPr>
      <w:r w:rsidRPr="00416F59">
        <w:rPr>
          <w:rFonts w:asciiTheme="majorBidi" w:hAnsiTheme="majorBidi" w:cstheme="majorBidi"/>
          <w:sz w:val="28"/>
          <w:szCs w:val="28"/>
          <w:lang w:val="fr-FR"/>
        </w:rPr>
        <w:t>5) Cette roche « R » contient 61% de silice ce qui va nous permettre de la projeter dans le diagramme de la composition minéralogique ci-dessous (trait vertical rouge). Étant donné que c’est une roche volcanique son nom est : Dacite,</w:t>
      </w:r>
    </w:p>
    <w:p w:rsidR="00416F59" w:rsidRPr="00416F59" w:rsidRDefault="00416F59" w:rsidP="00416F59">
      <w:pPr>
        <w:ind w:left="30"/>
        <w:rPr>
          <w:rFonts w:asciiTheme="majorBidi" w:hAnsiTheme="majorBidi" w:cstheme="majorBidi"/>
          <w:sz w:val="28"/>
          <w:szCs w:val="28"/>
          <w:lang w:val="fr-FR"/>
        </w:rPr>
      </w:pPr>
    </w:p>
    <w:p w:rsidR="00416F59" w:rsidRPr="00884D13" w:rsidRDefault="00416F59" w:rsidP="00416F59">
      <w:pPr>
        <w:ind w:left="30"/>
        <w:rPr>
          <w:rFonts w:asciiTheme="majorBidi" w:hAnsiTheme="majorBidi" w:cstheme="majorBidi"/>
          <w:sz w:val="24"/>
          <w:szCs w:val="24"/>
          <w:lang w:val="fr-FR"/>
        </w:rPr>
      </w:pPr>
      <w:r w:rsidRPr="00884D1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410933" cy="3638145"/>
            <wp:effectExtent l="19050" t="0" r="8917" b="0"/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787" t="24390" r="41077" b="5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33" cy="36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59" w:rsidRDefault="00416F59" w:rsidP="00416F59">
      <w:pPr>
        <w:ind w:left="30"/>
        <w:rPr>
          <w:rFonts w:asciiTheme="majorBidi" w:hAnsiTheme="majorBidi" w:cstheme="majorBidi"/>
          <w:sz w:val="28"/>
          <w:szCs w:val="28"/>
          <w:lang w:val="fr-FR"/>
        </w:rPr>
      </w:pPr>
      <w:r w:rsidRPr="00416F59">
        <w:rPr>
          <w:rFonts w:asciiTheme="majorBidi" w:hAnsiTheme="majorBidi" w:cstheme="majorBidi"/>
          <w:sz w:val="28"/>
          <w:szCs w:val="28"/>
          <w:lang w:val="fr-FR"/>
        </w:rPr>
        <w:lastRenderedPageBreak/>
        <w:t>6) A partir de ce diagramme on peut déduire la composition minéralogique de la roche « R ». Elle contient tous les minéraux dont le champ est traversé par la droite de projection. Leurs pourcentages peuvent être déduits à partir de l’axe Y qui correspond au pourcentage cumulé des minéraux.</w:t>
      </w:r>
    </w:p>
    <w:p w:rsidR="00416F59" w:rsidRPr="00416F59" w:rsidRDefault="00416F59" w:rsidP="00416F59">
      <w:pPr>
        <w:ind w:left="30"/>
        <w:rPr>
          <w:rFonts w:asciiTheme="majorBidi" w:hAnsiTheme="majorBidi" w:cstheme="majorBidi"/>
          <w:sz w:val="28"/>
          <w:szCs w:val="28"/>
          <w:lang w:val="fr-FR"/>
        </w:rPr>
      </w:pPr>
    </w:p>
    <w:p w:rsidR="00416F59" w:rsidRDefault="00416F59" w:rsidP="00416F59">
      <w:pPr>
        <w:ind w:left="3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416F5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356448" cy="1186774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559" t="44817" r="37968" b="3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03" cy="118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59" w:rsidRPr="00416F59" w:rsidRDefault="00416F59" w:rsidP="00416F59">
      <w:pPr>
        <w:ind w:left="3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416F59" w:rsidRPr="00416F59" w:rsidRDefault="00416F59" w:rsidP="00416F59">
      <w:pPr>
        <w:ind w:left="30"/>
        <w:rPr>
          <w:rFonts w:asciiTheme="majorBidi" w:hAnsiTheme="majorBidi" w:cstheme="majorBidi"/>
          <w:sz w:val="28"/>
          <w:szCs w:val="28"/>
          <w:lang w:val="fr-FR"/>
        </w:rPr>
      </w:pPr>
      <w:r w:rsidRPr="00416F59">
        <w:rPr>
          <w:rFonts w:asciiTheme="majorBidi" w:hAnsiTheme="majorBidi" w:cstheme="majorBidi"/>
          <w:sz w:val="28"/>
          <w:szCs w:val="28"/>
          <w:lang w:val="fr-FR"/>
        </w:rPr>
        <w:t xml:space="preserve">7) Pour la coloration elle est fonction de la proportion des minéraux colorés ou essentiels ou ferromagnésiens. La somme de ces minéraux est de 30% (hornblende + biotite) pour la roche « R » donc elle est </w:t>
      </w:r>
      <w:proofErr w:type="spellStart"/>
      <w:r w:rsidRPr="00416F59">
        <w:rPr>
          <w:rFonts w:asciiTheme="majorBidi" w:hAnsiTheme="majorBidi" w:cstheme="majorBidi"/>
          <w:sz w:val="28"/>
          <w:szCs w:val="28"/>
          <w:lang w:val="fr-FR"/>
        </w:rPr>
        <w:t>leucocrate</w:t>
      </w:r>
      <w:proofErr w:type="spellEnd"/>
      <w:r w:rsidRPr="00416F59">
        <w:rPr>
          <w:rFonts w:asciiTheme="majorBidi" w:hAnsiTheme="majorBidi" w:cstheme="majorBidi"/>
          <w:sz w:val="28"/>
          <w:szCs w:val="28"/>
          <w:lang w:val="fr-FR"/>
        </w:rPr>
        <w:t xml:space="preserve"> (% entre 10 et 35%)</w:t>
      </w:r>
    </w:p>
    <w:p w:rsidR="00C20081" w:rsidRPr="00416F59" w:rsidRDefault="00C20081">
      <w:pPr>
        <w:rPr>
          <w:lang w:val="fr-FR"/>
        </w:rPr>
      </w:pPr>
    </w:p>
    <w:sectPr w:rsidR="00C20081" w:rsidRPr="00416F59" w:rsidSect="00C2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16F59"/>
    <w:rsid w:val="00416F59"/>
    <w:rsid w:val="00C2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2024-06-14T22:39:00Z</dcterms:created>
  <dcterms:modified xsi:type="dcterms:W3CDTF">2024-06-14T22:41:00Z</dcterms:modified>
</cp:coreProperties>
</file>