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D" w:rsidRDefault="00163EFD" w:rsidP="00D61F0A">
      <w:pP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val="en-US"/>
        </w:rPr>
      </w:pPr>
    </w:p>
    <w:p w:rsidR="00D61F0A" w:rsidRDefault="00D61F0A" w:rsidP="00D61F0A">
      <w:pPr>
        <w:jc w:val="center"/>
        <w:rPr>
          <w:b/>
          <w:bCs/>
          <w:color w:val="FF0000"/>
          <w:sz w:val="32"/>
          <w:szCs w:val="32"/>
        </w:rPr>
      </w:pPr>
      <w:proofErr w:type="spellStart"/>
      <w:r>
        <w:rPr>
          <w:b/>
          <w:bCs/>
          <w:color w:val="FF0000"/>
          <w:sz w:val="32"/>
          <w:szCs w:val="32"/>
        </w:rPr>
        <w:t>Chapter</w:t>
      </w:r>
      <w:proofErr w:type="spellEnd"/>
      <w:r>
        <w:rPr>
          <w:b/>
          <w:bCs/>
          <w:color w:val="FF0000"/>
          <w:sz w:val="32"/>
          <w:szCs w:val="32"/>
        </w:rPr>
        <w:t xml:space="preserve"> 2 : </w:t>
      </w:r>
      <w:proofErr w:type="spellStart"/>
      <w:r>
        <w:rPr>
          <w:b/>
          <w:bCs/>
          <w:color w:val="FF0000"/>
          <w:sz w:val="32"/>
          <w:szCs w:val="32"/>
        </w:rPr>
        <w:t>Algea</w:t>
      </w:r>
      <w:proofErr w:type="spellEnd"/>
      <w:r>
        <w:rPr>
          <w:b/>
          <w:bCs/>
          <w:color w:val="FF0000"/>
          <w:sz w:val="32"/>
          <w:szCs w:val="32"/>
        </w:rPr>
        <w:t xml:space="preserve"> </w:t>
      </w:r>
    </w:p>
    <w:p w:rsidR="00D61F0A" w:rsidRDefault="00D61F0A" w:rsidP="00D61F0A">
      <w:pPr>
        <w:jc w:val="center"/>
        <w:rPr>
          <w:rFonts w:asciiTheme="majorBidi" w:hAnsiTheme="majorBidi" w:cstheme="majorBidi"/>
          <w:color w:val="C00000"/>
          <w:sz w:val="24"/>
          <w:szCs w:val="24"/>
          <w:lang w:val="en-US"/>
        </w:rPr>
      </w:pPr>
    </w:p>
    <w:p w:rsidR="00644F5C" w:rsidRPr="00644F5C" w:rsidRDefault="00644F5C" w:rsidP="00644F5C">
      <w:pP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</w:pPr>
      <w:proofErr w:type="spellStart"/>
      <w:r w:rsidRPr="00644F5C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What</w:t>
      </w:r>
      <w:proofErr w:type="spellEnd"/>
      <w:r w:rsidRPr="00644F5C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 xml:space="preserve"> is </w:t>
      </w:r>
      <w:proofErr w:type="spellStart"/>
      <w:r w:rsidRPr="00644F5C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algae</w:t>
      </w:r>
      <w:proofErr w:type="spellEnd"/>
      <w:r w:rsidRPr="00644F5C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?</w:t>
      </w:r>
    </w:p>
    <w:p w:rsidR="00644F5C" w:rsidRDefault="00644F5C" w:rsidP="00644F5C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Algae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are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origin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of the living world. Certain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bacteria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the first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forms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of life on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Earth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quickly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acquired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chlorophyll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pigments and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were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thus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able to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initiate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photosynthesis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and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therefore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the release of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oxygen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allowing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other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forms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of life to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develop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From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a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common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ancestor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blue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brown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red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and green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algae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were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formed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Only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green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algae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will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give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rise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higher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plants. Due to the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disappearance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of all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their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pigments, certain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algae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will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give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rise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organisms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classified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 xml:space="preserve"> as </w:t>
      </w:r>
      <w:proofErr w:type="spellStart"/>
      <w:r w:rsidRPr="00644F5C">
        <w:rPr>
          <w:rFonts w:asciiTheme="majorBidi" w:hAnsiTheme="majorBidi" w:cstheme="majorBidi"/>
          <w:b/>
          <w:bCs/>
          <w:sz w:val="28"/>
          <w:szCs w:val="28"/>
        </w:rPr>
        <w:t>fungi</w:t>
      </w:r>
      <w:proofErr w:type="spellEnd"/>
      <w:r w:rsidRPr="00644F5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300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307D4" w:rsidRDefault="00A307D4" w:rsidP="00644F5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307D4" w:rsidRDefault="00A307D4" w:rsidP="00A307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4083257" cy="2124000"/>
            <wp:effectExtent l="304800" t="266700" r="317293" b="257250"/>
            <wp:docPr id="2" name="Image 1" descr="téléchargemen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257" cy="2124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09B" w:rsidRDefault="0053009B" w:rsidP="00BC6E0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C6E02" w:rsidRPr="0053009B" w:rsidRDefault="0053009B" w:rsidP="00BC6E02">
      <w:pP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 xml:space="preserve">1 </w:t>
      </w:r>
      <w:r w:rsidR="00BC6E02" w:rsidRPr="0053009B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- General</w:t>
      </w:r>
    </w:p>
    <w:p w:rsidR="00BC6E02" w:rsidRPr="0053009B" w:rsidRDefault="00BC6E02" w:rsidP="0053009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constitute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very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important part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biodiversity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, and one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thebasics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food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webs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(nutrition types) in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aquatic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environments</w:t>
      </w:r>
      <w:proofErr w:type="spellEnd"/>
      <w:r w:rsidR="00F762B0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fresh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brackish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and marine waters.</w:t>
      </w:r>
    </w:p>
    <w:p w:rsidR="00BC6E02" w:rsidRPr="0053009B" w:rsidRDefault="00BC6E02" w:rsidP="0053009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human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food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, by agriculture and</w:t>
      </w:r>
      <w:r w:rsidR="00F762B0" w:rsidRPr="0053009B">
        <w:rPr>
          <w:rFonts w:asciiTheme="majorBidi" w:hAnsiTheme="majorBidi" w:cstheme="majorBidi"/>
          <w:sz w:val="32"/>
          <w:szCs w:val="32"/>
        </w:rPr>
        <w:t xml:space="preserve"> </w:t>
      </w:r>
      <w:r w:rsidRPr="0053009B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industry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.</w:t>
      </w:r>
    </w:p>
    <w:p w:rsidR="00BC6E02" w:rsidRPr="0053009B" w:rsidRDefault="00BC6E02" w:rsidP="0053009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53009B">
        <w:rPr>
          <w:rFonts w:asciiTheme="majorBidi" w:hAnsiTheme="majorBidi" w:cstheme="majorBidi"/>
          <w:sz w:val="32"/>
          <w:szCs w:val="32"/>
        </w:rPr>
        <w:lastRenderedPageBreak/>
        <w:t>These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Eukaryotes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very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diverse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shapes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, capable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photosynthesis</w:t>
      </w:r>
      <w:proofErr w:type="spellEnd"/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r w:rsidRPr="0053009B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both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sexual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asexual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reproduction.</w:t>
      </w:r>
    </w:p>
    <w:p w:rsidR="002130E2" w:rsidRPr="0053009B" w:rsidRDefault="00BC6E02" w:rsidP="0053009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32"/>
          <w:szCs w:val="32"/>
        </w:rPr>
      </w:pPr>
      <w:proofErr w:type="spellStart"/>
      <w:r w:rsidRPr="0053009B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mainly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aquatic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although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some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found</w:t>
      </w:r>
      <w:proofErr w:type="spellEnd"/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r w:rsidRPr="0053009B">
        <w:rPr>
          <w:rFonts w:asciiTheme="majorBidi" w:hAnsiTheme="majorBidi" w:cstheme="majorBidi"/>
          <w:sz w:val="32"/>
          <w:szCs w:val="32"/>
        </w:rPr>
        <w:t xml:space="preserve">in the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ground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and on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trees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humidity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is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high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enough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.</w:t>
      </w:r>
    </w:p>
    <w:p w:rsidR="002A1936" w:rsidRPr="002130E2" w:rsidRDefault="00BC6E02" w:rsidP="00BC6E02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130E2">
        <w:rPr>
          <w:rFonts w:asciiTheme="majorBidi" w:hAnsiTheme="majorBidi" w:cstheme="majorBidi"/>
          <w:b/>
          <w:bCs/>
          <w:sz w:val="28"/>
          <w:szCs w:val="28"/>
        </w:rPr>
        <w:t>Generally</w:t>
      </w:r>
      <w:proofErr w:type="spellEnd"/>
      <w:r w:rsidRPr="002130E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2130E2">
        <w:rPr>
          <w:rFonts w:asciiTheme="majorBidi" w:hAnsiTheme="majorBidi" w:cstheme="majorBidi"/>
          <w:b/>
          <w:bCs/>
          <w:sz w:val="28"/>
          <w:szCs w:val="28"/>
        </w:rPr>
        <w:t>algae</w:t>
      </w:r>
      <w:proofErr w:type="spellEnd"/>
      <w:r w:rsidRPr="002130E2">
        <w:rPr>
          <w:rFonts w:asciiTheme="majorBidi" w:hAnsiTheme="majorBidi" w:cstheme="majorBidi"/>
          <w:b/>
          <w:bCs/>
          <w:sz w:val="28"/>
          <w:szCs w:val="28"/>
        </w:rPr>
        <w:t xml:space="preserve"> live in the </w:t>
      </w:r>
      <w:proofErr w:type="spellStart"/>
      <w:r w:rsidRPr="002130E2">
        <w:rPr>
          <w:rFonts w:asciiTheme="majorBidi" w:hAnsiTheme="majorBidi" w:cstheme="majorBidi"/>
          <w:b/>
          <w:bCs/>
          <w:sz w:val="28"/>
          <w:szCs w:val="28"/>
        </w:rPr>
        <w:t>rather</w:t>
      </w:r>
      <w:proofErr w:type="spellEnd"/>
      <w:r w:rsidRPr="002130E2">
        <w:rPr>
          <w:rFonts w:asciiTheme="majorBidi" w:hAnsiTheme="majorBidi" w:cstheme="majorBidi"/>
          <w:b/>
          <w:bCs/>
          <w:sz w:val="28"/>
          <w:szCs w:val="28"/>
        </w:rPr>
        <w:t xml:space="preserve"> cold waters of </w:t>
      </w:r>
      <w:proofErr w:type="spellStart"/>
      <w:r w:rsidRPr="002130E2">
        <w:rPr>
          <w:rFonts w:asciiTheme="majorBidi" w:hAnsiTheme="majorBidi" w:cstheme="majorBidi"/>
          <w:b/>
          <w:bCs/>
          <w:sz w:val="28"/>
          <w:szCs w:val="28"/>
        </w:rPr>
        <w:t>temperate</w:t>
      </w:r>
      <w:proofErr w:type="spellEnd"/>
      <w:r w:rsidRPr="002130E2">
        <w:rPr>
          <w:rFonts w:asciiTheme="majorBidi" w:hAnsiTheme="majorBidi" w:cstheme="majorBidi"/>
          <w:b/>
          <w:bCs/>
          <w:sz w:val="28"/>
          <w:szCs w:val="28"/>
        </w:rPr>
        <w:t xml:space="preserve"> zones.</w:t>
      </w:r>
    </w:p>
    <w:p w:rsidR="002F07BD" w:rsidRPr="0053009B" w:rsidRDefault="002130E2" w:rsidP="0053009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3009B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  <w:t xml:space="preserve">1-1 </w:t>
      </w:r>
      <w:proofErr w:type="spellStart"/>
      <w:r w:rsidR="00B73439" w:rsidRPr="0053009B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  <w:t>Prokaryotes</w:t>
      </w:r>
      <w:proofErr w:type="spellEnd"/>
      <w:r w:rsidRPr="0053009B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  <w:t xml:space="preserve"> </w:t>
      </w:r>
      <w:proofErr w:type="spellStart"/>
      <w:r w:rsidRPr="0053009B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  <w:t>algae</w:t>
      </w:r>
      <w:proofErr w:type="spellEnd"/>
      <w:r w:rsidRPr="002130E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73439" w:rsidRPr="002130E2"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 xml:space="preserve">: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genetic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material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is not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found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in </w:t>
      </w:r>
      <w:proofErr w:type="gramStart"/>
      <w:r w:rsidR="00B73439" w:rsidRPr="0053009B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nucleus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limited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by an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envelope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but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dispersed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 xml:space="preserve"> in the</w:t>
      </w:r>
      <w:r w:rsidR="0053009B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73439" w:rsidRPr="0053009B">
        <w:rPr>
          <w:rFonts w:asciiTheme="majorBidi" w:hAnsiTheme="majorBidi" w:cstheme="majorBidi"/>
          <w:sz w:val="32"/>
          <w:szCs w:val="32"/>
        </w:rPr>
        <w:t>cytoplasm</w:t>
      </w:r>
      <w:proofErr w:type="spellEnd"/>
      <w:r w:rsidR="00B73439" w:rsidRPr="0053009B">
        <w:rPr>
          <w:rFonts w:asciiTheme="majorBidi" w:hAnsiTheme="majorBidi" w:cstheme="majorBidi"/>
          <w:sz w:val="32"/>
          <w:szCs w:val="32"/>
        </w:rPr>
        <w:t>.</w:t>
      </w:r>
    </w:p>
    <w:p w:rsidR="004C51E2" w:rsidRPr="0053009B" w:rsidRDefault="00B73439" w:rsidP="0053009B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cyanophycea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called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blue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-green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cyanobacteria</w:t>
      </w:r>
      <w:proofErr w:type="spellEnd"/>
      <w:r w:rsidR="0053009B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3009B" w:rsidRPr="0053009B">
        <w:rPr>
          <w:rFonts w:asciiTheme="majorBidi" w:hAnsiTheme="majorBidi" w:cstheme="majorBidi"/>
          <w:sz w:val="32"/>
          <w:szCs w:val="32"/>
        </w:rPr>
        <w:t>Cyanophyceae</w:t>
      </w:r>
      <w:proofErr w:type="spellEnd"/>
      <w:r w:rsidR="0053009B"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="0053009B" w:rsidRPr="0053009B">
        <w:rPr>
          <w:rFonts w:asciiTheme="majorBidi" w:hAnsiTheme="majorBidi" w:cstheme="majorBidi"/>
          <w:sz w:val="32"/>
          <w:szCs w:val="32"/>
        </w:rPr>
        <w:t>microscopic</w:t>
      </w:r>
      <w:proofErr w:type="spellEnd"/>
      <w:r w:rsidR="0053009B" w:rsidRPr="0053009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4C51E2" w:rsidRPr="0053009B">
        <w:rPr>
          <w:rFonts w:asciiTheme="majorBidi" w:hAnsiTheme="majorBidi" w:cstheme="majorBidi"/>
          <w:sz w:val="32"/>
          <w:szCs w:val="32"/>
        </w:rPr>
        <w:t>prokaryotes</w:t>
      </w:r>
      <w:proofErr w:type="spellEnd"/>
      <w:r w:rsidR="004C51E2" w:rsidRPr="0053009B">
        <w:rPr>
          <w:rFonts w:asciiTheme="majorBidi" w:hAnsiTheme="majorBidi" w:cstheme="majorBidi"/>
          <w:sz w:val="32"/>
          <w:szCs w:val="32"/>
        </w:rPr>
        <w:t>.</w:t>
      </w:r>
      <w:r w:rsidR="0053009B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C51E2" w:rsidRPr="0053009B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4C51E2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C51E2" w:rsidRPr="0053009B">
        <w:rPr>
          <w:rFonts w:asciiTheme="majorBidi" w:hAnsiTheme="majorBidi" w:cstheme="majorBidi"/>
          <w:sz w:val="32"/>
          <w:szCs w:val="32"/>
        </w:rPr>
        <w:t>vegetative</w:t>
      </w:r>
      <w:proofErr w:type="spellEnd"/>
      <w:r w:rsidR="004C51E2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C51E2" w:rsidRPr="0053009B">
        <w:rPr>
          <w:rFonts w:asciiTheme="majorBidi" w:hAnsiTheme="majorBidi" w:cstheme="majorBidi"/>
          <w:sz w:val="32"/>
          <w:szCs w:val="32"/>
        </w:rPr>
        <w:t>apparatus</w:t>
      </w:r>
      <w:proofErr w:type="spellEnd"/>
      <w:r w:rsidR="004C51E2" w:rsidRPr="0053009B">
        <w:rPr>
          <w:rFonts w:asciiTheme="majorBidi" w:hAnsiTheme="majorBidi" w:cstheme="majorBidi"/>
          <w:sz w:val="32"/>
          <w:szCs w:val="32"/>
        </w:rPr>
        <w:t xml:space="preserve"> is a </w:t>
      </w:r>
      <w:proofErr w:type="spellStart"/>
      <w:r w:rsidR="004C51E2" w:rsidRPr="0053009B">
        <w:rPr>
          <w:rFonts w:asciiTheme="majorBidi" w:hAnsiTheme="majorBidi" w:cstheme="majorBidi"/>
          <w:sz w:val="32"/>
          <w:szCs w:val="32"/>
        </w:rPr>
        <w:t>thallus</w:t>
      </w:r>
      <w:proofErr w:type="spellEnd"/>
    </w:p>
    <w:p w:rsidR="004C51E2" w:rsidRPr="0053009B" w:rsidRDefault="004C51E2" w:rsidP="004C51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(Thallophytes) That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higher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plants: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corms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, Cormophytes)</w:t>
      </w:r>
    </w:p>
    <w:p w:rsidR="0053009B" w:rsidRPr="0053009B" w:rsidRDefault="004C51E2" w:rsidP="002130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live in an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aquatic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humid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environment</w:t>
      </w:r>
      <w:proofErr w:type="spellEnd"/>
    </w:p>
    <w:p w:rsidR="004C51E2" w:rsidRPr="0053009B" w:rsidRDefault="004C51E2" w:rsidP="002130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 -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distinguished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bacteria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by the</w:t>
      </w:r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presence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chlorophyll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photosynthesis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).</w:t>
      </w:r>
    </w:p>
    <w:p w:rsidR="004C51E2" w:rsidRPr="0053009B" w:rsidRDefault="004C51E2" w:rsidP="002130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called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cyanophyceae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(cyan =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blue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phyceae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=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because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have a</w:t>
      </w:r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blue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pigment: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phycocyanin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.</w:t>
      </w:r>
    </w:p>
    <w:p w:rsidR="00B73439" w:rsidRDefault="004C51E2" w:rsidP="002130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Currently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called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:</w:t>
      </w:r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Cyanobacteria</w:t>
      </w:r>
      <w:proofErr w:type="spellEnd"/>
    </w:p>
    <w:p w:rsidR="00EE29AE" w:rsidRPr="0053009B" w:rsidRDefault="00EE29AE" w:rsidP="002130E2">
      <w:pPr>
        <w:rPr>
          <w:rFonts w:asciiTheme="majorBidi" w:hAnsiTheme="majorBidi" w:cstheme="majorBidi"/>
          <w:sz w:val="32"/>
          <w:szCs w:val="32"/>
        </w:rPr>
      </w:pPr>
    </w:p>
    <w:p w:rsidR="00EE29AE" w:rsidRDefault="0053009B" w:rsidP="0053009B">
      <w:p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 w:rsidRPr="00EE29AE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>1-2</w:t>
      </w:r>
      <w:r w:rsidR="00B73439" w:rsidRPr="00EE29AE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>Eukaryotes</w:t>
      </w:r>
      <w:r w:rsidR="002130E2" w:rsidRPr="00EE29AE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 xml:space="preserve"> </w:t>
      </w:r>
      <w:proofErr w:type="spellStart"/>
      <w:r w:rsidR="002130E2" w:rsidRPr="00EE29AE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>algae</w:t>
      </w:r>
      <w:proofErr w:type="spellEnd"/>
      <w:r w:rsidR="002130E2" w:rsidRPr="00EE29A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B73439"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: </w:t>
      </w:r>
    </w:p>
    <w:p w:rsidR="00B73439" w:rsidRPr="00EE29AE" w:rsidRDefault="00B73439" w:rsidP="0053009B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EE29AE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 have </w:t>
      </w:r>
      <w:proofErr w:type="gramStart"/>
      <w:r w:rsidRPr="00EE29AE">
        <w:rPr>
          <w:rFonts w:asciiTheme="majorBidi" w:hAnsiTheme="majorBidi" w:cstheme="majorBidi"/>
          <w:sz w:val="32"/>
          <w:szCs w:val="32"/>
        </w:rPr>
        <w:t>a</w:t>
      </w:r>
      <w:proofErr w:type="gramEnd"/>
      <w:r w:rsidRPr="00EE29AE">
        <w:rPr>
          <w:rFonts w:asciiTheme="majorBidi" w:hAnsiTheme="majorBidi" w:cstheme="majorBidi"/>
          <w:sz w:val="32"/>
          <w:szCs w:val="32"/>
        </w:rPr>
        <w:t xml:space="preserve"> real</w:t>
      </w:r>
      <w:r w:rsidR="002130E2" w:rsidRPr="00EE29A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sz w:val="32"/>
          <w:szCs w:val="32"/>
        </w:rPr>
        <w:t>individualized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 nucleus </w:t>
      </w:r>
      <w:proofErr w:type="spellStart"/>
      <w:r w:rsidRPr="00EE29AE">
        <w:rPr>
          <w:rFonts w:asciiTheme="majorBidi" w:hAnsiTheme="majorBidi" w:cstheme="majorBidi"/>
          <w:sz w:val="32"/>
          <w:szCs w:val="32"/>
        </w:rPr>
        <w:t>surrounded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 by a double membrane.</w:t>
      </w:r>
    </w:p>
    <w:p w:rsidR="00B73439" w:rsidRDefault="00B73439" w:rsidP="00B73439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EE29AE">
        <w:rPr>
          <w:rFonts w:asciiTheme="majorBidi" w:hAnsiTheme="majorBidi" w:cstheme="majorBidi"/>
          <w:sz w:val="32"/>
          <w:szCs w:val="32"/>
        </w:rPr>
        <w:t>Eukaryotic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>: Are the “</w:t>
      </w:r>
      <w:proofErr w:type="spellStart"/>
      <w:r w:rsidRPr="00EE29AE">
        <w:rPr>
          <w:rFonts w:asciiTheme="majorBidi" w:hAnsiTheme="majorBidi" w:cstheme="majorBidi"/>
          <w:sz w:val="32"/>
          <w:szCs w:val="32"/>
        </w:rPr>
        <w:t>true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” </w:t>
      </w:r>
      <w:proofErr w:type="spellStart"/>
      <w:r w:rsidRPr="00EE29AE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EE29AE">
        <w:rPr>
          <w:rFonts w:asciiTheme="majorBidi" w:hAnsiTheme="majorBidi" w:cstheme="majorBidi"/>
          <w:sz w:val="32"/>
          <w:szCs w:val="32"/>
        </w:rPr>
        <w:t xml:space="preserve"> divided into 3 large groups: </w:t>
      </w:r>
    </w:p>
    <w:p w:rsidR="00EE29AE" w:rsidRDefault="00EE29AE" w:rsidP="00B73439">
      <w:pPr>
        <w:rPr>
          <w:rFonts w:asciiTheme="majorBidi" w:hAnsiTheme="majorBidi" w:cstheme="majorBidi"/>
          <w:sz w:val="32"/>
          <w:szCs w:val="32"/>
        </w:rPr>
      </w:pPr>
    </w:p>
    <w:p w:rsidR="00EE29AE" w:rsidRPr="00EE29AE" w:rsidRDefault="00EE29AE" w:rsidP="00B73439">
      <w:pPr>
        <w:rPr>
          <w:rFonts w:asciiTheme="majorBidi" w:hAnsiTheme="majorBidi" w:cstheme="majorBidi"/>
          <w:sz w:val="32"/>
          <w:szCs w:val="32"/>
        </w:rPr>
      </w:pPr>
    </w:p>
    <w:p w:rsidR="00A307D4" w:rsidRPr="00EE29AE" w:rsidRDefault="00B73439" w:rsidP="00EE29AE">
      <w:pPr>
        <w:pStyle w:val="Paragraphedeliste"/>
        <w:numPr>
          <w:ilvl w:val="0"/>
          <w:numId w:val="36"/>
        </w:num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 w:rsidRPr="00EE29AE">
        <w:rPr>
          <w:rFonts w:asciiTheme="majorBidi" w:hAnsiTheme="majorBidi" w:cstheme="majorBidi"/>
          <w:color w:val="92D050"/>
          <w:sz w:val="32"/>
          <w:szCs w:val="32"/>
        </w:rPr>
        <w:lastRenderedPageBreak/>
        <w:t>Green</w:t>
      </w:r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algae</w:t>
      </w:r>
      <w:proofErr w:type="spellEnd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or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Chlorophytes</w:t>
      </w:r>
      <w:proofErr w:type="spellEnd"/>
    </w:p>
    <w:p w:rsidR="00EE29AE" w:rsidRPr="00EE29AE" w:rsidRDefault="00A307D4" w:rsidP="00EE29AE">
      <w:pPr>
        <w:pStyle w:val="Paragraphedeliste"/>
        <w:jc w:val="center"/>
        <w:rPr>
          <w:rFonts w:asciiTheme="majorBidi" w:hAnsiTheme="majorBidi" w:cstheme="majorBidi"/>
          <w:color w:val="355D7E" w:themeColor="accent1" w:themeShade="80"/>
          <w:sz w:val="28"/>
          <w:szCs w:val="28"/>
        </w:rPr>
      </w:pPr>
      <w:r>
        <w:rPr>
          <w:rFonts w:asciiTheme="majorBidi" w:hAnsiTheme="majorBidi" w:cstheme="majorBidi"/>
          <w:noProof/>
          <w:color w:val="355D7E" w:themeColor="accent1" w:themeShade="80"/>
          <w:sz w:val="28"/>
          <w:szCs w:val="28"/>
        </w:rPr>
        <w:drawing>
          <wp:inline distT="0" distB="0" distL="0" distR="0">
            <wp:extent cx="2826298" cy="1764000"/>
            <wp:effectExtent l="171450" t="133350" r="355052" b="312450"/>
            <wp:docPr id="3" name="Image 2" descr="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7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298" cy="17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29AE" w:rsidRDefault="00EE29AE" w:rsidP="00A307D4">
      <w:pPr>
        <w:pStyle w:val="Paragraphedeliste"/>
        <w:jc w:val="center"/>
        <w:rPr>
          <w:rFonts w:asciiTheme="majorBidi" w:hAnsiTheme="majorBidi" w:cstheme="majorBidi"/>
          <w:color w:val="355D7E" w:themeColor="accent1" w:themeShade="80"/>
          <w:sz w:val="28"/>
          <w:szCs w:val="28"/>
        </w:rPr>
      </w:pPr>
    </w:p>
    <w:p w:rsidR="00B73439" w:rsidRDefault="00B73439" w:rsidP="00B73439">
      <w:pPr>
        <w:pStyle w:val="Paragraphedeliste"/>
        <w:numPr>
          <w:ilvl w:val="0"/>
          <w:numId w:val="36"/>
        </w:num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color w:val="FF0000"/>
          <w:sz w:val="32"/>
          <w:szCs w:val="32"/>
        </w:rPr>
        <w:t>Red</w:t>
      </w:r>
      <w:proofErr w:type="spellEnd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algae</w:t>
      </w:r>
      <w:proofErr w:type="spellEnd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or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Rhodophytes</w:t>
      </w:r>
      <w:proofErr w:type="spellEnd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 </w:t>
      </w:r>
    </w:p>
    <w:p w:rsidR="00EE29AE" w:rsidRPr="00EE29AE" w:rsidRDefault="00EE29AE" w:rsidP="00EE29AE">
      <w:pPr>
        <w:jc w:val="center"/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>
        <w:rPr>
          <w:rFonts w:asciiTheme="majorBidi" w:hAnsiTheme="majorBidi" w:cstheme="majorBidi"/>
          <w:noProof/>
          <w:color w:val="355D7E" w:themeColor="accent1" w:themeShade="80"/>
          <w:sz w:val="32"/>
          <w:szCs w:val="32"/>
        </w:rPr>
        <w:drawing>
          <wp:inline distT="0" distB="0" distL="0" distR="0">
            <wp:extent cx="1992486" cy="2016000"/>
            <wp:effectExtent l="171450" t="133350" r="369714" b="308100"/>
            <wp:docPr id="4" name="Image 3" descr="téléchargement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8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486" cy="2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6D80" w:rsidRDefault="00B73439" w:rsidP="00086D80">
      <w:pPr>
        <w:pStyle w:val="Paragraphedeliste"/>
        <w:numPr>
          <w:ilvl w:val="0"/>
          <w:numId w:val="36"/>
        </w:num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 w:rsidRPr="00EE29AE">
        <w:rPr>
          <w:rFonts w:asciiTheme="majorBidi" w:hAnsiTheme="majorBidi" w:cstheme="majorBidi"/>
          <w:color w:val="B85A22" w:themeColor="accent2" w:themeShade="BF"/>
          <w:sz w:val="32"/>
          <w:szCs w:val="32"/>
        </w:rPr>
        <w:t>Brown</w:t>
      </w:r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algae</w:t>
      </w:r>
      <w:proofErr w:type="spellEnd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or </w:t>
      </w:r>
      <w:proofErr w:type="spellStart"/>
      <w:r w:rsidRPr="00EE29AE">
        <w:rPr>
          <w:rFonts w:asciiTheme="majorBidi" w:hAnsiTheme="majorBidi" w:cstheme="majorBidi"/>
          <w:color w:val="355D7E" w:themeColor="accent1" w:themeShade="80"/>
          <w:sz w:val="32"/>
          <w:szCs w:val="32"/>
        </w:rPr>
        <w:t>Chromophytes</w:t>
      </w:r>
      <w:proofErr w:type="spellEnd"/>
    </w:p>
    <w:p w:rsidR="00EE29AE" w:rsidRPr="00EE29AE" w:rsidRDefault="00EE29AE" w:rsidP="00086D80">
      <w:pPr>
        <w:pStyle w:val="Paragraphedeliste"/>
        <w:numPr>
          <w:ilvl w:val="0"/>
          <w:numId w:val="36"/>
        </w:numPr>
        <w:jc w:val="center"/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>
            <wp:extent cx="2775021" cy="1836000"/>
            <wp:effectExtent l="171450" t="133350" r="368229" b="297600"/>
            <wp:docPr id="6" name="Image 5" descr="téléchargement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021" cy="183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07D4" w:rsidRPr="00EE29AE" w:rsidRDefault="00A307D4" w:rsidP="00A307D4">
      <w:p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</w:p>
    <w:p w:rsidR="00A307D4" w:rsidRPr="00A307D4" w:rsidRDefault="00A307D4" w:rsidP="00A307D4">
      <w:pPr>
        <w:rPr>
          <w:rFonts w:asciiTheme="majorBidi" w:hAnsiTheme="majorBidi" w:cstheme="majorBidi"/>
          <w:color w:val="355D7E" w:themeColor="accent1" w:themeShade="80"/>
          <w:sz w:val="28"/>
          <w:szCs w:val="28"/>
        </w:rPr>
      </w:pPr>
    </w:p>
    <w:p w:rsidR="004C51E2" w:rsidRPr="0053009B" w:rsidRDefault="004C51E2" w:rsidP="004C51E2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53009B">
        <w:rPr>
          <w:rFonts w:asciiTheme="majorBidi" w:hAnsiTheme="majorBidi" w:cstheme="majorBidi"/>
          <w:sz w:val="32"/>
          <w:szCs w:val="32"/>
        </w:rPr>
        <w:t>True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are plants:</w:t>
      </w:r>
    </w:p>
    <w:p w:rsidR="004C51E2" w:rsidRPr="0053009B" w:rsidRDefault="004C51E2" w:rsidP="004C51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Eukaryotic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chlorophyllians</w:t>
      </w:r>
      <w:proofErr w:type="spellEnd"/>
    </w:p>
    <w:p w:rsidR="004C51E2" w:rsidRPr="0053009B" w:rsidRDefault="004C51E2" w:rsidP="004C51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Photosynthetics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autotrophs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>).</w:t>
      </w:r>
    </w:p>
    <w:p w:rsidR="004C51E2" w:rsidRPr="0053009B" w:rsidRDefault="004C51E2" w:rsidP="002130E2">
      <w:pPr>
        <w:rPr>
          <w:rFonts w:asciiTheme="majorBidi" w:hAnsiTheme="majorBidi" w:cstheme="majorBidi"/>
          <w:sz w:val="32"/>
          <w:szCs w:val="32"/>
        </w:rPr>
      </w:pPr>
      <w:r w:rsidRPr="0053009B"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habitats are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varied</w:t>
      </w:r>
      <w:proofErr w:type="spellEnd"/>
      <w:r w:rsidRPr="0053009B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3009B">
        <w:rPr>
          <w:rFonts w:asciiTheme="majorBidi" w:hAnsiTheme="majorBidi" w:cstheme="majorBidi"/>
          <w:sz w:val="32"/>
          <w:szCs w:val="32"/>
        </w:rPr>
        <w:t>require</w:t>
      </w:r>
      <w:proofErr w:type="spellEnd"/>
      <w:r w:rsidR="002130E2" w:rsidRPr="0053009B">
        <w:rPr>
          <w:rFonts w:asciiTheme="majorBidi" w:hAnsiTheme="majorBidi" w:cstheme="majorBidi"/>
          <w:sz w:val="32"/>
          <w:szCs w:val="32"/>
        </w:rPr>
        <w:t xml:space="preserve"> </w:t>
      </w:r>
      <w:r w:rsidRPr="0053009B">
        <w:rPr>
          <w:rFonts w:asciiTheme="majorBidi" w:hAnsiTheme="majorBidi" w:cstheme="majorBidi"/>
          <w:sz w:val="32"/>
          <w:szCs w:val="32"/>
        </w:rPr>
        <w:t>the water.</w:t>
      </w:r>
    </w:p>
    <w:p w:rsidR="004C51E2" w:rsidRPr="006863DC" w:rsidRDefault="002130E2" w:rsidP="004C51E2">
      <w:pP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</w:pPr>
      <w:r w:rsidRPr="006863DC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 xml:space="preserve">1-3 </w:t>
      </w:r>
      <w:proofErr w:type="spellStart"/>
      <w:r w:rsidR="004C51E2" w:rsidRPr="006863DC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>Morphological</w:t>
      </w:r>
      <w:proofErr w:type="spellEnd"/>
      <w:r w:rsidR="004C51E2" w:rsidRPr="006863DC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 xml:space="preserve"> </w:t>
      </w:r>
      <w:proofErr w:type="spellStart"/>
      <w:r w:rsidR="004C51E2" w:rsidRPr="006863DC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  <w:u w:val="single"/>
        </w:rPr>
        <w:t>diversity</w:t>
      </w:r>
      <w:proofErr w:type="spellEnd"/>
      <w:r w:rsidR="004C51E2" w:rsidRPr="006863DC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  <w:u w:val="single"/>
        </w:rPr>
        <w:t xml:space="preserve"> </w:t>
      </w:r>
    </w:p>
    <w:p w:rsidR="004C51E2" w:rsidRPr="004C51E2" w:rsidRDefault="004C51E2" w:rsidP="004C51E2">
      <w:pPr>
        <w:rPr>
          <w:rFonts w:asciiTheme="majorBidi" w:hAnsiTheme="majorBidi" w:cstheme="majorBidi"/>
          <w:color w:val="355D7E" w:themeColor="accent1" w:themeShade="80"/>
          <w:sz w:val="28"/>
          <w:szCs w:val="28"/>
        </w:rPr>
      </w:pPr>
      <w:r w:rsidRPr="00686E99">
        <w:rPr>
          <w:rFonts w:asciiTheme="majorBidi" w:hAnsiTheme="majorBidi" w:cstheme="majorBidi"/>
          <w:color w:val="FF0000"/>
          <w:sz w:val="32"/>
          <w:szCs w:val="32"/>
        </w:rPr>
        <w:t xml:space="preserve">- </w:t>
      </w:r>
      <w:proofErr w:type="spellStart"/>
      <w:r w:rsidRPr="00686E99">
        <w:rPr>
          <w:rFonts w:asciiTheme="majorBidi" w:hAnsiTheme="majorBidi" w:cstheme="majorBidi"/>
          <w:color w:val="FF0000"/>
          <w:sz w:val="32"/>
          <w:szCs w:val="32"/>
        </w:rPr>
        <w:t>Color</w:t>
      </w:r>
      <w:proofErr w:type="spellEnd"/>
      <w:r w:rsidRPr="004C51E2">
        <w:rPr>
          <w:rFonts w:asciiTheme="majorBidi" w:hAnsiTheme="majorBidi" w:cstheme="majorBidi"/>
          <w:color w:val="355D7E" w:themeColor="accent1" w:themeShade="80"/>
          <w:sz w:val="28"/>
          <w:szCs w:val="28"/>
        </w:rPr>
        <w:t>:</w:t>
      </w:r>
      <w:r w:rsidRPr="00686E99">
        <w:rPr>
          <w:rFonts w:asciiTheme="majorBidi" w:hAnsiTheme="majorBidi" w:cstheme="majorBidi"/>
          <w:sz w:val="32"/>
          <w:szCs w:val="32"/>
        </w:rPr>
        <w:t xml:space="preserve"> Green,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brown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red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>.</w:t>
      </w:r>
    </w:p>
    <w:p w:rsidR="004C51E2" w:rsidRPr="00686E99" w:rsidRDefault="004C51E2" w:rsidP="004C51E2">
      <w:pPr>
        <w:rPr>
          <w:rFonts w:asciiTheme="majorBidi" w:hAnsiTheme="majorBidi" w:cstheme="majorBidi"/>
          <w:color w:val="355D7E" w:themeColor="accent1" w:themeShade="80"/>
          <w:sz w:val="32"/>
          <w:szCs w:val="32"/>
        </w:rPr>
      </w:pPr>
      <w:r w:rsidRPr="00686E99">
        <w:rPr>
          <w:rFonts w:asciiTheme="majorBidi" w:hAnsiTheme="majorBidi" w:cstheme="majorBidi"/>
          <w:color w:val="FF0000"/>
          <w:sz w:val="32"/>
          <w:szCs w:val="32"/>
        </w:rPr>
        <w:t>-Size</w:t>
      </w:r>
      <w:r w:rsidRPr="00686E99">
        <w:rPr>
          <w:rFonts w:asciiTheme="majorBidi" w:hAnsiTheme="majorBidi" w:cstheme="majorBidi"/>
          <w:color w:val="FF0000"/>
          <w:sz w:val="36"/>
          <w:szCs w:val="36"/>
        </w:rPr>
        <w:t>:</w:t>
      </w:r>
      <w:r w:rsidRPr="00686E99">
        <w:rPr>
          <w:rFonts w:asciiTheme="majorBidi" w:hAnsiTheme="majorBidi" w:cstheme="majorBidi"/>
          <w:color w:val="355D7E" w:themeColor="accent1" w:themeShade="80"/>
          <w:sz w:val="36"/>
          <w:szCs w:val="36"/>
        </w:rPr>
        <w:t xml:space="preserve">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Microscopic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macroscopic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several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meters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, EX: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Laminaria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brown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algae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>))</w:t>
      </w:r>
      <w:r w:rsidRPr="00686E99">
        <w:rPr>
          <w:rFonts w:asciiTheme="majorBidi" w:hAnsiTheme="majorBidi" w:cstheme="majorBidi"/>
          <w:color w:val="355D7E" w:themeColor="accent1" w:themeShade="80"/>
          <w:sz w:val="32"/>
          <w:szCs w:val="32"/>
        </w:rPr>
        <w:t xml:space="preserve"> </w:t>
      </w:r>
    </w:p>
    <w:p w:rsidR="004C51E2" w:rsidRDefault="004C51E2" w:rsidP="004C51E2">
      <w:pPr>
        <w:rPr>
          <w:rFonts w:asciiTheme="majorBidi" w:hAnsiTheme="majorBidi" w:cstheme="majorBidi"/>
          <w:color w:val="355D7E" w:themeColor="accent1" w:themeShade="80"/>
          <w:sz w:val="28"/>
          <w:szCs w:val="28"/>
        </w:rPr>
      </w:pPr>
      <w:r w:rsidRPr="00686E99">
        <w:rPr>
          <w:rFonts w:asciiTheme="majorBidi" w:hAnsiTheme="majorBidi" w:cstheme="majorBidi"/>
          <w:color w:val="FF0000"/>
          <w:sz w:val="32"/>
          <w:szCs w:val="32"/>
        </w:rPr>
        <w:t>-Shape</w:t>
      </w:r>
      <w:r w:rsidRPr="004C51E2">
        <w:rPr>
          <w:rFonts w:asciiTheme="majorBidi" w:hAnsiTheme="majorBidi" w:cstheme="majorBidi"/>
          <w:color w:val="355D7E" w:themeColor="accent1" w:themeShade="80"/>
          <w:sz w:val="28"/>
          <w:szCs w:val="28"/>
        </w:rPr>
        <w:t xml:space="preserve">: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Unicellular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filamentous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foliaceae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686E99">
        <w:rPr>
          <w:rFonts w:asciiTheme="majorBidi" w:hAnsiTheme="majorBidi" w:cstheme="majorBidi"/>
          <w:sz w:val="32"/>
          <w:szCs w:val="32"/>
        </w:rPr>
        <w:t>vesicles</w:t>
      </w:r>
      <w:proofErr w:type="spellEnd"/>
      <w:r w:rsidRPr="00686E99">
        <w:rPr>
          <w:rFonts w:asciiTheme="majorBidi" w:hAnsiTheme="majorBidi" w:cstheme="majorBidi"/>
          <w:sz w:val="32"/>
          <w:szCs w:val="32"/>
        </w:rPr>
        <w:t xml:space="preserve"> ……….</w:t>
      </w:r>
    </w:p>
    <w:p w:rsidR="002F473A" w:rsidRPr="002F473A" w:rsidRDefault="002F473A" w:rsidP="002F473A">
      <w:pPr>
        <w:rPr>
          <w:rFonts w:asciiTheme="majorBidi" w:hAnsiTheme="majorBidi" w:cstheme="majorBidi"/>
          <w:sz w:val="24"/>
          <w:szCs w:val="24"/>
        </w:rPr>
      </w:pPr>
    </w:p>
    <w:p w:rsidR="002F473A" w:rsidRPr="002F473A" w:rsidRDefault="002F473A" w:rsidP="002F473A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2F473A" w:rsidRPr="002F473A" w:rsidRDefault="003F6643" w:rsidP="00EE29AE">
      <w:pPr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3674993" cy="1541756"/>
            <wp:effectExtent l="38100" t="0" r="20707" b="458494"/>
            <wp:docPr id="1" name="Image 0" descr="téléchargemen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078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F473A" w:rsidRPr="002F473A" w:rsidRDefault="002F473A" w:rsidP="002F47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F473A" w:rsidRDefault="002F473A" w:rsidP="001A4477"/>
    <w:p w:rsidR="002F473A" w:rsidRDefault="002F473A" w:rsidP="001A4477"/>
    <w:p w:rsidR="002F473A" w:rsidRDefault="002F473A" w:rsidP="001A4477"/>
    <w:p w:rsidR="002F473A" w:rsidRDefault="002F473A" w:rsidP="001A4477"/>
    <w:p w:rsidR="002F473A" w:rsidRDefault="002F473A" w:rsidP="001A4477"/>
    <w:p w:rsidR="002F473A" w:rsidRDefault="002F473A" w:rsidP="001A4477"/>
    <w:p w:rsidR="00086D80" w:rsidRPr="005138FD" w:rsidRDefault="00D61F0A" w:rsidP="00FF154F">
      <w:pPr>
        <w:jc w:val="center"/>
        <w:rPr>
          <w:b/>
          <w:bCs/>
          <w:color w:val="FF0000"/>
          <w:sz w:val="32"/>
          <w:szCs w:val="32"/>
        </w:rPr>
      </w:pPr>
      <w:proofErr w:type="spellStart"/>
      <w:r>
        <w:rPr>
          <w:b/>
          <w:bCs/>
          <w:color w:val="FF0000"/>
          <w:sz w:val="32"/>
          <w:szCs w:val="32"/>
        </w:rPr>
        <w:t>Chapter</w:t>
      </w:r>
      <w:proofErr w:type="spellEnd"/>
      <w:r>
        <w:rPr>
          <w:b/>
          <w:bCs/>
          <w:color w:val="FF0000"/>
          <w:sz w:val="32"/>
          <w:szCs w:val="32"/>
        </w:rPr>
        <w:t xml:space="preserve"> 3 : </w:t>
      </w:r>
      <w:proofErr w:type="spellStart"/>
      <w:r>
        <w:rPr>
          <w:b/>
          <w:bCs/>
          <w:color w:val="FF0000"/>
          <w:sz w:val="32"/>
          <w:szCs w:val="32"/>
        </w:rPr>
        <w:t>Embryophytes</w:t>
      </w:r>
      <w:proofErr w:type="spellEnd"/>
      <w:r>
        <w:rPr>
          <w:b/>
          <w:bCs/>
          <w:color w:val="FF0000"/>
          <w:sz w:val="32"/>
          <w:szCs w:val="32"/>
        </w:rPr>
        <w:t xml:space="preserve"> </w:t>
      </w:r>
    </w:p>
    <w:p w:rsidR="00C218B6" w:rsidRPr="00C218B6" w:rsidRDefault="00D61F0A" w:rsidP="00B56D00">
      <w:pPr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>3</w:t>
      </w:r>
      <w:r w:rsidR="00B56D00" w:rsidRPr="00C218B6"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 xml:space="preserve">-1- </w:t>
      </w:r>
      <w:r w:rsidR="00C218B6" w:rsidRPr="00C218B6"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>Bryophytes</w:t>
      </w:r>
    </w:p>
    <w:p w:rsidR="00565D0B" w:rsidRDefault="00B56D00" w:rsidP="00B56D00">
      <w:pP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Bryophytes are non-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vascularized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leafy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plants and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constitute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the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most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primitive group of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terrestrial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plants. Bryophytes comprise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several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classes, the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three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main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being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foams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liver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anthoceros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 The main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characteristics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their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vegetative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apparatus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are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presented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according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their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level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organization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from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external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appearance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to cellular </w:t>
      </w:r>
      <w:proofErr w:type="spellStart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characteristics</w:t>
      </w:r>
      <w:proofErr w:type="spellEnd"/>
      <w:r w:rsidRPr="00B56D0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).</w:t>
      </w:r>
    </w:p>
    <w:p w:rsidR="00565D0B" w:rsidRDefault="00565D0B" w:rsidP="00565D0B">
      <w:pPr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565D0B"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>
            <wp:extent cx="2287873" cy="2160000"/>
            <wp:effectExtent l="342900" t="190500" r="398177" b="221250"/>
            <wp:docPr id="7" name="Image 4" descr="Atr-u-1-300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r-u-1-300x28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873" cy="2160000"/>
                    </a:xfrm>
                    <a:prstGeom prst="round1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97AB3" w:rsidRPr="00B56D00" w:rsidRDefault="00B56D00" w:rsidP="00565D0B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Photo 1: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Atrichum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undulatum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with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its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sporophytes), a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foam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shaded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places on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fresh</w:t>
      </w:r>
      <w:proofErr w:type="spellEnd"/>
      <w:r w:rsidRPr="00B56D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b/>
          <w:bCs/>
          <w:sz w:val="28"/>
          <w:szCs w:val="28"/>
        </w:rPr>
        <w:t>soil</w:t>
      </w:r>
      <w:proofErr w:type="spellEnd"/>
    </w:p>
    <w:p w:rsidR="00C218B6" w:rsidRDefault="00D61F0A" w:rsidP="00C218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>3</w:t>
      </w:r>
      <w:r w:rsidR="00B56D00"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 xml:space="preserve">-2 </w:t>
      </w:r>
      <w:proofErr w:type="spellStart"/>
      <w:r w:rsidR="00B56D00"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>C</w:t>
      </w:r>
      <w:r w:rsidR="00B56D00" w:rsidRPr="00B56D00"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>haracteristics</w:t>
      </w:r>
      <w:proofErr w:type="spellEnd"/>
      <w:r w:rsidR="00B56D00" w:rsidRPr="00B56D00">
        <w:rPr>
          <w:rFonts w:asciiTheme="majorBidi" w:hAnsiTheme="majorBidi" w:cstheme="majorBidi"/>
          <w:b/>
          <w:bCs/>
          <w:color w:val="355D7E" w:themeColor="accent1" w:themeShade="80"/>
          <w:sz w:val="28"/>
          <w:szCs w:val="28"/>
        </w:rPr>
        <w:t xml:space="preserve"> of Bryophytes</w:t>
      </w:r>
      <w:r w:rsidR="00B56D00" w:rsidRPr="00B56D00">
        <w:rPr>
          <w:rFonts w:asciiTheme="majorBidi" w:hAnsiTheme="majorBidi" w:cstheme="majorBidi"/>
          <w:sz w:val="28"/>
          <w:szCs w:val="28"/>
        </w:rPr>
        <w:t xml:space="preserve"> </w:t>
      </w:r>
    </w:p>
    <w:p w:rsidR="00930EEA" w:rsidRPr="00B56D00" w:rsidRDefault="00B56D00" w:rsidP="00C218B6">
      <w:pPr>
        <w:rPr>
          <w:rFonts w:asciiTheme="majorBidi" w:eastAsia="Times New Roman" w:hAnsiTheme="majorBidi" w:cstheme="majorBidi"/>
          <w:color w:val="000000" w:themeColor="text1"/>
          <w:sz w:val="36"/>
          <w:szCs w:val="36"/>
        </w:rPr>
      </w:pPr>
      <w:r w:rsidRPr="00B56D0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the Bryophytes, a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critical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stage in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evolution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the plant line – the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conquest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terrestrial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spaces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– is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reached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involves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necessarily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the establishment of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diversified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already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mentioned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to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avoid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dehydration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organism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reminder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aquatic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life of the plants’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ancestors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– the green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algae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persists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nevertheless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for the male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gamete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to move in a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liquid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medium to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reach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oosphere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Growing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emerging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land,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has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decisive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benefits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autotrophic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phototrophical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organisms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easier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56D00">
        <w:rPr>
          <w:rFonts w:asciiTheme="majorBidi" w:hAnsiTheme="majorBidi" w:cstheme="majorBidi"/>
          <w:sz w:val="28"/>
          <w:szCs w:val="28"/>
        </w:rPr>
        <w:t>access</w:t>
      </w:r>
      <w:proofErr w:type="spellEnd"/>
      <w:r w:rsidRPr="00B56D00">
        <w:rPr>
          <w:rFonts w:asciiTheme="majorBidi" w:hAnsiTheme="majorBidi" w:cstheme="majorBidi"/>
          <w:sz w:val="28"/>
          <w:szCs w:val="28"/>
        </w:rPr>
        <w:t xml:space="preserve"> to light</w:t>
      </w:r>
    </w:p>
    <w:p w:rsidR="00BC03DD" w:rsidRDefault="00BC03DD" w:rsidP="00BC03DD">
      <w:pP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B56D00" w:rsidRPr="00565D0B" w:rsidRDefault="00B56D00" w:rsidP="00BC03DD">
      <w:pP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B56D00" w:rsidRDefault="00D61F0A" w:rsidP="00B56D00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>3</w:t>
      </w:r>
      <w:r w:rsidR="00B56D00" w:rsidRPr="00B56D00"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 xml:space="preserve">-3 </w:t>
      </w:r>
      <w:r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 xml:space="preserve">Classification of </w:t>
      </w:r>
      <w:r w:rsidR="00086D80" w:rsidRPr="00B56D00"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  <w:t>Bryophytes</w:t>
      </w:r>
    </w:p>
    <w:p w:rsidR="00C218B6" w:rsidRDefault="00C218B6" w:rsidP="00B56D00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</w:pPr>
    </w:p>
    <w:p w:rsidR="00C218B6" w:rsidRDefault="00B56D00" w:rsidP="00C218B6">
      <w:p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3D7B4C">
        <w:rPr>
          <w:rFonts w:asciiTheme="majorBidi" w:hAnsiTheme="majorBidi" w:cstheme="majorBidi"/>
          <w:sz w:val="28"/>
          <w:szCs w:val="28"/>
        </w:rPr>
        <w:t xml:space="preserve">The Bryophytes are divided into five classes: </w:t>
      </w:r>
    </w:p>
    <w:p w:rsidR="00C218B6" w:rsidRPr="00C218B6" w:rsidRDefault="00B56D00" w:rsidP="00C218B6">
      <w:pPr>
        <w:pStyle w:val="Paragraphedeliste"/>
        <w:numPr>
          <w:ilvl w:val="0"/>
          <w:numId w:val="36"/>
        </w:num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C218B6">
        <w:rPr>
          <w:rFonts w:asciiTheme="majorBidi" w:hAnsiTheme="majorBidi" w:cstheme="majorBidi"/>
          <w:sz w:val="28"/>
          <w:szCs w:val="28"/>
        </w:rPr>
        <w:t xml:space="preserve">Class I,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Hepaticopsida</w:t>
      </w:r>
      <w:proofErr w:type="spellEnd"/>
      <w:r w:rsidRPr="00C218B6">
        <w:rPr>
          <w:rFonts w:asciiTheme="majorBidi" w:hAnsiTheme="majorBidi" w:cstheme="majorBidi"/>
          <w:color w:val="FF0000"/>
          <w:sz w:val="28"/>
          <w:szCs w:val="28"/>
        </w:rPr>
        <w:t>;</w:t>
      </w:r>
    </w:p>
    <w:p w:rsidR="00C218B6" w:rsidRPr="00C218B6" w:rsidRDefault="00B56D00" w:rsidP="00C218B6">
      <w:pPr>
        <w:pStyle w:val="Paragraphedeliste"/>
        <w:numPr>
          <w:ilvl w:val="0"/>
          <w:numId w:val="36"/>
        </w:num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C218B6">
        <w:rPr>
          <w:rFonts w:asciiTheme="majorBidi" w:hAnsiTheme="majorBidi" w:cstheme="majorBidi"/>
          <w:sz w:val="28"/>
          <w:szCs w:val="28"/>
        </w:rPr>
        <w:t xml:space="preserve"> Class II,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Anthocerotopsida</w:t>
      </w:r>
      <w:proofErr w:type="spellEnd"/>
      <w:r w:rsidRPr="00C218B6">
        <w:rPr>
          <w:rFonts w:asciiTheme="majorBidi" w:hAnsiTheme="majorBidi" w:cstheme="majorBidi"/>
          <w:color w:val="FF0000"/>
          <w:sz w:val="28"/>
          <w:szCs w:val="28"/>
        </w:rPr>
        <w:t>,</w:t>
      </w:r>
    </w:p>
    <w:p w:rsidR="00C218B6" w:rsidRPr="00C218B6" w:rsidRDefault="00B56D00" w:rsidP="00C218B6">
      <w:pPr>
        <w:pStyle w:val="Paragraphedeliste"/>
        <w:numPr>
          <w:ilvl w:val="0"/>
          <w:numId w:val="36"/>
        </w:num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C218B6">
        <w:rPr>
          <w:rFonts w:asciiTheme="majorBidi" w:hAnsiTheme="majorBidi" w:cstheme="majorBidi"/>
          <w:sz w:val="28"/>
          <w:szCs w:val="28"/>
        </w:rPr>
        <w:t xml:space="preserve"> Class III,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Sphagnopsida</w:t>
      </w:r>
      <w:proofErr w:type="spellEnd"/>
    </w:p>
    <w:p w:rsidR="00C218B6" w:rsidRPr="0077484D" w:rsidRDefault="00B56D00" w:rsidP="00C218B6">
      <w:pPr>
        <w:pStyle w:val="Paragraphedeliste"/>
        <w:numPr>
          <w:ilvl w:val="0"/>
          <w:numId w:val="36"/>
        </w:num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C218B6">
        <w:rPr>
          <w:rFonts w:asciiTheme="majorBidi" w:hAnsiTheme="majorBidi" w:cstheme="majorBidi"/>
          <w:sz w:val="28"/>
          <w:szCs w:val="28"/>
        </w:rPr>
        <w:t xml:space="preserve"> and Class IV,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Andreaeopsida</w:t>
      </w:r>
      <w:proofErr w:type="spellEnd"/>
      <w:r w:rsidRPr="00C218B6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77484D" w:rsidRDefault="0077484D" w:rsidP="0077484D">
      <w:pPr>
        <w:pStyle w:val="Paragraphedeliste"/>
        <w:shd w:val="clear" w:color="auto" w:fill="FFFFFF"/>
        <w:spacing w:after="0"/>
        <w:outlineLvl w:val="2"/>
        <w:rPr>
          <w:rFonts w:asciiTheme="majorBidi" w:hAnsiTheme="majorBidi" w:cstheme="majorBidi"/>
          <w:color w:val="FF0000"/>
          <w:sz w:val="28"/>
          <w:szCs w:val="28"/>
        </w:rPr>
      </w:pPr>
    </w:p>
    <w:p w:rsidR="0077484D" w:rsidRDefault="0077484D" w:rsidP="0077484D">
      <w:p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2294492" cy="1883884"/>
            <wp:effectExtent l="19050" t="0" r="0" b="0"/>
            <wp:docPr id="5" name="Image 4" descr="hypaticops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aticopside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941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8A6588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748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12817" cy="1828800"/>
            <wp:effectExtent l="19050" t="0" r="0" b="0"/>
            <wp:docPr id="8" name="Image 7" descr="anthocera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hocerace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63" cy="183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4D" w:rsidRDefault="0077484D" w:rsidP="0077484D">
      <w:pPr>
        <w:shd w:val="clear" w:color="auto" w:fill="FFFFFF"/>
        <w:spacing w:after="0"/>
        <w:outlineLvl w:val="2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8A6588"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Hepaticopsida</w:t>
      </w:r>
      <w:proofErr w:type="spellEnd"/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</w:t>
      </w:r>
      <w:r w:rsidR="008A6588">
        <w:rPr>
          <w:rFonts w:asciiTheme="majorBidi" w:hAnsiTheme="majorBidi" w:cstheme="majorBidi"/>
          <w:color w:val="FF0000"/>
          <w:sz w:val="28"/>
          <w:szCs w:val="28"/>
        </w:rPr>
        <w:t xml:space="preserve">    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Anthocerotopsida</w:t>
      </w:r>
      <w:proofErr w:type="spellEnd"/>
      <w:r w:rsidRPr="00C218B6">
        <w:rPr>
          <w:rFonts w:asciiTheme="majorBidi" w:hAnsiTheme="majorBidi" w:cstheme="majorBidi"/>
          <w:color w:val="FF0000"/>
          <w:sz w:val="28"/>
          <w:szCs w:val="28"/>
        </w:rPr>
        <w:t>,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</w:t>
      </w:r>
    </w:p>
    <w:p w:rsidR="0077484D" w:rsidRDefault="0077484D" w:rsidP="0077484D">
      <w:pPr>
        <w:shd w:val="clear" w:color="auto" w:fill="FFFFFF"/>
        <w:spacing w:after="0"/>
        <w:outlineLvl w:val="2"/>
        <w:rPr>
          <w:rFonts w:asciiTheme="majorBidi" w:hAnsiTheme="majorBidi" w:cstheme="majorBidi"/>
          <w:color w:val="FF0000"/>
          <w:sz w:val="28"/>
          <w:szCs w:val="28"/>
        </w:rPr>
      </w:pPr>
    </w:p>
    <w:p w:rsidR="0077484D" w:rsidRPr="0077484D" w:rsidRDefault="0077484D" w:rsidP="0077484D">
      <w:p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color w:val="FF0000"/>
          <w:sz w:val="28"/>
          <w:szCs w:val="28"/>
        </w:rPr>
        <w:drawing>
          <wp:inline distT="0" distB="0" distL="0" distR="0">
            <wp:extent cx="2294492" cy="1715206"/>
            <wp:effectExtent l="19050" t="0" r="0" b="0"/>
            <wp:docPr id="9" name="Image 8" descr="1000_F_103461579_Zt4BSfA2hB6jf4VITwEa3Ty8f9Yjl4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03461579_Zt4BSfA2hB6jf4VITwEa3Ty8f9Yjl4X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86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="008A6588">
        <w:rPr>
          <w:rFonts w:asciiTheme="majorBidi" w:hAnsiTheme="majorBidi" w:cstheme="majorBidi"/>
          <w:color w:val="FF0000"/>
          <w:sz w:val="28"/>
          <w:szCs w:val="28"/>
        </w:rPr>
        <w:t xml:space="preserve">       </w:t>
      </w:r>
      <w:r w:rsidR="008A6588">
        <w:rPr>
          <w:rFonts w:asciiTheme="majorBidi" w:hAnsiTheme="majorBidi" w:cstheme="majorBidi"/>
          <w:noProof/>
          <w:color w:val="FF0000"/>
          <w:sz w:val="28"/>
          <w:szCs w:val="28"/>
        </w:rPr>
        <w:drawing>
          <wp:inline distT="0" distB="0" distL="0" distR="0">
            <wp:extent cx="2398141" cy="1718632"/>
            <wp:effectExtent l="19050" t="0" r="2159" b="0"/>
            <wp:docPr id="10" name="Image 9" descr="téléchargement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17" cy="17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</w:t>
      </w:r>
    </w:p>
    <w:p w:rsidR="009E29F9" w:rsidRDefault="008A6588" w:rsidP="009E29F9">
      <w:pPr>
        <w:pStyle w:val="Paragraphedeliste"/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Andreaeopsida</w:t>
      </w:r>
      <w:proofErr w:type="spellEnd"/>
      <w:r w:rsidRPr="00C218B6">
        <w:rPr>
          <w:rFonts w:asciiTheme="majorBidi" w:hAnsiTheme="majorBidi" w:cstheme="majorBidi"/>
          <w:color w:val="FF0000"/>
          <w:sz w:val="28"/>
          <w:szCs w:val="28"/>
        </w:rPr>
        <w:t>.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</w:t>
      </w:r>
      <w:proofErr w:type="spellStart"/>
      <w:r w:rsidRPr="00C218B6">
        <w:rPr>
          <w:rFonts w:asciiTheme="majorBidi" w:hAnsiTheme="majorBidi" w:cstheme="majorBidi"/>
          <w:color w:val="FF0000"/>
          <w:sz w:val="28"/>
          <w:szCs w:val="28"/>
        </w:rPr>
        <w:t>Sphagnopsida</w:t>
      </w:r>
      <w:proofErr w:type="spellEnd"/>
    </w:p>
    <w:p w:rsidR="008A6588" w:rsidRPr="00C218B6" w:rsidRDefault="008A6588" w:rsidP="009E29F9">
      <w:pPr>
        <w:pStyle w:val="Paragraphedeliste"/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</w:p>
    <w:p w:rsidR="00B56D00" w:rsidRPr="003D7B4C" w:rsidRDefault="00B56D00" w:rsidP="00C218B6">
      <w:pPr>
        <w:shd w:val="clear" w:color="auto" w:fill="FFFFFF"/>
        <w:spacing w:after="0"/>
        <w:outlineLvl w:val="2"/>
        <w:rPr>
          <w:rFonts w:asciiTheme="majorBidi" w:hAnsiTheme="majorBidi" w:cstheme="majorBidi"/>
          <w:sz w:val="28"/>
          <w:szCs w:val="28"/>
        </w:rPr>
      </w:pPr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Hepatics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commonly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referred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to as all classes I and II, Sphaignes as class III, and Mousses as classes IV and V.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choice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divisions and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underline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independence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Anthocerotopsida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Hepatics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, the importance of the distinctive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characteristics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of the Sphaignes in relation to the Mousses,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lastRenderedPageBreak/>
        <w:t>need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group of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Andreaeopsida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enormous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set of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Bryopsida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>.</w:t>
      </w:r>
    </w:p>
    <w:p w:rsidR="003D7B4C" w:rsidRPr="003D7B4C" w:rsidRDefault="003D7B4C" w:rsidP="00C218B6">
      <w:pPr>
        <w:shd w:val="clear" w:color="auto" w:fill="FFFFFF"/>
        <w:spacing w:after="0"/>
        <w:outlineLvl w:val="2"/>
        <w:rPr>
          <w:rFonts w:asciiTheme="majorBidi" w:eastAsia="Times New Roman" w:hAnsiTheme="majorBidi" w:cstheme="majorBidi"/>
          <w:b/>
          <w:bCs/>
          <w:color w:val="355D7E" w:themeColor="accent1" w:themeShade="80"/>
          <w:sz w:val="28"/>
          <w:szCs w:val="28"/>
        </w:rPr>
      </w:pPr>
    </w:p>
    <w:p w:rsidR="003D7B4C" w:rsidRPr="003D7B4C" w:rsidRDefault="003D7B4C" w:rsidP="00C218B6">
      <w:pPr>
        <w:shd w:val="clear" w:color="auto" w:fill="FFFFFF"/>
        <w:spacing w:after="100" w:afterAutospacing="1"/>
        <w:rPr>
          <w:rFonts w:asciiTheme="majorBidi" w:hAnsiTheme="majorBidi" w:cstheme="majorBidi"/>
          <w:sz w:val="28"/>
          <w:szCs w:val="28"/>
        </w:rPr>
      </w:pPr>
      <w:proofErr w:type="spellStart"/>
      <w:r w:rsidRPr="003D7B4C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class,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morphological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characteristics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are not constant.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Hence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Hepaticopsida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subdivided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into two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orders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: the Marchantiales,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whose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vegetative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apparatus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is a thalle and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whose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sporophytes are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not by the thalle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itself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but by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expansions of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thale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;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Jungermanniales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gametophyte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appears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either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thale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carrying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lateral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sporophyts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Jungermanniale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anacrogynes), or as a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leafy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stalk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the end of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the sporophyte 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develops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>. (</w:t>
      </w:r>
      <w:proofErr w:type="spellStart"/>
      <w:r w:rsidRPr="003D7B4C">
        <w:rPr>
          <w:rFonts w:asciiTheme="majorBidi" w:hAnsiTheme="majorBidi" w:cstheme="majorBidi"/>
          <w:sz w:val="28"/>
          <w:szCs w:val="28"/>
        </w:rPr>
        <w:t>Jungermanniales</w:t>
      </w:r>
      <w:proofErr w:type="spellEnd"/>
      <w:r w:rsidRPr="003D7B4C">
        <w:rPr>
          <w:rFonts w:asciiTheme="majorBidi" w:hAnsiTheme="majorBidi" w:cstheme="majorBidi"/>
          <w:sz w:val="28"/>
          <w:szCs w:val="28"/>
        </w:rPr>
        <w:t xml:space="preserve"> acrogynes).</w:t>
      </w:r>
    </w:p>
    <w:p w:rsidR="003D7B4C" w:rsidRPr="003D7B4C" w:rsidRDefault="003D7B4C" w:rsidP="00C218B6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Sphagnopsida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currently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comprise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only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one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order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Sphagnae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notable for the tissue of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gamethophyte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and for the constitution of the sporophytes.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order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of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Protosphagnales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has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only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been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found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in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fossil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state.</w:t>
      </w:r>
    </w:p>
    <w:p w:rsidR="003D7B4C" w:rsidRPr="003D7B4C" w:rsidRDefault="003D7B4C" w:rsidP="00C218B6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Anthocerotopsida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and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Andreaeopsida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also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have,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each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a single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order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.</w:t>
      </w:r>
    </w:p>
    <w:p w:rsidR="00E533C8" w:rsidRDefault="003D7B4C" w:rsidP="00E533C8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Bryopsida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have a more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complex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structure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than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other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classes, for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example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with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regard to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morphology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of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peristoma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that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closes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urn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.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They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can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be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divided into about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fifteen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orders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based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on the wear of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gametophyte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shape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and arrangement of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leaves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the constitution of the capsule and the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peristoma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.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These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orders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may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contain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a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small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number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of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families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(</w:t>
      </w:r>
      <w:proofErr w:type="gram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e.g.:</w:t>
      </w:r>
      <w:proofErr w:type="gram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Fissidentales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1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family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;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Polytrichales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2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families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) but,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sometimes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, a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larger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number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(16 familles chez les </w:t>
      </w:r>
      <w:proofErr w:type="spellStart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>Eubryales</w:t>
      </w:r>
      <w:proofErr w:type="spellEnd"/>
      <w:r w:rsidRPr="003D7B4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; 21 fami</w:t>
      </w:r>
      <w:r w:rsidR="00E533C8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lles chez les </w:t>
      </w:r>
      <w:proofErr w:type="spellStart"/>
      <w:r w:rsidR="00E533C8">
        <w:rPr>
          <w:rFonts w:asciiTheme="majorBidi" w:eastAsia="Times New Roman" w:hAnsiTheme="majorBidi" w:cstheme="majorBidi"/>
          <w:color w:val="212529"/>
          <w:sz w:val="28"/>
          <w:szCs w:val="28"/>
        </w:rPr>
        <w:t>Isobryales</w:t>
      </w:r>
      <w:proofErr w:type="spellEnd"/>
      <w:r w:rsidR="00E533C8">
        <w:rPr>
          <w:rFonts w:asciiTheme="majorBidi" w:eastAsia="Times New Roman" w:hAnsiTheme="majorBidi" w:cstheme="majorBidi"/>
          <w:color w:val="212529"/>
          <w:sz w:val="28"/>
          <w:szCs w:val="28"/>
        </w:rPr>
        <w:t>).</w:t>
      </w:r>
    </w:p>
    <w:p w:rsidR="00E533C8" w:rsidRDefault="00E533C8" w:rsidP="00E533C8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9E29F9" w:rsidRDefault="009E29F9" w:rsidP="00C218B6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9E29F9" w:rsidRPr="003D7B4C" w:rsidRDefault="009E29F9" w:rsidP="00C218B6">
      <w:pPr>
        <w:shd w:val="clear" w:color="auto" w:fill="FFFFFF"/>
        <w:spacing w:after="100" w:afterAutospacing="1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:rsidR="00086D80" w:rsidRDefault="00086D80" w:rsidP="001A4477">
      <w:pPr>
        <w:rPr>
          <w:rFonts w:asciiTheme="majorBidi" w:hAnsiTheme="majorBidi" w:cstheme="majorBidi"/>
          <w:sz w:val="24"/>
          <w:szCs w:val="24"/>
        </w:rPr>
      </w:pPr>
    </w:p>
    <w:p w:rsidR="00EA3B24" w:rsidRDefault="00EA3B24" w:rsidP="00086D80">
      <w:pPr>
        <w:rPr>
          <w:rFonts w:asciiTheme="majorBidi" w:hAnsiTheme="majorBidi" w:cstheme="majorBidi"/>
          <w:sz w:val="24"/>
          <w:szCs w:val="24"/>
        </w:rPr>
      </w:pPr>
    </w:p>
    <w:p w:rsidR="00980F88" w:rsidRDefault="00980F88" w:rsidP="00086D80">
      <w:pPr>
        <w:rPr>
          <w:rFonts w:asciiTheme="majorBidi" w:hAnsiTheme="majorBidi" w:cstheme="majorBidi"/>
          <w:sz w:val="24"/>
          <w:szCs w:val="24"/>
        </w:rPr>
      </w:pPr>
    </w:p>
    <w:p w:rsidR="00980F88" w:rsidRDefault="00980F88" w:rsidP="00086D80">
      <w:pPr>
        <w:rPr>
          <w:rFonts w:asciiTheme="majorBidi" w:hAnsiTheme="majorBidi" w:cstheme="majorBidi"/>
          <w:sz w:val="24"/>
          <w:szCs w:val="24"/>
        </w:rPr>
      </w:pPr>
    </w:p>
    <w:p w:rsidR="00980F88" w:rsidRDefault="00980F88" w:rsidP="00980F88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6E4EEC">
        <w:rPr>
          <w:b/>
          <w:bCs/>
          <w:color w:val="FF0000"/>
          <w:sz w:val="32"/>
          <w:szCs w:val="32"/>
        </w:rPr>
        <w:t>Chapter</w:t>
      </w:r>
      <w:proofErr w:type="spellEnd"/>
      <w:r w:rsidRPr="006E4EEC">
        <w:rPr>
          <w:b/>
          <w:bCs/>
          <w:color w:val="FF0000"/>
          <w:sz w:val="32"/>
          <w:szCs w:val="32"/>
        </w:rPr>
        <w:t xml:space="preserve"> 1</w:t>
      </w:r>
      <w:r w:rsidR="006E4EEC" w:rsidRPr="006E4EEC">
        <w:rPr>
          <w:b/>
          <w:bCs/>
          <w:color w:val="FF0000"/>
          <w:sz w:val="32"/>
          <w:szCs w:val="32"/>
        </w:rPr>
        <w:t xml:space="preserve"> : </w:t>
      </w:r>
      <w:r w:rsidR="006E4EE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General </w:t>
      </w:r>
      <w:proofErr w:type="spellStart"/>
      <w:r w:rsidR="006E4EEC"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="006E4EEC" w:rsidRPr="006E4EEC">
        <w:rPr>
          <w:rFonts w:asciiTheme="majorBidi" w:hAnsiTheme="majorBidi" w:cstheme="majorBidi"/>
          <w:b/>
          <w:bCs/>
          <w:color w:val="FF0000"/>
          <w:sz w:val="28"/>
          <w:szCs w:val="28"/>
        </w:rPr>
        <w:t>cology</w:t>
      </w:r>
      <w:proofErr w:type="spellEnd"/>
    </w:p>
    <w:p w:rsidR="006E4EEC" w:rsidRPr="00B666E9" w:rsidRDefault="006E4EEC" w:rsidP="006E4EEC">
      <w:pP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</w:pPr>
      <w:r w:rsidRPr="00B666E9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Part one </w:t>
      </w:r>
    </w:p>
    <w:p w:rsidR="006E4EEC" w:rsidRDefault="006E4EEC" w:rsidP="006E4EEC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unit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studied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ecology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the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ecosystem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term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proposed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1935 by the English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botanist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Arthur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Tansley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.....The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ecosystem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a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relatively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homogeneous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stable set (in the absence of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disturbances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constituted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a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community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living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things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animals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plants,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fungi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microbes)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called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biocenosis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, in relation to a biotope (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physicochemical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factors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determined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climate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topography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soil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nature, </w:t>
      </w:r>
      <w:proofErr w:type="spellStart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humidity</w:t>
      </w:r>
      <w:proofErr w:type="spellEnd"/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t>, etc.).</w:t>
      </w:r>
    </w:p>
    <w:p w:rsidR="006E4EEC" w:rsidRPr="006E4EEC" w:rsidRDefault="006E4EEC" w:rsidP="006E4EEC">
      <w:pPr>
        <w:pStyle w:val="Paragraphedeliste"/>
        <w:numPr>
          <w:ilvl w:val="1"/>
          <w:numId w:val="4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110012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Definition</w:t>
      </w:r>
      <w:proofErr w:type="spellEnd"/>
      <w:r w:rsidRPr="00110012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 xml:space="preserve"> of an </w:t>
      </w:r>
      <w:proofErr w:type="spellStart"/>
      <w:r w:rsidRPr="00110012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ecosystem</w:t>
      </w:r>
      <w:proofErr w:type="spellEnd"/>
      <w:r w:rsidRPr="006E4EEC">
        <w:rPr>
          <w:sz w:val="28"/>
          <w:szCs w:val="28"/>
        </w:rPr>
        <w:t xml:space="preserve"> </w:t>
      </w:r>
      <w:r>
        <w:br/>
      </w:r>
      <w:r w:rsidRPr="006E4EEC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simplest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of an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is as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follows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is a set of living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beings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live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environment.For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a tropical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forest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is an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of living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beings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trees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plants,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insects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micro-organisms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constantly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>.</w:t>
      </w:r>
    </w:p>
    <w:p w:rsidR="006E4EEC" w:rsidRDefault="006E4EEC" w:rsidP="006E4EE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lightGray"/>
        </w:rPr>
        <w:t xml:space="preserve">     </w:t>
      </w:r>
      <w:proofErr w:type="spellStart"/>
      <w:r w:rsidRPr="006E4EEC">
        <w:rPr>
          <w:rFonts w:asciiTheme="majorBidi" w:hAnsiTheme="majorBidi" w:cstheme="majorBidi"/>
          <w:sz w:val="24"/>
          <w:szCs w:val="24"/>
          <w:highlight w:val="lightGray"/>
        </w:rPr>
        <w:t>Ecosystem</w:t>
      </w:r>
      <w:proofErr w:type="spellEnd"/>
      <w:r w:rsidRPr="006E4EEC">
        <w:rPr>
          <w:rFonts w:asciiTheme="majorBidi" w:hAnsiTheme="majorBidi" w:cstheme="majorBidi"/>
          <w:sz w:val="24"/>
          <w:szCs w:val="24"/>
          <w:highlight w:val="lightGray"/>
        </w:rPr>
        <w:t xml:space="preserve"> = </w:t>
      </w:r>
      <w:proofErr w:type="spellStart"/>
      <w:r w:rsidRPr="006E4EEC">
        <w:rPr>
          <w:rFonts w:asciiTheme="majorBidi" w:hAnsiTheme="majorBidi" w:cstheme="majorBidi"/>
          <w:sz w:val="24"/>
          <w:szCs w:val="24"/>
          <w:highlight w:val="lightGray"/>
        </w:rPr>
        <w:t>biocenosis</w:t>
      </w:r>
      <w:proofErr w:type="spellEnd"/>
      <w:r w:rsidRPr="006E4EEC">
        <w:rPr>
          <w:rFonts w:asciiTheme="majorBidi" w:hAnsiTheme="majorBidi" w:cstheme="majorBidi"/>
          <w:sz w:val="24"/>
          <w:szCs w:val="24"/>
          <w:highlight w:val="lightGray"/>
        </w:rPr>
        <w:t xml:space="preserve"> + biotope</w:t>
      </w:r>
    </w:p>
    <w:p w:rsidR="006E4EEC" w:rsidRPr="006E4EEC" w:rsidRDefault="006E4EEC" w:rsidP="006E4EE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E4EEC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evolves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in the absence of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disturbance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origin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to a state of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equilibrium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climax.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terrestrial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aquatic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disrupted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talking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anthropogenic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4EEC">
        <w:rPr>
          <w:rFonts w:asciiTheme="majorBidi" w:hAnsiTheme="majorBidi" w:cstheme="majorBidi"/>
          <w:sz w:val="24"/>
          <w:szCs w:val="24"/>
        </w:rPr>
        <w:t>disturbance</w:t>
      </w:r>
      <w:proofErr w:type="spellEnd"/>
      <w:r w:rsidRPr="006E4EEC">
        <w:rPr>
          <w:rFonts w:asciiTheme="majorBidi" w:hAnsiTheme="majorBidi" w:cstheme="majorBidi"/>
          <w:sz w:val="24"/>
          <w:szCs w:val="24"/>
        </w:rPr>
        <w:t>.</w:t>
      </w:r>
    </w:p>
    <w:p w:rsidR="006E4EEC" w:rsidRDefault="006E4EEC" w:rsidP="006E4EEC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E4EEC">
        <w:rPr>
          <w:rFonts w:asciiTheme="majorBidi" w:hAnsiTheme="majorBidi" w:cstheme="majorBidi"/>
          <w:color w:val="000000" w:themeColor="text1"/>
          <w:sz w:val="24"/>
          <w:szCs w:val="24"/>
        </w:rPr>
        <w:drawing>
          <wp:inline distT="0" distB="0" distL="0" distR="0">
            <wp:extent cx="3089704" cy="2966393"/>
            <wp:effectExtent l="171450" t="133350" r="358346" b="310207"/>
            <wp:docPr id="11" name="Image 1" descr="les-differents-types-decosystemes-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es-differents-types-decosystemes-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16" cy="296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4EEC" w:rsidRDefault="006E4EEC" w:rsidP="006E4EEC">
      <w:pPr>
        <w:rPr>
          <w:rFonts w:asciiTheme="majorBidi" w:hAnsiTheme="majorBidi" w:cstheme="majorBidi"/>
          <w:sz w:val="24"/>
          <w:szCs w:val="24"/>
        </w:rPr>
      </w:pPr>
      <w:r w:rsidRPr="00785600">
        <w:rPr>
          <w:rFonts w:asciiTheme="majorBidi" w:hAnsiTheme="majorBidi" w:cstheme="majorBidi"/>
          <w:b/>
          <w:bCs/>
          <w:sz w:val="28"/>
          <w:szCs w:val="28"/>
        </w:rPr>
        <w:lastRenderedPageBreak/>
        <w:t>The biotope:</w:t>
      </w:r>
      <w:r w:rsidRPr="00785600">
        <w:rPr>
          <w:sz w:val="28"/>
          <w:szCs w:val="28"/>
        </w:rPr>
        <w:t xml:space="preserve"> </w:t>
      </w:r>
      <w:r w:rsidRPr="0078560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occupied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by living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beings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The biotope is the place of life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consisting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conditions: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humidity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light,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relief... A biotope is 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plants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live. This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is the non-living, or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abiotic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element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contains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all 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for life. The biotope varies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depending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>.</w:t>
      </w:r>
    </w:p>
    <w:p w:rsidR="00785600" w:rsidRDefault="00785600" w:rsidP="00785600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5600">
        <w:rPr>
          <w:rFonts w:asciiTheme="majorBidi" w:hAnsiTheme="majorBidi" w:cstheme="majorBidi"/>
          <w:color w:val="000000" w:themeColor="text1"/>
          <w:sz w:val="28"/>
          <w:szCs w:val="28"/>
        </w:rPr>
        <w:drawing>
          <wp:inline distT="0" distB="0" distL="0" distR="0">
            <wp:extent cx="2673276" cy="2012843"/>
            <wp:effectExtent l="171450" t="133350" r="355674" b="311257"/>
            <wp:docPr id="12" name="Image 2" descr="téléchargement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téléchargement (1)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469" cy="2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5600" w:rsidRDefault="00785600" w:rsidP="0078560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85600">
        <w:rPr>
          <w:rFonts w:asciiTheme="majorBidi" w:hAnsiTheme="majorBidi" w:cstheme="majorBidi"/>
          <w:b/>
          <w:bCs/>
          <w:sz w:val="28"/>
          <w:szCs w:val="28"/>
        </w:rPr>
        <w:t>Biocenosis</w:t>
      </w:r>
      <w:proofErr w:type="spellEnd"/>
      <w:r w:rsidRPr="00785600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85600">
        <w:rPr>
          <w:rFonts w:asciiTheme="majorBidi" w:hAnsiTheme="majorBidi" w:cstheme="majorBidi"/>
          <w:sz w:val="28"/>
          <w:szCs w:val="28"/>
        </w:rPr>
        <w:t xml:space="preserve"> </w:t>
      </w:r>
      <w:r w:rsidRPr="00785600">
        <w:rPr>
          <w:rFonts w:asciiTheme="majorBidi" w:hAnsiTheme="majorBidi" w:cstheme="majorBidi"/>
          <w:sz w:val="24"/>
          <w:szCs w:val="24"/>
        </w:rPr>
        <w:t xml:space="preserve">The set of living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beings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in an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....The second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element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biocenosis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producers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chlorophyllic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plants),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consumers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herbivorous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carnivorous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decomposers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fungus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).I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mean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all living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beings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plants,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micro-organisms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conditions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 xml:space="preserve"> to live and </w:t>
      </w:r>
      <w:proofErr w:type="spellStart"/>
      <w:r w:rsidRPr="00785600">
        <w:rPr>
          <w:rFonts w:asciiTheme="majorBidi" w:hAnsiTheme="majorBidi" w:cstheme="majorBidi"/>
          <w:sz w:val="24"/>
          <w:szCs w:val="24"/>
        </w:rPr>
        <w:t>reproduce</w:t>
      </w:r>
      <w:proofErr w:type="spellEnd"/>
      <w:r w:rsidRPr="00785600">
        <w:rPr>
          <w:rFonts w:asciiTheme="majorBidi" w:hAnsiTheme="majorBidi" w:cstheme="majorBidi"/>
          <w:sz w:val="24"/>
          <w:szCs w:val="24"/>
        </w:rPr>
        <w:t>.</w:t>
      </w:r>
    </w:p>
    <w:p w:rsidR="00110012" w:rsidRDefault="006C7699" w:rsidP="00110012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7699">
        <w:rPr>
          <w:rFonts w:asciiTheme="majorBidi" w:hAnsiTheme="majorBidi" w:cstheme="majorBidi"/>
          <w:color w:val="000000" w:themeColor="text1"/>
          <w:sz w:val="28"/>
          <w:szCs w:val="28"/>
        </w:rPr>
        <w:drawing>
          <wp:inline distT="0" distB="0" distL="0" distR="0">
            <wp:extent cx="3222009" cy="2050466"/>
            <wp:effectExtent l="114300" t="76200" r="92691" b="83134"/>
            <wp:docPr id="13" name="Image 3" descr="télécharg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téléchargement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contrast="-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420" cy="20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0012" w:rsidRDefault="00110012" w:rsidP="00110012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C7699" w:rsidRPr="00110012" w:rsidRDefault="00110012" w:rsidP="00110012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1-2 </w:t>
      </w:r>
      <w:proofErr w:type="spellStart"/>
      <w:r w:rsidR="006C7699" w:rsidRPr="006C7699">
        <w:rPr>
          <w:rFonts w:asciiTheme="majorBidi" w:hAnsiTheme="majorBidi" w:cstheme="majorBidi"/>
          <w:b/>
          <w:bCs/>
          <w:sz w:val="28"/>
          <w:szCs w:val="28"/>
        </w:rPr>
        <w:t>Trophy</w:t>
      </w:r>
      <w:proofErr w:type="spellEnd"/>
      <w:r w:rsidR="006C7699" w:rsidRPr="006C76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C7699" w:rsidRPr="006C7699">
        <w:rPr>
          <w:rFonts w:asciiTheme="majorBidi" w:hAnsiTheme="majorBidi" w:cstheme="majorBidi"/>
          <w:b/>
          <w:bCs/>
          <w:sz w:val="28"/>
          <w:szCs w:val="28"/>
        </w:rPr>
        <w:t>Chains</w:t>
      </w:r>
      <w:proofErr w:type="spellEnd"/>
    </w:p>
    <w:p w:rsidR="006C7699" w:rsidRPr="006C7699" w:rsidRDefault="006C7699" w:rsidP="006C769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6C7699">
        <w:rPr>
          <w:rFonts w:asciiTheme="majorBidi" w:hAnsiTheme="majorBidi" w:cstheme="majorBidi"/>
          <w:sz w:val="24"/>
          <w:szCs w:val="24"/>
        </w:rPr>
        <w:t>Trophy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Chains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(alimentaires) The place of </w:t>
      </w:r>
      <w:proofErr w:type="gramStart"/>
      <w:r w:rsidRPr="006C7699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C7699">
        <w:rPr>
          <w:rFonts w:asciiTheme="majorBidi" w:hAnsiTheme="majorBidi" w:cstheme="majorBidi"/>
          <w:sz w:val="24"/>
          <w:szCs w:val="24"/>
        </w:rPr>
        <w:t xml:space="preserve"> living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trophy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chain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represents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trophy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. There are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levels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: </w:t>
      </w:r>
      <w:r w:rsidRPr="006C7699">
        <w:rPr>
          <w:rFonts w:asciiTheme="majorBidi" w:hAnsiTheme="majorBidi" w:cstheme="majorBidi"/>
          <w:sz w:val="24"/>
          <w:szCs w:val="24"/>
        </w:rPr>
        <w:br/>
        <w:t xml:space="preserve">- the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producers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producers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</w:t>
      </w:r>
      <w:r w:rsidRPr="006C7699">
        <w:rPr>
          <w:rFonts w:asciiTheme="majorBidi" w:hAnsiTheme="majorBidi" w:cstheme="majorBidi"/>
          <w:sz w:val="24"/>
          <w:szCs w:val="24"/>
        </w:rPr>
        <w:br/>
      </w:r>
      <w:r w:rsidRPr="006C7699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consumers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(consommateur 1, consommateur 2, consommateur 3, etc.) </w:t>
      </w:r>
      <w:r w:rsidRPr="006C7699">
        <w:rPr>
          <w:rFonts w:asciiTheme="majorBidi" w:hAnsiTheme="majorBidi" w:cstheme="majorBidi"/>
          <w:sz w:val="24"/>
          <w:szCs w:val="24"/>
        </w:rPr>
        <w:br/>
        <w:t xml:space="preserve">- the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6C7699">
        <w:rPr>
          <w:rFonts w:asciiTheme="majorBidi" w:hAnsiTheme="majorBidi" w:cstheme="majorBidi"/>
          <w:sz w:val="24"/>
          <w:szCs w:val="24"/>
        </w:rPr>
        <w:t>decomposers</w:t>
      </w:r>
      <w:proofErr w:type="spellEnd"/>
      <w:r w:rsidRPr="006C7699">
        <w:rPr>
          <w:rFonts w:asciiTheme="majorBidi" w:hAnsiTheme="majorBidi" w:cstheme="majorBidi"/>
          <w:sz w:val="24"/>
          <w:szCs w:val="24"/>
        </w:rPr>
        <w:t>.</w:t>
      </w:r>
    </w:p>
    <w:p w:rsidR="006C7699" w:rsidRDefault="006C7699" w:rsidP="006C769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C7699" w:rsidRDefault="006C7699" w:rsidP="006C7699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7699">
        <w:rPr>
          <w:rFonts w:asciiTheme="majorBidi" w:hAnsiTheme="majorBidi" w:cstheme="majorBidi"/>
          <w:color w:val="000000" w:themeColor="text1"/>
          <w:sz w:val="28"/>
          <w:szCs w:val="28"/>
        </w:rPr>
        <w:drawing>
          <wp:inline distT="0" distB="0" distL="0" distR="0">
            <wp:extent cx="2167217" cy="1992312"/>
            <wp:effectExtent l="38100" t="57150" r="118783" b="103188"/>
            <wp:docPr id="14" name="Image 4" descr="reseau-alimenta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reseau-alimentaire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447" cy="19916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2E2" w:rsidRDefault="00110012" w:rsidP="007D62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1-3 </w:t>
      </w:r>
      <w:proofErr w:type="spellStart"/>
      <w:r w:rsidR="007D62E2" w:rsidRPr="007D62E2">
        <w:rPr>
          <w:rFonts w:asciiTheme="majorBidi" w:hAnsiTheme="majorBidi" w:cstheme="majorBidi"/>
          <w:b/>
          <w:bCs/>
          <w:sz w:val="28"/>
          <w:szCs w:val="28"/>
        </w:rPr>
        <w:t>Different</w:t>
      </w:r>
      <w:proofErr w:type="spellEnd"/>
      <w:r w:rsidR="007D62E2" w:rsidRPr="007D62E2">
        <w:rPr>
          <w:rFonts w:asciiTheme="majorBidi" w:hAnsiTheme="majorBidi" w:cstheme="majorBidi"/>
          <w:b/>
          <w:bCs/>
          <w:sz w:val="28"/>
          <w:szCs w:val="28"/>
        </w:rPr>
        <w:t xml:space="preserve"> types of </w:t>
      </w:r>
      <w:proofErr w:type="spellStart"/>
      <w:r w:rsidR="007D62E2" w:rsidRPr="007D62E2">
        <w:rPr>
          <w:rFonts w:asciiTheme="majorBidi" w:hAnsiTheme="majorBidi" w:cstheme="majorBidi"/>
          <w:b/>
          <w:bCs/>
          <w:sz w:val="28"/>
          <w:szCs w:val="28"/>
        </w:rPr>
        <w:t>ecosystems</w:t>
      </w:r>
      <w:proofErr w:type="spellEnd"/>
      <w:r w:rsidR="007D62E2" w:rsidRPr="007D62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D62E2">
        <w:br/>
      </w:r>
      <w:r w:rsidR="007D62E2">
        <w:br/>
      </w:r>
      <w:r w:rsidR="007D62E2" w:rsidRPr="007D62E2">
        <w:rPr>
          <w:rFonts w:asciiTheme="majorBidi" w:hAnsiTheme="majorBidi" w:cstheme="majorBidi"/>
          <w:sz w:val="24"/>
          <w:szCs w:val="24"/>
        </w:rPr>
        <w:t xml:space="preserve">There are two main types of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aquatic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terrestrial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Here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examples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: </w:t>
      </w:r>
      <w:r w:rsidR="007D62E2" w:rsidRPr="007D62E2">
        <w:rPr>
          <w:rFonts w:asciiTheme="majorBidi" w:hAnsiTheme="majorBidi" w:cstheme="majorBidi"/>
          <w:sz w:val="24"/>
          <w:szCs w:val="24"/>
        </w:rPr>
        <w:br/>
      </w:r>
      <w:r w:rsidR="007D62E2"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I/ </w:t>
      </w:r>
      <w:proofErr w:type="spellStart"/>
      <w:r w:rsidR="007D62E2"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Aquatic</w:t>
      </w:r>
      <w:proofErr w:type="spellEnd"/>
      <w:r w:rsidR="007D62E2"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 </w:t>
      </w:r>
      <w:proofErr w:type="spellStart"/>
      <w:r w:rsidR="007D62E2"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ecosystems</w:t>
      </w:r>
      <w:proofErr w:type="spellEnd"/>
      <w:r w:rsidR="007D62E2"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:</w:t>
      </w:r>
      <w:r w:rsidR="007D62E2" w:rsidRPr="007D62E2">
        <w:rPr>
          <w:rFonts w:asciiTheme="majorBidi" w:hAnsiTheme="majorBidi" w:cstheme="majorBidi"/>
          <w:sz w:val="24"/>
          <w:szCs w:val="24"/>
        </w:rPr>
        <w:t xml:space="preserve"> </w:t>
      </w:r>
      <w:r w:rsidR="007D62E2" w:rsidRPr="007D62E2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Aquatic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are all the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ecosystem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contained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in a water mass. There are two types of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aquatic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7D62E2" w:rsidRPr="007D62E2">
        <w:rPr>
          <w:rFonts w:asciiTheme="majorBidi" w:hAnsiTheme="majorBidi" w:cstheme="majorBidi"/>
          <w:sz w:val="24"/>
          <w:szCs w:val="24"/>
        </w:rPr>
        <w:t>freshwater</w:t>
      </w:r>
      <w:proofErr w:type="spellEnd"/>
      <w:r w:rsidR="007D62E2" w:rsidRPr="007D62E2">
        <w:rPr>
          <w:rFonts w:asciiTheme="majorBidi" w:hAnsiTheme="majorBidi" w:cstheme="majorBidi"/>
          <w:sz w:val="24"/>
          <w:szCs w:val="24"/>
        </w:rPr>
        <w:t xml:space="preserve"> and marine.</w:t>
      </w:r>
    </w:p>
    <w:p w:rsidR="007D62E2" w:rsidRDefault="007D62E2" w:rsidP="007D62E2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62E2">
        <w:rPr>
          <w:rFonts w:asciiTheme="majorBidi" w:hAnsiTheme="majorBidi" w:cstheme="majorBidi"/>
          <w:color w:val="000000" w:themeColor="text1"/>
          <w:sz w:val="28"/>
          <w:szCs w:val="28"/>
        </w:rPr>
        <w:drawing>
          <wp:inline distT="0" distB="0" distL="0" distR="0">
            <wp:extent cx="2448709" cy="1620000"/>
            <wp:effectExtent l="38100" t="57150" r="123041" b="94500"/>
            <wp:docPr id="15" name="Image 5" descr="téléchargement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téléchargement (3)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709" cy="162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2E2" w:rsidRDefault="007D62E2" w:rsidP="007D62E2">
      <w:pPr>
        <w:rPr>
          <w:rFonts w:asciiTheme="majorBidi" w:hAnsiTheme="majorBidi" w:cstheme="majorBidi"/>
          <w:sz w:val="24"/>
          <w:szCs w:val="24"/>
        </w:rPr>
      </w:pPr>
      <w:r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II/ Land </w:t>
      </w:r>
      <w:proofErr w:type="spellStart"/>
      <w:r w:rsidRPr="007D62E2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ecosystems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</w:t>
      </w:r>
      <w:r w:rsidRPr="007D62E2">
        <w:rPr>
          <w:rFonts w:asciiTheme="majorBidi" w:hAnsiTheme="majorBidi" w:cstheme="majorBidi"/>
          <w:sz w:val="24"/>
          <w:szCs w:val="24"/>
        </w:rPr>
        <w:br/>
        <w:t>Land-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ecosystems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eco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exist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Earth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D62E2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D62E2">
        <w:rPr>
          <w:rFonts w:asciiTheme="majorBidi" w:hAnsiTheme="majorBidi" w:cstheme="majorBidi"/>
          <w:sz w:val="24"/>
          <w:szCs w:val="24"/>
        </w:rPr>
        <w:t>deserts</w:t>
      </w:r>
      <w:proofErr w:type="spellEnd"/>
      <w:r w:rsidR="00110012">
        <w:rPr>
          <w:rFonts w:asciiTheme="majorBidi" w:hAnsiTheme="majorBidi" w:cstheme="majorBidi"/>
          <w:sz w:val="24"/>
          <w:szCs w:val="24"/>
        </w:rPr>
        <w:t xml:space="preserve"> </w:t>
      </w:r>
      <w:r w:rsidR="00110012" w:rsidRPr="00110012">
        <w:rPr>
          <w:rFonts w:asciiTheme="majorBidi" w:hAnsiTheme="majorBidi" w:cstheme="majorBidi"/>
          <w:sz w:val="24"/>
          <w:szCs w:val="24"/>
        </w:rPr>
        <w:t xml:space="preserve">Prairies and </w:t>
      </w:r>
      <w:proofErr w:type="spellStart"/>
      <w:r w:rsidR="00110012" w:rsidRPr="00110012">
        <w:rPr>
          <w:rFonts w:asciiTheme="majorBidi" w:hAnsiTheme="majorBidi" w:cstheme="majorBidi"/>
          <w:sz w:val="24"/>
          <w:szCs w:val="24"/>
        </w:rPr>
        <w:t>forests</w:t>
      </w:r>
      <w:proofErr w:type="spellEnd"/>
      <w:r w:rsidR="00110012">
        <w:rPr>
          <w:rFonts w:asciiTheme="majorBidi" w:hAnsiTheme="majorBidi" w:cstheme="majorBidi"/>
          <w:sz w:val="24"/>
          <w:szCs w:val="24"/>
        </w:rPr>
        <w:t xml:space="preserve">. </w:t>
      </w:r>
    </w:p>
    <w:p w:rsidR="00110012" w:rsidRDefault="00110012" w:rsidP="00110012">
      <w:pPr>
        <w:jc w:val="center"/>
        <w:rPr>
          <w:rFonts w:asciiTheme="majorBidi" w:hAnsiTheme="majorBidi" w:cstheme="majorBidi"/>
          <w:sz w:val="24"/>
          <w:szCs w:val="24"/>
        </w:rPr>
      </w:pPr>
      <w:r w:rsidRPr="00110012">
        <w:rPr>
          <w:rFonts w:asciiTheme="majorBidi" w:hAnsiTheme="majorBidi" w:cstheme="majorBidi"/>
          <w:sz w:val="24"/>
          <w:szCs w:val="24"/>
        </w:rPr>
        <w:lastRenderedPageBreak/>
        <w:drawing>
          <wp:inline distT="0" distB="0" distL="0" distR="0">
            <wp:extent cx="2259815" cy="1368425"/>
            <wp:effectExtent l="38100" t="57150" r="121435" b="98425"/>
            <wp:docPr id="16" name="Image 6" descr="téléchargement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téléchargement (4)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113" cy="1368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0012" w:rsidRDefault="00110012" w:rsidP="00110012">
      <w:pPr>
        <w:rPr>
          <w:rFonts w:asciiTheme="majorBidi" w:hAnsiTheme="majorBidi" w:cstheme="majorBidi"/>
          <w:sz w:val="24"/>
          <w:szCs w:val="24"/>
        </w:rPr>
      </w:pPr>
    </w:p>
    <w:p w:rsidR="00B666E9" w:rsidRDefault="00B666E9" w:rsidP="00EC57C5">
      <w:pPr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</w:pPr>
      <w:r w:rsidRPr="00B666E9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 xml:space="preserve">Part two : </w:t>
      </w:r>
      <w:proofErr w:type="spellStart"/>
      <w:r w:rsidRPr="00B666E9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environmental</w:t>
      </w:r>
      <w:proofErr w:type="spellEnd"/>
      <w:r w:rsidRPr="00B666E9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 xml:space="preserve"> </w:t>
      </w:r>
      <w:proofErr w:type="spellStart"/>
      <w:r w:rsidRPr="00B666E9">
        <w:rPr>
          <w:rFonts w:asciiTheme="majorBidi" w:hAnsiTheme="majorBidi" w:cstheme="majorBidi"/>
          <w:b/>
          <w:bCs/>
          <w:color w:val="548AB7" w:themeColor="accent1" w:themeShade="BF"/>
          <w:sz w:val="28"/>
          <w:szCs w:val="28"/>
        </w:rPr>
        <w:t>factors</w:t>
      </w:r>
      <w:proofErr w:type="spellEnd"/>
    </w:p>
    <w:p w:rsidR="00EC57C5" w:rsidRDefault="00EC57C5" w:rsidP="00EC57C5">
      <w:pPr>
        <w:rPr>
          <w:rFonts w:asciiTheme="majorBidi" w:hAnsiTheme="majorBidi" w:cstheme="majorBidi"/>
          <w:sz w:val="24"/>
          <w:szCs w:val="24"/>
        </w:rPr>
      </w:pPr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Classification of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ecological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C57C5" w:rsidRDefault="00EC57C5" w:rsidP="00EC57C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C57C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of two types: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biotic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factors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abiotic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factors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 xml:space="preserve">     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Abiotic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: All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characteristics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divided into: </w:t>
      </w:r>
    </w:p>
    <w:p w:rsidR="00EC57C5" w:rsidRDefault="00EC57C5" w:rsidP="00EC57C5">
      <w:pPr>
        <w:rPr>
          <w:rFonts w:asciiTheme="majorBidi" w:hAnsiTheme="majorBidi" w:cstheme="majorBidi"/>
          <w:sz w:val="24"/>
          <w:szCs w:val="24"/>
        </w:rPr>
      </w:pPr>
      <w:r w:rsidRPr="00EC57C5">
        <w:rPr>
          <w:rFonts w:asciiTheme="majorBidi" w:eastAsia="MS Gothic" w:hAnsi="MS Gothic" w:cstheme="majorBidi"/>
          <w:sz w:val="24"/>
          <w:szCs w:val="24"/>
        </w:rPr>
        <w:t>➢</w:t>
      </w:r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Climate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rainfall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light,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wind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...)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 w:rsidRPr="00EC57C5">
        <w:rPr>
          <w:rFonts w:asciiTheme="majorBidi" w:eastAsia="MS Gothic" w:hAnsi="MS Gothic" w:cstheme="majorBidi"/>
          <w:sz w:val="24"/>
          <w:szCs w:val="24"/>
        </w:rPr>
        <w:t>➢</w:t>
      </w:r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Edaphic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texture and structure,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composition of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,...)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 w:rsidRPr="00EC57C5">
        <w:rPr>
          <w:rFonts w:asciiTheme="majorBidi" w:eastAsia="MS Gothic" w:hAnsi="MS Gothic" w:cstheme="majorBidi"/>
          <w:sz w:val="24"/>
          <w:szCs w:val="24"/>
        </w:rPr>
        <w:t>➢</w:t>
      </w:r>
      <w:r w:rsidRPr="00EC57C5">
        <w:rPr>
          <w:rFonts w:asciiTheme="majorBidi" w:hAnsiTheme="majorBidi" w:cstheme="majorBidi"/>
          <w:sz w:val="24"/>
          <w:szCs w:val="24"/>
        </w:rPr>
        <w:t xml:space="preserve"> Water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: (water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density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dissolved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gas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salinity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>...)</w:t>
      </w:r>
    </w:p>
    <w:p w:rsidR="00EC57C5" w:rsidRDefault="00EC57C5" w:rsidP="00EC57C5">
      <w:pPr>
        <w:rPr>
          <w:rFonts w:asciiTheme="majorBidi" w:hAnsiTheme="majorBidi" w:cstheme="majorBidi"/>
          <w:sz w:val="24"/>
          <w:szCs w:val="24"/>
        </w:rPr>
      </w:pPr>
      <w:r w:rsidRPr="00EC57C5">
        <w:rPr>
          <w:rFonts w:asciiTheme="majorBidi" w:hAnsiTheme="majorBidi" w:cstheme="majorBidi"/>
          <w:b/>
          <w:bCs/>
          <w:sz w:val="24"/>
          <w:szCs w:val="24"/>
        </w:rPr>
        <w:t>1--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Climate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There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climate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. The main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ones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humidity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rainfall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illumination and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photoperiod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(distribution, in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duration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daytime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dark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phase).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wind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snow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are of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importance, but in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cases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.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EC57C5">
        <w:rPr>
          <w:rFonts w:asciiTheme="majorBidi" w:hAnsiTheme="majorBidi" w:cstheme="majorBidi"/>
          <w:b/>
          <w:bCs/>
          <w:sz w:val="24"/>
          <w:szCs w:val="24"/>
        </w:rPr>
        <w:t>The Light</w:t>
      </w:r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temperature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important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maintenance of living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humidity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 (water):</w:t>
      </w:r>
      <w:r w:rsidRPr="00EC57C5">
        <w:rPr>
          <w:rFonts w:asciiTheme="majorBidi" w:hAnsiTheme="majorBidi" w:cstheme="majorBidi"/>
          <w:sz w:val="24"/>
          <w:szCs w:val="24"/>
        </w:rPr>
        <w:t xml:space="preserve"> water is the essential constituent of living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matter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living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classified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for water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EC57C5">
        <w:rPr>
          <w:rFonts w:asciiTheme="majorBidi" w:hAnsiTheme="majorBidi" w:cstheme="majorBidi"/>
          <w:b/>
          <w:bCs/>
          <w:sz w:val="24"/>
          <w:szCs w:val="24"/>
        </w:rPr>
        <w:t>Wind</w:t>
      </w:r>
      <w:r w:rsidRPr="00EC57C5">
        <w:rPr>
          <w:rFonts w:asciiTheme="majorBidi" w:hAnsiTheme="majorBidi" w:cstheme="majorBidi"/>
          <w:sz w:val="24"/>
          <w:szCs w:val="24"/>
        </w:rPr>
        <w:t xml:space="preserve"> is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movement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atmosphere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low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pressures,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wind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ensures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pollination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anemophilic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flowering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plants and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dissemination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seeds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or non-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carnal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fruits</w:t>
      </w:r>
    </w:p>
    <w:p w:rsidR="00EC57C5" w:rsidRDefault="00EC57C5" w:rsidP="00EC57C5">
      <w:pPr>
        <w:rPr>
          <w:rFonts w:asciiTheme="majorBidi" w:hAnsiTheme="majorBidi" w:cstheme="majorBidi"/>
          <w:sz w:val="24"/>
          <w:szCs w:val="24"/>
        </w:rPr>
      </w:pPr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- Water in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soil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C57C5">
        <w:rPr>
          <w:rFonts w:asciiTheme="majorBidi" w:hAnsiTheme="majorBidi" w:cstheme="majorBidi"/>
          <w:sz w:val="24"/>
          <w:szCs w:val="24"/>
        </w:rPr>
        <w:t xml:space="preserve"> Water is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soil</w:t>
      </w:r>
      <w:proofErr w:type="spellEnd"/>
    </w:p>
    <w:p w:rsidR="004B12A4" w:rsidRDefault="00EC57C5" w:rsidP="00EC57C5">
      <w:pPr>
        <w:rPr>
          <w:rFonts w:asciiTheme="majorBidi" w:hAnsiTheme="majorBidi" w:cstheme="majorBidi"/>
          <w:sz w:val="24"/>
          <w:szCs w:val="24"/>
        </w:rPr>
      </w:pPr>
      <w:r w:rsidRPr="00EC57C5">
        <w:rPr>
          <w:rFonts w:asciiTheme="majorBidi" w:hAnsiTheme="majorBidi" w:cstheme="majorBidi"/>
          <w:b/>
          <w:bCs/>
          <w:sz w:val="24"/>
          <w:szCs w:val="24"/>
        </w:rPr>
        <w:t>2-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Biotic</w:t>
      </w:r>
      <w:proofErr w:type="spellEnd"/>
      <w:r w:rsidRPr="00EC57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b/>
          <w:bCs/>
          <w:sz w:val="24"/>
          <w:szCs w:val="24"/>
        </w:rPr>
        <w:t>factors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exist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living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: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     </w:t>
      </w:r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- Intra-</w:t>
      </w:r>
      <w:proofErr w:type="spellStart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specific</w:t>
      </w:r>
      <w:proofErr w:type="spellEnd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 (</w:t>
      </w:r>
      <w:proofErr w:type="spellStart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homotypic</w:t>
      </w:r>
      <w:proofErr w:type="spellEnd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):</w:t>
      </w:r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exercised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population. </w:t>
      </w:r>
      <w:r w:rsidRPr="00EC57C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 xml:space="preserve">    - </w:t>
      </w:r>
      <w:proofErr w:type="spellStart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Interspecific</w:t>
      </w:r>
      <w:proofErr w:type="spellEnd"/>
      <w:r w:rsidRPr="00EC57C5">
        <w:rPr>
          <w:rFonts w:asciiTheme="majorBidi" w:hAnsiTheme="majorBidi" w:cstheme="majorBidi"/>
          <w:b/>
          <w:bCs/>
          <w:color w:val="548AB7" w:themeColor="accent1" w:themeShade="BF"/>
          <w:sz w:val="24"/>
          <w:szCs w:val="24"/>
        </w:rPr>
        <w:t>:</w:t>
      </w:r>
      <w:r w:rsidRPr="00EC57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Heterotypical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exercised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57C5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EC57C5">
        <w:rPr>
          <w:rFonts w:asciiTheme="majorBidi" w:hAnsiTheme="majorBidi" w:cstheme="majorBidi"/>
          <w:sz w:val="24"/>
          <w:szCs w:val="24"/>
        </w:rPr>
        <w:t xml:space="preserve">. </w:t>
      </w:r>
    </w:p>
    <w:p w:rsidR="004B12A4" w:rsidRDefault="004B12A4" w:rsidP="00EC57C5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b/>
          <w:bCs/>
          <w:sz w:val="24"/>
          <w:szCs w:val="24"/>
        </w:rPr>
        <w:lastRenderedPageBreak/>
        <w:t>2-1-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Competition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B12A4">
        <w:rPr>
          <w:rFonts w:asciiTheme="majorBidi" w:hAnsiTheme="majorBidi" w:cstheme="majorBidi"/>
          <w:b/>
          <w:bCs/>
          <w:sz w:val="24"/>
          <w:szCs w:val="24"/>
          <w:rtl/>
        </w:rPr>
        <w:t>المنافسة</w:t>
      </w:r>
      <w:r w:rsidRPr="004B12A4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r w:rsidRPr="004B12A4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color w:val="548AB7" w:themeColor="accent1" w:themeShade="BF"/>
          <w:sz w:val="24"/>
          <w:szCs w:val="24"/>
        </w:rPr>
        <w:t xml:space="preserve">    </w:t>
      </w:r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a- intra-</w:t>
      </w:r>
      <w:proofErr w:type="spellStart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specific</w:t>
      </w:r>
      <w:proofErr w:type="spellEnd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competition</w:t>
      </w:r>
      <w:proofErr w:type="spellEnd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:</w:t>
      </w:r>
      <w:r w:rsidRPr="004B12A4">
        <w:rPr>
          <w:rFonts w:asciiTheme="majorBidi" w:hAnsiTheme="majorBidi" w:cstheme="majorBidi"/>
          <w:sz w:val="24"/>
          <w:szCs w:val="24"/>
        </w:rPr>
        <w:t xml:space="preserve"> is an interaction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two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seek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and exploit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resource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quantity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</w:t>
      </w:r>
      <w:r w:rsidRPr="004B12A4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color w:val="548AB7" w:themeColor="accent1" w:themeShade="BF"/>
          <w:sz w:val="24"/>
          <w:szCs w:val="24"/>
        </w:rPr>
        <w:t xml:space="preserve">   </w:t>
      </w:r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b-Inter-</w:t>
      </w:r>
      <w:proofErr w:type="spellStart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specific</w:t>
      </w:r>
      <w:proofErr w:type="spellEnd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competition</w:t>
      </w:r>
      <w:proofErr w:type="spellEnd"/>
      <w:r w:rsidRPr="004B12A4">
        <w:rPr>
          <w:rFonts w:asciiTheme="majorBidi" w:hAnsiTheme="majorBidi" w:cstheme="majorBidi"/>
          <w:color w:val="548AB7" w:themeColor="accent1" w:themeShade="BF"/>
          <w:sz w:val="24"/>
          <w:szCs w:val="24"/>
        </w:rPr>
        <w:t>:</w:t>
      </w:r>
      <w:r w:rsidRPr="004B12A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competition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important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two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neighbouring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, two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have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coexist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, one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eliminated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time,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principle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competitive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exclusion.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Cohabiting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mechanisms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allow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avoid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competition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isolation.</w:t>
      </w:r>
    </w:p>
    <w:p w:rsidR="004B12A4" w:rsidRDefault="004B12A4" w:rsidP="00EC57C5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b/>
          <w:bCs/>
          <w:sz w:val="24"/>
          <w:szCs w:val="24"/>
        </w:rPr>
        <w:t>2-2-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Predation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r w:rsidRPr="004B12A4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consumption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all or part of an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preyed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predator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distinguish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: </w:t>
      </w:r>
      <w:r w:rsidRPr="004B12A4">
        <w:rPr>
          <w:rFonts w:asciiTheme="majorBidi" w:hAnsiTheme="majorBidi" w:cstheme="majorBidi"/>
          <w:sz w:val="24"/>
          <w:szCs w:val="24"/>
        </w:rPr>
        <w:br/>
        <w:t xml:space="preserve">- The real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predators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kill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right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catching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r w:rsidRPr="004B12A4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kill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</w:t>
      </w:r>
    </w:p>
    <w:p w:rsidR="004B12A4" w:rsidRDefault="004B12A4" w:rsidP="004B12A4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sz w:val="24"/>
          <w:szCs w:val="24"/>
        </w:rPr>
        <w:t xml:space="preserve">- Parasites: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live in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close association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the host,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the tissues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causing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To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predator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must first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search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manipulate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(catch,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prepare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). </w:t>
      </w:r>
    </w:p>
    <w:p w:rsidR="004B12A4" w:rsidRDefault="00EC57C5" w:rsidP="004B12A4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sz w:val="28"/>
          <w:szCs w:val="28"/>
        </w:rPr>
        <w:br/>
      </w:r>
      <w:r w:rsidR="004B12A4"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2-3- </w:t>
      </w:r>
      <w:proofErr w:type="spellStart"/>
      <w:r w:rsidR="004B12A4" w:rsidRPr="004B12A4">
        <w:rPr>
          <w:rFonts w:asciiTheme="majorBidi" w:hAnsiTheme="majorBidi" w:cstheme="majorBidi"/>
          <w:b/>
          <w:bCs/>
          <w:sz w:val="24"/>
          <w:szCs w:val="24"/>
        </w:rPr>
        <w:t>Cooperative</w:t>
      </w:r>
      <w:proofErr w:type="spellEnd"/>
      <w:r w:rsidR="004B12A4"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 interactions (</w:t>
      </w:r>
      <w:r w:rsidR="004B12A4" w:rsidRPr="004B12A4">
        <w:rPr>
          <w:rFonts w:asciiTheme="majorBidi" w:hAnsiTheme="majorBidi" w:cstheme="majorBidi"/>
          <w:b/>
          <w:bCs/>
          <w:sz w:val="24"/>
          <w:szCs w:val="24"/>
          <w:rtl/>
        </w:rPr>
        <w:t>التعاون</w:t>
      </w:r>
      <w:r w:rsidR="004B12A4" w:rsidRPr="004B12A4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4B12A4" w:rsidRPr="004B12A4">
        <w:rPr>
          <w:rFonts w:asciiTheme="majorBidi" w:hAnsiTheme="majorBidi" w:cstheme="majorBidi"/>
          <w:sz w:val="24"/>
          <w:szCs w:val="24"/>
        </w:rPr>
        <w:t xml:space="preserve"> There are positive interactions </w:t>
      </w:r>
      <w:proofErr w:type="spellStart"/>
      <w:r w:rsidR="004B12A4" w:rsidRPr="004B12A4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="004B12A4" w:rsidRPr="004B12A4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4B12A4" w:rsidRPr="004B12A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="004B12A4"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12A4"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="004B12A4" w:rsidRPr="004B12A4">
        <w:rPr>
          <w:rFonts w:asciiTheme="majorBidi" w:hAnsiTheme="majorBidi" w:cstheme="majorBidi"/>
          <w:sz w:val="24"/>
          <w:szCs w:val="24"/>
        </w:rPr>
        <w:t xml:space="preserve"> or for </w:t>
      </w:r>
      <w:proofErr w:type="spellStart"/>
      <w:r w:rsidR="004B12A4" w:rsidRPr="004B12A4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="004B12A4" w:rsidRPr="004B12A4">
        <w:rPr>
          <w:rFonts w:asciiTheme="majorBidi" w:hAnsiTheme="majorBidi" w:cstheme="majorBidi"/>
          <w:sz w:val="24"/>
          <w:szCs w:val="24"/>
        </w:rPr>
        <w:t xml:space="preserve"> one. </w:t>
      </w:r>
    </w:p>
    <w:p w:rsidR="00EC57C5" w:rsidRPr="004B12A4" w:rsidRDefault="004B12A4" w:rsidP="004B12A4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sz w:val="24"/>
          <w:szCs w:val="24"/>
        </w:rPr>
        <w:br/>
      </w:r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3- Interaction of the 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environment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 and living 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beings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r w:rsidRPr="004B12A4">
        <w:rPr>
          <w:rFonts w:asciiTheme="majorBidi" w:hAnsiTheme="majorBidi" w:cstheme="majorBidi"/>
          <w:sz w:val="24"/>
          <w:szCs w:val="24"/>
        </w:rPr>
        <w:br/>
      </w:r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3-1-The 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limiting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 factor:</w:t>
      </w:r>
      <w:r w:rsidRPr="004B12A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factor is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limiting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limits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the manifestation of a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conditioned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r w:rsidRPr="004B12A4">
        <w:rPr>
          <w:rFonts w:asciiTheme="majorBidi" w:hAnsiTheme="majorBidi" w:cstheme="majorBidi"/>
          <w:sz w:val="24"/>
          <w:szCs w:val="24"/>
        </w:rPr>
        <w:br/>
        <w:t xml:space="preserve">Ex. Bore is rare in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an essential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element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for plants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exhausted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cultivated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plants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stops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provided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plants</w:t>
      </w:r>
    </w:p>
    <w:p w:rsidR="00EC57C5" w:rsidRDefault="004B12A4" w:rsidP="00EC57C5">
      <w:pPr>
        <w:rPr>
          <w:rFonts w:asciiTheme="majorBidi" w:hAnsiTheme="majorBidi" w:cstheme="majorBidi"/>
          <w:sz w:val="24"/>
          <w:szCs w:val="24"/>
        </w:rPr>
      </w:pPr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3-2-The 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 optimum:</w:t>
      </w:r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presents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limits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tolerance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optimal is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situated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abundance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maximum in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vicinity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optimum.</w:t>
      </w:r>
    </w:p>
    <w:p w:rsidR="004B12A4" w:rsidRDefault="004B12A4" w:rsidP="00EC57C5">
      <w:pPr>
        <w:rPr>
          <w:rFonts w:asciiTheme="majorBidi" w:hAnsiTheme="majorBidi" w:cstheme="majorBidi"/>
          <w:sz w:val="24"/>
          <w:szCs w:val="24"/>
        </w:rPr>
      </w:pPr>
    </w:p>
    <w:p w:rsidR="004B12A4" w:rsidRDefault="004B12A4" w:rsidP="00EC57C5">
      <w:pPr>
        <w:rPr>
          <w:rFonts w:asciiTheme="majorBidi" w:hAnsiTheme="majorBidi" w:cstheme="majorBidi"/>
          <w:sz w:val="24"/>
          <w:szCs w:val="24"/>
        </w:rPr>
      </w:pPr>
    </w:p>
    <w:p w:rsidR="004B12A4" w:rsidRDefault="004B12A4" w:rsidP="004B12A4">
      <w:pPr>
        <w:jc w:val="center"/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</w:rPr>
      </w:pPr>
      <w:r w:rsidRPr="004B12A4"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</w:rPr>
        <w:lastRenderedPageBreak/>
        <w:drawing>
          <wp:inline distT="0" distB="0" distL="0" distR="0">
            <wp:extent cx="3710753" cy="1361925"/>
            <wp:effectExtent l="19050" t="0" r="3997" b="0"/>
            <wp:docPr id="17" name="Image 7" descr="téléchargement (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téléchargement (12)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486" cy="136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A4" w:rsidRDefault="004B12A4" w:rsidP="004B12A4">
      <w:pPr>
        <w:jc w:val="center"/>
      </w:pPr>
      <w:proofErr w:type="spellStart"/>
      <w:r>
        <w:t>Species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intensity</w:t>
      </w:r>
      <w:proofErr w:type="spellEnd"/>
      <w:r>
        <w:t xml:space="preserve"> of the </w:t>
      </w:r>
      <w:proofErr w:type="spellStart"/>
      <w:r>
        <w:t>ecological</w:t>
      </w:r>
      <w:proofErr w:type="spellEnd"/>
      <w:r>
        <w:t xml:space="preserve"> factor</w:t>
      </w:r>
    </w:p>
    <w:p w:rsidR="004B12A4" w:rsidRPr="004B12A4" w:rsidRDefault="004B12A4" w:rsidP="004B12A4">
      <w:pPr>
        <w:rPr>
          <w:rFonts w:asciiTheme="majorBidi" w:hAnsiTheme="majorBidi" w:cstheme="majorBidi"/>
          <w:b/>
          <w:bCs/>
          <w:color w:val="548AB7" w:themeColor="accent1" w:themeShade="BF"/>
          <w:sz w:val="36"/>
          <w:szCs w:val="36"/>
        </w:rPr>
      </w:pPr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3-3- </w:t>
      </w:r>
      <w:proofErr w:type="spellStart"/>
      <w:r w:rsidRPr="004B12A4">
        <w:rPr>
          <w:rFonts w:asciiTheme="majorBidi" w:hAnsiTheme="majorBidi" w:cstheme="majorBidi"/>
          <w:b/>
          <w:bCs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b/>
          <w:bCs/>
          <w:sz w:val="24"/>
          <w:szCs w:val="24"/>
        </w:rPr>
        <w:t xml:space="preserve"> Valence:</w:t>
      </w:r>
      <w:r w:rsidRPr="004B12A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valence of a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is the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species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populate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lesser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variations in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12A4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4B12A4">
        <w:rPr>
          <w:rFonts w:asciiTheme="majorBidi" w:hAnsiTheme="majorBidi" w:cstheme="majorBidi"/>
          <w:sz w:val="24"/>
          <w:szCs w:val="24"/>
        </w:rPr>
        <w:t>.</w:t>
      </w:r>
    </w:p>
    <w:p w:rsidR="004B12A4" w:rsidRPr="004B12A4" w:rsidRDefault="004B12A4" w:rsidP="004B12A4">
      <w:pPr>
        <w:rPr>
          <w:rFonts w:asciiTheme="majorBidi" w:hAnsiTheme="majorBidi" w:cstheme="majorBidi"/>
          <w:b/>
          <w:bCs/>
          <w:color w:val="548AB7" w:themeColor="accent1" w:themeShade="BF"/>
          <w:sz w:val="32"/>
          <w:szCs w:val="32"/>
        </w:rPr>
      </w:pPr>
    </w:p>
    <w:p w:rsidR="007D62E2" w:rsidRPr="007D62E2" w:rsidRDefault="007D62E2" w:rsidP="007D62E2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7D62E2" w:rsidRPr="007D62E2" w:rsidSect="00D8110B">
      <w:headerReference w:type="default" r:id="rId24"/>
      <w:footerReference w:type="defaul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A8" w:rsidRDefault="009178A8" w:rsidP="00BA3FC0">
      <w:pPr>
        <w:spacing w:after="0" w:line="240" w:lineRule="auto"/>
      </w:pPr>
      <w:r>
        <w:separator/>
      </w:r>
    </w:p>
  </w:endnote>
  <w:endnote w:type="continuationSeparator" w:id="0">
    <w:p w:rsidR="009178A8" w:rsidRDefault="009178A8" w:rsidP="00BA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-Identit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9005"/>
      <w:docPartObj>
        <w:docPartGallery w:val="Page Numbers (Bottom of Page)"/>
        <w:docPartUnique/>
      </w:docPartObj>
    </w:sdtPr>
    <w:sdtContent>
      <w:p w:rsidR="00A1711A" w:rsidRDefault="007B747A">
        <w:pPr>
          <w:pStyle w:val="Pieddepage"/>
          <w:jc w:val="right"/>
        </w:pPr>
        <w:fldSimple w:instr=" PAGE   \* MERGEFORMAT ">
          <w:r w:rsidR="004B12A4">
            <w:rPr>
              <w:noProof/>
            </w:rPr>
            <w:t>6</w:t>
          </w:r>
        </w:fldSimple>
      </w:p>
    </w:sdtContent>
  </w:sdt>
  <w:p w:rsidR="00A1711A" w:rsidRDefault="00A171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A8" w:rsidRDefault="009178A8" w:rsidP="00BA3FC0">
      <w:pPr>
        <w:spacing w:after="0" w:line="240" w:lineRule="auto"/>
      </w:pPr>
      <w:r>
        <w:separator/>
      </w:r>
    </w:p>
  </w:footnote>
  <w:footnote w:type="continuationSeparator" w:id="0">
    <w:p w:rsidR="009178A8" w:rsidRDefault="009178A8" w:rsidP="00BA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1A" w:rsidRPr="0056170A" w:rsidRDefault="00A1711A" w:rsidP="0056170A">
    <w:pPr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</w:pP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University Laarbi Ben </w:t>
    </w:r>
    <w:proofErr w:type="spellStart"/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>M’hidi</w:t>
    </w:r>
    <w:proofErr w:type="spellEnd"/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OEB   </w:t>
    </w:r>
    <w:r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     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       1st year of geology       </w:t>
    </w:r>
    <w:r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    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   Academic year: 2023/2024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u w:val="single"/>
        <w:lang w:val="en-US"/>
      </w:rPr>
      <w:t xml:space="preserve">  </w:t>
    </w:r>
  </w:p>
  <w:p w:rsidR="00A1711A" w:rsidRPr="00080D96" w:rsidRDefault="00A1711A" w:rsidP="0056170A">
    <w:pPr>
      <w:rPr>
        <w:lang w:val="en-US"/>
      </w:rPr>
    </w:pPr>
    <w:r w:rsidRPr="0056170A">
      <w:rPr>
        <w:rFonts w:asciiTheme="majorBidi" w:hAnsiTheme="majorBidi" w:cstheme="majorBidi"/>
        <w:b/>
        <w:bCs/>
        <w:i/>
        <w:iCs/>
        <w:color w:val="CC0000"/>
        <w:sz w:val="20"/>
        <w:szCs w:val="20"/>
        <w:lang w:val="en-US"/>
      </w:rPr>
      <w:t xml:space="preserve">                        </w:t>
    </w:r>
    <w:r>
      <w:rPr>
        <w:rFonts w:asciiTheme="majorBidi" w:hAnsiTheme="majorBidi" w:cstheme="majorBidi"/>
        <w:b/>
        <w:bCs/>
        <w:i/>
        <w:iCs/>
        <w:color w:val="CC0000"/>
        <w:sz w:val="20"/>
        <w:szCs w:val="20"/>
        <w:lang w:val="en-US"/>
      </w:rPr>
      <w:t xml:space="preserve">                         </w:t>
    </w:r>
    <w:proofErr w:type="gramStart"/>
    <w:r w:rsidRPr="00163EFD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u w:val="single"/>
        <w:lang w:val="en-US"/>
      </w:rPr>
      <w:t>Module 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>:</w:t>
    </w:r>
    <w:proofErr w:type="gramEnd"/>
    <w:r w:rsidRPr="0056170A">
      <w:rPr>
        <w:rFonts w:asciiTheme="majorBidi" w:hAnsiTheme="majorBidi" w:cstheme="majorBidi"/>
        <w:b/>
        <w:bCs/>
        <w:i/>
        <w:iCs/>
        <w:color w:val="C00000"/>
        <w:sz w:val="20"/>
        <w:szCs w:val="20"/>
        <w:lang w:val="en-US"/>
      </w:rPr>
      <w:t xml:space="preserve"> Biology</w:t>
    </w:r>
    <w:r w:rsidRPr="0056170A">
      <w:rPr>
        <w:rFonts w:asciiTheme="majorBidi" w:hAnsiTheme="majorBidi" w:cstheme="majorBidi"/>
        <w:b/>
        <w:bCs/>
        <w:i/>
        <w:iCs/>
        <w:color w:val="BA8E2C" w:themeColor="accent4" w:themeShade="BF"/>
        <w:sz w:val="20"/>
        <w:szCs w:val="20"/>
        <w:lang w:val="en-US"/>
      </w:rPr>
      <w:t xml:space="preserve">               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>Ms</w:t>
    </w:r>
    <w:r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>:</w:t>
    </w:r>
    <w:r w:rsidRPr="0056170A">
      <w:rPr>
        <w:rFonts w:asciiTheme="majorBidi" w:hAnsiTheme="majorBidi" w:cstheme="majorBidi"/>
        <w:b/>
        <w:bCs/>
        <w:i/>
        <w:iCs/>
        <w:color w:val="355D7E" w:themeColor="accent1" w:themeShade="80"/>
        <w:sz w:val="20"/>
        <w:szCs w:val="20"/>
        <w:lang w:val="en-US"/>
      </w:rPr>
      <w:t xml:space="preserve"> LAMRAD.Y</w:t>
    </w:r>
    <w:r w:rsidRPr="0056170A">
      <w:rPr>
        <w:rFonts w:asciiTheme="majorBidi" w:hAnsiTheme="majorBidi" w:cstheme="majorBidi"/>
        <w:b/>
        <w:bCs/>
        <w:i/>
        <w:iCs/>
        <w:color w:val="BA8E2C" w:themeColor="accent4" w:themeShade="BF"/>
        <w:sz w:val="20"/>
        <w:szCs w:val="20"/>
        <w:lang w:val="en-US"/>
      </w:rPr>
      <w:t xml:space="preserve">  </w:t>
    </w:r>
    <w:r w:rsidRPr="00075D43">
      <w:rPr>
        <w:b/>
        <w:bCs/>
        <w:i/>
        <w:iCs/>
        <w:color w:val="548AB7" w:themeColor="accent1" w:themeShade="BF"/>
        <w:sz w:val="28"/>
        <w:szCs w:val="2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B71"/>
    <w:multiLevelType w:val="hybridMultilevel"/>
    <w:tmpl w:val="455E9404"/>
    <w:lvl w:ilvl="0" w:tplc="0B4CA62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1E7"/>
    <w:multiLevelType w:val="hybridMultilevel"/>
    <w:tmpl w:val="B7247A24"/>
    <w:lvl w:ilvl="0" w:tplc="040C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AB85D10"/>
    <w:multiLevelType w:val="hybridMultilevel"/>
    <w:tmpl w:val="02061C5E"/>
    <w:lvl w:ilvl="0" w:tplc="040C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0AE239F4"/>
    <w:multiLevelType w:val="multilevel"/>
    <w:tmpl w:val="10B8B42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7A68EF"/>
    <w:multiLevelType w:val="hybridMultilevel"/>
    <w:tmpl w:val="E7CADE2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4041E"/>
    <w:multiLevelType w:val="multilevel"/>
    <w:tmpl w:val="1DA0D49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eastAsiaTheme="minorEastAsia" w:hint="default"/>
        <w:b/>
        <w:bCs/>
        <w:color w:val="000000" w:themeColor="text1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6">
    <w:nsid w:val="10CD3222"/>
    <w:multiLevelType w:val="multilevel"/>
    <w:tmpl w:val="F3163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9108C7"/>
    <w:multiLevelType w:val="hybridMultilevel"/>
    <w:tmpl w:val="F2DC70CE"/>
    <w:lvl w:ilvl="0" w:tplc="040C000B">
      <w:start w:val="1"/>
      <w:numFmt w:val="bullet"/>
      <w:lvlText w:val=""/>
      <w:lvlJc w:val="left"/>
      <w:pPr>
        <w:ind w:left="17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>
    <w:nsid w:val="1E445649"/>
    <w:multiLevelType w:val="multilevel"/>
    <w:tmpl w:val="E13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95B0C"/>
    <w:multiLevelType w:val="hybridMultilevel"/>
    <w:tmpl w:val="6B5AD26C"/>
    <w:lvl w:ilvl="0" w:tplc="69C2B9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5C90"/>
    <w:multiLevelType w:val="multilevel"/>
    <w:tmpl w:val="9ABE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6344FE4"/>
    <w:multiLevelType w:val="multilevel"/>
    <w:tmpl w:val="319A4B38"/>
    <w:lvl w:ilvl="0">
      <w:start w:val="1"/>
      <w:numFmt w:val="decimal"/>
      <w:lvlText w:val="%1"/>
      <w:lvlJc w:val="left"/>
      <w:pPr>
        <w:ind w:left="510" w:hanging="510"/>
      </w:pPr>
      <w:rPr>
        <w:rFonts w:asciiTheme="majorBidi" w:hAnsiTheme="majorBidi" w:cstheme="majorBidi" w:hint="default"/>
        <w:b/>
        <w:sz w:val="28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asciiTheme="majorBidi" w:hAnsiTheme="majorBidi" w:cstheme="majorBidi" w:hint="default"/>
        <w:b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ajorBidi" w:hAnsiTheme="majorBidi" w:cstheme="majorBidi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ajorBidi" w:hAnsiTheme="majorBidi" w:cstheme="majorBidi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ajorBidi" w:hAnsiTheme="majorBidi" w:cstheme="majorBidi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ajorBidi" w:hAnsiTheme="majorBidi" w:cstheme="majorBidi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ajorBidi" w:hAnsiTheme="majorBidi" w:cstheme="majorBidi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ajorBidi" w:hAnsiTheme="majorBidi" w:cstheme="majorBidi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ajorBidi" w:hAnsiTheme="majorBidi" w:cstheme="majorBidi" w:hint="default"/>
        <w:b/>
        <w:sz w:val="28"/>
      </w:rPr>
    </w:lvl>
  </w:abstractNum>
  <w:abstractNum w:abstractNumId="12">
    <w:nsid w:val="2B0E7DE9"/>
    <w:multiLevelType w:val="hybridMultilevel"/>
    <w:tmpl w:val="44BA1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D3196"/>
    <w:multiLevelType w:val="hybridMultilevel"/>
    <w:tmpl w:val="F6525AAA"/>
    <w:lvl w:ilvl="0" w:tplc="2B327B2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548AB7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7172"/>
    <w:multiLevelType w:val="hybridMultilevel"/>
    <w:tmpl w:val="DE66AF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465D4"/>
    <w:multiLevelType w:val="hybridMultilevel"/>
    <w:tmpl w:val="73249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A7"/>
    <w:multiLevelType w:val="hybridMultilevel"/>
    <w:tmpl w:val="770EC2B4"/>
    <w:lvl w:ilvl="0" w:tplc="A892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12F6"/>
    <w:multiLevelType w:val="hybridMultilevel"/>
    <w:tmpl w:val="01C0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23BF1"/>
    <w:multiLevelType w:val="multilevel"/>
    <w:tmpl w:val="82C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30290"/>
    <w:multiLevelType w:val="multilevel"/>
    <w:tmpl w:val="E6F03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D7198B"/>
    <w:multiLevelType w:val="multilevel"/>
    <w:tmpl w:val="3B6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AD25E3"/>
    <w:multiLevelType w:val="hybridMultilevel"/>
    <w:tmpl w:val="A5C4FDA8"/>
    <w:lvl w:ilvl="0" w:tplc="AAEA4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53857"/>
    <w:multiLevelType w:val="hybridMultilevel"/>
    <w:tmpl w:val="6250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5418A"/>
    <w:multiLevelType w:val="hybridMultilevel"/>
    <w:tmpl w:val="E19E2D9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560307"/>
    <w:multiLevelType w:val="multilevel"/>
    <w:tmpl w:val="C3D2FD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FF0000"/>
        <w:u w:val="single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FF0000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color w:val="FF0000"/>
        <w:u w:val="single"/>
      </w:rPr>
    </w:lvl>
  </w:abstractNum>
  <w:abstractNum w:abstractNumId="25">
    <w:nsid w:val="4BE42F3E"/>
    <w:multiLevelType w:val="multilevel"/>
    <w:tmpl w:val="223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95718"/>
    <w:multiLevelType w:val="hybridMultilevel"/>
    <w:tmpl w:val="1714BCE8"/>
    <w:lvl w:ilvl="0" w:tplc="8F1EF89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3ED"/>
    <w:multiLevelType w:val="multilevel"/>
    <w:tmpl w:val="E6B0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D74D0"/>
    <w:multiLevelType w:val="hybridMultilevel"/>
    <w:tmpl w:val="45DA44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E6278"/>
    <w:multiLevelType w:val="hybridMultilevel"/>
    <w:tmpl w:val="946C7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D56B1"/>
    <w:multiLevelType w:val="hybridMultilevel"/>
    <w:tmpl w:val="1BA83B26"/>
    <w:lvl w:ilvl="0" w:tplc="6B5E8B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A1047"/>
    <w:multiLevelType w:val="hybridMultilevel"/>
    <w:tmpl w:val="2FBEE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8E35A0"/>
    <w:multiLevelType w:val="hybridMultilevel"/>
    <w:tmpl w:val="B7BC3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27695"/>
    <w:multiLevelType w:val="hybridMultilevel"/>
    <w:tmpl w:val="D5AE2C2C"/>
    <w:lvl w:ilvl="0" w:tplc="B5725080">
      <w:start w:val="1"/>
      <w:numFmt w:val="upperLetter"/>
      <w:lvlText w:val="%1."/>
      <w:lvlJc w:val="left"/>
      <w:pPr>
        <w:ind w:left="720" w:hanging="360"/>
      </w:pPr>
      <w:rPr>
        <w:rFonts w:ascii="TimesNewRomanPS-BoldMT-Identity" w:cs="TimesNewRomanPS-BoldMT-Identity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60C11"/>
    <w:multiLevelType w:val="hybridMultilevel"/>
    <w:tmpl w:val="4A5AC84E"/>
    <w:lvl w:ilvl="0" w:tplc="0AD022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C3A32"/>
    <w:multiLevelType w:val="hybridMultilevel"/>
    <w:tmpl w:val="B1D83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26B98"/>
    <w:multiLevelType w:val="hybridMultilevel"/>
    <w:tmpl w:val="DA9651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776985"/>
    <w:multiLevelType w:val="hybridMultilevel"/>
    <w:tmpl w:val="D3063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B4D6C"/>
    <w:multiLevelType w:val="hybridMultilevel"/>
    <w:tmpl w:val="EFA088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AB2331"/>
    <w:multiLevelType w:val="hybridMultilevel"/>
    <w:tmpl w:val="71C4FD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74D90"/>
    <w:multiLevelType w:val="multilevel"/>
    <w:tmpl w:val="8F7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A4ABE"/>
    <w:multiLevelType w:val="hybridMultilevel"/>
    <w:tmpl w:val="3E84AFB0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E9E3936"/>
    <w:multiLevelType w:val="multilevel"/>
    <w:tmpl w:val="1ED8A8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FF0000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color w:val="FF0000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39"/>
  </w:num>
  <w:num w:numId="5">
    <w:abstractNumId w:val="21"/>
  </w:num>
  <w:num w:numId="6">
    <w:abstractNumId w:val="37"/>
  </w:num>
  <w:num w:numId="7">
    <w:abstractNumId w:val="35"/>
  </w:num>
  <w:num w:numId="8">
    <w:abstractNumId w:val="33"/>
  </w:num>
  <w:num w:numId="9">
    <w:abstractNumId w:val="29"/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8"/>
  </w:num>
  <w:num w:numId="15">
    <w:abstractNumId w:val="20"/>
  </w:num>
  <w:num w:numId="16">
    <w:abstractNumId w:val="27"/>
  </w:num>
  <w:num w:numId="17">
    <w:abstractNumId w:val="25"/>
  </w:num>
  <w:num w:numId="18">
    <w:abstractNumId w:val="18"/>
  </w:num>
  <w:num w:numId="19">
    <w:abstractNumId w:val="40"/>
  </w:num>
  <w:num w:numId="20">
    <w:abstractNumId w:val="16"/>
  </w:num>
  <w:num w:numId="21">
    <w:abstractNumId w:val="13"/>
  </w:num>
  <w:num w:numId="22">
    <w:abstractNumId w:val="26"/>
  </w:num>
  <w:num w:numId="23">
    <w:abstractNumId w:val="30"/>
  </w:num>
  <w:num w:numId="24">
    <w:abstractNumId w:val="0"/>
  </w:num>
  <w:num w:numId="25">
    <w:abstractNumId w:val="32"/>
  </w:num>
  <w:num w:numId="26">
    <w:abstractNumId w:val="31"/>
  </w:num>
  <w:num w:numId="27">
    <w:abstractNumId w:val="28"/>
  </w:num>
  <w:num w:numId="28">
    <w:abstractNumId w:val="4"/>
  </w:num>
  <w:num w:numId="29">
    <w:abstractNumId w:val="23"/>
  </w:num>
  <w:num w:numId="30">
    <w:abstractNumId w:val="38"/>
  </w:num>
  <w:num w:numId="31">
    <w:abstractNumId w:val="7"/>
  </w:num>
  <w:num w:numId="32">
    <w:abstractNumId w:val="36"/>
  </w:num>
  <w:num w:numId="33">
    <w:abstractNumId w:val="41"/>
  </w:num>
  <w:num w:numId="34">
    <w:abstractNumId w:val="1"/>
  </w:num>
  <w:num w:numId="35">
    <w:abstractNumId w:val="3"/>
  </w:num>
  <w:num w:numId="36">
    <w:abstractNumId w:val="9"/>
  </w:num>
  <w:num w:numId="37">
    <w:abstractNumId w:val="34"/>
  </w:num>
  <w:num w:numId="38">
    <w:abstractNumId w:val="14"/>
  </w:num>
  <w:num w:numId="39">
    <w:abstractNumId w:val="2"/>
  </w:num>
  <w:num w:numId="40">
    <w:abstractNumId w:val="22"/>
  </w:num>
  <w:num w:numId="41">
    <w:abstractNumId w:val="42"/>
  </w:num>
  <w:num w:numId="42">
    <w:abstractNumId w:val="24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hdrShapeDefaults>
    <o:shapedefaults v:ext="edit" spidmax="52226">
      <o:colormru v:ext="edit" colors="#f9f"/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6640"/>
    <w:rsid w:val="000018C7"/>
    <w:rsid w:val="000233D1"/>
    <w:rsid w:val="000303E2"/>
    <w:rsid w:val="00046079"/>
    <w:rsid w:val="000547EB"/>
    <w:rsid w:val="00075D43"/>
    <w:rsid w:val="00077637"/>
    <w:rsid w:val="00080D96"/>
    <w:rsid w:val="00083DF7"/>
    <w:rsid w:val="00086D80"/>
    <w:rsid w:val="00091366"/>
    <w:rsid w:val="0009273B"/>
    <w:rsid w:val="000E5315"/>
    <w:rsid w:val="001060AE"/>
    <w:rsid w:val="00110012"/>
    <w:rsid w:val="00126640"/>
    <w:rsid w:val="00147652"/>
    <w:rsid w:val="00163EFD"/>
    <w:rsid w:val="0019025F"/>
    <w:rsid w:val="00197AB3"/>
    <w:rsid w:val="001A4477"/>
    <w:rsid w:val="001B1C53"/>
    <w:rsid w:val="002024CF"/>
    <w:rsid w:val="00212272"/>
    <w:rsid w:val="002130E2"/>
    <w:rsid w:val="00221F89"/>
    <w:rsid w:val="00222064"/>
    <w:rsid w:val="002677D3"/>
    <w:rsid w:val="002A1936"/>
    <w:rsid w:val="002F07BD"/>
    <w:rsid w:val="002F473A"/>
    <w:rsid w:val="0032549F"/>
    <w:rsid w:val="0038306C"/>
    <w:rsid w:val="0039540D"/>
    <w:rsid w:val="003C66B9"/>
    <w:rsid w:val="003D7B4C"/>
    <w:rsid w:val="003F6643"/>
    <w:rsid w:val="00404D44"/>
    <w:rsid w:val="00460773"/>
    <w:rsid w:val="0048628B"/>
    <w:rsid w:val="0049473A"/>
    <w:rsid w:val="00497C4D"/>
    <w:rsid w:val="004A1FE5"/>
    <w:rsid w:val="004B12A4"/>
    <w:rsid w:val="004C51E2"/>
    <w:rsid w:val="004C543F"/>
    <w:rsid w:val="00511EC9"/>
    <w:rsid w:val="005138FD"/>
    <w:rsid w:val="0052473D"/>
    <w:rsid w:val="0053009B"/>
    <w:rsid w:val="00530A93"/>
    <w:rsid w:val="0056170A"/>
    <w:rsid w:val="00565D0B"/>
    <w:rsid w:val="00570E44"/>
    <w:rsid w:val="00576D3A"/>
    <w:rsid w:val="005830AD"/>
    <w:rsid w:val="00587643"/>
    <w:rsid w:val="005D104B"/>
    <w:rsid w:val="005F28BC"/>
    <w:rsid w:val="00625140"/>
    <w:rsid w:val="00644F5C"/>
    <w:rsid w:val="00654840"/>
    <w:rsid w:val="00671FE7"/>
    <w:rsid w:val="006760F3"/>
    <w:rsid w:val="00681BDA"/>
    <w:rsid w:val="006863DC"/>
    <w:rsid w:val="00686E99"/>
    <w:rsid w:val="006C7699"/>
    <w:rsid w:val="006E28F3"/>
    <w:rsid w:val="006E4EEC"/>
    <w:rsid w:val="00750DD3"/>
    <w:rsid w:val="0077484D"/>
    <w:rsid w:val="00785600"/>
    <w:rsid w:val="007B3D5F"/>
    <w:rsid w:val="007B747A"/>
    <w:rsid w:val="007C6474"/>
    <w:rsid w:val="007D62E2"/>
    <w:rsid w:val="007D72C2"/>
    <w:rsid w:val="00864C7B"/>
    <w:rsid w:val="00894C81"/>
    <w:rsid w:val="008A6588"/>
    <w:rsid w:val="008C110A"/>
    <w:rsid w:val="009178A8"/>
    <w:rsid w:val="00925CAB"/>
    <w:rsid w:val="00930EEA"/>
    <w:rsid w:val="0094472C"/>
    <w:rsid w:val="00961ACD"/>
    <w:rsid w:val="00980F88"/>
    <w:rsid w:val="00981E24"/>
    <w:rsid w:val="00992DF9"/>
    <w:rsid w:val="009B63CF"/>
    <w:rsid w:val="009D2658"/>
    <w:rsid w:val="009E0723"/>
    <w:rsid w:val="009E29F9"/>
    <w:rsid w:val="009E2A00"/>
    <w:rsid w:val="00A047FA"/>
    <w:rsid w:val="00A104D0"/>
    <w:rsid w:val="00A1126E"/>
    <w:rsid w:val="00A1711A"/>
    <w:rsid w:val="00A25DE9"/>
    <w:rsid w:val="00A307D4"/>
    <w:rsid w:val="00A37D5A"/>
    <w:rsid w:val="00A55AC6"/>
    <w:rsid w:val="00A66D6C"/>
    <w:rsid w:val="00AA0567"/>
    <w:rsid w:val="00AE3741"/>
    <w:rsid w:val="00AE4F66"/>
    <w:rsid w:val="00B34155"/>
    <w:rsid w:val="00B56D00"/>
    <w:rsid w:val="00B666E9"/>
    <w:rsid w:val="00B73439"/>
    <w:rsid w:val="00BA3FC0"/>
    <w:rsid w:val="00BB23EC"/>
    <w:rsid w:val="00BB2967"/>
    <w:rsid w:val="00BB5CE8"/>
    <w:rsid w:val="00BC03DD"/>
    <w:rsid w:val="00BC6E02"/>
    <w:rsid w:val="00BF6C7C"/>
    <w:rsid w:val="00C218B6"/>
    <w:rsid w:val="00C65F29"/>
    <w:rsid w:val="00C704D2"/>
    <w:rsid w:val="00CC5BA5"/>
    <w:rsid w:val="00CC72B3"/>
    <w:rsid w:val="00D240AB"/>
    <w:rsid w:val="00D32802"/>
    <w:rsid w:val="00D4737F"/>
    <w:rsid w:val="00D61F0A"/>
    <w:rsid w:val="00D80706"/>
    <w:rsid w:val="00D8110B"/>
    <w:rsid w:val="00D817E5"/>
    <w:rsid w:val="00D831E9"/>
    <w:rsid w:val="00D866EA"/>
    <w:rsid w:val="00E533C8"/>
    <w:rsid w:val="00EA3B24"/>
    <w:rsid w:val="00EB623E"/>
    <w:rsid w:val="00EC57C5"/>
    <w:rsid w:val="00EE29AE"/>
    <w:rsid w:val="00F26438"/>
    <w:rsid w:val="00F725C2"/>
    <w:rsid w:val="00F762B0"/>
    <w:rsid w:val="00F90704"/>
    <w:rsid w:val="00FB1DDE"/>
    <w:rsid w:val="00FE0408"/>
    <w:rsid w:val="00FE5959"/>
    <w:rsid w:val="00FE65A4"/>
    <w:rsid w:val="00FF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9f"/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0B"/>
  </w:style>
  <w:style w:type="paragraph" w:styleId="Titre3">
    <w:name w:val="heading 3"/>
    <w:basedOn w:val="Normal"/>
    <w:link w:val="Titre3Car"/>
    <w:uiPriority w:val="9"/>
    <w:qFormat/>
    <w:rsid w:val="00086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4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D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0"/>
  </w:style>
  <w:style w:type="paragraph" w:styleId="Pieddepage">
    <w:name w:val="footer"/>
    <w:basedOn w:val="Normal"/>
    <w:link w:val="PieddepageCar"/>
    <w:uiPriority w:val="99"/>
    <w:unhideWhenUsed/>
    <w:rsid w:val="00BA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0"/>
  </w:style>
  <w:style w:type="paragraph" w:styleId="NormalWeb">
    <w:name w:val="Normal (Web)"/>
    <w:basedOn w:val="Normal"/>
    <w:uiPriority w:val="99"/>
    <w:semiHidden/>
    <w:unhideWhenUsed/>
    <w:rsid w:val="002F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86D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086D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86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Mé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45E6-9C34-4F1A-87E3-EDBBD30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13</Pages>
  <Words>1854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36</cp:revision>
  <dcterms:created xsi:type="dcterms:W3CDTF">2023-10-08T06:46:00Z</dcterms:created>
  <dcterms:modified xsi:type="dcterms:W3CDTF">2024-04-17T01:30:00Z</dcterms:modified>
</cp:coreProperties>
</file>