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8E" w:rsidRDefault="00F24B8E" w:rsidP="00F24B8E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Département de français</w:t>
      </w:r>
    </w:p>
    <w:p w:rsidR="00F24B8E" w:rsidRDefault="00F24B8E" w:rsidP="00F24B8E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Matière : Les interactions verbales en classe de FLE</w:t>
      </w:r>
    </w:p>
    <w:p w:rsidR="00F24B8E" w:rsidRDefault="00F24B8E" w:rsidP="00F24B8E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Niveau : 2</w:t>
      </w:r>
      <w:r>
        <w:rPr>
          <w:rFonts w:asciiTheme="majorBidi" w:hAnsiTheme="majorBidi" w:cstheme="majorBidi"/>
          <w:sz w:val="20"/>
          <w:szCs w:val="20"/>
          <w:vertAlign w:val="superscript"/>
        </w:rPr>
        <w:t>ème</w:t>
      </w:r>
      <w:r>
        <w:rPr>
          <w:rFonts w:asciiTheme="majorBidi" w:hAnsiTheme="majorBidi" w:cstheme="majorBidi"/>
          <w:sz w:val="20"/>
          <w:szCs w:val="20"/>
        </w:rPr>
        <w:t xml:space="preserve"> année de Master</w:t>
      </w:r>
    </w:p>
    <w:p w:rsidR="00F24B8E" w:rsidRDefault="00F24B8E" w:rsidP="00F24B8E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Spécialité : Didactique des langues vivantes et étrangères</w:t>
      </w:r>
    </w:p>
    <w:p w:rsidR="00332453" w:rsidRDefault="00F24B8E" w:rsidP="00F24B8E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Enseignante : </w:t>
      </w:r>
      <w:proofErr w:type="spellStart"/>
      <w:r>
        <w:rPr>
          <w:rFonts w:asciiTheme="majorBidi" w:hAnsiTheme="majorBidi" w:cstheme="majorBidi"/>
          <w:sz w:val="20"/>
          <w:szCs w:val="20"/>
        </w:rPr>
        <w:t>Dre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Khadidja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Soumia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Zemmouchi</w:t>
      </w:r>
      <w:proofErr w:type="spellEnd"/>
    </w:p>
    <w:p w:rsidR="00332453" w:rsidRDefault="00332453" w:rsidP="0033245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332453" w:rsidRDefault="00332453" w:rsidP="0033245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32453" w:rsidRDefault="00332453" w:rsidP="0033245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TD 1 </w:t>
      </w:r>
    </w:p>
    <w:p w:rsidR="00332453" w:rsidRDefault="00332453" w:rsidP="0033245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Les interactions verbales : présentation et types</w:t>
      </w:r>
    </w:p>
    <w:p w:rsidR="00332453" w:rsidRDefault="00332453" w:rsidP="0033245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32453" w:rsidRDefault="00332453" w:rsidP="0033245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Consigne</w:t>
      </w:r>
    </w:p>
    <w:p w:rsidR="00332453" w:rsidRDefault="00332453" w:rsidP="0033245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32453" w:rsidRDefault="00332453" w:rsidP="0033245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Faites une recherche visant à connaître </w:t>
      </w:r>
      <w:r w:rsidRPr="00332453">
        <w:rPr>
          <w:rFonts w:asciiTheme="majorBidi" w:hAnsiTheme="majorBidi" w:cstheme="majorBidi"/>
          <w:sz w:val="24"/>
          <w:szCs w:val="24"/>
        </w:rPr>
        <w:t xml:space="preserve">les </w:t>
      </w:r>
      <w:r>
        <w:rPr>
          <w:rFonts w:asciiTheme="majorBidi" w:hAnsiTheme="majorBidi" w:cstheme="majorBidi"/>
          <w:sz w:val="24"/>
          <w:szCs w:val="24"/>
        </w:rPr>
        <w:t xml:space="preserve">principales </w:t>
      </w:r>
      <w:r w:rsidRPr="00332453">
        <w:rPr>
          <w:rFonts w:asciiTheme="majorBidi" w:hAnsiTheme="majorBidi" w:cstheme="majorBidi"/>
          <w:sz w:val="24"/>
          <w:szCs w:val="24"/>
        </w:rPr>
        <w:t xml:space="preserve">conditions </w:t>
      </w:r>
      <w:r>
        <w:rPr>
          <w:rFonts w:asciiTheme="majorBidi" w:hAnsiTheme="majorBidi" w:cstheme="majorBidi"/>
          <w:sz w:val="24"/>
          <w:szCs w:val="24"/>
        </w:rPr>
        <w:t xml:space="preserve">de réussite d’une interaction verbale. </w:t>
      </w:r>
    </w:p>
    <w:p w:rsidR="00332453" w:rsidRDefault="00332453" w:rsidP="00332453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32453" w:rsidRPr="00332453" w:rsidRDefault="00332453" w:rsidP="00332453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32453" w:rsidRDefault="00332453" w:rsidP="0033245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51A04" w:rsidRDefault="00451A04"/>
    <w:sectPr w:rsidR="00451A04" w:rsidSect="0045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76A85"/>
    <w:multiLevelType w:val="hybridMultilevel"/>
    <w:tmpl w:val="859AD9E8"/>
    <w:lvl w:ilvl="0" w:tplc="41D046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332453"/>
    <w:rsid w:val="00332453"/>
    <w:rsid w:val="00451A04"/>
    <w:rsid w:val="005C3BDB"/>
    <w:rsid w:val="00F2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2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2021-01-16T18:51:00Z</dcterms:created>
  <dcterms:modified xsi:type="dcterms:W3CDTF">2024-01-12T10:00:00Z</dcterms:modified>
</cp:coreProperties>
</file>