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center"/>
        <w:rPr>
          <w:rStyle w:val="lev"/>
          <w:rFonts w:ascii="Simplified Arabic" w:hAnsi="Simplified Arabic" w:cs="Simplified Arabic" w:hint="cs"/>
          <w:sz w:val="28"/>
          <w:szCs w:val="28"/>
          <w:u w:val="single"/>
          <w:rtl/>
        </w:rPr>
      </w:pPr>
      <w:r>
        <w:rPr>
          <w:rStyle w:val="lev"/>
          <w:rFonts w:ascii="Simplified Arabic" w:hAnsi="Simplified Arabic" w:cs="Simplified Arabic" w:hint="cs"/>
          <w:sz w:val="28"/>
          <w:szCs w:val="28"/>
          <w:u w:val="single"/>
          <w:rtl/>
        </w:rPr>
        <w:t>الحصة رقم 3:</w:t>
      </w:r>
    </w:p>
    <w:p w:rsidR="00833888" w:rsidRP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u w:val="single"/>
        </w:rPr>
      </w:pPr>
      <w:proofErr w:type="gramStart"/>
      <w:r w:rsidRPr="00833888">
        <w:rPr>
          <w:rStyle w:val="lev"/>
          <w:rFonts w:ascii="Simplified Arabic" w:hAnsi="Simplified Arabic" w:cs="Simplified Arabic"/>
          <w:sz w:val="28"/>
          <w:szCs w:val="28"/>
          <w:u w:val="single"/>
          <w:rtl/>
        </w:rPr>
        <w:t>التلوّث</w:t>
      </w:r>
      <w:proofErr w:type="gramEnd"/>
      <w:r w:rsidRPr="00833888">
        <w:rPr>
          <w:rStyle w:val="lev"/>
          <w:rFonts w:ascii="Simplified Arabic" w:hAnsi="Simplified Arabic" w:cs="Simplified Arabic"/>
          <w:sz w:val="28"/>
          <w:szCs w:val="28"/>
          <w:u w:val="single"/>
        </w:rPr>
        <w:t>: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الأثر المضرّ بالمحيط وبالكائنات الحيّة فيه، الناشئ عن إدخال مواد ملوّثة فيه، سواء كانت صلبة أو سائلة أو غازية وذلك بصفة مباشرة أو غير مباشرة</w:t>
      </w:r>
      <w:r w:rsidRPr="000D0784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833888" w:rsidRP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u w:val="single"/>
        </w:rPr>
      </w:pPr>
      <w:proofErr w:type="gramStart"/>
      <w:r w:rsidRPr="00833888">
        <w:rPr>
          <w:rStyle w:val="lev"/>
          <w:rFonts w:ascii="Simplified Arabic" w:hAnsi="Simplified Arabic" w:cs="Simplified Arabic"/>
          <w:sz w:val="28"/>
          <w:szCs w:val="28"/>
          <w:u w:val="single"/>
          <w:rtl/>
        </w:rPr>
        <w:t>حماية</w:t>
      </w:r>
      <w:proofErr w:type="gramEnd"/>
      <w:r w:rsidRPr="00833888">
        <w:rPr>
          <w:rStyle w:val="lev"/>
          <w:rFonts w:ascii="Simplified Arabic" w:hAnsi="Simplified Arabic" w:cs="Simplified Arabic"/>
          <w:sz w:val="28"/>
          <w:szCs w:val="28"/>
          <w:u w:val="single"/>
          <w:rtl/>
        </w:rPr>
        <w:t xml:space="preserve"> المحيط البيئي</w:t>
      </w:r>
      <w:r w:rsidRPr="00833888">
        <w:rPr>
          <w:rStyle w:val="lev"/>
          <w:rFonts w:ascii="Simplified Arabic" w:hAnsi="Simplified Arabic" w:cs="Simplified Arabic"/>
          <w:sz w:val="28"/>
          <w:szCs w:val="28"/>
          <w:u w:val="single"/>
        </w:rPr>
        <w:t>: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حفظ التوازن الدقيق للبيئة وعدم المساس بهذا التوازن ومنع تلوثها وتدهورها وترشيد </w:t>
      </w:r>
      <w:proofErr w:type="spellStart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الإستغلال</w:t>
      </w:r>
      <w:proofErr w:type="spell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حسب طاقة الموارد</w:t>
      </w:r>
      <w:r w:rsidRPr="000D0784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833888" w:rsidRP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u w:val="single"/>
        </w:rPr>
      </w:pPr>
      <w:proofErr w:type="gramStart"/>
      <w:r w:rsidRPr="00833888">
        <w:rPr>
          <w:rStyle w:val="lev"/>
          <w:rFonts w:ascii="Simplified Arabic" w:hAnsi="Simplified Arabic" w:cs="Simplified Arabic"/>
          <w:sz w:val="28"/>
          <w:szCs w:val="28"/>
          <w:u w:val="single"/>
          <w:rtl/>
        </w:rPr>
        <w:t>البيئة</w:t>
      </w:r>
      <w:proofErr w:type="gramEnd"/>
      <w:r w:rsidRPr="00833888">
        <w:rPr>
          <w:rStyle w:val="lev"/>
          <w:rFonts w:ascii="Simplified Arabic" w:hAnsi="Simplified Arabic" w:cs="Simplified Arabic"/>
          <w:sz w:val="28"/>
          <w:szCs w:val="28"/>
          <w:u w:val="single"/>
        </w:rPr>
        <w:t>: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كل مكونات الثروة الطبيعية بما في ذلك الأرض والهواء والبحر والمياه الجوفية منها والسطحية، كمجاري المياه والبحيرات 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الساحلية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وما شابه ذلك وكذلك </w:t>
      </w:r>
      <w:proofErr w:type="spellStart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الفضاءات</w:t>
      </w:r>
      <w:proofErr w:type="spell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والمواقع والأطر الطبيعية وشتّى أنواع الحيوانات والنباتات</w:t>
      </w:r>
      <w:r w:rsidRPr="000D0784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833888" w:rsidRPr="00833888" w:rsidRDefault="00833888" w:rsidP="00833888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 w:hint="cs"/>
          <w:i/>
          <w:iCs/>
          <w:sz w:val="28"/>
          <w:szCs w:val="28"/>
          <w:u w:val="single"/>
          <w:rtl/>
          <w:lang w:val="en-US" w:bidi="ar-DZ"/>
        </w:rPr>
      </w:pPr>
      <w:r w:rsidRPr="00833888">
        <w:rPr>
          <w:rStyle w:val="lev"/>
          <w:rFonts w:ascii="Simplified Arabic" w:hAnsi="Simplified Arabic" w:cs="Simplified Arabic" w:hint="cs"/>
          <w:i/>
          <w:iCs/>
          <w:sz w:val="28"/>
          <w:szCs w:val="28"/>
          <w:u w:val="single"/>
          <w:rtl/>
          <w:lang w:val="en-US" w:bidi="ar-DZ"/>
        </w:rPr>
        <w:t>بعض المصطلحات: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rFonts w:hint="cs"/>
          <w:color w:val="333333"/>
          <w:sz w:val="28"/>
          <w:szCs w:val="28"/>
          <w:rtl/>
        </w:rPr>
        <w:t>القانون</w:t>
      </w:r>
      <w:proofErr w:type="gramEnd"/>
      <w:r>
        <w:rPr>
          <w:rFonts w:hint="cs"/>
          <w:color w:val="333333"/>
          <w:sz w:val="28"/>
          <w:szCs w:val="28"/>
          <w:rtl/>
        </w:rPr>
        <w:t xml:space="preserve"> البيئي الدولي                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rFonts w:hint="cs"/>
          <w:color w:val="333333"/>
          <w:sz w:val="28"/>
          <w:szCs w:val="28"/>
          <w:rtl/>
        </w:rPr>
        <w:t>حماية</w:t>
      </w:r>
      <w:proofErr w:type="gramEnd"/>
      <w:r>
        <w:rPr>
          <w:rFonts w:hint="cs"/>
          <w:color w:val="333333"/>
          <w:sz w:val="28"/>
          <w:szCs w:val="28"/>
          <w:rtl/>
        </w:rPr>
        <w:t xml:space="preserve"> الصالح العام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rFonts w:hint="cs"/>
          <w:color w:val="333333"/>
          <w:sz w:val="28"/>
          <w:szCs w:val="28"/>
          <w:rtl/>
        </w:rPr>
        <w:t>البيئة</w:t>
      </w:r>
      <w:proofErr w:type="gramEnd"/>
      <w:r>
        <w:rPr>
          <w:rFonts w:hint="cs"/>
          <w:color w:val="333333"/>
          <w:sz w:val="28"/>
          <w:szCs w:val="28"/>
          <w:rtl/>
        </w:rPr>
        <w:t xml:space="preserve">                                                                                                                        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rFonts w:hint="cs"/>
          <w:color w:val="333333"/>
          <w:sz w:val="28"/>
          <w:szCs w:val="28"/>
          <w:rtl/>
        </w:rPr>
        <w:t>سلطة</w:t>
      </w:r>
      <w:proofErr w:type="gramEnd"/>
      <w:r>
        <w:rPr>
          <w:rFonts w:hint="cs"/>
          <w:color w:val="333333"/>
          <w:sz w:val="28"/>
          <w:szCs w:val="28"/>
          <w:rtl/>
        </w:rPr>
        <w:t xml:space="preserve"> دولية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rFonts w:hint="cs"/>
          <w:color w:val="333333"/>
          <w:sz w:val="28"/>
          <w:szCs w:val="28"/>
          <w:rtl/>
        </w:rPr>
        <w:t xml:space="preserve">المعاهدات </w:t>
      </w:r>
      <w:proofErr w:type="spellStart"/>
      <w:r>
        <w:rPr>
          <w:rFonts w:hint="cs"/>
          <w:color w:val="333333"/>
          <w:sz w:val="28"/>
          <w:szCs w:val="28"/>
          <w:rtl/>
        </w:rPr>
        <w:t>او</w:t>
      </w:r>
      <w:proofErr w:type="spellEnd"/>
      <w:r>
        <w:rPr>
          <w:rFonts w:hint="cs"/>
          <w:color w:val="333333"/>
          <w:sz w:val="28"/>
          <w:szCs w:val="28"/>
          <w:rtl/>
        </w:rPr>
        <w:t xml:space="preserve"> الاتفاقيات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rFonts w:hint="cs"/>
          <w:color w:val="333333"/>
          <w:sz w:val="28"/>
          <w:szCs w:val="28"/>
          <w:rtl/>
        </w:rPr>
        <w:t xml:space="preserve">القواعد الملزمة                                                                                                             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rFonts w:hint="cs"/>
          <w:color w:val="333333"/>
          <w:sz w:val="28"/>
          <w:szCs w:val="28"/>
          <w:rtl/>
        </w:rPr>
        <w:t>القواعد</w:t>
      </w:r>
      <w:proofErr w:type="gramEnd"/>
      <w:r>
        <w:rPr>
          <w:rFonts w:hint="cs"/>
          <w:color w:val="333333"/>
          <w:sz w:val="28"/>
          <w:szCs w:val="28"/>
          <w:rtl/>
        </w:rPr>
        <w:t xml:space="preserve"> الاختيارية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rFonts w:hint="cs"/>
          <w:color w:val="333333"/>
          <w:sz w:val="28"/>
          <w:szCs w:val="28"/>
          <w:rtl/>
        </w:rPr>
        <w:t>عالم الطبيعة</w:t>
      </w:r>
    </w:p>
    <w:p w:rsidR="00833888" w:rsidRDefault="00833888" w:rsidP="0083388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hint="cs"/>
          <w:color w:val="333333"/>
          <w:sz w:val="28"/>
          <w:szCs w:val="28"/>
          <w:rtl/>
        </w:rPr>
        <w:t>المعرفة</w:t>
      </w:r>
      <w:proofErr w:type="gramEnd"/>
      <w:r>
        <w:rPr>
          <w:rFonts w:hint="cs"/>
          <w:color w:val="333333"/>
          <w:sz w:val="28"/>
          <w:szCs w:val="28"/>
          <w:rtl/>
        </w:rPr>
        <w:t xml:space="preserve"> العلمية    </w:t>
      </w:r>
    </w:p>
    <w:p w:rsidR="00497A8C" w:rsidRDefault="00497A8C" w:rsidP="00833888">
      <w:pPr>
        <w:spacing w:line="360" w:lineRule="auto"/>
      </w:pPr>
    </w:p>
    <w:sectPr w:rsidR="00497A8C" w:rsidSect="00497A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3888"/>
    <w:rsid w:val="00497A8C"/>
    <w:rsid w:val="00833888"/>
    <w:rsid w:val="00A5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8C"/>
  </w:style>
  <w:style w:type="paragraph" w:styleId="Titre1">
    <w:name w:val="heading 1"/>
    <w:basedOn w:val="Normal"/>
    <w:next w:val="Normal"/>
    <w:link w:val="Titre1Car"/>
    <w:uiPriority w:val="9"/>
    <w:qFormat/>
    <w:rsid w:val="00833888"/>
    <w:pPr>
      <w:keepNext/>
      <w:keepLines/>
      <w:spacing w:before="48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88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388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833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2023-11-28T22:16:00Z</dcterms:created>
  <dcterms:modified xsi:type="dcterms:W3CDTF">2023-11-28T22:22:00Z</dcterms:modified>
</cp:coreProperties>
</file>