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3912" w14:textId="381AA671" w:rsidR="00242BF4" w:rsidRDefault="00242BF4" w:rsidP="00242BF4">
      <w:pPr>
        <w:shd w:val="clear" w:color="auto" w:fill="FFFFFF"/>
        <w:bidi/>
        <w:spacing w:after="150" w:line="240" w:lineRule="auto"/>
        <w:jc w:val="center"/>
        <w:outlineLvl w:val="2"/>
        <w:rPr>
          <w:rFonts w:ascii="Sakkal Majalla" w:eastAsia="Times New Roman" w:hAnsi="Sakkal Majalla" w:cs="Sakkal Majalla"/>
          <w:b/>
          <w:bCs/>
          <w:color w:val="333333"/>
          <w:kern w:val="0"/>
          <w:sz w:val="28"/>
          <w:szCs w:val="28"/>
          <w:rtl/>
          <w:lang w:eastAsia="fr-FR"/>
          <w14:ligatures w14:val="none"/>
        </w:rPr>
      </w:pPr>
      <w:r w:rsidRPr="00242BF4">
        <w:rPr>
          <w:rFonts w:ascii="Sakkal Majalla" w:eastAsia="Times New Roman" w:hAnsi="Sakkal Majalla" w:cs="Sakkal Majalla"/>
          <w:b/>
          <w:bCs/>
          <w:color w:val="333333"/>
          <w:kern w:val="0"/>
          <w:sz w:val="28"/>
          <w:szCs w:val="28"/>
          <w:rtl/>
          <w:lang w:eastAsia="fr-FR"/>
          <w14:ligatures w14:val="none"/>
        </w:rPr>
        <w:t xml:space="preserve">المحاضرة </w:t>
      </w:r>
      <w:r w:rsidRPr="00242BF4">
        <w:rPr>
          <w:rFonts w:ascii="Sakkal Majalla" w:eastAsia="Times New Roman" w:hAnsi="Sakkal Majalla" w:cs="Sakkal Majalla" w:hint="cs"/>
          <w:b/>
          <w:bCs/>
          <w:color w:val="333333"/>
          <w:kern w:val="0"/>
          <w:sz w:val="28"/>
          <w:szCs w:val="28"/>
          <w:rtl/>
          <w:lang w:eastAsia="fr-FR"/>
          <w14:ligatures w14:val="none"/>
        </w:rPr>
        <w:t>السادسة:</w:t>
      </w:r>
      <w:r w:rsidRPr="00242BF4">
        <w:rPr>
          <w:rFonts w:ascii="Sakkal Majalla" w:eastAsia="Times New Roman" w:hAnsi="Sakkal Majalla" w:cs="Sakkal Majalla"/>
          <w:b/>
          <w:bCs/>
          <w:color w:val="333333"/>
          <w:kern w:val="0"/>
          <w:sz w:val="28"/>
          <w:szCs w:val="28"/>
          <w:rtl/>
          <w:lang w:eastAsia="fr-FR"/>
          <w14:ligatures w14:val="none"/>
        </w:rPr>
        <w:t xml:space="preserve"> التكفل العلاجي</w:t>
      </w:r>
    </w:p>
    <w:p w14:paraId="72809FE8" w14:textId="77777777" w:rsidR="00242BF4" w:rsidRPr="00242BF4" w:rsidRDefault="00242BF4" w:rsidP="00242BF4">
      <w:pPr>
        <w:shd w:val="clear" w:color="auto" w:fill="FFFFFF"/>
        <w:bidi/>
        <w:spacing w:after="150" w:line="240" w:lineRule="auto"/>
        <w:outlineLvl w:val="3"/>
        <w:rPr>
          <w:rFonts w:ascii="Sakkal Majalla" w:eastAsia="Times New Roman" w:hAnsi="Sakkal Majalla" w:cs="Sakkal Majalla"/>
          <w:color w:val="333333"/>
          <w:kern w:val="0"/>
          <w:sz w:val="28"/>
          <w:szCs w:val="28"/>
          <w:lang w:eastAsia="fr-FR"/>
          <w14:ligatures w14:val="none"/>
        </w:rPr>
      </w:pPr>
      <w:r w:rsidRPr="00242BF4">
        <w:rPr>
          <w:rFonts w:ascii="Sakkal Majalla" w:eastAsia="Times New Roman" w:hAnsi="Sakkal Majalla" w:cs="Sakkal Majalla"/>
          <w:b/>
          <w:bCs/>
          <w:color w:val="333333"/>
          <w:kern w:val="0"/>
          <w:sz w:val="28"/>
          <w:szCs w:val="28"/>
          <w:rtl/>
          <w:lang w:eastAsia="fr-FR"/>
          <w14:ligatures w14:val="none"/>
        </w:rPr>
        <w:t>أولا: الأحداث الجانحين</w:t>
      </w:r>
    </w:p>
    <w:p w14:paraId="401737CF" w14:textId="4046D892" w:rsidR="003C2ED6" w:rsidRDefault="003C2ED6" w:rsidP="00242BF4">
      <w:pPr>
        <w:shd w:val="clear" w:color="auto" w:fill="FFFFFF"/>
        <w:bidi/>
        <w:spacing w:after="150" w:line="240"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1.</w:t>
      </w:r>
      <w:r w:rsidR="00242BF4" w:rsidRPr="00242BF4">
        <w:rPr>
          <w:rFonts w:ascii="Sakkal Majalla" w:eastAsia="Times New Roman" w:hAnsi="Sakkal Majalla" w:cs="Sakkal Majalla"/>
          <w:b/>
          <w:bCs/>
          <w:color w:val="333333"/>
          <w:kern w:val="0"/>
          <w:sz w:val="28"/>
          <w:szCs w:val="28"/>
          <w:rtl/>
          <w:lang w:eastAsia="fr-FR"/>
          <w14:ligatures w14:val="none"/>
        </w:rPr>
        <w:t xml:space="preserve">الأساليب </w:t>
      </w:r>
      <w:r w:rsidR="00242BF4" w:rsidRPr="00242BF4">
        <w:rPr>
          <w:rFonts w:ascii="Sakkal Majalla" w:eastAsia="Times New Roman" w:hAnsi="Sakkal Majalla" w:cs="Sakkal Majalla" w:hint="cs"/>
          <w:b/>
          <w:bCs/>
          <w:color w:val="333333"/>
          <w:kern w:val="0"/>
          <w:sz w:val="28"/>
          <w:szCs w:val="28"/>
          <w:rtl/>
          <w:lang w:eastAsia="fr-FR"/>
          <w14:ligatures w14:val="none"/>
        </w:rPr>
        <w:t>الإنشائية</w:t>
      </w:r>
      <w:r w:rsidR="00242BF4" w:rsidRPr="00242BF4">
        <w:rPr>
          <w:rFonts w:ascii="Sakkal Majalla" w:eastAsia="Times New Roman" w:hAnsi="Sakkal Majalla" w:cs="Sakkal Majalla"/>
          <w:b/>
          <w:bCs/>
          <w:color w:val="333333"/>
          <w:kern w:val="0"/>
          <w:sz w:val="28"/>
          <w:szCs w:val="28"/>
          <w:rtl/>
          <w:lang w:eastAsia="fr-FR"/>
          <w14:ligatures w14:val="none"/>
        </w:rPr>
        <w:t xml:space="preserve"> في مواجهة مشكلة جنوح </w:t>
      </w:r>
      <w:r w:rsidRPr="00242BF4">
        <w:rPr>
          <w:rFonts w:ascii="Sakkal Majalla" w:eastAsia="Times New Roman" w:hAnsi="Sakkal Majalla" w:cs="Sakkal Majalla" w:hint="cs"/>
          <w:b/>
          <w:bCs/>
          <w:color w:val="333333"/>
          <w:kern w:val="0"/>
          <w:sz w:val="28"/>
          <w:szCs w:val="28"/>
          <w:rtl/>
          <w:lang w:eastAsia="fr-FR"/>
          <w14:ligatures w14:val="none"/>
        </w:rPr>
        <w:t>الأحداث</w:t>
      </w:r>
      <w:r w:rsidRPr="00242BF4">
        <w:rPr>
          <w:rFonts w:ascii="Sakkal Majalla" w:eastAsia="Times New Roman" w:hAnsi="Sakkal Majalla" w:cs="Sakkal Majalla"/>
          <w:b/>
          <w:bCs/>
          <w:color w:val="333333"/>
          <w:kern w:val="0"/>
          <w:sz w:val="28"/>
          <w:szCs w:val="28"/>
          <w:lang w:eastAsia="fr-FR"/>
          <w14:ligatures w14:val="none"/>
        </w:rPr>
        <w:t>:</w:t>
      </w:r>
    </w:p>
    <w:p w14:paraId="1DFC7D82" w14:textId="7C61B082" w:rsidR="003C2ED6" w:rsidRPr="003C2ED6" w:rsidRDefault="003C2ED6" w:rsidP="003C2ED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3C2ED6">
        <w:rPr>
          <w:rFonts w:ascii="Sakkal Majalla" w:eastAsia="Times New Roman" w:hAnsi="Sakkal Majalla" w:cs="Sakkal Majalla" w:hint="cs"/>
          <w:color w:val="333333"/>
          <w:kern w:val="0"/>
          <w:sz w:val="28"/>
          <w:szCs w:val="28"/>
          <w:rtl/>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من الواضح أنك تشير إلى استخدام "الأساليب الإنشائية" للتعامل مع مشكلة جنوح الأحداث أو الأحداث الجانحة. هناك عدة أساليب يمكن أن تستخدم للتصدي لهذه المشكلة، وتشمل</w:t>
      </w:r>
      <w:r w:rsidRPr="003C2ED6">
        <w:rPr>
          <w:rFonts w:ascii="Sakkal Majalla" w:eastAsia="Times New Roman" w:hAnsi="Sakkal Majalla" w:cs="Sakkal Majalla"/>
          <w:color w:val="333333"/>
          <w:kern w:val="0"/>
          <w:sz w:val="28"/>
          <w:szCs w:val="28"/>
          <w:lang w:eastAsia="fr-FR"/>
          <w14:ligatures w14:val="none"/>
        </w:rPr>
        <w:t>:</w:t>
      </w:r>
    </w:p>
    <w:p w14:paraId="79B77F0E" w14:textId="2E60FACD" w:rsidR="003C2ED6" w:rsidRPr="003C2ED6" w:rsidRDefault="003C2ED6" w:rsidP="003C2ED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3C2ED6">
        <w:rPr>
          <w:rFonts w:ascii="Sakkal Majalla" w:eastAsia="Times New Roman" w:hAnsi="Sakkal Majalla" w:cs="Sakkal Majalla"/>
          <w:b/>
          <w:bCs/>
          <w:color w:val="333333"/>
          <w:kern w:val="0"/>
          <w:sz w:val="28"/>
          <w:szCs w:val="28"/>
          <w:lang w:eastAsia="fr-FR"/>
          <w14:ligatures w14:val="none"/>
        </w:rPr>
        <w:t>1</w:t>
      </w:r>
      <w:r>
        <w:rPr>
          <w:rFonts w:ascii="Sakkal Majalla" w:eastAsia="Times New Roman" w:hAnsi="Sakkal Majalla" w:cs="Sakkal Majalla" w:hint="cs"/>
          <w:b/>
          <w:bCs/>
          <w:color w:val="333333"/>
          <w:kern w:val="0"/>
          <w:sz w:val="28"/>
          <w:szCs w:val="28"/>
          <w:rtl/>
          <w:lang w:eastAsia="fr-FR"/>
          <w14:ligatures w14:val="none"/>
        </w:rPr>
        <w:t>.</w:t>
      </w:r>
      <w:r w:rsidRPr="003C2ED6">
        <w:rPr>
          <w:rFonts w:ascii="Sakkal Majalla" w:eastAsia="Times New Roman" w:hAnsi="Sakkal Majalla" w:cs="Sakkal Majalla"/>
          <w:b/>
          <w:bCs/>
          <w:color w:val="333333"/>
          <w:kern w:val="0"/>
          <w:sz w:val="28"/>
          <w:szCs w:val="28"/>
          <w:rtl/>
          <w:lang w:eastAsia="fr-FR"/>
          <w14:ligatures w14:val="none"/>
        </w:rPr>
        <w:t xml:space="preserve">التدابير </w:t>
      </w:r>
      <w:r w:rsidRPr="003C2ED6">
        <w:rPr>
          <w:rFonts w:ascii="Sakkal Majalla" w:eastAsia="Times New Roman" w:hAnsi="Sakkal Majalla" w:cs="Sakkal Majalla" w:hint="cs"/>
          <w:b/>
          <w:bCs/>
          <w:color w:val="333333"/>
          <w:kern w:val="0"/>
          <w:sz w:val="28"/>
          <w:szCs w:val="28"/>
          <w:rtl/>
          <w:lang w:eastAsia="fr-FR"/>
          <w14:ligatures w14:val="none"/>
        </w:rPr>
        <w:t>الاحترازية</w:t>
      </w:r>
      <w:r w:rsidRPr="003C2ED6">
        <w:rPr>
          <w:rFonts w:ascii="Sakkal Majalla" w:eastAsia="Times New Roman" w:hAnsi="Sakkal Majalla" w:cs="Sakkal Majalla"/>
          <w:b/>
          <w:bCs/>
          <w:color w:val="333333"/>
          <w:kern w:val="0"/>
          <w:sz w:val="28"/>
          <w:szCs w:val="28"/>
          <w:lang w:eastAsia="fr-FR"/>
          <w14:ligatures w14:val="none"/>
        </w:rPr>
        <w:t xml:space="preserve"> :</w:t>
      </w:r>
      <w:r>
        <w:rPr>
          <w:rFonts w:ascii="Sakkal Majalla" w:eastAsia="Times New Roman" w:hAnsi="Sakkal Majalla" w:cs="Sakkal Majalla" w:hint="cs"/>
          <w:b/>
          <w:bCs/>
          <w:color w:val="333333"/>
          <w:kern w:val="0"/>
          <w:sz w:val="28"/>
          <w:szCs w:val="28"/>
          <w:rtl/>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إعداد إجراءات أمنية وتدابير احترازية للوقاية من وقوع الجرائم</w:t>
      </w:r>
      <w:r w:rsidRPr="003C2ED6">
        <w:rPr>
          <w:rFonts w:ascii="Sakkal Majalla" w:eastAsia="Times New Roman" w:hAnsi="Sakkal Majalla" w:cs="Sakkal Majalla" w:hint="cs"/>
          <w:color w:val="333333"/>
          <w:kern w:val="0"/>
          <w:sz w:val="28"/>
          <w:szCs w:val="28"/>
          <w:rtl/>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تحسين</w:t>
      </w:r>
      <w:r w:rsidRPr="003C2ED6">
        <w:rPr>
          <w:rFonts w:ascii="Sakkal Majalla" w:eastAsia="Times New Roman" w:hAnsi="Sakkal Majalla" w:cs="Sakkal Majalla"/>
          <w:color w:val="333333"/>
          <w:kern w:val="0"/>
          <w:sz w:val="28"/>
          <w:szCs w:val="28"/>
          <w:rtl/>
          <w:lang w:eastAsia="fr-FR"/>
          <w14:ligatures w14:val="none"/>
        </w:rPr>
        <w:t xml:space="preserve"> رصد ومراقبة المناطق التي تشهد نشاطًا جنائيًا مرتفعًا</w:t>
      </w:r>
      <w:r w:rsidRPr="003C2ED6">
        <w:rPr>
          <w:rFonts w:ascii="Sakkal Majalla" w:eastAsia="Times New Roman" w:hAnsi="Sakkal Majalla" w:cs="Sakkal Majalla"/>
          <w:b/>
          <w:bCs/>
          <w:color w:val="333333"/>
          <w:kern w:val="0"/>
          <w:sz w:val="28"/>
          <w:szCs w:val="28"/>
          <w:lang w:eastAsia="fr-FR"/>
          <w14:ligatures w14:val="none"/>
        </w:rPr>
        <w:t>.</w:t>
      </w:r>
    </w:p>
    <w:p w14:paraId="4708DD9A" w14:textId="7B07CA3E" w:rsidR="003C2ED6" w:rsidRPr="003C2ED6" w:rsidRDefault="003C2ED6" w:rsidP="003C2ED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2.</w:t>
      </w:r>
      <w:r w:rsidRPr="003C2ED6">
        <w:rPr>
          <w:rFonts w:ascii="Sakkal Majalla" w:eastAsia="Times New Roman" w:hAnsi="Sakkal Majalla" w:cs="Sakkal Majalla"/>
          <w:b/>
          <w:bCs/>
          <w:color w:val="333333"/>
          <w:kern w:val="0"/>
          <w:sz w:val="28"/>
          <w:szCs w:val="28"/>
          <w:rtl/>
          <w:lang w:eastAsia="fr-FR"/>
          <w14:ligatures w14:val="none"/>
        </w:rPr>
        <w:t xml:space="preserve">تكنولوجيا </w:t>
      </w:r>
      <w:r w:rsidRPr="003C2ED6">
        <w:rPr>
          <w:rFonts w:ascii="Sakkal Majalla" w:eastAsia="Times New Roman" w:hAnsi="Sakkal Majalla" w:cs="Sakkal Majalla" w:hint="cs"/>
          <w:b/>
          <w:bCs/>
          <w:color w:val="333333"/>
          <w:kern w:val="0"/>
          <w:sz w:val="28"/>
          <w:szCs w:val="28"/>
          <w:rtl/>
          <w:lang w:eastAsia="fr-FR"/>
          <w14:ligatures w14:val="none"/>
        </w:rPr>
        <w:t>المراقبة</w:t>
      </w:r>
      <w:r w:rsidRPr="003C2ED6">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3C2ED6">
        <w:rPr>
          <w:rFonts w:ascii="Sakkal Majalla" w:eastAsia="Times New Roman" w:hAnsi="Sakkal Majalla" w:cs="Sakkal Majalla" w:hint="cs"/>
          <w:color w:val="333333"/>
          <w:kern w:val="0"/>
          <w:sz w:val="28"/>
          <w:szCs w:val="28"/>
          <w:rtl/>
          <w:lang w:eastAsia="fr-FR"/>
          <w14:ligatures w14:val="none"/>
        </w:rPr>
        <w:t>استخدام</w:t>
      </w:r>
      <w:r w:rsidRPr="003C2ED6">
        <w:rPr>
          <w:rFonts w:ascii="Sakkal Majalla" w:eastAsia="Times New Roman" w:hAnsi="Sakkal Majalla" w:cs="Sakkal Majalla"/>
          <w:color w:val="333333"/>
          <w:kern w:val="0"/>
          <w:sz w:val="28"/>
          <w:szCs w:val="28"/>
          <w:rtl/>
          <w:lang w:eastAsia="fr-FR"/>
          <w14:ligatures w14:val="none"/>
        </w:rPr>
        <w:t xml:space="preserve"> أنظمة المراقبة المتقدمة مثل كاميرات المراقبة لتسجيل الأحداث وتحديد المشتبه </w:t>
      </w:r>
      <w:r w:rsidRPr="003C2ED6">
        <w:rPr>
          <w:rFonts w:ascii="Sakkal Majalla" w:eastAsia="Times New Roman" w:hAnsi="Sakkal Majalla" w:cs="Sakkal Majalla" w:hint="cs"/>
          <w:color w:val="333333"/>
          <w:kern w:val="0"/>
          <w:sz w:val="28"/>
          <w:szCs w:val="28"/>
          <w:rtl/>
          <w:lang w:eastAsia="fr-FR"/>
          <w14:ligatures w14:val="none"/>
        </w:rPr>
        <w:t xml:space="preserve">بهم، </w:t>
      </w:r>
      <w:r w:rsidRPr="003C2ED6">
        <w:rPr>
          <w:rFonts w:ascii="Sakkal Majalla" w:eastAsia="Times New Roman" w:hAnsi="Sakkal Majalla" w:cs="Sakkal Majalla"/>
          <w:color w:val="333333"/>
          <w:kern w:val="0"/>
          <w:sz w:val="28"/>
          <w:szCs w:val="28"/>
          <w:rtl/>
          <w:lang w:eastAsia="fr-FR"/>
          <w14:ligatures w14:val="none"/>
        </w:rPr>
        <w:t>تحليل</w:t>
      </w:r>
      <w:r w:rsidRPr="003C2ED6">
        <w:rPr>
          <w:rFonts w:ascii="Sakkal Majalla" w:eastAsia="Times New Roman" w:hAnsi="Sakkal Majalla" w:cs="Sakkal Majalla"/>
          <w:color w:val="333333"/>
          <w:kern w:val="0"/>
          <w:sz w:val="28"/>
          <w:szCs w:val="28"/>
          <w:rtl/>
          <w:lang w:eastAsia="fr-FR"/>
          <w14:ligatures w14:val="none"/>
        </w:rPr>
        <w:t xml:space="preserve"> البيانات بشكل فعال للكشف المبكر عن أنماط الجريمة</w:t>
      </w:r>
      <w:r w:rsidRPr="003C2ED6">
        <w:rPr>
          <w:rFonts w:ascii="Sakkal Majalla" w:eastAsia="Times New Roman" w:hAnsi="Sakkal Majalla" w:cs="Sakkal Majalla"/>
          <w:color w:val="333333"/>
          <w:kern w:val="0"/>
          <w:sz w:val="28"/>
          <w:szCs w:val="28"/>
          <w:lang w:eastAsia="fr-FR"/>
          <w14:ligatures w14:val="none"/>
        </w:rPr>
        <w:t>.</w:t>
      </w:r>
    </w:p>
    <w:p w14:paraId="43A169BF" w14:textId="0B401C09" w:rsidR="003C2ED6" w:rsidRPr="003C2ED6" w:rsidRDefault="003C2ED6" w:rsidP="003C2ED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3.</w:t>
      </w:r>
      <w:r w:rsidRPr="003C2ED6">
        <w:rPr>
          <w:rFonts w:ascii="Sakkal Majalla" w:eastAsia="Times New Roman" w:hAnsi="Sakkal Majalla" w:cs="Sakkal Majalla"/>
          <w:b/>
          <w:bCs/>
          <w:color w:val="333333"/>
          <w:kern w:val="0"/>
          <w:sz w:val="28"/>
          <w:szCs w:val="28"/>
          <w:rtl/>
          <w:lang w:eastAsia="fr-FR"/>
          <w14:ligatures w14:val="none"/>
        </w:rPr>
        <w:t xml:space="preserve">التعزيز الاجتماعي </w:t>
      </w:r>
      <w:r w:rsidRPr="003C2ED6">
        <w:rPr>
          <w:rFonts w:ascii="Sakkal Majalla" w:eastAsia="Times New Roman" w:hAnsi="Sakkal Majalla" w:cs="Sakkal Majalla" w:hint="cs"/>
          <w:b/>
          <w:bCs/>
          <w:color w:val="333333"/>
          <w:kern w:val="0"/>
          <w:sz w:val="28"/>
          <w:szCs w:val="28"/>
          <w:rtl/>
          <w:lang w:eastAsia="fr-FR"/>
          <w14:ligatures w14:val="none"/>
        </w:rPr>
        <w:t>والاقتصادي</w:t>
      </w:r>
      <w:r w:rsidRPr="003C2ED6">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دعم</w:t>
      </w:r>
      <w:r w:rsidRPr="003C2ED6">
        <w:rPr>
          <w:rFonts w:ascii="Sakkal Majalla" w:eastAsia="Times New Roman" w:hAnsi="Sakkal Majalla" w:cs="Sakkal Majalla"/>
          <w:color w:val="333333"/>
          <w:kern w:val="0"/>
          <w:sz w:val="28"/>
          <w:szCs w:val="28"/>
          <w:rtl/>
          <w:lang w:eastAsia="fr-FR"/>
          <w14:ligatures w14:val="none"/>
        </w:rPr>
        <w:t xml:space="preserve"> المشاريع الاقتصادية والاجتماعية في المجتمعات التي تواجه مشكلة جنوح الأحداث</w:t>
      </w:r>
      <w:r>
        <w:rPr>
          <w:rFonts w:ascii="Sakkal Majalla" w:eastAsia="Times New Roman" w:hAnsi="Sakkal Majalla" w:cs="Sakkal Majalla" w:hint="cs"/>
          <w:color w:val="333333"/>
          <w:kern w:val="0"/>
          <w:sz w:val="28"/>
          <w:szCs w:val="28"/>
          <w:rtl/>
          <w:lang w:eastAsia="fr-FR"/>
          <w14:ligatures w14:val="none"/>
        </w:rPr>
        <w:t>،</w:t>
      </w:r>
      <w:r w:rsidRPr="003C2ED6">
        <w:rPr>
          <w:rFonts w:ascii="Sakkal Majalla" w:eastAsia="Times New Roman" w:hAnsi="Sakkal Majalla" w:cs="Sakkal Majalla"/>
          <w:color w:val="333333"/>
          <w:kern w:val="0"/>
          <w:sz w:val="28"/>
          <w:szCs w:val="28"/>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توفير فرص العمل والتعليم لتحسين ظروف المعيشة</w:t>
      </w:r>
      <w:r w:rsidRPr="003C2ED6">
        <w:rPr>
          <w:rFonts w:ascii="Sakkal Majalla" w:eastAsia="Times New Roman" w:hAnsi="Sakkal Majalla" w:cs="Sakkal Majalla"/>
          <w:b/>
          <w:bCs/>
          <w:color w:val="333333"/>
          <w:kern w:val="0"/>
          <w:sz w:val="28"/>
          <w:szCs w:val="28"/>
          <w:lang w:eastAsia="fr-FR"/>
          <w14:ligatures w14:val="none"/>
        </w:rPr>
        <w:t>.</w:t>
      </w:r>
    </w:p>
    <w:p w14:paraId="13B778A2" w14:textId="4876EEAD" w:rsidR="003C2ED6" w:rsidRPr="003C2ED6" w:rsidRDefault="003C2ED6" w:rsidP="003C2ED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4.</w:t>
      </w:r>
      <w:r w:rsidRPr="003C2ED6">
        <w:rPr>
          <w:rFonts w:ascii="Sakkal Majalla" w:eastAsia="Times New Roman" w:hAnsi="Sakkal Majalla" w:cs="Sakkal Majalla"/>
          <w:b/>
          <w:bCs/>
          <w:color w:val="333333"/>
          <w:kern w:val="0"/>
          <w:sz w:val="28"/>
          <w:szCs w:val="28"/>
          <w:rtl/>
          <w:lang w:eastAsia="fr-FR"/>
          <w14:ligatures w14:val="none"/>
        </w:rPr>
        <w:t xml:space="preserve">التوعية </w:t>
      </w:r>
      <w:r w:rsidR="00385E5B" w:rsidRPr="003C2ED6">
        <w:rPr>
          <w:rFonts w:ascii="Sakkal Majalla" w:eastAsia="Times New Roman" w:hAnsi="Sakkal Majalla" w:cs="Sakkal Majalla" w:hint="cs"/>
          <w:b/>
          <w:bCs/>
          <w:color w:val="333333"/>
          <w:kern w:val="0"/>
          <w:sz w:val="28"/>
          <w:szCs w:val="28"/>
          <w:rtl/>
          <w:lang w:eastAsia="fr-FR"/>
          <w14:ligatures w14:val="none"/>
        </w:rPr>
        <w:t>والتثقيف</w:t>
      </w:r>
      <w:r w:rsidR="00385E5B" w:rsidRPr="003C2ED6">
        <w:rPr>
          <w:rFonts w:ascii="Sakkal Majalla" w:eastAsia="Times New Roman" w:hAnsi="Sakkal Majalla" w:cs="Sakkal Majalla" w:hint="cs"/>
          <w:color w:val="333333"/>
          <w:kern w:val="0"/>
          <w:sz w:val="28"/>
          <w:szCs w:val="28"/>
          <w:rtl/>
          <w:lang w:eastAsia="fr-FR"/>
          <w14:ligatures w14:val="none"/>
        </w:rPr>
        <w:t xml:space="preserve">: </w:t>
      </w:r>
      <w:r w:rsidR="00385E5B" w:rsidRPr="003C2ED6">
        <w:rPr>
          <w:rFonts w:ascii="Sakkal Majalla" w:eastAsia="Times New Roman" w:hAnsi="Sakkal Majalla" w:cs="Sakkal Majalla"/>
          <w:color w:val="333333"/>
          <w:kern w:val="0"/>
          <w:sz w:val="28"/>
          <w:szCs w:val="28"/>
          <w:rtl/>
          <w:lang w:eastAsia="fr-FR"/>
          <w14:ligatures w14:val="none"/>
        </w:rPr>
        <w:t>طلاق</w:t>
      </w:r>
      <w:r w:rsidRPr="003C2ED6">
        <w:rPr>
          <w:rFonts w:ascii="Sakkal Majalla" w:eastAsia="Times New Roman" w:hAnsi="Sakkal Majalla" w:cs="Sakkal Majalla"/>
          <w:color w:val="333333"/>
          <w:kern w:val="0"/>
          <w:sz w:val="28"/>
          <w:szCs w:val="28"/>
          <w:rtl/>
          <w:lang w:eastAsia="fr-FR"/>
          <w14:ligatures w14:val="none"/>
        </w:rPr>
        <w:t xml:space="preserve"> حملات توعية للتحذير من السلوكيات الجانحة وتشجيع الناس على الإبلاغ عن الجرائم</w:t>
      </w:r>
      <w:r>
        <w:rPr>
          <w:rFonts w:ascii="Sakkal Majalla" w:eastAsia="Times New Roman" w:hAnsi="Sakkal Majalla" w:cs="Sakkal Majalla" w:hint="cs"/>
          <w:color w:val="333333"/>
          <w:kern w:val="0"/>
          <w:sz w:val="28"/>
          <w:szCs w:val="28"/>
          <w:rtl/>
          <w:lang w:eastAsia="fr-FR"/>
          <w14:ligatures w14:val="none"/>
        </w:rPr>
        <w:t>،</w:t>
      </w:r>
      <w:r w:rsidRPr="003C2ED6">
        <w:rPr>
          <w:rFonts w:ascii="Sakkal Majalla" w:eastAsia="Times New Roman" w:hAnsi="Sakkal Majalla" w:cs="Sakkal Majalla"/>
          <w:color w:val="333333"/>
          <w:kern w:val="0"/>
          <w:sz w:val="28"/>
          <w:szCs w:val="28"/>
          <w:lang w:eastAsia="fr-FR"/>
          <w14:ligatures w14:val="none"/>
        </w:rPr>
        <w:t xml:space="preserve"> </w:t>
      </w:r>
      <w:r w:rsidRPr="003C2ED6">
        <w:rPr>
          <w:rFonts w:ascii="Sakkal Majalla" w:eastAsia="Times New Roman" w:hAnsi="Sakkal Majalla" w:cs="Sakkal Majalla"/>
          <w:color w:val="333333"/>
          <w:kern w:val="0"/>
          <w:sz w:val="28"/>
          <w:szCs w:val="28"/>
          <w:rtl/>
          <w:lang w:eastAsia="fr-FR"/>
          <w14:ligatures w14:val="none"/>
        </w:rPr>
        <w:t>توفير معلومات حول العقوبات المحتملة للمرتكبين</w:t>
      </w:r>
      <w:r w:rsidRPr="003C2ED6">
        <w:rPr>
          <w:rFonts w:ascii="Sakkal Majalla" w:eastAsia="Times New Roman" w:hAnsi="Sakkal Majalla" w:cs="Sakkal Majalla"/>
          <w:b/>
          <w:bCs/>
          <w:color w:val="333333"/>
          <w:kern w:val="0"/>
          <w:sz w:val="28"/>
          <w:szCs w:val="28"/>
          <w:lang w:eastAsia="fr-FR"/>
          <w14:ligatures w14:val="none"/>
        </w:rPr>
        <w:t>.</w:t>
      </w:r>
    </w:p>
    <w:p w14:paraId="2C780D79" w14:textId="5E9E44A3" w:rsidR="003C2ED6" w:rsidRPr="003C2ED6" w:rsidRDefault="00385E5B" w:rsidP="00385E5B">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5.</w:t>
      </w:r>
      <w:r w:rsidR="003C2ED6" w:rsidRPr="003C2ED6">
        <w:rPr>
          <w:rFonts w:ascii="Sakkal Majalla" w:eastAsia="Times New Roman" w:hAnsi="Sakkal Majalla" w:cs="Sakkal Majalla"/>
          <w:b/>
          <w:bCs/>
          <w:color w:val="333333"/>
          <w:kern w:val="0"/>
          <w:sz w:val="28"/>
          <w:szCs w:val="28"/>
          <w:rtl/>
          <w:lang w:eastAsia="fr-FR"/>
          <w14:ligatures w14:val="none"/>
        </w:rPr>
        <w:t xml:space="preserve">التعاون مع </w:t>
      </w:r>
      <w:r w:rsidRPr="003C2ED6">
        <w:rPr>
          <w:rFonts w:ascii="Sakkal Majalla" w:eastAsia="Times New Roman" w:hAnsi="Sakkal Majalla" w:cs="Sakkal Majalla" w:hint="cs"/>
          <w:b/>
          <w:bCs/>
          <w:color w:val="333333"/>
          <w:kern w:val="0"/>
          <w:sz w:val="28"/>
          <w:szCs w:val="28"/>
          <w:rtl/>
          <w:lang w:eastAsia="fr-FR"/>
          <w14:ligatures w14:val="none"/>
        </w:rPr>
        <w:t>المجتمع</w:t>
      </w:r>
      <w:r w:rsidRPr="003C2ED6">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385E5B">
        <w:rPr>
          <w:rFonts w:ascii="Sakkal Majalla" w:eastAsia="Times New Roman" w:hAnsi="Sakkal Majalla" w:cs="Sakkal Majalla"/>
          <w:color w:val="333333"/>
          <w:kern w:val="0"/>
          <w:sz w:val="28"/>
          <w:szCs w:val="28"/>
          <w:rtl/>
          <w:lang w:eastAsia="fr-FR"/>
          <w14:ligatures w14:val="none"/>
        </w:rPr>
        <w:t>تعزيز</w:t>
      </w:r>
      <w:r w:rsidR="003C2ED6" w:rsidRPr="00385E5B">
        <w:rPr>
          <w:rFonts w:ascii="Sakkal Majalla" w:eastAsia="Times New Roman" w:hAnsi="Sakkal Majalla" w:cs="Sakkal Majalla"/>
          <w:color w:val="333333"/>
          <w:kern w:val="0"/>
          <w:sz w:val="28"/>
          <w:szCs w:val="28"/>
          <w:rtl/>
          <w:lang w:eastAsia="fr-FR"/>
          <w14:ligatures w14:val="none"/>
        </w:rPr>
        <w:t xml:space="preserve"> التواصل والتعاون بين الشرطة والمجتمع المحلي</w:t>
      </w:r>
      <w:r>
        <w:rPr>
          <w:rFonts w:ascii="Sakkal Majalla" w:eastAsia="Times New Roman" w:hAnsi="Sakkal Majalla" w:cs="Sakkal Majalla" w:hint="cs"/>
          <w:color w:val="333333"/>
          <w:kern w:val="0"/>
          <w:sz w:val="28"/>
          <w:szCs w:val="28"/>
          <w:rtl/>
          <w:lang w:eastAsia="fr-FR"/>
          <w14:ligatures w14:val="none"/>
        </w:rPr>
        <w:t>،</w:t>
      </w:r>
      <w:r w:rsidR="003C2ED6" w:rsidRPr="00385E5B">
        <w:rPr>
          <w:rFonts w:ascii="Sakkal Majalla" w:eastAsia="Times New Roman" w:hAnsi="Sakkal Majalla" w:cs="Sakkal Majalla"/>
          <w:color w:val="333333"/>
          <w:kern w:val="0"/>
          <w:sz w:val="28"/>
          <w:szCs w:val="28"/>
          <w:lang w:eastAsia="fr-FR"/>
          <w14:ligatures w14:val="none"/>
        </w:rPr>
        <w:t xml:space="preserve"> </w:t>
      </w:r>
      <w:r w:rsidR="003C2ED6" w:rsidRPr="00385E5B">
        <w:rPr>
          <w:rFonts w:ascii="Sakkal Majalla" w:eastAsia="Times New Roman" w:hAnsi="Sakkal Majalla" w:cs="Sakkal Majalla"/>
          <w:color w:val="333333"/>
          <w:kern w:val="0"/>
          <w:sz w:val="28"/>
          <w:szCs w:val="28"/>
          <w:rtl/>
          <w:lang w:eastAsia="fr-FR"/>
          <w14:ligatures w14:val="none"/>
        </w:rPr>
        <w:t>إشراك السكان المحليين في عمليات الرصد وتحديد الأولويات في مكافحة الجريمة</w:t>
      </w:r>
      <w:r w:rsidR="003C2ED6" w:rsidRPr="003C2ED6">
        <w:rPr>
          <w:rFonts w:ascii="Sakkal Majalla" w:eastAsia="Times New Roman" w:hAnsi="Sakkal Majalla" w:cs="Sakkal Majalla"/>
          <w:b/>
          <w:bCs/>
          <w:color w:val="333333"/>
          <w:kern w:val="0"/>
          <w:sz w:val="28"/>
          <w:szCs w:val="28"/>
          <w:lang w:eastAsia="fr-FR"/>
          <w14:ligatures w14:val="none"/>
        </w:rPr>
        <w:t>.</w:t>
      </w:r>
    </w:p>
    <w:p w14:paraId="064E96DF" w14:textId="1FB13BBB" w:rsidR="003C2ED6" w:rsidRPr="00385E5B" w:rsidRDefault="00385E5B" w:rsidP="003C2ED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6.</w:t>
      </w:r>
      <w:r w:rsidR="003C2ED6" w:rsidRPr="003C2ED6">
        <w:rPr>
          <w:rFonts w:ascii="Sakkal Majalla" w:eastAsia="Times New Roman" w:hAnsi="Sakkal Majalla" w:cs="Sakkal Majalla"/>
          <w:b/>
          <w:bCs/>
          <w:color w:val="333333"/>
          <w:kern w:val="0"/>
          <w:sz w:val="28"/>
          <w:szCs w:val="28"/>
          <w:rtl/>
          <w:lang w:eastAsia="fr-FR"/>
          <w14:ligatures w14:val="none"/>
        </w:rPr>
        <w:t xml:space="preserve">التفاعل الإيجابي مع </w:t>
      </w:r>
      <w:r w:rsidRPr="003C2ED6">
        <w:rPr>
          <w:rFonts w:ascii="Sakkal Majalla" w:eastAsia="Times New Roman" w:hAnsi="Sakkal Majalla" w:cs="Sakkal Majalla" w:hint="cs"/>
          <w:b/>
          <w:bCs/>
          <w:color w:val="333333"/>
          <w:kern w:val="0"/>
          <w:sz w:val="28"/>
          <w:szCs w:val="28"/>
          <w:rtl/>
          <w:lang w:eastAsia="fr-FR"/>
          <w14:ligatures w14:val="none"/>
        </w:rPr>
        <w:t>الشباب</w:t>
      </w:r>
      <w:r w:rsidRPr="00385E5B">
        <w:rPr>
          <w:rFonts w:ascii="Sakkal Majalla" w:eastAsia="Times New Roman" w:hAnsi="Sakkal Majalla" w:cs="Sakkal Majalla"/>
          <w:color w:val="333333"/>
          <w:kern w:val="0"/>
          <w:sz w:val="28"/>
          <w:szCs w:val="28"/>
          <w:lang w:eastAsia="fr-FR"/>
          <w14:ligatures w14:val="none"/>
        </w:rPr>
        <w:t xml:space="preserve">: </w:t>
      </w:r>
      <w:r w:rsidRPr="00385E5B">
        <w:rPr>
          <w:rFonts w:ascii="Sakkal Majalla" w:eastAsia="Times New Roman" w:hAnsi="Sakkal Majalla" w:cs="Sakkal Majalla"/>
          <w:color w:val="333333"/>
          <w:kern w:val="0"/>
          <w:sz w:val="28"/>
          <w:szCs w:val="28"/>
          <w:rtl/>
          <w:lang w:eastAsia="fr-FR"/>
          <w14:ligatures w14:val="none"/>
        </w:rPr>
        <w:t>تقديم</w:t>
      </w:r>
      <w:r w:rsidR="003C2ED6" w:rsidRPr="00385E5B">
        <w:rPr>
          <w:rFonts w:ascii="Sakkal Majalla" w:eastAsia="Times New Roman" w:hAnsi="Sakkal Majalla" w:cs="Sakkal Majalla"/>
          <w:color w:val="333333"/>
          <w:kern w:val="0"/>
          <w:sz w:val="28"/>
          <w:szCs w:val="28"/>
          <w:rtl/>
          <w:lang w:eastAsia="fr-FR"/>
          <w14:ligatures w14:val="none"/>
        </w:rPr>
        <w:t xml:space="preserve"> فرص الترفيه والأنشطة للشباب لتشجيعهم على ممارسة أنشطة إيجابية</w:t>
      </w:r>
      <w:r>
        <w:rPr>
          <w:rFonts w:ascii="Sakkal Majalla" w:eastAsia="Times New Roman" w:hAnsi="Sakkal Majalla" w:cs="Sakkal Majalla" w:hint="cs"/>
          <w:color w:val="333333"/>
          <w:kern w:val="0"/>
          <w:sz w:val="28"/>
          <w:szCs w:val="28"/>
          <w:rtl/>
          <w:lang w:eastAsia="fr-FR"/>
          <w14:ligatures w14:val="none"/>
        </w:rPr>
        <w:t>،</w:t>
      </w:r>
    </w:p>
    <w:p w14:paraId="0FFE9260" w14:textId="2E516AF3" w:rsidR="003C2ED6" w:rsidRPr="003C2ED6" w:rsidRDefault="003C2ED6" w:rsidP="003C2ED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385E5B">
        <w:rPr>
          <w:rFonts w:ascii="Sakkal Majalla" w:eastAsia="Times New Roman" w:hAnsi="Sakkal Majalla" w:cs="Sakkal Majalla"/>
          <w:color w:val="333333"/>
          <w:kern w:val="0"/>
          <w:sz w:val="28"/>
          <w:szCs w:val="28"/>
          <w:rtl/>
          <w:lang w:eastAsia="fr-FR"/>
          <w14:ligatures w14:val="none"/>
        </w:rPr>
        <w:t>إطلاق مشاريع ترفيهية وثقافية تستهدف الشباب</w:t>
      </w:r>
      <w:r w:rsidRPr="003C2ED6">
        <w:rPr>
          <w:rFonts w:ascii="Sakkal Majalla" w:eastAsia="Times New Roman" w:hAnsi="Sakkal Majalla" w:cs="Sakkal Majalla"/>
          <w:b/>
          <w:bCs/>
          <w:color w:val="333333"/>
          <w:kern w:val="0"/>
          <w:sz w:val="28"/>
          <w:szCs w:val="28"/>
          <w:lang w:eastAsia="fr-FR"/>
          <w14:ligatures w14:val="none"/>
        </w:rPr>
        <w:t>.</w:t>
      </w:r>
    </w:p>
    <w:p w14:paraId="761A4D91" w14:textId="13392005" w:rsidR="003C2ED6" w:rsidRDefault="00385E5B" w:rsidP="00385E5B">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 xml:space="preserve">7. </w:t>
      </w:r>
      <w:r w:rsidR="003C2ED6" w:rsidRPr="003C2ED6">
        <w:rPr>
          <w:rFonts w:ascii="Sakkal Majalla" w:eastAsia="Times New Roman" w:hAnsi="Sakkal Majalla" w:cs="Sakkal Majalla"/>
          <w:b/>
          <w:bCs/>
          <w:color w:val="333333"/>
          <w:kern w:val="0"/>
          <w:sz w:val="28"/>
          <w:szCs w:val="28"/>
          <w:rtl/>
          <w:lang w:eastAsia="fr-FR"/>
          <w14:ligatures w14:val="none"/>
        </w:rPr>
        <w:t xml:space="preserve">العقوبات </w:t>
      </w:r>
      <w:r w:rsidRPr="003C2ED6">
        <w:rPr>
          <w:rFonts w:ascii="Sakkal Majalla" w:eastAsia="Times New Roman" w:hAnsi="Sakkal Majalla" w:cs="Sakkal Majalla" w:hint="cs"/>
          <w:b/>
          <w:bCs/>
          <w:color w:val="333333"/>
          <w:kern w:val="0"/>
          <w:sz w:val="28"/>
          <w:szCs w:val="28"/>
          <w:rtl/>
          <w:lang w:eastAsia="fr-FR"/>
          <w14:ligatures w14:val="none"/>
        </w:rPr>
        <w:t>الرادع</w:t>
      </w:r>
      <w:r>
        <w:rPr>
          <w:rFonts w:ascii="Sakkal Majalla" w:eastAsia="Times New Roman" w:hAnsi="Sakkal Majalla" w:cs="Sakkal Majalla" w:hint="cs"/>
          <w:b/>
          <w:bCs/>
          <w:color w:val="333333"/>
          <w:kern w:val="0"/>
          <w:sz w:val="28"/>
          <w:szCs w:val="28"/>
          <w:rtl/>
          <w:lang w:eastAsia="fr-FR"/>
          <w14:ligatures w14:val="none"/>
        </w:rPr>
        <w:t xml:space="preserve">ة: </w:t>
      </w:r>
      <w:r w:rsidRPr="00385E5B">
        <w:rPr>
          <w:rFonts w:ascii="Sakkal Majalla" w:eastAsia="Times New Roman" w:hAnsi="Sakkal Majalla" w:cs="Sakkal Majalla" w:hint="cs"/>
          <w:color w:val="333333"/>
          <w:kern w:val="0"/>
          <w:sz w:val="28"/>
          <w:szCs w:val="28"/>
          <w:rtl/>
          <w:lang w:eastAsia="fr-FR"/>
          <w14:ligatures w14:val="none"/>
        </w:rPr>
        <w:t>فرض</w:t>
      </w:r>
      <w:r w:rsidR="003C2ED6" w:rsidRPr="00385E5B">
        <w:rPr>
          <w:rFonts w:ascii="Sakkal Majalla" w:eastAsia="Times New Roman" w:hAnsi="Sakkal Majalla" w:cs="Sakkal Majalla"/>
          <w:color w:val="333333"/>
          <w:kern w:val="0"/>
          <w:sz w:val="28"/>
          <w:szCs w:val="28"/>
          <w:rtl/>
          <w:lang w:eastAsia="fr-FR"/>
          <w14:ligatures w14:val="none"/>
        </w:rPr>
        <w:t xml:space="preserve"> عقوبات صارمة على المرتكبين لتحقيق تأثير رادع وتقليل معدلات </w:t>
      </w:r>
      <w:r w:rsidR="001947BD" w:rsidRPr="00385E5B">
        <w:rPr>
          <w:rFonts w:ascii="Sakkal Majalla" w:eastAsia="Times New Roman" w:hAnsi="Sakkal Majalla" w:cs="Sakkal Majalla" w:hint="cs"/>
          <w:color w:val="333333"/>
          <w:kern w:val="0"/>
          <w:sz w:val="28"/>
          <w:szCs w:val="28"/>
          <w:rtl/>
          <w:lang w:eastAsia="fr-FR"/>
          <w14:ligatures w14:val="none"/>
        </w:rPr>
        <w:t>الجريم</w:t>
      </w:r>
      <w:r w:rsidR="001947BD">
        <w:rPr>
          <w:rFonts w:ascii="Sakkal Majalla" w:eastAsia="Times New Roman" w:hAnsi="Sakkal Majalla" w:cs="Sakkal Majalla" w:hint="cs"/>
          <w:color w:val="333333"/>
          <w:kern w:val="0"/>
          <w:sz w:val="28"/>
          <w:szCs w:val="28"/>
          <w:rtl/>
          <w:lang w:eastAsia="fr-FR"/>
          <w14:ligatures w14:val="none"/>
        </w:rPr>
        <w:t>ة،</w:t>
      </w:r>
      <w:r w:rsidR="001947BD" w:rsidRPr="00385E5B">
        <w:rPr>
          <w:rFonts w:ascii="Sakkal Majalla" w:eastAsia="Times New Roman" w:hAnsi="Sakkal Majalla" w:cs="Sakkal Majalla" w:hint="cs"/>
          <w:color w:val="333333"/>
          <w:kern w:val="0"/>
          <w:sz w:val="28"/>
          <w:szCs w:val="28"/>
          <w:rtl/>
          <w:lang w:eastAsia="fr-FR"/>
          <w14:ligatures w14:val="none"/>
        </w:rPr>
        <w:t xml:space="preserve"> يتطل</w:t>
      </w:r>
      <w:r w:rsidR="001947BD" w:rsidRPr="00385E5B">
        <w:rPr>
          <w:rFonts w:ascii="Sakkal Majalla" w:eastAsia="Times New Roman" w:hAnsi="Sakkal Majalla" w:cs="Sakkal Majalla" w:hint="eastAsia"/>
          <w:color w:val="333333"/>
          <w:kern w:val="0"/>
          <w:sz w:val="28"/>
          <w:szCs w:val="28"/>
          <w:rtl/>
          <w:lang w:eastAsia="fr-FR"/>
          <w14:ligatures w14:val="none"/>
        </w:rPr>
        <w:t>ب</w:t>
      </w:r>
      <w:r w:rsidR="003C2ED6" w:rsidRPr="00385E5B">
        <w:rPr>
          <w:rFonts w:ascii="Sakkal Majalla" w:eastAsia="Times New Roman" w:hAnsi="Sakkal Majalla" w:cs="Sakkal Majalla"/>
          <w:color w:val="333333"/>
          <w:kern w:val="0"/>
          <w:sz w:val="28"/>
          <w:szCs w:val="28"/>
          <w:rtl/>
          <w:lang w:eastAsia="fr-FR"/>
          <w14:ligatures w14:val="none"/>
        </w:rPr>
        <w:t xml:space="preserve"> التصدي لمشكلة جنوح الأحداث نهجًا متعدد التوجهات يجمع بين الأساليب الاجتماعية والاقتصادية والتكنولوجية والقانونية.</w:t>
      </w:r>
      <w:r w:rsidR="00242BF4" w:rsidRPr="00242BF4">
        <w:rPr>
          <w:rFonts w:ascii="Sakkal Majalla" w:eastAsia="Times New Roman" w:hAnsi="Sakkal Majalla" w:cs="Sakkal Majalla"/>
          <w:b/>
          <w:bCs/>
          <w:color w:val="333333"/>
          <w:kern w:val="0"/>
          <w:sz w:val="28"/>
          <w:szCs w:val="28"/>
          <w:lang w:eastAsia="fr-FR"/>
          <w14:ligatures w14:val="none"/>
        </w:rPr>
        <w:br/>
      </w:r>
      <w:r w:rsidR="003C2ED6">
        <w:rPr>
          <w:rFonts w:ascii="Sakkal Majalla" w:eastAsia="Times New Roman" w:hAnsi="Sakkal Majalla" w:cs="Sakkal Majalla" w:hint="cs"/>
          <w:b/>
          <w:bCs/>
          <w:color w:val="333333"/>
          <w:kern w:val="0"/>
          <w:sz w:val="28"/>
          <w:szCs w:val="28"/>
          <w:rtl/>
          <w:lang w:eastAsia="fr-FR"/>
          <w14:ligatures w14:val="none"/>
        </w:rPr>
        <w:t>2. الأسالي</w:t>
      </w:r>
      <w:r w:rsidR="003C2ED6">
        <w:rPr>
          <w:rFonts w:ascii="Sakkal Majalla" w:eastAsia="Times New Roman" w:hAnsi="Sakkal Majalla" w:cs="Sakkal Majalla" w:hint="eastAsia"/>
          <w:b/>
          <w:bCs/>
          <w:color w:val="333333"/>
          <w:kern w:val="0"/>
          <w:sz w:val="28"/>
          <w:szCs w:val="28"/>
          <w:rtl/>
          <w:lang w:eastAsia="fr-FR"/>
          <w14:ligatures w14:val="none"/>
        </w:rPr>
        <w:t>ب</w:t>
      </w:r>
      <w:r w:rsidR="00242BF4" w:rsidRPr="00242BF4">
        <w:rPr>
          <w:rFonts w:ascii="Sakkal Majalla" w:eastAsia="Times New Roman" w:hAnsi="Sakkal Majalla" w:cs="Sakkal Majalla"/>
          <w:b/>
          <w:bCs/>
          <w:color w:val="333333"/>
          <w:kern w:val="0"/>
          <w:sz w:val="28"/>
          <w:szCs w:val="28"/>
          <w:rtl/>
          <w:lang w:eastAsia="fr-FR"/>
          <w14:ligatures w14:val="none"/>
        </w:rPr>
        <w:t xml:space="preserve"> الوقائية في مواجهة مشكلة جنوح </w:t>
      </w:r>
      <w:r w:rsidR="003C2ED6" w:rsidRPr="00242BF4">
        <w:rPr>
          <w:rFonts w:ascii="Sakkal Majalla" w:eastAsia="Times New Roman" w:hAnsi="Sakkal Majalla" w:cs="Sakkal Majalla" w:hint="cs"/>
          <w:b/>
          <w:bCs/>
          <w:color w:val="333333"/>
          <w:kern w:val="0"/>
          <w:sz w:val="28"/>
          <w:szCs w:val="28"/>
          <w:rtl/>
          <w:lang w:eastAsia="fr-FR"/>
          <w14:ligatures w14:val="none"/>
        </w:rPr>
        <w:t>الأحداث</w:t>
      </w:r>
      <w:r w:rsidR="003C2ED6" w:rsidRPr="00242BF4">
        <w:rPr>
          <w:rFonts w:ascii="Sakkal Majalla" w:eastAsia="Times New Roman" w:hAnsi="Sakkal Majalla" w:cs="Sakkal Majalla"/>
          <w:b/>
          <w:bCs/>
          <w:color w:val="333333"/>
          <w:kern w:val="0"/>
          <w:sz w:val="28"/>
          <w:szCs w:val="28"/>
          <w:lang w:eastAsia="fr-FR"/>
          <w14:ligatures w14:val="none"/>
        </w:rPr>
        <w:t>:</w:t>
      </w:r>
    </w:p>
    <w:p w14:paraId="6462E44F" w14:textId="77777777" w:rsidR="008E1833" w:rsidRPr="008E1833" w:rsidRDefault="008E1833" w:rsidP="008E1833">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8E1833">
        <w:rPr>
          <w:rFonts w:ascii="Sakkal Majalla" w:eastAsia="Times New Roman" w:hAnsi="Sakkal Majalla" w:cs="Sakkal Majalla"/>
          <w:color w:val="333333"/>
          <w:kern w:val="0"/>
          <w:sz w:val="28"/>
          <w:szCs w:val="28"/>
          <w:rtl/>
          <w:lang w:eastAsia="fr-FR"/>
          <w14:ligatures w14:val="none"/>
        </w:rPr>
        <w:t>للتصدي لمشكلة جنوح الأحداث، يُستخدم النهج الوقائي لتقليل فرص وقوع الجرائم وتحسين الظروف الاجتماعية. إليك بعض الأساليب الوقائية</w:t>
      </w:r>
      <w:r w:rsidRPr="008E1833">
        <w:rPr>
          <w:rFonts w:ascii="Sakkal Majalla" w:eastAsia="Times New Roman" w:hAnsi="Sakkal Majalla" w:cs="Sakkal Majalla"/>
          <w:b/>
          <w:bCs/>
          <w:color w:val="333333"/>
          <w:kern w:val="0"/>
          <w:sz w:val="28"/>
          <w:szCs w:val="28"/>
          <w:lang w:eastAsia="fr-FR"/>
          <w14:ligatures w14:val="none"/>
        </w:rPr>
        <w:t>:</w:t>
      </w:r>
    </w:p>
    <w:p w14:paraId="321367EB" w14:textId="0C71714D" w:rsidR="008E1833" w:rsidRPr="008E1833" w:rsidRDefault="008E1833" w:rsidP="008E1833">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1.</w:t>
      </w:r>
      <w:r w:rsidRPr="008E1833">
        <w:rPr>
          <w:rFonts w:ascii="Sakkal Majalla" w:eastAsia="Times New Roman" w:hAnsi="Sakkal Majalla" w:cs="Sakkal Majalla"/>
          <w:b/>
          <w:bCs/>
          <w:color w:val="333333"/>
          <w:kern w:val="0"/>
          <w:sz w:val="28"/>
          <w:szCs w:val="28"/>
          <w:rtl/>
          <w:lang w:eastAsia="fr-FR"/>
          <w14:ligatures w14:val="none"/>
        </w:rPr>
        <w:t xml:space="preserve">تعزيز التعليم </w:t>
      </w:r>
      <w:r w:rsidRPr="008E1833">
        <w:rPr>
          <w:rFonts w:ascii="Sakkal Majalla" w:eastAsia="Times New Roman" w:hAnsi="Sakkal Majalla" w:cs="Sakkal Majalla" w:hint="cs"/>
          <w:b/>
          <w:bCs/>
          <w:color w:val="333333"/>
          <w:kern w:val="0"/>
          <w:sz w:val="28"/>
          <w:szCs w:val="28"/>
          <w:rtl/>
          <w:lang w:eastAsia="fr-FR"/>
          <w14:ligatures w14:val="none"/>
        </w:rPr>
        <w:t>والتدريب</w:t>
      </w:r>
      <w:r w:rsidRPr="008E1833">
        <w:rPr>
          <w:rFonts w:ascii="Sakkal Majalla" w:eastAsia="Times New Roman" w:hAnsi="Sakkal Majalla" w:cs="Sakkal Majalla"/>
          <w:b/>
          <w:bCs/>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تحسين</w:t>
      </w:r>
      <w:r w:rsidRPr="008E1833">
        <w:rPr>
          <w:rFonts w:ascii="Sakkal Majalla" w:eastAsia="Times New Roman" w:hAnsi="Sakkal Majalla" w:cs="Sakkal Majalla"/>
          <w:color w:val="333333"/>
          <w:kern w:val="0"/>
          <w:sz w:val="28"/>
          <w:szCs w:val="28"/>
          <w:rtl/>
          <w:lang w:eastAsia="fr-FR"/>
          <w14:ligatures w14:val="none"/>
        </w:rPr>
        <w:t xml:space="preserve"> فرص التعليم والتدريب للشباب لتعزيز آفاق العمل وتحسين فرصهم المستقبلية</w:t>
      </w:r>
      <w:r w:rsidRPr="008E1833">
        <w:rPr>
          <w:rFonts w:ascii="Sakkal Majalla" w:eastAsia="Times New Roman" w:hAnsi="Sakkal Majalla" w:cs="Sakkal Majalla"/>
          <w:color w:val="333333"/>
          <w:kern w:val="0"/>
          <w:sz w:val="28"/>
          <w:szCs w:val="28"/>
          <w:lang w:eastAsia="fr-FR"/>
          <w14:ligatures w14:val="none"/>
        </w:rPr>
        <w:t>.</w:t>
      </w:r>
    </w:p>
    <w:p w14:paraId="20302F59" w14:textId="5EFEDECC" w:rsidR="008E1833" w:rsidRPr="008E1833" w:rsidRDefault="008E1833" w:rsidP="008E1833">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2.</w:t>
      </w:r>
      <w:r w:rsidRPr="008E1833">
        <w:rPr>
          <w:rFonts w:ascii="Sakkal Majalla" w:eastAsia="Times New Roman" w:hAnsi="Sakkal Majalla" w:cs="Sakkal Majalla"/>
          <w:b/>
          <w:bCs/>
          <w:color w:val="333333"/>
          <w:kern w:val="0"/>
          <w:sz w:val="28"/>
          <w:szCs w:val="28"/>
          <w:rtl/>
          <w:lang w:eastAsia="fr-FR"/>
          <w14:ligatures w14:val="none"/>
        </w:rPr>
        <w:t xml:space="preserve">تعزيز الوعي </w:t>
      </w:r>
      <w:r w:rsidRPr="008E1833">
        <w:rPr>
          <w:rFonts w:ascii="Sakkal Majalla" w:eastAsia="Times New Roman" w:hAnsi="Sakkal Majalla" w:cs="Sakkal Majalla" w:hint="cs"/>
          <w:b/>
          <w:bCs/>
          <w:color w:val="333333"/>
          <w:kern w:val="0"/>
          <w:sz w:val="28"/>
          <w:szCs w:val="28"/>
          <w:rtl/>
          <w:lang w:eastAsia="fr-FR"/>
          <w14:ligatures w14:val="none"/>
        </w:rPr>
        <w:t>الاجتماعي</w:t>
      </w:r>
      <w:r w:rsidRPr="008E1833">
        <w:rPr>
          <w:rFonts w:ascii="Sakkal Majalla" w:eastAsia="Times New Roman" w:hAnsi="Sakkal Majalla" w:cs="Sakkal Majalla"/>
          <w:b/>
          <w:bCs/>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إطلاق</w:t>
      </w:r>
      <w:r w:rsidRPr="008E1833">
        <w:rPr>
          <w:rFonts w:ascii="Sakkal Majalla" w:eastAsia="Times New Roman" w:hAnsi="Sakkal Majalla" w:cs="Sakkal Majalla"/>
          <w:color w:val="333333"/>
          <w:kern w:val="0"/>
          <w:sz w:val="28"/>
          <w:szCs w:val="28"/>
          <w:rtl/>
          <w:lang w:eastAsia="fr-FR"/>
          <w14:ligatures w14:val="none"/>
        </w:rPr>
        <w:t xml:space="preserve"> حملات توعية حول تأثير الجريمة وأسبابها</w:t>
      </w:r>
      <w:r>
        <w:rPr>
          <w:rFonts w:ascii="Sakkal Majalla" w:eastAsia="Times New Roman" w:hAnsi="Sakkal Majalla" w:cs="Sakkal Majalla" w:hint="cs"/>
          <w:color w:val="333333"/>
          <w:kern w:val="0"/>
          <w:sz w:val="28"/>
          <w:szCs w:val="28"/>
          <w:rtl/>
          <w:lang w:eastAsia="fr-FR"/>
          <w14:ligatures w14:val="none"/>
        </w:rPr>
        <w:t>،</w:t>
      </w:r>
      <w:r w:rsidRPr="008E1833">
        <w:rPr>
          <w:rFonts w:ascii="Sakkal Majalla" w:eastAsia="Times New Roman" w:hAnsi="Sakkal Majalla" w:cs="Sakkal Majalla"/>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تشجيع المشاركة المجتمعية في حل المشكلات وتحسين البيئة</w:t>
      </w:r>
      <w:r w:rsidRPr="008E1833">
        <w:rPr>
          <w:rFonts w:ascii="Sakkal Majalla" w:eastAsia="Times New Roman" w:hAnsi="Sakkal Majalla" w:cs="Sakkal Majalla"/>
          <w:b/>
          <w:bCs/>
          <w:color w:val="333333"/>
          <w:kern w:val="0"/>
          <w:sz w:val="28"/>
          <w:szCs w:val="28"/>
          <w:lang w:eastAsia="fr-FR"/>
          <w14:ligatures w14:val="none"/>
        </w:rPr>
        <w:t>.</w:t>
      </w:r>
    </w:p>
    <w:p w14:paraId="0455322C" w14:textId="2E85AAA1" w:rsidR="008E1833" w:rsidRPr="008E1833" w:rsidRDefault="008E1833" w:rsidP="008E1833">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3.</w:t>
      </w:r>
      <w:r w:rsidRPr="008E1833">
        <w:rPr>
          <w:rFonts w:ascii="Sakkal Majalla" w:eastAsia="Times New Roman" w:hAnsi="Sakkal Majalla" w:cs="Sakkal Majalla"/>
          <w:b/>
          <w:bCs/>
          <w:color w:val="333333"/>
          <w:kern w:val="0"/>
          <w:sz w:val="28"/>
          <w:szCs w:val="28"/>
          <w:rtl/>
          <w:lang w:eastAsia="fr-FR"/>
          <w14:ligatures w14:val="none"/>
        </w:rPr>
        <w:t xml:space="preserve">تقوية العلاقات </w:t>
      </w:r>
      <w:r w:rsidRPr="008E1833">
        <w:rPr>
          <w:rFonts w:ascii="Sakkal Majalla" w:eastAsia="Times New Roman" w:hAnsi="Sakkal Majalla" w:cs="Sakkal Majalla" w:hint="cs"/>
          <w:b/>
          <w:bCs/>
          <w:color w:val="333333"/>
          <w:kern w:val="0"/>
          <w:sz w:val="28"/>
          <w:szCs w:val="28"/>
          <w:rtl/>
          <w:lang w:eastAsia="fr-FR"/>
          <w14:ligatures w14:val="none"/>
        </w:rPr>
        <w:t>الأسرية</w:t>
      </w:r>
      <w:r w:rsidRPr="008E1833">
        <w:rPr>
          <w:rFonts w:ascii="Sakkal Majalla" w:eastAsia="Times New Roman" w:hAnsi="Sakkal Majalla" w:cs="Sakkal Majalla"/>
          <w:b/>
          <w:bCs/>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تقديم</w:t>
      </w:r>
      <w:r w:rsidRPr="008E1833">
        <w:rPr>
          <w:rFonts w:ascii="Sakkal Majalla" w:eastAsia="Times New Roman" w:hAnsi="Sakkal Majalla" w:cs="Sakkal Majalla"/>
          <w:color w:val="333333"/>
          <w:kern w:val="0"/>
          <w:sz w:val="28"/>
          <w:szCs w:val="28"/>
          <w:rtl/>
          <w:lang w:eastAsia="fr-FR"/>
          <w14:ligatures w14:val="none"/>
        </w:rPr>
        <w:t xml:space="preserve"> دعم للأسر لتحسين بيئة النمو </w:t>
      </w:r>
      <w:r w:rsidRPr="008E1833">
        <w:rPr>
          <w:rFonts w:ascii="Sakkal Majalla" w:eastAsia="Times New Roman" w:hAnsi="Sakkal Majalla" w:cs="Sakkal Majalla" w:hint="cs"/>
          <w:color w:val="333333"/>
          <w:kern w:val="0"/>
          <w:sz w:val="28"/>
          <w:szCs w:val="28"/>
          <w:rtl/>
          <w:lang w:eastAsia="fr-FR"/>
          <w14:ligatures w14:val="none"/>
        </w:rPr>
        <w:t>للأطفال</w:t>
      </w:r>
      <w:r w:rsidRPr="008E1833">
        <w:rPr>
          <w:rFonts w:ascii="Sakkal Majalla" w:eastAsia="Times New Roman" w:hAnsi="Sakkal Majalla" w:cs="Sakkal Majalla"/>
          <w:b/>
          <w:bCs/>
          <w:color w:val="333333"/>
          <w:kern w:val="0"/>
          <w:sz w:val="28"/>
          <w:szCs w:val="28"/>
          <w:rtl/>
          <w:lang w:eastAsia="fr-FR"/>
          <w14:ligatures w14:val="none"/>
        </w:rPr>
        <w:t>،</w:t>
      </w:r>
      <w:r w:rsidRPr="008E1833">
        <w:rPr>
          <w:rFonts w:ascii="Sakkal Majalla" w:eastAsia="Times New Roman" w:hAnsi="Sakkal Majalla" w:cs="Sakkal Majalla"/>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تقديم برامج دعم للآباء لتعزيز مهارات التربية</w:t>
      </w:r>
      <w:r w:rsidRPr="008E1833">
        <w:rPr>
          <w:rFonts w:ascii="Sakkal Majalla" w:eastAsia="Times New Roman" w:hAnsi="Sakkal Majalla" w:cs="Sakkal Majalla"/>
          <w:color w:val="333333"/>
          <w:kern w:val="0"/>
          <w:sz w:val="28"/>
          <w:szCs w:val="28"/>
          <w:lang w:eastAsia="fr-FR"/>
          <w14:ligatures w14:val="none"/>
        </w:rPr>
        <w:t>.</w:t>
      </w:r>
    </w:p>
    <w:p w14:paraId="49E16788" w14:textId="4B2CA20A" w:rsidR="008E1833" w:rsidRPr="008E1833" w:rsidRDefault="008E1833" w:rsidP="008E1833">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4.</w:t>
      </w:r>
      <w:r w:rsidRPr="008E1833">
        <w:rPr>
          <w:rFonts w:ascii="Sakkal Majalla" w:eastAsia="Times New Roman" w:hAnsi="Sakkal Majalla" w:cs="Sakkal Majalla"/>
          <w:b/>
          <w:bCs/>
          <w:color w:val="333333"/>
          <w:kern w:val="0"/>
          <w:sz w:val="28"/>
          <w:szCs w:val="28"/>
          <w:rtl/>
          <w:lang w:eastAsia="fr-FR"/>
          <w14:ligatures w14:val="none"/>
        </w:rPr>
        <w:t xml:space="preserve">توفير فرص الترفيه </w:t>
      </w:r>
      <w:r w:rsidRPr="008E1833">
        <w:rPr>
          <w:rFonts w:ascii="Sakkal Majalla" w:eastAsia="Times New Roman" w:hAnsi="Sakkal Majalla" w:cs="Sakkal Majalla" w:hint="cs"/>
          <w:b/>
          <w:bCs/>
          <w:color w:val="333333"/>
          <w:kern w:val="0"/>
          <w:sz w:val="28"/>
          <w:szCs w:val="28"/>
          <w:rtl/>
          <w:lang w:eastAsia="fr-FR"/>
          <w14:ligatures w14:val="none"/>
        </w:rPr>
        <w:t>والرياضة</w:t>
      </w:r>
      <w:r w:rsidRPr="008E1833">
        <w:rPr>
          <w:rFonts w:ascii="Sakkal Majalla" w:eastAsia="Times New Roman" w:hAnsi="Sakkal Majalla" w:cs="Sakkal Majalla"/>
          <w:b/>
          <w:bCs/>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تطوير</w:t>
      </w:r>
      <w:r w:rsidRPr="008E1833">
        <w:rPr>
          <w:rFonts w:ascii="Sakkal Majalla" w:eastAsia="Times New Roman" w:hAnsi="Sakkal Majalla" w:cs="Sakkal Majalla"/>
          <w:color w:val="333333"/>
          <w:kern w:val="0"/>
          <w:sz w:val="28"/>
          <w:szCs w:val="28"/>
          <w:rtl/>
          <w:lang w:eastAsia="fr-FR"/>
          <w14:ligatures w14:val="none"/>
        </w:rPr>
        <w:t xml:space="preserve"> المرافق الترفيهية والرياضية لتوفير بدائل إيجابية للشباب</w:t>
      </w:r>
      <w:r>
        <w:rPr>
          <w:rFonts w:ascii="Sakkal Majalla" w:eastAsia="Times New Roman" w:hAnsi="Sakkal Majalla" w:cs="Sakkal Majalla" w:hint="cs"/>
          <w:color w:val="333333"/>
          <w:kern w:val="0"/>
          <w:sz w:val="28"/>
          <w:szCs w:val="28"/>
          <w:rtl/>
          <w:lang w:eastAsia="fr-FR"/>
          <w14:ligatures w14:val="none"/>
        </w:rPr>
        <w:t>،</w:t>
      </w:r>
      <w:r w:rsidRPr="008E1833">
        <w:rPr>
          <w:rFonts w:ascii="Sakkal Majalla" w:eastAsia="Times New Roman" w:hAnsi="Sakkal Majalla" w:cs="Sakkal Majalla"/>
          <w:color w:val="333333"/>
          <w:kern w:val="0"/>
          <w:sz w:val="28"/>
          <w:szCs w:val="28"/>
          <w:lang w:eastAsia="fr-FR"/>
          <w14:ligatures w14:val="none"/>
        </w:rPr>
        <w:t xml:space="preserve"> </w:t>
      </w:r>
      <w:r w:rsidRPr="008E1833">
        <w:rPr>
          <w:rFonts w:ascii="Sakkal Majalla" w:eastAsia="Times New Roman" w:hAnsi="Sakkal Majalla" w:cs="Sakkal Majalla"/>
          <w:color w:val="333333"/>
          <w:kern w:val="0"/>
          <w:sz w:val="28"/>
          <w:szCs w:val="28"/>
          <w:rtl/>
          <w:lang w:eastAsia="fr-FR"/>
          <w14:ligatures w14:val="none"/>
        </w:rPr>
        <w:t>تنظيم فعاليات ترفيهية لتشجيع المشاركة في أنشطة إيجابية</w:t>
      </w:r>
      <w:r w:rsidRPr="008E1833">
        <w:rPr>
          <w:rFonts w:ascii="Sakkal Majalla" w:eastAsia="Times New Roman" w:hAnsi="Sakkal Majalla" w:cs="Sakkal Majalla"/>
          <w:color w:val="333333"/>
          <w:kern w:val="0"/>
          <w:sz w:val="28"/>
          <w:szCs w:val="28"/>
          <w:lang w:eastAsia="fr-FR"/>
          <w14:ligatures w14:val="none"/>
        </w:rPr>
        <w:t>.</w:t>
      </w:r>
    </w:p>
    <w:p w14:paraId="674DAA4A" w14:textId="77777777" w:rsidR="008E1833" w:rsidRPr="008E1833" w:rsidRDefault="008E1833" w:rsidP="008E1833">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p>
    <w:p w14:paraId="30989DC8" w14:textId="400E345A" w:rsidR="008E1833" w:rsidRPr="00AB7833"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lastRenderedPageBreak/>
        <w:t>5.</w:t>
      </w:r>
      <w:r w:rsidR="008E1833" w:rsidRPr="008E1833">
        <w:rPr>
          <w:rFonts w:ascii="Sakkal Majalla" w:eastAsia="Times New Roman" w:hAnsi="Sakkal Majalla" w:cs="Sakkal Majalla"/>
          <w:b/>
          <w:bCs/>
          <w:color w:val="333333"/>
          <w:kern w:val="0"/>
          <w:sz w:val="28"/>
          <w:szCs w:val="28"/>
          <w:rtl/>
          <w:lang w:eastAsia="fr-FR"/>
          <w14:ligatures w14:val="none"/>
        </w:rPr>
        <w:t xml:space="preserve">التدابير الأمنية وتحسين </w:t>
      </w:r>
      <w:r w:rsidR="00AB7833" w:rsidRPr="008E1833">
        <w:rPr>
          <w:rFonts w:ascii="Sakkal Majalla" w:eastAsia="Times New Roman" w:hAnsi="Sakkal Majalla" w:cs="Sakkal Majalla" w:hint="cs"/>
          <w:b/>
          <w:bCs/>
          <w:color w:val="333333"/>
          <w:kern w:val="0"/>
          <w:sz w:val="28"/>
          <w:szCs w:val="28"/>
          <w:rtl/>
          <w:lang w:eastAsia="fr-FR"/>
          <w14:ligatures w14:val="none"/>
        </w:rPr>
        <w:t>الإنارة</w:t>
      </w:r>
      <w:r w:rsidR="00AB7833" w:rsidRPr="008E1833">
        <w:rPr>
          <w:rFonts w:ascii="Sakkal Majalla" w:eastAsia="Times New Roman" w:hAnsi="Sakkal Majalla" w:cs="Sakkal Majalla"/>
          <w:b/>
          <w:bCs/>
          <w:color w:val="333333"/>
          <w:kern w:val="0"/>
          <w:sz w:val="28"/>
          <w:szCs w:val="28"/>
          <w:lang w:eastAsia="fr-FR"/>
          <w14:ligatures w14:val="none"/>
        </w:rPr>
        <w:t xml:space="preserve">: </w:t>
      </w:r>
      <w:r w:rsidR="00AB7833" w:rsidRPr="008E1833">
        <w:rPr>
          <w:rFonts w:ascii="Sakkal Majalla" w:eastAsia="Times New Roman" w:hAnsi="Sakkal Majalla" w:cs="Sakkal Majalla"/>
          <w:b/>
          <w:bCs/>
          <w:color w:val="333333"/>
          <w:kern w:val="0"/>
          <w:sz w:val="28"/>
          <w:szCs w:val="28"/>
          <w:rtl/>
          <w:lang w:eastAsia="fr-FR"/>
          <w14:ligatures w14:val="none"/>
        </w:rPr>
        <w:t>زيادة</w:t>
      </w:r>
      <w:r w:rsidR="008E1833" w:rsidRPr="00AB7833">
        <w:rPr>
          <w:rFonts w:ascii="Sakkal Majalla" w:eastAsia="Times New Roman" w:hAnsi="Sakkal Majalla" w:cs="Sakkal Majalla"/>
          <w:color w:val="333333"/>
          <w:kern w:val="0"/>
          <w:sz w:val="28"/>
          <w:szCs w:val="28"/>
          <w:rtl/>
          <w:lang w:eastAsia="fr-FR"/>
          <w14:ligatures w14:val="none"/>
        </w:rPr>
        <w:t xml:space="preserve"> الإنارة في المناطق الحضرية والحدائق لتقليل الفرص لوقوع الجرائم</w:t>
      </w:r>
      <w:r>
        <w:rPr>
          <w:rFonts w:ascii="Sakkal Majalla" w:eastAsia="Times New Roman" w:hAnsi="Sakkal Majalla" w:cs="Sakkal Majalla" w:hint="cs"/>
          <w:color w:val="333333"/>
          <w:kern w:val="0"/>
          <w:sz w:val="28"/>
          <w:szCs w:val="28"/>
          <w:rtl/>
          <w:lang w:eastAsia="fr-FR"/>
          <w14:ligatures w14:val="none"/>
        </w:rPr>
        <w:t xml:space="preserve">، </w:t>
      </w:r>
      <w:r w:rsidR="008E1833" w:rsidRPr="00AB7833">
        <w:rPr>
          <w:rFonts w:ascii="Sakkal Majalla" w:eastAsia="Times New Roman" w:hAnsi="Sakkal Majalla" w:cs="Sakkal Majalla"/>
          <w:color w:val="333333"/>
          <w:kern w:val="0"/>
          <w:sz w:val="28"/>
          <w:szCs w:val="28"/>
          <w:rtl/>
          <w:lang w:eastAsia="fr-FR"/>
          <w14:ligatures w14:val="none"/>
        </w:rPr>
        <w:t>تعزيز التدابير الأمنية في المناطق المشكوك فيها</w:t>
      </w:r>
      <w:r w:rsidR="008E1833" w:rsidRPr="00AB7833">
        <w:rPr>
          <w:rFonts w:ascii="Sakkal Majalla" w:eastAsia="Times New Roman" w:hAnsi="Sakkal Majalla" w:cs="Sakkal Majalla"/>
          <w:color w:val="333333"/>
          <w:kern w:val="0"/>
          <w:sz w:val="28"/>
          <w:szCs w:val="28"/>
          <w:lang w:eastAsia="fr-FR"/>
          <w14:ligatures w14:val="none"/>
        </w:rPr>
        <w:t>.</w:t>
      </w:r>
    </w:p>
    <w:p w14:paraId="556ABB6C" w14:textId="363E2EAE" w:rsidR="008E1833" w:rsidRPr="008E1833"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6.</w:t>
      </w:r>
      <w:r w:rsidR="008E1833" w:rsidRPr="008E1833">
        <w:rPr>
          <w:rFonts w:ascii="Sakkal Majalla" w:eastAsia="Times New Roman" w:hAnsi="Sakkal Majalla" w:cs="Sakkal Majalla"/>
          <w:b/>
          <w:bCs/>
          <w:color w:val="333333"/>
          <w:kern w:val="0"/>
          <w:sz w:val="28"/>
          <w:szCs w:val="28"/>
          <w:rtl/>
          <w:lang w:eastAsia="fr-FR"/>
          <w14:ligatures w14:val="none"/>
        </w:rPr>
        <w:t xml:space="preserve">تعزيز الرفاه </w:t>
      </w:r>
      <w:r w:rsidR="00AB7833" w:rsidRPr="008E1833">
        <w:rPr>
          <w:rFonts w:ascii="Sakkal Majalla" w:eastAsia="Times New Roman" w:hAnsi="Sakkal Majalla" w:cs="Sakkal Majalla" w:hint="cs"/>
          <w:b/>
          <w:bCs/>
          <w:color w:val="333333"/>
          <w:kern w:val="0"/>
          <w:sz w:val="28"/>
          <w:szCs w:val="28"/>
          <w:rtl/>
          <w:lang w:eastAsia="fr-FR"/>
          <w14:ligatures w14:val="none"/>
        </w:rPr>
        <w:t>الاجتماعي</w:t>
      </w:r>
      <w:r w:rsidR="00AB7833" w:rsidRPr="008E1833">
        <w:rPr>
          <w:rFonts w:ascii="Sakkal Majalla" w:eastAsia="Times New Roman" w:hAnsi="Sakkal Majalla" w:cs="Sakkal Majalla"/>
          <w:b/>
          <w:bCs/>
          <w:color w:val="333333"/>
          <w:kern w:val="0"/>
          <w:sz w:val="28"/>
          <w:szCs w:val="28"/>
          <w:lang w:eastAsia="fr-FR"/>
          <w14:ligatures w14:val="none"/>
        </w:rPr>
        <w:t xml:space="preserve">: </w:t>
      </w:r>
      <w:r w:rsidR="00AB7833" w:rsidRPr="00AB7833">
        <w:rPr>
          <w:rFonts w:ascii="Sakkal Majalla" w:eastAsia="Times New Roman" w:hAnsi="Sakkal Majalla" w:cs="Sakkal Majalla"/>
          <w:color w:val="333333"/>
          <w:kern w:val="0"/>
          <w:sz w:val="28"/>
          <w:szCs w:val="28"/>
          <w:rtl/>
          <w:lang w:eastAsia="fr-FR"/>
          <w14:ligatures w14:val="none"/>
        </w:rPr>
        <w:t>دعم</w:t>
      </w:r>
      <w:r w:rsidR="008E1833" w:rsidRPr="00AB7833">
        <w:rPr>
          <w:rFonts w:ascii="Sakkal Majalla" w:eastAsia="Times New Roman" w:hAnsi="Sakkal Majalla" w:cs="Sakkal Majalla"/>
          <w:color w:val="333333"/>
          <w:kern w:val="0"/>
          <w:sz w:val="28"/>
          <w:szCs w:val="28"/>
          <w:rtl/>
          <w:lang w:eastAsia="fr-FR"/>
          <w14:ligatures w14:val="none"/>
        </w:rPr>
        <w:t xml:space="preserve"> البرامج التي تعمل على تقديم الخدمات الاجتماعية للفئات الهشة في المجتمع</w:t>
      </w:r>
      <w:r>
        <w:rPr>
          <w:rFonts w:ascii="Sakkal Majalla" w:eastAsia="Times New Roman" w:hAnsi="Sakkal Majalla" w:cs="Sakkal Majalla" w:hint="cs"/>
          <w:color w:val="333333"/>
          <w:kern w:val="0"/>
          <w:sz w:val="28"/>
          <w:szCs w:val="28"/>
          <w:rtl/>
          <w:lang w:eastAsia="fr-FR"/>
          <w14:ligatures w14:val="none"/>
        </w:rPr>
        <w:t>،</w:t>
      </w:r>
      <w:r w:rsidR="008E1833" w:rsidRPr="00AB7833">
        <w:rPr>
          <w:rFonts w:ascii="Sakkal Majalla" w:eastAsia="Times New Roman" w:hAnsi="Sakkal Majalla" w:cs="Sakkal Majalla"/>
          <w:color w:val="333333"/>
          <w:kern w:val="0"/>
          <w:sz w:val="28"/>
          <w:szCs w:val="28"/>
          <w:lang w:eastAsia="fr-FR"/>
          <w14:ligatures w14:val="none"/>
        </w:rPr>
        <w:t xml:space="preserve"> </w:t>
      </w:r>
      <w:r w:rsidR="008E1833" w:rsidRPr="00AB7833">
        <w:rPr>
          <w:rFonts w:ascii="Sakkal Majalla" w:eastAsia="Times New Roman" w:hAnsi="Sakkal Majalla" w:cs="Sakkal Majalla"/>
          <w:color w:val="333333"/>
          <w:kern w:val="0"/>
          <w:sz w:val="28"/>
          <w:szCs w:val="28"/>
          <w:rtl/>
          <w:lang w:eastAsia="fr-FR"/>
          <w14:ligatures w14:val="none"/>
        </w:rPr>
        <w:t>تعزيز برامج الرعاية الصحية النفسية والعلاج</w:t>
      </w:r>
      <w:r w:rsidR="008E1833" w:rsidRPr="008E1833">
        <w:rPr>
          <w:rFonts w:ascii="Sakkal Majalla" w:eastAsia="Times New Roman" w:hAnsi="Sakkal Majalla" w:cs="Sakkal Majalla"/>
          <w:b/>
          <w:bCs/>
          <w:color w:val="333333"/>
          <w:kern w:val="0"/>
          <w:sz w:val="28"/>
          <w:szCs w:val="28"/>
          <w:lang w:eastAsia="fr-FR"/>
          <w14:ligatures w14:val="none"/>
        </w:rPr>
        <w:t>.</w:t>
      </w:r>
    </w:p>
    <w:p w14:paraId="1F313E97" w14:textId="00899D3E" w:rsidR="008E1833" w:rsidRPr="00AB7833"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7.</w:t>
      </w:r>
      <w:r w:rsidR="008E1833" w:rsidRPr="008E1833">
        <w:rPr>
          <w:rFonts w:ascii="Sakkal Majalla" w:eastAsia="Times New Roman" w:hAnsi="Sakkal Majalla" w:cs="Sakkal Majalla"/>
          <w:b/>
          <w:bCs/>
          <w:color w:val="333333"/>
          <w:kern w:val="0"/>
          <w:sz w:val="28"/>
          <w:szCs w:val="28"/>
          <w:rtl/>
          <w:lang w:eastAsia="fr-FR"/>
          <w14:ligatures w14:val="none"/>
        </w:rPr>
        <w:t xml:space="preserve">تشجيع التفاعل الإيجابي مع </w:t>
      </w:r>
      <w:r w:rsidR="00AB7833" w:rsidRPr="008E1833">
        <w:rPr>
          <w:rFonts w:ascii="Sakkal Majalla" w:eastAsia="Times New Roman" w:hAnsi="Sakkal Majalla" w:cs="Sakkal Majalla" w:hint="cs"/>
          <w:b/>
          <w:bCs/>
          <w:color w:val="333333"/>
          <w:kern w:val="0"/>
          <w:sz w:val="28"/>
          <w:szCs w:val="28"/>
          <w:rtl/>
          <w:lang w:eastAsia="fr-FR"/>
          <w14:ligatures w14:val="none"/>
        </w:rPr>
        <w:t>الشباب</w:t>
      </w:r>
      <w:r w:rsidR="00AB7833" w:rsidRPr="00AB7833">
        <w:rPr>
          <w:rFonts w:ascii="Sakkal Majalla" w:eastAsia="Times New Roman" w:hAnsi="Sakkal Majalla" w:cs="Sakkal Majalla"/>
          <w:color w:val="333333"/>
          <w:kern w:val="0"/>
          <w:sz w:val="28"/>
          <w:szCs w:val="28"/>
          <w:lang w:eastAsia="fr-FR"/>
          <w14:ligatures w14:val="none"/>
        </w:rPr>
        <w:t>:</w:t>
      </w:r>
      <w:r w:rsidR="00AB7833" w:rsidRPr="00AB7833">
        <w:rPr>
          <w:rFonts w:ascii="Sakkal Majalla" w:eastAsia="Times New Roman" w:hAnsi="Sakkal Majalla" w:cs="Sakkal Majalla" w:hint="cs"/>
          <w:color w:val="333333"/>
          <w:kern w:val="0"/>
          <w:sz w:val="28"/>
          <w:szCs w:val="28"/>
          <w:rtl/>
          <w:lang w:eastAsia="fr-FR"/>
          <w14:ligatures w14:val="none"/>
        </w:rPr>
        <w:t xml:space="preserve"> </w:t>
      </w:r>
      <w:r w:rsidR="00AB7833" w:rsidRPr="00AB7833">
        <w:rPr>
          <w:rFonts w:ascii="Sakkal Majalla" w:eastAsia="Times New Roman" w:hAnsi="Sakkal Majalla" w:cs="Sakkal Majalla"/>
          <w:color w:val="333333"/>
          <w:kern w:val="0"/>
          <w:sz w:val="28"/>
          <w:szCs w:val="28"/>
          <w:rtl/>
          <w:lang w:eastAsia="fr-FR"/>
          <w14:ligatures w14:val="none"/>
        </w:rPr>
        <w:t>تنظيم</w:t>
      </w:r>
      <w:r w:rsidR="008E1833" w:rsidRPr="00AB7833">
        <w:rPr>
          <w:rFonts w:ascii="Sakkal Majalla" w:eastAsia="Times New Roman" w:hAnsi="Sakkal Majalla" w:cs="Sakkal Majalla"/>
          <w:color w:val="333333"/>
          <w:kern w:val="0"/>
          <w:sz w:val="28"/>
          <w:szCs w:val="28"/>
          <w:rtl/>
          <w:lang w:eastAsia="fr-FR"/>
          <w14:ligatures w14:val="none"/>
        </w:rPr>
        <w:t xml:space="preserve"> برامج تفاعلية تعزز الالتزام والتحفيز </w:t>
      </w:r>
      <w:r w:rsidR="00FE02D1" w:rsidRPr="00AB7833">
        <w:rPr>
          <w:rFonts w:ascii="Sakkal Majalla" w:eastAsia="Times New Roman" w:hAnsi="Sakkal Majalla" w:cs="Sakkal Majalla" w:hint="cs"/>
          <w:color w:val="333333"/>
          <w:kern w:val="0"/>
          <w:sz w:val="28"/>
          <w:szCs w:val="28"/>
          <w:rtl/>
          <w:lang w:eastAsia="fr-FR"/>
          <w14:ligatures w14:val="none"/>
        </w:rPr>
        <w:t>الشخصي</w:t>
      </w:r>
      <w:r w:rsidR="00FE02D1">
        <w:rPr>
          <w:rFonts w:ascii="Sakkal Majalla" w:eastAsia="Times New Roman" w:hAnsi="Sakkal Majalla" w:cs="Sakkal Majalla" w:hint="cs"/>
          <w:color w:val="333333"/>
          <w:kern w:val="0"/>
          <w:sz w:val="28"/>
          <w:szCs w:val="28"/>
          <w:rtl/>
          <w:lang w:eastAsia="fr-FR"/>
          <w14:ligatures w14:val="none"/>
        </w:rPr>
        <w:t xml:space="preserve">، </w:t>
      </w:r>
      <w:r w:rsidR="00FE02D1" w:rsidRPr="00AB7833">
        <w:rPr>
          <w:rFonts w:ascii="Sakkal Majalla" w:eastAsia="Times New Roman" w:hAnsi="Sakkal Majalla" w:cs="Sakkal Majalla"/>
          <w:color w:val="333333"/>
          <w:kern w:val="0"/>
          <w:sz w:val="28"/>
          <w:szCs w:val="28"/>
          <w:rtl/>
          <w:lang w:eastAsia="fr-FR"/>
          <w14:ligatures w14:val="none"/>
        </w:rPr>
        <w:t>تقديم</w:t>
      </w:r>
      <w:r w:rsidR="008E1833" w:rsidRPr="00AB7833">
        <w:rPr>
          <w:rFonts w:ascii="Sakkal Majalla" w:eastAsia="Times New Roman" w:hAnsi="Sakkal Majalla" w:cs="Sakkal Majalla"/>
          <w:color w:val="333333"/>
          <w:kern w:val="0"/>
          <w:sz w:val="28"/>
          <w:szCs w:val="28"/>
          <w:rtl/>
          <w:lang w:eastAsia="fr-FR"/>
          <w14:ligatures w14:val="none"/>
        </w:rPr>
        <w:t xml:space="preserve"> فرص للشباب للمشاركة في اتخاذ القرارات المجتمعية</w:t>
      </w:r>
      <w:r w:rsidR="008E1833" w:rsidRPr="00AB7833">
        <w:rPr>
          <w:rFonts w:ascii="Sakkal Majalla" w:eastAsia="Times New Roman" w:hAnsi="Sakkal Majalla" w:cs="Sakkal Majalla"/>
          <w:color w:val="333333"/>
          <w:kern w:val="0"/>
          <w:sz w:val="28"/>
          <w:szCs w:val="28"/>
          <w:lang w:eastAsia="fr-FR"/>
          <w14:ligatures w14:val="none"/>
        </w:rPr>
        <w:t>.</w:t>
      </w:r>
    </w:p>
    <w:p w14:paraId="13146F73" w14:textId="4CB204CB" w:rsidR="008E1833" w:rsidRPr="00AB7833"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8.</w:t>
      </w:r>
      <w:r w:rsidR="008E1833" w:rsidRPr="008E1833">
        <w:rPr>
          <w:rFonts w:ascii="Sakkal Majalla" w:eastAsia="Times New Roman" w:hAnsi="Sakkal Majalla" w:cs="Sakkal Majalla"/>
          <w:b/>
          <w:bCs/>
          <w:color w:val="333333"/>
          <w:kern w:val="0"/>
          <w:sz w:val="28"/>
          <w:szCs w:val="28"/>
          <w:rtl/>
          <w:lang w:eastAsia="fr-FR"/>
          <w14:ligatures w14:val="none"/>
        </w:rPr>
        <w:t xml:space="preserve">تحسين الوصول إلى فرص </w:t>
      </w:r>
      <w:r w:rsidR="00AB7833" w:rsidRPr="008E1833">
        <w:rPr>
          <w:rFonts w:ascii="Sakkal Majalla" w:eastAsia="Times New Roman" w:hAnsi="Sakkal Majalla" w:cs="Sakkal Majalla" w:hint="cs"/>
          <w:b/>
          <w:bCs/>
          <w:color w:val="333333"/>
          <w:kern w:val="0"/>
          <w:sz w:val="28"/>
          <w:szCs w:val="28"/>
          <w:rtl/>
          <w:lang w:eastAsia="fr-FR"/>
          <w14:ligatures w14:val="none"/>
        </w:rPr>
        <w:t>العمل</w:t>
      </w:r>
      <w:r w:rsidR="00AB7833">
        <w:rPr>
          <w:rFonts w:ascii="Sakkal Majalla" w:eastAsia="Times New Roman" w:hAnsi="Sakkal Majalla" w:cs="Sakkal Majalla" w:hint="cs"/>
          <w:b/>
          <w:bCs/>
          <w:color w:val="333333"/>
          <w:kern w:val="0"/>
          <w:sz w:val="28"/>
          <w:szCs w:val="28"/>
          <w:rtl/>
          <w:lang w:eastAsia="fr-FR"/>
          <w14:ligatures w14:val="none"/>
        </w:rPr>
        <w:t xml:space="preserve">: </w:t>
      </w:r>
      <w:r w:rsidR="00AB7833" w:rsidRPr="008E1833">
        <w:rPr>
          <w:rFonts w:ascii="Sakkal Majalla" w:eastAsia="Times New Roman" w:hAnsi="Sakkal Majalla" w:cs="Sakkal Majalla"/>
          <w:b/>
          <w:bCs/>
          <w:color w:val="333333"/>
          <w:kern w:val="0"/>
          <w:sz w:val="28"/>
          <w:szCs w:val="28"/>
          <w:rtl/>
          <w:lang w:eastAsia="fr-FR"/>
          <w14:ligatures w14:val="none"/>
        </w:rPr>
        <w:t>تنظيم</w:t>
      </w:r>
      <w:r w:rsidR="008E1833" w:rsidRPr="00AB7833">
        <w:rPr>
          <w:rFonts w:ascii="Sakkal Majalla" w:eastAsia="Times New Roman" w:hAnsi="Sakkal Majalla" w:cs="Sakkal Majalla"/>
          <w:color w:val="333333"/>
          <w:kern w:val="0"/>
          <w:sz w:val="28"/>
          <w:szCs w:val="28"/>
          <w:rtl/>
          <w:lang w:eastAsia="fr-FR"/>
          <w14:ligatures w14:val="none"/>
        </w:rPr>
        <w:t xml:space="preserve"> برامج لدعم الباحثين عن عمل وتطوير </w:t>
      </w:r>
      <w:r w:rsidRPr="00AB7833">
        <w:rPr>
          <w:rFonts w:ascii="Sakkal Majalla" w:eastAsia="Times New Roman" w:hAnsi="Sakkal Majalla" w:cs="Sakkal Majalla" w:hint="cs"/>
          <w:color w:val="333333"/>
          <w:kern w:val="0"/>
          <w:sz w:val="28"/>
          <w:szCs w:val="28"/>
          <w:rtl/>
          <w:lang w:eastAsia="fr-FR"/>
          <w14:ligatures w14:val="none"/>
        </w:rPr>
        <w:t>مهاراته</w:t>
      </w:r>
      <w:r>
        <w:rPr>
          <w:rFonts w:ascii="Sakkal Majalla" w:eastAsia="Times New Roman" w:hAnsi="Sakkal Majalla" w:cs="Sakkal Majalla" w:hint="cs"/>
          <w:color w:val="333333"/>
          <w:kern w:val="0"/>
          <w:sz w:val="28"/>
          <w:szCs w:val="28"/>
          <w:rtl/>
          <w:lang w:eastAsia="fr-FR"/>
          <w14:ligatures w14:val="none"/>
        </w:rPr>
        <w:t>م، تعزيز</w:t>
      </w:r>
      <w:r w:rsidR="008E1833" w:rsidRPr="00AB7833">
        <w:rPr>
          <w:rFonts w:ascii="Sakkal Majalla" w:eastAsia="Times New Roman" w:hAnsi="Sakkal Majalla" w:cs="Sakkal Majalla"/>
          <w:color w:val="333333"/>
          <w:kern w:val="0"/>
          <w:sz w:val="28"/>
          <w:szCs w:val="28"/>
          <w:rtl/>
          <w:lang w:eastAsia="fr-FR"/>
          <w14:ligatures w14:val="none"/>
        </w:rPr>
        <w:t xml:space="preserve"> التعاون مع القطاع الخاص لتوفير فرص العمل</w:t>
      </w:r>
      <w:r w:rsidR="008E1833" w:rsidRPr="00AB7833">
        <w:rPr>
          <w:rFonts w:ascii="Sakkal Majalla" w:eastAsia="Times New Roman" w:hAnsi="Sakkal Majalla" w:cs="Sakkal Majalla"/>
          <w:color w:val="333333"/>
          <w:kern w:val="0"/>
          <w:sz w:val="28"/>
          <w:szCs w:val="28"/>
          <w:lang w:eastAsia="fr-FR"/>
          <w14:ligatures w14:val="none"/>
        </w:rPr>
        <w:t>.</w:t>
      </w:r>
    </w:p>
    <w:p w14:paraId="2B42C7D9" w14:textId="48298C64" w:rsidR="00242BF4" w:rsidRDefault="008E1833" w:rsidP="008E1833">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rtl/>
          <w:lang w:eastAsia="fr-FR"/>
          <w14:ligatures w14:val="none"/>
        </w:rPr>
        <w:t>تكامل هذه الأساليب يسعى إلى إحداث تأثير إيجابي في المجتمع وتقليل فرص وقوع الجرائم وظاهرة جنوح الأحداث.</w:t>
      </w:r>
      <w:r w:rsidR="00242BF4" w:rsidRPr="00242BF4">
        <w:rPr>
          <w:rFonts w:ascii="Sakkal Majalla" w:eastAsia="Times New Roman" w:hAnsi="Sakkal Majalla" w:cs="Sakkal Majalla"/>
          <w:b/>
          <w:bCs/>
          <w:color w:val="333333"/>
          <w:kern w:val="0"/>
          <w:sz w:val="28"/>
          <w:szCs w:val="28"/>
          <w:lang w:eastAsia="fr-FR"/>
          <w14:ligatures w14:val="none"/>
        </w:rPr>
        <w:br/>
      </w:r>
      <w:r w:rsidR="003C2ED6">
        <w:rPr>
          <w:rFonts w:ascii="Sakkal Majalla" w:eastAsia="Times New Roman" w:hAnsi="Sakkal Majalla" w:cs="Sakkal Majalla" w:hint="cs"/>
          <w:b/>
          <w:bCs/>
          <w:color w:val="333333"/>
          <w:kern w:val="0"/>
          <w:sz w:val="28"/>
          <w:szCs w:val="28"/>
          <w:rtl/>
          <w:lang w:eastAsia="fr-FR"/>
          <w14:ligatures w14:val="none"/>
        </w:rPr>
        <w:t>3.</w:t>
      </w:r>
      <w:r w:rsidR="003C2ED6" w:rsidRPr="00242BF4">
        <w:rPr>
          <w:rFonts w:ascii="Sakkal Majalla" w:eastAsia="Times New Roman" w:hAnsi="Sakkal Majalla" w:cs="Sakkal Majalla" w:hint="cs"/>
          <w:b/>
          <w:bCs/>
          <w:color w:val="333333"/>
          <w:kern w:val="0"/>
          <w:sz w:val="28"/>
          <w:szCs w:val="28"/>
          <w:rtl/>
          <w:lang w:eastAsia="fr-FR"/>
          <w14:ligatures w14:val="none"/>
        </w:rPr>
        <w:t xml:space="preserve"> الأسالي</w:t>
      </w:r>
      <w:r w:rsidR="003C2ED6" w:rsidRPr="00242BF4">
        <w:rPr>
          <w:rFonts w:ascii="Sakkal Majalla" w:eastAsia="Times New Roman" w:hAnsi="Sakkal Majalla" w:cs="Sakkal Majalla" w:hint="eastAsia"/>
          <w:b/>
          <w:bCs/>
          <w:color w:val="333333"/>
          <w:kern w:val="0"/>
          <w:sz w:val="28"/>
          <w:szCs w:val="28"/>
          <w:rtl/>
          <w:lang w:eastAsia="fr-FR"/>
          <w14:ligatures w14:val="none"/>
        </w:rPr>
        <w:t>ب</w:t>
      </w:r>
      <w:r w:rsidR="00242BF4" w:rsidRPr="00242BF4">
        <w:rPr>
          <w:rFonts w:ascii="Sakkal Majalla" w:eastAsia="Times New Roman" w:hAnsi="Sakkal Majalla" w:cs="Sakkal Majalla"/>
          <w:b/>
          <w:bCs/>
          <w:color w:val="333333"/>
          <w:kern w:val="0"/>
          <w:sz w:val="28"/>
          <w:szCs w:val="28"/>
          <w:rtl/>
          <w:lang w:eastAsia="fr-FR"/>
          <w14:ligatures w14:val="none"/>
        </w:rPr>
        <w:t xml:space="preserve"> </w:t>
      </w:r>
      <w:r w:rsidR="00242BF4" w:rsidRPr="00242BF4">
        <w:rPr>
          <w:rFonts w:ascii="Sakkal Majalla" w:eastAsia="Times New Roman" w:hAnsi="Sakkal Majalla" w:cs="Sakkal Majalla" w:hint="cs"/>
          <w:b/>
          <w:bCs/>
          <w:color w:val="333333"/>
          <w:kern w:val="0"/>
          <w:sz w:val="28"/>
          <w:szCs w:val="28"/>
          <w:rtl/>
          <w:lang w:eastAsia="fr-FR"/>
          <w14:ligatures w14:val="none"/>
        </w:rPr>
        <w:t>العلاجية</w:t>
      </w:r>
      <w:r w:rsidR="00242BF4" w:rsidRPr="00242BF4">
        <w:rPr>
          <w:rFonts w:ascii="Sakkal Majalla" w:eastAsia="Times New Roman" w:hAnsi="Sakkal Majalla" w:cs="Sakkal Majalla"/>
          <w:b/>
          <w:bCs/>
          <w:color w:val="333333"/>
          <w:kern w:val="0"/>
          <w:sz w:val="28"/>
          <w:szCs w:val="28"/>
          <w:rtl/>
          <w:lang w:eastAsia="fr-FR"/>
          <w14:ligatures w14:val="none"/>
        </w:rPr>
        <w:t xml:space="preserve"> في مواجهة مشكلة </w:t>
      </w:r>
      <w:r w:rsidR="00242BF4" w:rsidRPr="00242BF4">
        <w:rPr>
          <w:rFonts w:ascii="Sakkal Majalla" w:eastAsia="Times New Roman" w:hAnsi="Sakkal Majalla" w:cs="Sakkal Majalla" w:hint="cs"/>
          <w:b/>
          <w:bCs/>
          <w:color w:val="333333"/>
          <w:kern w:val="0"/>
          <w:sz w:val="28"/>
          <w:szCs w:val="28"/>
          <w:rtl/>
          <w:lang w:eastAsia="fr-FR"/>
          <w14:ligatures w14:val="none"/>
        </w:rPr>
        <w:t>الأحداث</w:t>
      </w:r>
      <w:r w:rsidR="00242BF4" w:rsidRPr="00242BF4">
        <w:rPr>
          <w:rFonts w:ascii="Sakkal Majalla" w:eastAsia="Times New Roman" w:hAnsi="Sakkal Majalla" w:cs="Sakkal Majalla"/>
          <w:b/>
          <w:bCs/>
          <w:color w:val="333333"/>
          <w:kern w:val="0"/>
          <w:sz w:val="28"/>
          <w:szCs w:val="28"/>
          <w:rtl/>
          <w:lang w:eastAsia="fr-FR"/>
          <w14:ligatures w14:val="none"/>
        </w:rPr>
        <w:t xml:space="preserve"> الجانحين</w:t>
      </w:r>
      <w:r w:rsidR="003C2ED6">
        <w:rPr>
          <w:rFonts w:ascii="Sakkal Majalla" w:eastAsia="Times New Roman" w:hAnsi="Sakkal Majalla" w:cs="Sakkal Majalla" w:hint="cs"/>
          <w:b/>
          <w:bCs/>
          <w:color w:val="333333"/>
          <w:kern w:val="0"/>
          <w:sz w:val="28"/>
          <w:szCs w:val="28"/>
          <w:rtl/>
          <w:lang w:eastAsia="fr-FR"/>
          <w14:ligatures w14:val="none"/>
        </w:rPr>
        <w:t>:</w:t>
      </w:r>
    </w:p>
    <w:p w14:paraId="3D7B4473"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rtl/>
          <w:lang w:eastAsia="fr-FR"/>
          <w14:ligatures w14:val="none"/>
        </w:rPr>
        <w:t>الأساليب العلاجية تركز على التدخل لدى الأفراد الذين قد ارتكبوا جرائم أو يظهرون سلوكيات جانحة. تهدف هذه الأساليب إلى التأثير في سلوك الأفراد وتقديم الدعم الضروري لتقليل احتمالية تكرار الجرائم. إليك بعض الأساليب العلاجية</w:t>
      </w:r>
      <w:r w:rsidRPr="00543C46">
        <w:rPr>
          <w:rFonts w:ascii="Sakkal Majalla" w:eastAsia="Times New Roman" w:hAnsi="Sakkal Majalla" w:cs="Sakkal Majalla"/>
          <w:color w:val="333333"/>
          <w:kern w:val="0"/>
          <w:sz w:val="28"/>
          <w:szCs w:val="28"/>
          <w:lang w:eastAsia="fr-FR"/>
          <w14:ligatures w14:val="none"/>
        </w:rPr>
        <w:t>:</w:t>
      </w:r>
    </w:p>
    <w:p w14:paraId="6D0D3C83" w14:textId="0B3E5BE8"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1</w:t>
      </w:r>
      <w:r>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العلاج النفسي</w:t>
      </w:r>
      <w:r>
        <w:rPr>
          <w:rFonts w:ascii="Sakkal Majalla" w:eastAsia="Times New Roman" w:hAnsi="Sakkal Majalla" w:cs="Sakkal Majalla" w:hint="cs"/>
          <w:b/>
          <w:bCs/>
          <w:color w:val="333333"/>
          <w:kern w:val="0"/>
          <w:sz w:val="28"/>
          <w:szCs w:val="28"/>
          <w:rtl/>
          <w:lang w:eastAsia="fr-FR"/>
          <w14:ligatures w14:val="none"/>
        </w:rPr>
        <w:t>:</w:t>
      </w:r>
    </w:p>
    <w:p w14:paraId="2FD75298"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تقديم الدعم النفسي للأفراد لمساعدتهم في فهم ومواجهة العوامل النفسية التي قد تكون وراء سلوكهم الجانح</w:t>
      </w:r>
      <w:r w:rsidRPr="00543C46">
        <w:rPr>
          <w:rFonts w:ascii="Sakkal Majalla" w:eastAsia="Times New Roman" w:hAnsi="Sakkal Majalla" w:cs="Sakkal Majalla"/>
          <w:color w:val="333333"/>
          <w:kern w:val="0"/>
          <w:sz w:val="28"/>
          <w:szCs w:val="28"/>
          <w:lang w:eastAsia="fr-FR"/>
          <w14:ligatures w14:val="none"/>
        </w:rPr>
        <w:t>.</w:t>
      </w:r>
    </w:p>
    <w:p w14:paraId="7288655C"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استخدام أساليب العلاج النفسي مثل العلاج السلوكي الحديث أو العلاج الجماعي</w:t>
      </w:r>
      <w:r w:rsidRPr="00543C46">
        <w:rPr>
          <w:rFonts w:ascii="Sakkal Majalla" w:eastAsia="Times New Roman" w:hAnsi="Sakkal Majalla" w:cs="Sakkal Majalla"/>
          <w:color w:val="333333"/>
          <w:kern w:val="0"/>
          <w:sz w:val="28"/>
          <w:szCs w:val="28"/>
          <w:lang w:eastAsia="fr-FR"/>
          <w14:ligatures w14:val="none"/>
        </w:rPr>
        <w:t>.</w:t>
      </w:r>
    </w:p>
    <w:p w14:paraId="68443F1C" w14:textId="530C5B70"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2</w:t>
      </w:r>
      <w:r>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برامج التأهيل</w:t>
      </w:r>
      <w:r w:rsidRPr="00543C46">
        <w:rPr>
          <w:rFonts w:ascii="Sakkal Majalla" w:eastAsia="Times New Roman" w:hAnsi="Sakkal Majalla" w:cs="Sakkal Majalla"/>
          <w:b/>
          <w:bCs/>
          <w:color w:val="333333"/>
          <w:kern w:val="0"/>
          <w:sz w:val="28"/>
          <w:szCs w:val="28"/>
          <w:lang w:eastAsia="fr-FR"/>
          <w14:ligatures w14:val="none"/>
        </w:rPr>
        <w:t>:</w:t>
      </w:r>
    </w:p>
    <w:p w14:paraId="1D35FB4D"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توفير برامج تأهيلية تهدف إلى تطوير مهارات الأفراد وتحسين تكاملهم في المجتمع</w:t>
      </w:r>
      <w:r w:rsidRPr="00543C46">
        <w:rPr>
          <w:rFonts w:ascii="Sakkal Majalla" w:eastAsia="Times New Roman" w:hAnsi="Sakkal Majalla" w:cs="Sakkal Majalla"/>
          <w:color w:val="333333"/>
          <w:kern w:val="0"/>
          <w:sz w:val="28"/>
          <w:szCs w:val="28"/>
          <w:lang w:eastAsia="fr-FR"/>
          <w14:ligatures w14:val="none"/>
        </w:rPr>
        <w:t>.</w:t>
      </w:r>
    </w:p>
    <w:p w14:paraId="3AF6828E"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توفير دورات تعليمية وتدريبية لتحسين الفرص الوظيفية والمهنية</w:t>
      </w:r>
      <w:r w:rsidRPr="00543C46">
        <w:rPr>
          <w:rFonts w:ascii="Sakkal Majalla" w:eastAsia="Times New Roman" w:hAnsi="Sakkal Majalla" w:cs="Sakkal Majalla"/>
          <w:color w:val="333333"/>
          <w:kern w:val="0"/>
          <w:sz w:val="28"/>
          <w:szCs w:val="28"/>
          <w:lang w:eastAsia="fr-FR"/>
          <w14:ligatures w14:val="none"/>
        </w:rPr>
        <w:t>.</w:t>
      </w:r>
    </w:p>
    <w:p w14:paraId="4B519FE9" w14:textId="7DDBC0AA"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3</w:t>
      </w:r>
      <w:r w:rsidRPr="00543C46">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المراقبة والمتابعة</w:t>
      </w:r>
      <w:r w:rsidRPr="00543C46">
        <w:rPr>
          <w:rFonts w:ascii="Sakkal Majalla" w:eastAsia="Times New Roman" w:hAnsi="Sakkal Majalla" w:cs="Sakkal Majalla"/>
          <w:b/>
          <w:bCs/>
          <w:color w:val="333333"/>
          <w:kern w:val="0"/>
          <w:sz w:val="28"/>
          <w:szCs w:val="28"/>
          <w:lang w:eastAsia="fr-FR"/>
          <w14:ligatures w14:val="none"/>
        </w:rPr>
        <w:t>:</w:t>
      </w:r>
    </w:p>
    <w:p w14:paraId="15709DAA"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إقامة أنظمة مراقبة ومتابعة للأفراد المفرج عنهم من السجون للتأكد من التزامهم بالشروط والتوجيهات</w:t>
      </w:r>
      <w:r w:rsidRPr="00543C46">
        <w:rPr>
          <w:rFonts w:ascii="Sakkal Majalla" w:eastAsia="Times New Roman" w:hAnsi="Sakkal Majalla" w:cs="Sakkal Majalla"/>
          <w:color w:val="333333"/>
          <w:kern w:val="0"/>
          <w:sz w:val="28"/>
          <w:szCs w:val="28"/>
          <w:lang w:eastAsia="fr-FR"/>
          <w14:ligatures w14:val="none"/>
        </w:rPr>
        <w:t>.</w:t>
      </w:r>
    </w:p>
    <w:p w14:paraId="1C5D4B71"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تحليل السلوك وتقييم مدى التقدم باستمرار</w:t>
      </w:r>
      <w:r w:rsidRPr="00543C46">
        <w:rPr>
          <w:rFonts w:ascii="Sakkal Majalla" w:eastAsia="Times New Roman" w:hAnsi="Sakkal Majalla" w:cs="Sakkal Majalla"/>
          <w:color w:val="333333"/>
          <w:kern w:val="0"/>
          <w:sz w:val="28"/>
          <w:szCs w:val="28"/>
          <w:lang w:eastAsia="fr-FR"/>
          <w14:ligatures w14:val="none"/>
        </w:rPr>
        <w:t>.</w:t>
      </w:r>
    </w:p>
    <w:p w14:paraId="76A97D0A" w14:textId="1687D1E5"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4</w:t>
      </w:r>
      <w:r w:rsidRPr="00543C46">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برامج الإدمان وإعادة التأهيل</w:t>
      </w:r>
      <w:r w:rsidRPr="00543C46">
        <w:rPr>
          <w:rFonts w:ascii="Sakkal Majalla" w:eastAsia="Times New Roman" w:hAnsi="Sakkal Majalla" w:cs="Sakkal Majalla"/>
          <w:b/>
          <w:bCs/>
          <w:color w:val="333333"/>
          <w:kern w:val="0"/>
          <w:sz w:val="28"/>
          <w:szCs w:val="28"/>
          <w:lang w:eastAsia="fr-FR"/>
          <w14:ligatures w14:val="none"/>
        </w:rPr>
        <w:t>:</w:t>
      </w:r>
    </w:p>
    <w:p w14:paraId="5F2ED427"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علاج الإدمان إذا كان للمتهمين تاريخ إدمان، وتوفير دعم لتجاوز هذه التحديات</w:t>
      </w:r>
      <w:r w:rsidRPr="00543C46">
        <w:rPr>
          <w:rFonts w:ascii="Sakkal Majalla" w:eastAsia="Times New Roman" w:hAnsi="Sakkal Majalla" w:cs="Sakkal Majalla"/>
          <w:color w:val="333333"/>
          <w:kern w:val="0"/>
          <w:sz w:val="28"/>
          <w:szCs w:val="28"/>
          <w:lang w:eastAsia="fr-FR"/>
          <w14:ligatures w14:val="none"/>
        </w:rPr>
        <w:t>.</w:t>
      </w:r>
    </w:p>
    <w:p w14:paraId="228DCF2F"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تقديم برامج إعادة التأهيل لتعزيز التحول الإيجابي في سلوك الأفراد</w:t>
      </w:r>
      <w:r w:rsidRPr="00543C46">
        <w:rPr>
          <w:rFonts w:ascii="Sakkal Majalla" w:eastAsia="Times New Roman" w:hAnsi="Sakkal Majalla" w:cs="Sakkal Majalla"/>
          <w:color w:val="333333"/>
          <w:kern w:val="0"/>
          <w:sz w:val="28"/>
          <w:szCs w:val="28"/>
          <w:lang w:eastAsia="fr-FR"/>
          <w14:ligatures w14:val="none"/>
        </w:rPr>
        <w:t>.</w:t>
      </w:r>
    </w:p>
    <w:p w14:paraId="2860E9B5" w14:textId="3447B756"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5</w:t>
      </w:r>
      <w:r>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التحكيم والتوجيه</w:t>
      </w:r>
      <w:r w:rsidRPr="00543C46">
        <w:rPr>
          <w:rFonts w:ascii="Sakkal Majalla" w:eastAsia="Times New Roman" w:hAnsi="Sakkal Majalla" w:cs="Sakkal Majalla"/>
          <w:b/>
          <w:bCs/>
          <w:color w:val="333333"/>
          <w:kern w:val="0"/>
          <w:sz w:val="28"/>
          <w:szCs w:val="28"/>
          <w:lang w:eastAsia="fr-FR"/>
          <w14:ligatures w14:val="none"/>
        </w:rPr>
        <w:t>:</w:t>
      </w:r>
    </w:p>
    <w:p w14:paraId="28F29DC5"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توجيه الأفراد للمشاركة في برامج تحكيم لحل النزاعات بشكل فعال</w:t>
      </w:r>
      <w:r w:rsidRPr="00543C46">
        <w:rPr>
          <w:rFonts w:ascii="Sakkal Majalla" w:eastAsia="Times New Roman" w:hAnsi="Sakkal Majalla" w:cs="Sakkal Majalla"/>
          <w:color w:val="333333"/>
          <w:kern w:val="0"/>
          <w:sz w:val="28"/>
          <w:szCs w:val="28"/>
          <w:lang w:eastAsia="fr-FR"/>
          <w14:ligatures w14:val="none"/>
        </w:rPr>
        <w:t>.</w:t>
      </w:r>
    </w:p>
    <w:p w14:paraId="7E9B604F"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تقديم التوجيه الشخصي لدعم النمو الشخصي وتطوير مهارات حياتية</w:t>
      </w:r>
      <w:r w:rsidRPr="00543C46">
        <w:rPr>
          <w:rFonts w:ascii="Sakkal Majalla" w:eastAsia="Times New Roman" w:hAnsi="Sakkal Majalla" w:cs="Sakkal Majalla"/>
          <w:color w:val="333333"/>
          <w:kern w:val="0"/>
          <w:sz w:val="28"/>
          <w:szCs w:val="28"/>
          <w:lang w:eastAsia="fr-FR"/>
          <w14:ligatures w14:val="none"/>
        </w:rPr>
        <w:t>.</w:t>
      </w:r>
    </w:p>
    <w:p w14:paraId="61D1A27D" w14:textId="5B86E574"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6</w:t>
      </w:r>
      <w:r w:rsidRPr="00543C46">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 xml:space="preserve">التعاون مع </w:t>
      </w:r>
      <w:r w:rsidRPr="00543C46">
        <w:rPr>
          <w:rFonts w:ascii="Sakkal Majalla" w:eastAsia="Times New Roman" w:hAnsi="Sakkal Majalla" w:cs="Sakkal Majalla" w:hint="cs"/>
          <w:b/>
          <w:bCs/>
          <w:color w:val="333333"/>
          <w:kern w:val="0"/>
          <w:sz w:val="28"/>
          <w:szCs w:val="28"/>
          <w:rtl/>
          <w:lang w:eastAsia="fr-FR"/>
          <w14:ligatures w14:val="none"/>
        </w:rPr>
        <w:t>الأسر</w:t>
      </w:r>
      <w:r w:rsidRPr="00543C46">
        <w:rPr>
          <w:rFonts w:ascii="Sakkal Majalla" w:eastAsia="Times New Roman" w:hAnsi="Sakkal Majalla" w:cs="Sakkal Majalla"/>
          <w:b/>
          <w:bCs/>
          <w:color w:val="333333"/>
          <w:kern w:val="0"/>
          <w:sz w:val="28"/>
          <w:szCs w:val="28"/>
          <w:lang w:eastAsia="fr-FR"/>
          <w14:ligatures w14:val="none"/>
        </w:rPr>
        <w:t>:</w:t>
      </w:r>
    </w:p>
    <w:p w14:paraId="42536F79"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إشراك الأسر في عملية العلاج لتقديم الدعم العائلي وتحسين العلاقات</w:t>
      </w:r>
      <w:r w:rsidRPr="00543C46">
        <w:rPr>
          <w:rFonts w:ascii="Sakkal Majalla" w:eastAsia="Times New Roman" w:hAnsi="Sakkal Majalla" w:cs="Sakkal Majalla"/>
          <w:color w:val="333333"/>
          <w:kern w:val="0"/>
          <w:sz w:val="28"/>
          <w:szCs w:val="28"/>
          <w:lang w:eastAsia="fr-FR"/>
          <w14:ligatures w14:val="none"/>
        </w:rPr>
        <w:t>.</w:t>
      </w:r>
    </w:p>
    <w:p w14:paraId="15E85B89"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توفير الموارد والأدوات للأسر لفهم ومواكبة تحول سلوك أفرادها</w:t>
      </w:r>
      <w:r w:rsidRPr="00543C46">
        <w:rPr>
          <w:rFonts w:ascii="Sakkal Majalla" w:eastAsia="Times New Roman" w:hAnsi="Sakkal Majalla" w:cs="Sakkal Majalla"/>
          <w:color w:val="333333"/>
          <w:kern w:val="0"/>
          <w:sz w:val="28"/>
          <w:szCs w:val="28"/>
          <w:lang w:eastAsia="fr-FR"/>
          <w14:ligatures w14:val="none"/>
        </w:rPr>
        <w:t>.</w:t>
      </w:r>
    </w:p>
    <w:p w14:paraId="0E0C63CD"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p>
    <w:p w14:paraId="0C5D5876" w14:textId="40D4354C" w:rsidR="00543C46" w:rsidRP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b/>
          <w:bCs/>
          <w:color w:val="333333"/>
          <w:kern w:val="0"/>
          <w:sz w:val="28"/>
          <w:szCs w:val="28"/>
          <w:rtl/>
          <w:lang w:eastAsia="fr-FR"/>
          <w14:ligatures w14:val="none"/>
        </w:rPr>
        <w:t>7</w:t>
      </w:r>
      <w:r>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rtl/>
          <w:lang w:eastAsia="fr-FR"/>
          <w14:ligatures w14:val="none"/>
        </w:rPr>
        <w:t>التدريب على التوظيف</w:t>
      </w:r>
      <w:r w:rsidRPr="00543C46">
        <w:rPr>
          <w:rFonts w:ascii="Sakkal Majalla" w:eastAsia="Times New Roman" w:hAnsi="Sakkal Majalla" w:cs="Sakkal Majalla"/>
          <w:b/>
          <w:bCs/>
          <w:color w:val="333333"/>
          <w:kern w:val="0"/>
          <w:sz w:val="28"/>
          <w:szCs w:val="28"/>
          <w:lang w:eastAsia="fr-FR"/>
          <w14:ligatures w14:val="none"/>
        </w:rPr>
        <w:t>:</w:t>
      </w:r>
    </w:p>
    <w:p w14:paraId="7417680D"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تقديم برامج تدريب على المهارات الوظيفية لتحسين فرص العمل للأفراد الجانحين</w:t>
      </w:r>
      <w:r w:rsidRPr="00543C46">
        <w:rPr>
          <w:rFonts w:ascii="Sakkal Majalla" w:eastAsia="Times New Roman" w:hAnsi="Sakkal Majalla" w:cs="Sakkal Majalla"/>
          <w:color w:val="333333"/>
          <w:kern w:val="0"/>
          <w:sz w:val="28"/>
          <w:szCs w:val="28"/>
          <w:lang w:eastAsia="fr-FR"/>
          <w14:ligatures w14:val="none"/>
        </w:rPr>
        <w:t>.</w:t>
      </w:r>
    </w:p>
    <w:p w14:paraId="40FFBBF9" w14:textId="77777777" w:rsidR="00543C46" w:rsidRPr="00543C46"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lang w:eastAsia="fr-FR"/>
          <w14:ligatures w14:val="none"/>
        </w:rPr>
        <w:t xml:space="preserve">   - </w:t>
      </w:r>
      <w:r w:rsidRPr="00543C46">
        <w:rPr>
          <w:rFonts w:ascii="Sakkal Majalla" w:eastAsia="Times New Roman" w:hAnsi="Sakkal Majalla" w:cs="Sakkal Majalla"/>
          <w:color w:val="333333"/>
          <w:kern w:val="0"/>
          <w:sz w:val="28"/>
          <w:szCs w:val="28"/>
          <w:rtl/>
          <w:lang w:eastAsia="fr-FR"/>
          <w14:ligatures w14:val="none"/>
        </w:rPr>
        <w:t>التعاون مع أصحاب العمل لتقديم فرص وظيفية لهم</w:t>
      </w:r>
      <w:r w:rsidRPr="00543C46">
        <w:rPr>
          <w:rFonts w:ascii="Sakkal Majalla" w:eastAsia="Times New Roman" w:hAnsi="Sakkal Majalla" w:cs="Sakkal Majalla"/>
          <w:color w:val="333333"/>
          <w:kern w:val="0"/>
          <w:sz w:val="28"/>
          <w:szCs w:val="28"/>
          <w:lang w:eastAsia="fr-FR"/>
          <w14:ligatures w14:val="none"/>
        </w:rPr>
        <w:t>.</w:t>
      </w:r>
    </w:p>
    <w:p w14:paraId="35FD0AC4" w14:textId="4B4EF44C" w:rsidR="003C2ED6" w:rsidRPr="00242BF4" w:rsidRDefault="00543C46" w:rsidP="00543C46">
      <w:pPr>
        <w:shd w:val="clear" w:color="auto" w:fill="FFFFFF"/>
        <w:bidi/>
        <w:spacing w:after="0" w:line="276" w:lineRule="auto"/>
        <w:outlineLvl w:val="3"/>
        <w:rPr>
          <w:rFonts w:ascii="Sakkal Majalla" w:eastAsia="Times New Roman" w:hAnsi="Sakkal Majalla" w:cs="Sakkal Majalla"/>
          <w:color w:val="333333"/>
          <w:kern w:val="0"/>
          <w:sz w:val="28"/>
          <w:szCs w:val="28"/>
          <w:lang w:eastAsia="fr-FR"/>
          <w14:ligatures w14:val="none"/>
        </w:rPr>
      </w:pPr>
      <w:r w:rsidRPr="00543C46">
        <w:rPr>
          <w:rFonts w:ascii="Sakkal Majalla" w:eastAsia="Times New Roman" w:hAnsi="Sakkal Majalla" w:cs="Sakkal Majalla"/>
          <w:color w:val="333333"/>
          <w:kern w:val="0"/>
          <w:sz w:val="28"/>
          <w:szCs w:val="28"/>
          <w:rtl/>
          <w:lang w:eastAsia="fr-FR"/>
          <w14:ligatures w14:val="none"/>
        </w:rPr>
        <w:t>تكامل هذه الأساليب يمكن أن يكون له تأثير إيجابي في مساعدة الأفراد الجانحين على التحول والعيش بشكل إيجابي في المجتمع.</w:t>
      </w:r>
    </w:p>
    <w:p w14:paraId="0B91AC6A" w14:textId="5B223AB8" w:rsidR="00543C46" w:rsidRPr="00543C46" w:rsidRDefault="00242BF4" w:rsidP="00543C46">
      <w:pPr>
        <w:shd w:val="clear" w:color="auto" w:fill="FFFFFF"/>
        <w:bidi/>
        <w:spacing w:after="150" w:line="240" w:lineRule="auto"/>
        <w:outlineLvl w:val="3"/>
        <w:rPr>
          <w:rFonts w:ascii="Sakkal Majalla" w:eastAsia="Times New Roman" w:hAnsi="Sakkal Majalla" w:cs="Sakkal Majalla"/>
          <w:b/>
          <w:bCs/>
          <w:color w:val="333333"/>
          <w:kern w:val="0"/>
          <w:sz w:val="28"/>
          <w:szCs w:val="28"/>
          <w:rtl/>
          <w:lang w:eastAsia="fr-FR"/>
          <w14:ligatures w14:val="none"/>
        </w:rPr>
      </w:pPr>
      <w:r w:rsidRPr="00242BF4">
        <w:rPr>
          <w:rFonts w:ascii="Sakkal Majalla" w:eastAsia="Times New Roman" w:hAnsi="Sakkal Majalla" w:cs="Sakkal Majalla"/>
          <w:b/>
          <w:bCs/>
          <w:color w:val="333333"/>
          <w:kern w:val="0"/>
          <w:sz w:val="28"/>
          <w:szCs w:val="28"/>
          <w:rtl/>
          <w:lang w:eastAsia="fr-FR"/>
          <w14:ligatures w14:val="none"/>
        </w:rPr>
        <w:t>ثانيا: المجرمين</w:t>
      </w:r>
      <w:r w:rsidRPr="00242BF4">
        <w:rPr>
          <w:rFonts w:ascii="Sakkal Majalla" w:eastAsia="Times New Roman" w:hAnsi="Sakkal Majalla" w:cs="Sakkal Majalla"/>
          <w:b/>
          <w:bCs/>
          <w:color w:val="333333"/>
          <w:kern w:val="0"/>
          <w:sz w:val="28"/>
          <w:szCs w:val="28"/>
          <w:lang w:eastAsia="fr-FR"/>
          <w14:ligatures w14:val="none"/>
        </w:rPr>
        <w:br/>
      </w:r>
      <w:r w:rsidR="00543C46">
        <w:rPr>
          <w:rFonts w:ascii="Sakkal Majalla" w:eastAsia="Times New Roman" w:hAnsi="Sakkal Majalla" w:cs="Sakkal Majalla" w:hint="cs"/>
          <w:b/>
          <w:bCs/>
          <w:color w:val="333333"/>
          <w:kern w:val="0"/>
          <w:sz w:val="28"/>
          <w:szCs w:val="28"/>
          <w:rtl/>
          <w:lang w:eastAsia="fr-FR"/>
          <w14:ligatures w14:val="none"/>
        </w:rPr>
        <w:t>1.</w:t>
      </w:r>
      <w:r w:rsidRPr="00242BF4">
        <w:rPr>
          <w:rFonts w:ascii="Sakkal Majalla" w:eastAsia="Times New Roman" w:hAnsi="Sakkal Majalla" w:cs="Sakkal Majalla"/>
          <w:b/>
          <w:bCs/>
          <w:color w:val="333333"/>
          <w:kern w:val="0"/>
          <w:sz w:val="28"/>
          <w:szCs w:val="28"/>
          <w:rtl/>
          <w:lang w:eastAsia="fr-FR"/>
          <w14:ligatures w14:val="none"/>
        </w:rPr>
        <w:t>المؤسسات العقابية</w:t>
      </w:r>
      <w:r w:rsidR="00543C46">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color w:val="333333"/>
          <w:kern w:val="0"/>
          <w:sz w:val="28"/>
          <w:szCs w:val="28"/>
          <w:rtl/>
          <w:lang w:eastAsia="fr-FR"/>
          <w14:ligatures w14:val="none"/>
        </w:rPr>
        <w:t xml:space="preserve"> هي هياكل أو هيئات مكلفة بتنفيذ العقوبات القانونية والإشراف على السجناء. تُستخدم هذه المؤسسات كجزء من نظام العدالة الجنائية لتطبيق القوانين وتنفيذ الأحكام الصادرة من المحكمة. تتضمن المؤسسات العقابية عدة أنواع، ومنها</w:t>
      </w:r>
      <w:r w:rsidR="00543C46" w:rsidRPr="00543C46">
        <w:rPr>
          <w:rFonts w:ascii="Sakkal Majalla" w:eastAsia="Times New Roman" w:hAnsi="Sakkal Majalla" w:cs="Sakkal Majalla"/>
          <w:b/>
          <w:bCs/>
          <w:color w:val="333333"/>
          <w:kern w:val="0"/>
          <w:sz w:val="28"/>
          <w:szCs w:val="28"/>
          <w:lang w:eastAsia="fr-FR"/>
          <w14:ligatures w14:val="none"/>
        </w:rPr>
        <w:t>:</w:t>
      </w:r>
    </w:p>
    <w:p w14:paraId="47ECBDF7" w14:textId="0873DC21" w:rsidR="00543C46" w:rsidRPr="00543C46" w:rsidRDefault="00FE02D1"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rtl/>
          <w:lang w:eastAsia="fr-FR"/>
          <w14:ligatures w14:val="none"/>
        </w:rPr>
        <w:t>السجون</w:t>
      </w: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السجون هي المؤسسات التي تحتجز الأفراد المحكوم عليهم بالسجن</w:t>
      </w:r>
      <w:r w:rsidR="00543C46" w:rsidRPr="00543C46">
        <w:rPr>
          <w:rFonts w:ascii="Sakkal Majalla" w:eastAsia="Times New Roman" w:hAnsi="Sakkal Majalla" w:cs="Sakkal Majalla"/>
          <w:color w:val="333333"/>
          <w:kern w:val="0"/>
          <w:sz w:val="28"/>
          <w:szCs w:val="28"/>
          <w:lang w:eastAsia="fr-FR"/>
          <w14:ligatures w14:val="none"/>
        </w:rPr>
        <w:t xml:space="preserve">.   - </w:t>
      </w:r>
      <w:r w:rsidR="00543C46" w:rsidRPr="00543C46">
        <w:rPr>
          <w:rFonts w:ascii="Sakkal Majalla" w:eastAsia="Times New Roman" w:hAnsi="Sakkal Majalla" w:cs="Sakkal Majalla"/>
          <w:color w:val="333333"/>
          <w:kern w:val="0"/>
          <w:sz w:val="28"/>
          <w:szCs w:val="28"/>
          <w:rtl/>
          <w:lang w:eastAsia="fr-FR"/>
          <w14:ligatures w14:val="none"/>
        </w:rPr>
        <w:t>تختلف السجون في الحجم والهيكل حسب البلد والنظام القانوني</w:t>
      </w:r>
      <w:r w:rsidR="00543C46" w:rsidRPr="00543C46">
        <w:rPr>
          <w:rFonts w:ascii="Sakkal Majalla" w:eastAsia="Times New Roman" w:hAnsi="Sakkal Majalla" w:cs="Sakkal Majalla"/>
          <w:color w:val="333333"/>
          <w:kern w:val="0"/>
          <w:sz w:val="28"/>
          <w:szCs w:val="28"/>
          <w:lang w:eastAsia="fr-FR"/>
          <w14:ligatures w14:val="none"/>
        </w:rPr>
        <w:t>.</w:t>
      </w:r>
    </w:p>
    <w:p w14:paraId="51CA2387" w14:textId="4E9B6D02" w:rsidR="00543C46" w:rsidRPr="00543C46" w:rsidRDefault="00FE02D1"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rtl/>
          <w:lang w:eastAsia="fr-FR"/>
          <w14:ligatures w14:val="none"/>
        </w:rPr>
        <w:t>دوريات الشرطة</w:t>
      </w: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تشمل دوريات الشرطة الأقسام المكلفة بالاعتقال المؤقت والتحقيق الأولي</w:t>
      </w:r>
      <w:r w:rsidR="00543C46" w:rsidRPr="00543C46">
        <w:rPr>
          <w:rFonts w:ascii="Sakkal Majalla" w:eastAsia="Times New Roman" w:hAnsi="Sakkal Majalla" w:cs="Sakkal Majalla"/>
          <w:color w:val="333333"/>
          <w:kern w:val="0"/>
          <w:sz w:val="28"/>
          <w:szCs w:val="28"/>
          <w:lang w:eastAsia="fr-FR"/>
          <w14:ligatures w14:val="none"/>
        </w:rPr>
        <w:t xml:space="preserve">.   - </w:t>
      </w:r>
      <w:r w:rsidR="00543C46" w:rsidRPr="00543C46">
        <w:rPr>
          <w:rFonts w:ascii="Sakkal Majalla" w:eastAsia="Times New Roman" w:hAnsi="Sakkal Majalla" w:cs="Sakkal Majalla"/>
          <w:color w:val="333333"/>
          <w:kern w:val="0"/>
          <w:sz w:val="28"/>
          <w:szCs w:val="28"/>
          <w:rtl/>
          <w:lang w:eastAsia="fr-FR"/>
          <w14:ligatures w14:val="none"/>
        </w:rPr>
        <w:t>تعمل هذه الأقسام كمحطات توقيف مؤقتة حتى يتم نقل المشتبه بهم إلى السجن أو حتى يتم تحديد الإجراءات اللاحقة</w:t>
      </w:r>
      <w:r w:rsidR="00543C46" w:rsidRPr="00543C46">
        <w:rPr>
          <w:rFonts w:ascii="Sakkal Majalla" w:eastAsia="Times New Roman" w:hAnsi="Sakkal Majalla" w:cs="Sakkal Majalla"/>
          <w:color w:val="333333"/>
          <w:kern w:val="0"/>
          <w:sz w:val="28"/>
          <w:szCs w:val="28"/>
          <w:lang w:eastAsia="fr-FR"/>
          <w14:ligatures w14:val="none"/>
        </w:rPr>
        <w:t>.</w:t>
      </w:r>
    </w:p>
    <w:p w14:paraId="6D108CD7" w14:textId="253A5305" w:rsidR="00543C46" w:rsidRPr="00543C46" w:rsidRDefault="00FE02D1"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rtl/>
          <w:lang w:eastAsia="fr-FR"/>
          <w14:ligatures w14:val="none"/>
        </w:rPr>
        <w:t>مراكز الاحتجاز للقصر</w:t>
      </w:r>
      <w:r w:rsidR="00543C46" w:rsidRPr="00543C46">
        <w:rPr>
          <w:rFonts w:ascii="Sakkal Majalla" w:eastAsia="Times New Roman" w:hAnsi="Sakkal Majalla" w:cs="Sakkal Majalla"/>
          <w:b/>
          <w:bCs/>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تستخدم لاحتجاز الأحداث القاصرين المتورطين في جرائم قانونية</w:t>
      </w:r>
      <w:r w:rsidR="00543C46" w:rsidRPr="00543C46">
        <w:rPr>
          <w:rFonts w:ascii="Sakkal Majalla" w:eastAsia="Times New Roman" w:hAnsi="Sakkal Majalla" w:cs="Sakkal Majalla"/>
          <w:color w:val="333333"/>
          <w:kern w:val="0"/>
          <w:sz w:val="28"/>
          <w:szCs w:val="28"/>
          <w:lang w:eastAsia="fr-FR"/>
          <w14:ligatures w14:val="none"/>
        </w:rPr>
        <w:t xml:space="preserve">.   - </w:t>
      </w:r>
      <w:r w:rsidR="00543C46" w:rsidRPr="00543C46">
        <w:rPr>
          <w:rFonts w:ascii="Sakkal Majalla" w:eastAsia="Times New Roman" w:hAnsi="Sakkal Majalla" w:cs="Sakkal Majalla"/>
          <w:color w:val="333333"/>
          <w:kern w:val="0"/>
          <w:sz w:val="28"/>
          <w:szCs w:val="28"/>
          <w:rtl/>
          <w:lang w:eastAsia="fr-FR"/>
          <w14:ligatures w14:val="none"/>
        </w:rPr>
        <w:t>تهدف إلى توفير بيئة تأهيلية وتعليمية للقاصرين</w:t>
      </w:r>
      <w:r w:rsidR="00543C46" w:rsidRPr="00543C46">
        <w:rPr>
          <w:rFonts w:ascii="Sakkal Majalla" w:eastAsia="Times New Roman" w:hAnsi="Sakkal Majalla" w:cs="Sakkal Majalla"/>
          <w:b/>
          <w:bCs/>
          <w:color w:val="333333"/>
          <w:kern w:val="0"/>
          <w:sz w:val="28"/>
          <w:szCs w:val="28"/>
          <w:lang w:eastAsia="fr-FR"/>
          <w14:ligatures w14:val="none"/>
        </w:rPr>
        <w:t>.</w:t>
      </w:r>
    </w:p>
    <w:p w14:paraId="220016A7" w14:textId="1D9A30A5" w:rsidR="00543C46" w:rsidRPr="00543C46" w:rsidRDefault="00FE02D1"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543C46">
        <w:rPr>
          <w:rFonts w:ascii="Sakkal Majalla" w:eastAsia="Times New Roman" w:hAnsi="Sakkal Majalla" w:cs="Sakkal Majalla"/>
          <w:b/>
          <w:bCs/>
          <w:color w:val="333333"/>
          <w:kern w:val="0"/>
          <w:sz w:val="28"/>
          <w:szCs w:val="28"/>
          <w:lang w:eastAsia="fr-FR"/>
          <w14:ligatures w14:val="none"/>
        </w:rPr>
        <w:t xml:space="preserve"> </w:t>
      </w:r>
      <w:r w:rsidRPr="00543C46">
        <w:rPr>
          <w:rFonts w:ascii="Sakkal Majalla" w:eastAsia="Times New Roman" w:hAnsi="Sakkal Majalla" w:cs="Sakkal Majalla"/>
          <w:b/>
          <w:bCs/>
          <w:color w:val="333333"/>
          <w:kern w:val="0"/>
          <w:sz w:val="28"/>
          <w:szCs w:val="28"/>
          <w:rtl/>
          <w:lang w:eastAsia="fr-FR"/>
          <w14:ligatures w14:val="none"/>
        </w:rPr>
        <w:t>المراكز</w:t>
      </w:r>
      <w:r w:rsidR="00543C46" w:rsidRPr="00543C46">
        <w:rPr>
          <w:rFonts w:ascii="Sakkal Majalla" w:eastAsia="Times New Roman" w:hAnsi="Sakkal Majalla" w:cs="Sakkal Majalla"/>
          <w:b/>
          <w:bCs/>
          <w:color w:val="333333"/>
          <w:kern w:val="0"/>
          <w:sz w:val="28"/>
          <w:szCs w:val="28"/>
          <w:rtl/>
          <w:lang w:eastAsia="fr-FR"/>
          <w14:ligatures w14:val="none"/>
        </w:rPr>
        <w:t xml:space="preserve"> </w:t>
      </w:r>
      <w:r w:rsidRPr="00543C46">
        <w:rPr>
          <w:rFonts w:ascii="Sakkal Majalla" w:eastAsia="Times New Roman" w:hAnsi="Sakkal Majalla" w:cs="Sakkal Majalla" w:hint="cs"/>
          <w:b/>
          <w:bCs/>
          <w:color w:val="333333"/>
          <w:kern w:val="0"/>
          <w:sz w:val="28"/>
          <w:szCs w:val="28"/>
          <w:rtl/>
          <w:lang w:eastAsia="fr-FR"/>
          <w14:ligatures w14:val="none"/>
        </w:rPr>
        <w:t>الإصلاحية</w:t>
      </w:r>
      <w:r w:rsidRPr="00543C46">
        <w:rPr>
          <w:rFonts w:ascii="Sakkal Majalla" w:eastAsia="Times New Roman" w:hAnsi="Sakkal Majalla" w:cs="Sakkal Majalla"/>
          <w:b/>
          <w:bCs/>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تستخدم لتأهيل السجناء وتقديم برامج إعادة التأهيل لتسهيل إعادة تأهيلهم في المجتمع بعد الإفراج</w:t>
      </w:r>
      <w:r w:rsidR="00543C46" w:rsidRPr="00543C46">
        <w:rPr>
          <w:rFonts w:ascii="Sakkal Majalla" w:eastAsia="Times New Roman" w:hAnsi="Sakkal Majalla" w:cs="Sakkal Majalla"/>
          <w:color w:val="333333"/>
          <w:kern w:val="0"/>
          <w:sz w:val="28"/>
          <w:szCs w:val="28"/>
          <w:lang w:eastAsia="fr-FR"/>
          <w14:ligatures w14:val="none"/>
        </w:rPr>
        <w:t>.</w:t>
      </w:r>
    </w:p>
    <w:p w14:paraId="5D8517B7" w14:textId="3C481B82" w:rsidR="00543C46" w:rsidRPr="00543C46" w:rsidRDefault="00FE02D1"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b/>
          <w:bCs/>
          <w:color w:val="333333"/>
          <w:kern w:val="0"/>
          <w:sz w:val="28"/>
          <w:szCs w:val="28"/>
          <w:rtl/>
          <w:lang w:eastAsia="fr-FR"/>
          <w14:ligatures w14:val="none"/>
        </w:rPr>
        <w:t xml:space="preserve">مراكز الاحتجاز </w:t>
      </w:r>
      <w:r w:rsidRPr="00543C46">
        <w:rPr>
          <w:rFonts w:ascii="Sakkal Majalla" w:eastAsia="Times New Roman" w:hAnsi="Sakkal Majalla" w:cs="Sakkal Majalla" w:hint="cs"/>
          <w:b/>
          <w:bCs/>
          <w:color w:val="333333"/>
          <w:kern w:val="0"/>
          <w:sz w:val="28"/>
          <w:szCs w:val="28"/>
          <w:rtl/>
          <w:lang w:eastAsia="fr-FR"/>
          <w14:ligatures w14:val="none"/>
        </w:rPr>
        <w:t>الإدارية</w:t>
      </w:r>
      <w:r>
        <w:rPr>
          <w:rFonts w:ascii="Sakkal Majalla" w:eastAsia="Times New Roman" w:hAnsi="Sakkal Majalla" w:cs="Sakkal Majalla" w:hint="cs"/>
          <w:b/>
          <w:bCs/>
          <w:color w:val="333333"/>
          <w:kern w:val="0"/>
          <w:sz w:val="28"/>
          <w:szCs w:val="28"/>
          <w:rtl/>
          <w:lang w:eastAsia="fr-FR"/>
          <w14:ligatures w14:val="none"/>
        </w:rPr>
        <w:t>:</w:t>
      </w:r>
      <w:r w:rsidR="00543C46" w:rsidRPr="00543C46">
        <w:rPr>
          <w:rFonts w:ascii="Sakkal Majalla" w:eastAsia="Times New Roman" w:hAnsi="Sakkal Majalla" w:cs="Sakkal Majalla"/>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تستخدم لاحتجاز الأفراد بناءً على قرار إداري وليس بناءً على حكم قضائي</w:t>
      </w:r>
      <w:r w:rsidR="00543C46" w:rsidRPr="00543C46">
        <w:rPr>
          <w:rFonts w:ascii="Sakkal Majalla" w:eastAsia="Times New Roman" w:hAnsi="Sakkal Majalla" w:cs="Sakkal Majalla"/>
          <w:color w:val="333333"/>
          <w:kern w:val="0"/>
          <w:sz w:val="28"/>
          <w:szCs w:val="28"/>
          <w:lang w:eastAsia="fr-FR"/>
          <w14:ligatures w14:val="none"/>
        </w:rPr>
        <w:t xml:space="preserve">.   - </w:t>
      </w:r>
      <w:r w:rsidR="00543C46" w:rsidRPr="00543C46">
        <w:rPr>
          <w:rFonts w:ascii="Sakkal Majalla" w:eastAsia="Times New Roman" w:hAnsi="Sakkal Majalla" w:cs="Sakkal Majalla"/>
          <w:color w:val="333333"/>
          <w:kern w:val="0"/>
          <w:sz w:val="28"/>
          <w:szCs w:val="28"/>
          <w:rtl/>
          <w:lang w:eastAsia="fr-FR"/>
          <w14:ligatures w14:val="none"/>
        </w:rPr>
        <w:t>يتم استخدامها في بعض الحالات للحفاظ على النظام العام أو لأسباب أمنية</w:t>
      </w:r>
      <w:r w:rsidR="00543C46" w:rsidRPr="00543C46">
        <w:rPr>
          <w:rFonts w:ascii="Sakkal Majalla" w:eastAsia="Times New Roman" w:hAnsi="Sakkal Majalla" w:cs="Sakkal Majalla"/>
          <w:color w:val="333333"/>
          <w:kern w:val="0"/>
          <w:sz w:val="28"/>
          <w:szCs w:val="28"/>
          <w:lang w:eastAsia="fr-FR"/>
          <w14:ligatures w14:val="none"/>
        </w:rPr>
        <w:t>.</w:t>
      </w:r>
    </w:p>
    <w:p w14:paraId="59AA0869" w14:textId="556A352C" w:rsidR="00543C46" w:rsidRPr="00543C46" w:rsidRDefault="00523BF5" w:rsidP="00543C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-ال</w:t>
      </w:r>
      <w:r w:rsidR="00543C46" w:rsidRPr="00543C46">
        <w:rPr>
          <w:rFonts w:ascii="Sakkal Majalla" w:eastAsia="Times New Roman" w:hAnsi="Sakkal Majalla" w:cs="Sakkal Majalla"/>
          <w:b/>
          <w:bCs/>
          <w:color w:val="333333"/>
          <w:kern w:val="0"/>
          <w:sz w:val="28"/>
          <w:szCs w:val="28"/>
          <w:rtl/>
          <w:lang w:eastAsia="fr-FR"/>
          <w14:ligatures w14:val="none"/>
        </w:rPr>
        <w:t xml:space="preserve">مؤسسات العقابية </w:t>
      </w:r>
      <w:r w:rsidR="00FE02D1" w:rsidRPr="00543C46">
        <w:rPr>
          <w:rFonts w:ascii="Sakkal Majalla" w:eastAsia="Times New Roman" w:hAnsi="Sakkal Majalla" w:cs="Sakkal Majalla" w:hint="cs"/>
          <w:b/>
          <w:bCs/>
          <w:color w:val="333333"/>
          <w:kern w:val="0"/>
          <w:sz w:val="28"/>
          <w:szCs w:val="28"/>
          <w:rtl/>
          <w:lang w:eastAsia="fr-FR"/>
          <w14:ligatures w14:val="none"/>
        </w:rPr>
        <w:t>للشباب</w:t>
      </w:r>
      <w:r w:rsidR="00FE02D1" w:rsidRPr="00543C46">
        <w:rPr>
          <w:rFonts w:ascii="Sakkal Majalla" w:eastAsia="Times New Roman" w:hAnsi="Sakkal Majalla" w:cs="Sakkal Majalla"/>
          <w:b/>
          <w:bCs/>
          <w:color w:val="333333"/>
          <w:kern w:val="0"/>
          <w:sz w:val="28"/>
          <w:szCs w:val="28"/>
          <w:lang w:eastAsia="fr-FR"/>
          <w14:ligatures w14:val="none"/>
        </w:rPr>
        <w:t>:</w:t>
      </w:r>
      <w:r w:rsidR="00543C46" w:rsidRPr="00543C46">
        <w:rPr>
          <w:rFonts w:ascii="Sakkal Majalla" w:eastAsia="Times New Roman" w:hAnsi="Sakkal Majalla" w:cs="Sakkal Majalla"/>
          <w:b/>
          <w:bCs/>
          <w:color w:val="333333"/>
          <w:kern w:val="0"/>
          <w:sz w:val="28"/>
          <w:szCs w:val="28"/>
          <w:lang w:eastAsia="fr-FR"/>
          <w14:ligatures w14:val="none"/>
        </w:rPr>
        <w:t xml:space="preserve"> </w:t>
      </w:r>
      <w:r w:rsidR="00543C46" w:rsidRPr="00543C46">
        <w:rPr>
          <w:rFonts w:ascii="Sakkal Majalla" w:eastAsia="Times New Roman" w:hAnsi="Sakkal Majalla" w:cs="Sakkal Majalla"/>
          <w:color w:val="333333"/>
          <w:kern w:val="0"/>
          <w:sz w:val="28"/>
          <w:szCs w:val="28"/>
          <w:rtl/>
          <w:lang w:eastAsia="fr-FR"/>
          <w14:ligatures w14:val="none"/>
        </w:rPr>
        <w:t>تستخدم لاحتجاز الشباب المحكوم عليه بالسجن أو لتطبيق عقوبات تأديبية</w:t>
      </w:r>
      <w:r w:rsidR="00543C46" w:rsidRPr="00543C46">
        <w:rPr>
          <w:rFonts w:ascii="Sakkal Majalla" w:eastAsia="Times New Roman" w:hAnsi="Sakkal Majalla" w:cs="Sakkal Majalla"/>
          <w:color w:val="333333"/>
          <w:kern w:val="0"/>
          <w:sz w:val="28"/>
          <w:szCs w:val="28"/>
          <w:lang w:eastAsia="fr-FR"/>
          <w14:ligatures w14:val="none"/>
        </w:rPr>
        <w:t>.</w:t>
      </w:r>
    </w:p>
    <w:p w14:paraId="6FB0FAB4" w14:textId="1657BA94" w:rsidR="00543C46" w:rsidRDefault="00543C46" w:rsidP="00543C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543C46">
        <w:rPr>
          <w:rFonts w:ascii="Sakkal Majalla" w:eastAsia="Times New Roman" w:hAnsi="Sakkal Majalla" w:cs="Sakkal Majalla"/>
          <w:color w:val="333333"/>
          <w:kern w:val="0"/>
          <w:sz w:val="28"/>
          <w:szCs w:val="28"/>
          <w:rtl/>
          <w:lang w:eastAsia="fr-FR"/>
          <w14:ligatures w14:val="none"/>
        </w:rPr>
        <w:t>تعتمد الهياكل والأساليب في المؤسسات العقابية على النظام القانوني والسياسات المعتمدة في كل دولة. يهدف النظام العقابي إلى تحقيق العدالة والتأديب وإعادة تأهيل الجناة لإعادتهم إلى المجتمع بشكل أكثر فعالية.</w:t>
      </w:r>
      <w:r w:rsidR="00242BF4" w:rsidRPr="00543C46">
        <w:rPr>
          <w:rFonts w:ascii="Sakkal Majalla" w:eastAsia="Times New Roman" w:hAnsi="Sakkal Majalla" w:cs="Sakkal Majalla"/>
          <w:color w:val="333333"/>
          <w:kern w:val="0"/>
          <w:sz w:val="28"/>
          <w:szCs w:val="28"/>
          <w:lang w:eastAsia="fr-FR"/>
          <w14:ligatures w14:val="none"/>
        </w:rPr>
        <w:br/>
      </w:r>
      <w:r w:rsidR="00523BF5">
        <w:rPr>
          <w:rFonts w:ascii="Sakkal Majalla" w:eastAsia="Times New Roman" w:hAnsi="Sakkal Majalla" w:cs="Sakkal Majalla" w:hint="cs"/>
          <w:b/>
          <w:bCs/>
          <w:color w:val="333333"/>
          <w:kern w:val="0"/>
          <w:sz w:val="28"/>
          <w:szCs w:val="28"/>
          <w:rtl/>
          <w:lang w:eastAsia="fr-FR"/>
          <w14:ligatures w14:val="none"/>
        </w:rPr>
        <w:t>2.</w:t>
      </w:r>
      <w:r w:rsidR="00523BF5" w:rsidRPr="00242BF4">
        <w:rPr>
          <w:rFonts w:ascii="Sakkal Majalla" w:eastAsia="Times New Roman" w:hAnsi="Sakkal Majalla" w:cs="Sakkal Majalla" w:hint="cs"/>
          <w:b/>
          <w:bCs/>
          <w:color w:val="333333"/>
          <w:kern w:val="0"/>
          <w:sz w:val="28"/>
          <w:szCs w:val="28"/>
          <w:rtl/>
          <w:lang w:eastAsia="fr-FR"/>
          <w14:ligatures w14:val="none"/>
        </w:rPr>
        <w:t xml:space="preserve"> أسالي</w:t>
      </w:r>
      <w:r w:rsidR="00523BF5" w:rsidRPr="00242BF4">
        <w:rPr>
          <w:rFonts w:ascii="Sakkal Majalla" w:eastAsia="Times New Roman" w:hAnsi="Sakkal Majalla" w:cs="Sakkal Majalla" w:hint="eastAsia"/>
          <w:b/>
          <w:bCs/>
          <w:color w:val="333333"/>
          <w:kern w:val="0"/>
          <w:sz w:val="28"/>
          <w:szCs w:val="28"/>
          <w:rtl/>
          <w:lang w:eastAsia="fr-FR"/>
          <w14:ligatures w14:val="none"/>
        </w:rPr>
        <w:t>ب</w:t>
      </w:r>
      <w:r w:rsidR="00242BF4" w:rsidRPr="00242BF4">
        <w:rPr>
          <w:rFonts w:ascii="Sakkal Majalla" w:eastAsia="Times New Roman" w:hAnsi="Sakkal Majalla" w:cs="Sakkal Majalla"/>
          <w:b/>
          <w:bCs/>
          <w:color w:val="333333"/>
          <w:kern w:val="0"/>
          <w:sz w:val="28"/>
          <w:szCs w:val="28"/>
          <w:rtl/>
          <w:lang w:eastAsia="fr-FR"/>
          <w14:ligatures w14:val="none"/>
        </w:rPr>
        <w:t xml:space="preserve"> المعاملة العقابية</w:t>
      </w:r>
      <w:r>
        <w:rPr>
          <w:rFonts w:ascii="Sakkal Majalla" w:eastAsia="Times New Roman" w:hAnsi="Sakkal Majalla" w:cs="Sakkal Majalla" w:hint="cs"/>
          <w:b/>
          <w:bCs/>
          <w:color w:val="333333"/>
          <w:kern w:val="0"/>
          <w:sz w:val="28"/>
          <w:szCs w:val="28"/>
          <w:rtl/>
          <w:lang w:eastAsia="fr-FR"/>
          <w14:ligatures w14:val="none"/>
        </w:rPr>
        <w:t>:</w:t>
      </w:r>
    </w:p>
    <w:p w14:paraId="699BBEAA" w14:textId="77777777" w:rsidR="00523BF5" w:rsidRPr="00523BF5" w:rsidRDefault="00523BF5"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23BF5">
        <w:rPr>
          <w:rFonts w:ascii="Sakkal Majalla" w:eastAsia="Times New Roman" w:hAnsi="Sakkal Majalla" w:cs="Sakkal Majalla"/>
          <w:color w:val="333333"/>
          <w:kern w:val="0"/>
          <w:sz w:val="28"/>
          <w:szCs w:val="28"/>
          <w:rtl/>
          <w:lang w:eastAsia="fr-FR"/>
          <w14:ligatures w14:val="none"/>
        </w:rPr>
        <w:t>تختلف أساليب المعاملة العقابية باختلاف النظم القانونية والمؤسسات العقابية. إليك بعض الأساليب الشائعة في المعاملة العقابية</w:t>
      </w:r>
      <w:r w:rsidRPr="00523BF5">
        <w:rPr>
          <w:rFonts w:ascii="Sakkal Majalla" w:eastAsia="Times New Roman" w:hAnsi="Sakkal Majalla" w:cs="Sakkal Majalla"/>
          <w:color w:val="333333"/>
          <w:kern w:val="0"/>
          <w:sz w:val="28"/>
          <w:szCs w:val="28"/>
          <w:lang w:eastAsia="fr-FR"/>
          <w14:ligatures w14:val="none"/>
        </w:rPr>
        <w:t>:</w:t>
      </w:r>
    </w:p>
    <w:p w14:paraId="5AF018AD" w14:textId="751892F4" w:rsidR="00523BF5" w:rsidRPr="00523BF5" w:rsidRDefault="00FE02D1" w:rsidP="00523BF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rtl/>
          <w:lang w:eastAsia="fr-FR"/>
          <w14:ligatures w14:val="none"/>
        </w:rPr>
        <w:t>السجون ومراكز الاحتجاز</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color w:val="333333"/>
          <w:kern w:val="0"/>
          <w:sz w:val="28"/>
          <w:szCs w:val="28"/>
          <w:rtl/>
          <w:lang w:eastAsia="fr-FR"/>
          <w14:ligatures w14:val="none"/>
        </w:rPr>
        <w:t>يتم وضع الجناة في السجون كعقوبة للجرائم التي ارتكبوها</w:t>
      </w:r>
      <w:r w:rsidR="00523BF5" w:rsidRPr="00523BF5">
        <w:rPr>
          <w:rFonts w:ascii="Sakkal Majalla" w:eastAsia="Times New Roman" w:hAnsi="Sakkal Majalla" w:cs="Sakkal Majalla"/>
          <w:color w:val="333333"/>
          <w:kern w:val="0"/>
          <w:sz w:val="28"/>
          <w:szCs w:val="28"/>
          <w:lang w:eastAsia="fr-FR"/>
          <w14:ligatures w14:val="none"/>
        </w:rPr>
        <w:t xml:space="preserve">.   - </w:t>
      </w:r>
      <w:r w:rsidR="00523BF5" w:rsidRPr="00523BF5">
        <w:rPr>
          <w:rFonts w:ascii="Sakkal Majalla" w:eastAsia="Times New Roman" w:hAnsi="Sakkal Majalla" w:cs="Sakkal Majalla"/>
          <w:color w:val="333333"/>
          <w:kern w:val="0"/>
          <w:sz w:val="28"/>
          <w:szCs w:val="28"/>
          <w:rtl/>
          <w:lang w:eastAsia="fr-FR"/>
          <w14:ligatures w14:val="none"/>
        </w:rPr>
        <w:t>يشمل السجن تقييد الحرية وفرض عقوبات بموجب قوانين معينة</w:t>
      </w:r>
      <w:r w:rsidR="00523BF5" w:rsidRPr="00523BF5">
        <w:rPr>
          <w:rFonts w:ascii="Sakkal Majalla" w:eastAsia="Times New Roman" w:hAnsi="Sakkal Majalla" w:cs="Sakkal Majalla"/>
          <w:b/>
          <w:bCs/>
          <w:color w:val="333333"/>
          <w:kern w:val="0"/>
          <w:sz w:val="28"/>
          <w:szCs w:val="28"/>
          <w:lang w:eastAsia="fr-FR"/>
          <w14:ligatures w14:val="none"/>
        </w:rPr>
        <w:t>.</w:t>
      </w:r>
    </w:p>
    <w:p w14:paraId="1501FDF6" w14:textId="56B20419" w:rsidR="00523BF5" w:rsidRPr="00523BF5" w:rsidRDefault="00FE02D1" w:rsidP="00523BF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 xml:space="preserve">العقوبات </w:t>
      </w:r>
      <w:r w:rsidRPr="00523BF5">
        <w:rPr>
          <w:rFonts w:ascii="Sakkal Majalla" w:eastAsia="Times New Roman" w:hAnsi="Sakkal Majalla" w:cs="Sakkal Majalla" w:hint="cs"/>
          <w:b/>
          <w:bCs/>
          <w:color w:val="333333"/>
          <w:kern w:val="0"/>
          <w:sz w:val="28"/>
          <w:szCs w:val="28"/>
          <w:rtl/>
          <w:lang w:eastAsia="fr-FR"/>
          <w14:ligatures w14:val="none"/>
        </w:rPr>
        <w:t>المؤقتة</w:t>
      </w:r>
      <w:r w:rsidRPr="00523BF5">
        <w:rPr>
          <w:rFonts w:ascii="Sakkal Majalla" w:eastAsia="Times New Roman" w:hAnsi="Sakkal Majalla" w:cs="Sakkal Majalla"/>
          <w:b/>
          <w:bCs/>
          <w:color w:val="333333"/>
          <w:kern w:val="0"/>
          <w:sz w:val="28"/>
          <w:szCs w:val="28"/>
          <w:lang w:eastAsia="fr-FR"/>
          <w14:ligatures w14:val="none"/>
        </w:rPr>
        <w:t>:</w:t>
      </w:r>
      <w:r w:rsidRPr="00523BF5">
        <w:rPr>
          <w:rFonts w:ascii="Sakkal Majalla" w:eastAsia="Times New Roman" w:hAnsi="Sakkal Majalla" w:cs="Sakkal Majalla" w:hint="cs"/>
          <w:color w:val="333333"/>
          <w:kern w:val="0"/>
          <w:sz w:val="28"/>
          <w:szCs w:val="28"/>
          <w:rtl/>
          <w:lang w:eastAsia="fr-FR"/>
          <w14:ligatures w14:val="none"/>
        </w:rPr>
        <w:t xml:space="preserve"> شم</w:t>
      </w:r>
      <w:r w:rsidRPr="00523BF5">
        <w:rPr>
          <w:rFonts w:ascii="Sakkal Majalla" w:eastAsia="Times New Roman" w:hAnsi="Sakkal Majalla" w:cs="Sakkal Majalla" w:hint="eastAsia"/>
          <w:color w:val="333333"/>
          <w:kern w:val="0"/>
          <w:sz w:val="28"/>
          <w:szCs w:val="28"/>
          <w:rtl/>
          <w:lang w:eastAsia="fr-FR"/>
          <w14:ligatures w14:val="none"/>
        </w:rPr>
        <w:t>ل</w:t>
      </w:r>
      <w:r w:rsidR="00523BF5" w:rsidRPr="00523BF5">
        <w:rPr>
          <w:rFonts w:ascii="Sakkal Majalla" w:eastAsia="Times New Roman" w:hAnsi="Sakkal Majalla" w:cs="Sakkal Majalla"/>
          <w:color w:val="333333"/>
          <w:kern w:val="0"/>
          <w:sz w:val="28"/>
          <w:szCs w:val="28"/>
          <w:rtl/>
          <w:lang w:eastAsia="fr-FR"/>
          <w14:ligatures w14:val="none"/>
        </w:rPr>
        <w:t xml:space="preserve"> العقوبات المؤقتة تقييد الحرية لفترة محددة دون الحاجة إلى السجن</w:t>
      </w:r>
      <w:r w:rsidR="00523BF5" w:rsidRPr="00523BF5">
        <w:rPr>
          <w:rFonts w:ascii="Sakkal Majalla" w:eastAsia="Times New Roman" w:hAnsi="Sakkal Majalla" w:cs="Sakkal Majalla"/>
          <w:color w:val="333333"/>
          <w:kern w:val="0"/>
          <w:sz w:val="28"/>
          <w:szCs w:val="28"/>
          <w:lang w:eastAsia="fr-FR"/>
          <w14:ligatures w14:val="none"/>
        </w:rPr>
        <w:t xml:space="preserve">.   - </w:t>
      </w:r>
      <w:r w:rsidR="00523BF5" w:rsidRPr="00523BF5">
        <w:rPr>
          <w:rFonts w:ascii="Sakkal Majalla" w:eastAsia="Times New Roman" w:hAnsi="Sakkal Majalla" w:cs="Sakkal Majalla"/>
          <w:color w:val="333333"/>
          <w:kern w:val="0"/>
          <w:sz w:val="28"/>
          <w:szCs w:val="28"/>
          <w:rtl/>
          <w:lang w:eastAsia="fr-FR"/>
          <w14:ligatures w14:val="none"/>
        </w:rPr>
        <w:t>يمكن توقيف الشخص في مركز احتجاز أو تحت الإشراف المؤقت</w:t>
      </w:r>
      <w:r w:rsidR="00523BF5" w:rsidRPr="00523BF5">
        <w:rPr>
          <w:rFonts w:ascii="Sakkal Majalla" w:eastAsia="Times New Roman" w:hAnsi="Sakkal Majalla" w:cs="Sakkal Majalla"/>
          <w:b/>
          <w:bCs/>
          <w:color w:val="333333"/>
          <w:kern w:val="0"/>
          <w:sz w:val="28"/>
          <w:szCs w:val="28"/>
          <w:lang w:eastAsia="fr-FR"/>
          <w14:ligatures w14:val="none"/>
        </w:rPr>
        <w:t>.</w:t>
      </w:r>
    </w:p>
    <w:p w14:paraId="087890A0" w14:textId="77777777" w:rsidR="00523BF5" w:rsidRPr="00523BF5" w:rsidRDefault="00523BF5" w:rsidP="00523BF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p>
    <w:p w14:paraId="02266E3C" w14:textId="634F5695" w:rsidR="00523BF5" w:rsidRPr="00523BF5" w:rsidRDefault="00FE02D1"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lastRenderedPageBreak/>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 xml:space="preserve">الغرامات </w:t>
      </w:r>
      <w:r w:rsidRPr="00523BF5">
        <w:rPr>
          <w:rFonts w:ascii="Sakkal Majalla" w:eastAsia="Times New Roman" w:hAnsi="Sakkal Majalla" w:cs="Sakkal Majalla" w:hint="cs"/>
          <w:b/>
          <w:bCs/>
          <w:color w:val="333333"/>
          <w:kern w:val="0"/>
          <w:sz w:val="28"/>
          <w:szCs w:val="28"/>
          <w:rtl/>
          <w:lang w:eastAsia="fr-FR"/>
          <w14:ligatures w14:val="none"/>
        </w:rPr>
        <w:t>النقدية</w:t>
      </w:r>
      <w:r w:rsidRPr="00523BF5">
        <w:rPr>
          <w:rFonts w:ascii="Sakkal Majalla" w:eastAsia="Times New Roman" w:hAnsi="Sakkal Majalla" w:cs="Sakkal Majalla"/>
          <w:color w:val="333333"/>
          <w:kern w:val="0"/>
          <w:sz w:val="28"/>
          <w:szCs w:val="28"/>
          <w:lang w:eastAsia="fr-FR"/>
          <w14:ligatures w14:val="none"/>
        </w:rPr>
        <w:t>:</w:t>
      </w:r>
      <w:r w:rsidRPr="00523BF5">
        <w:rPr>
          <w:rFonts w:ascii="Sakkal Majalla" w:eastAsia="Times New Roman" w:hAnsi="Sakkal Majalla" w:cs="Sakkal Majalla" w:hint="cs"/>
          <w:color w:val="333333"/>
          <w:kern w:val="0"/>
          <w:sz w:val="28"/>
          <w:szCs w:val="28"/>
          <w:rtl/>
          <w:lang w:eastAsia="fr-FR"/>
          <w14:ligatures w14:val="none"/>
        </w:rPr>
        <w:t xml:space="preserve"> تفر</w:t>
      </w:r>
      <w:r w:rsidRPr="00523BF5">
        <w:rPr>
          <w:rFonts w:ascii="Sakkal Majalla" w:eastAsia="Times New Roman" w:hAnsi="Sakkal Majalla" w:cs="Sakkal Majalla" w:hint="eastAsia"/>
          <w:color w:val="333333"/>
          <w:kern w:val="0"/>
          <w:sz w:val="28"/>
          <w:szCs w:val="28"/>
          <w:rtl/>
          <w:lang w:eastAsia="fr-FR"/>
          <w14:ligatures w14:val="none"/>
        </w:rPr>
        <w:t>ض</w:t>
      </w:r>
      <w:r w:rsidR="00523BF5" w:rsidRPr="00523BF5">
        <w:rPr>
          <w:rFonts w:ascii="Sakkal Majalla" w:eastAsia="Times New Roman" w:hAnsi="Sakkal Majalla" w:cs="Sakkal Majalla"/>
          <w:color w:val="333333"/>
          <w:kern w:val="0"/>
          <w:sz w:val="28"/>
          <w:szCs w:val="28"/>
          <w:rtl/>
          <w:lang w:eastAsia="fr-FR"/>
          <w14:ligatures w14:val="none"/>
        </w:rPr>
        <w:t xml:space="preserve"> الغرامات النقدية لفرض عقوبة مالية على الجاني تعويضًا عن الجريمة التي ارتكبها</w:t>
      </w:r>
      <w:r w:rsidR="00523BF5" w:rsidRPr="00523BF5">
        <w:rPr>
          <w:rFonts w:ascii="Sakkal Majalla" w:eastAsia="Times New Roman" w:hAnsi="Sakkal Majalla" w:cs="Sakkal Majalla"/>
          <w:color w:val="333333"/>
          <w:kern w:val="0"/>
          <w:sz w:val="28"/>
          <w:szCs w:val="28"/>
          <w:lang w:eastAsia="fr-FR"/>
          <w14:ligatures w14:val="none"/>
        </w:rPr>
        <w:t>.</w:t>
      </w:r>
    </w:p>
    <w:p w14:paraId="509EEC89" w14:textId="696C4CDA" w:rsidR="00523BF5" w:rsidRPr="00523BF5" w:rsidRDefault="00FE02D1" w:rsidP="00523BF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 xml:space="preserve">الأشغال </w:t>
      </w:r>
      <w:r w:rsidRPr="00523BF5">
        <w:rPr>
          <w:rFonts w:ascii="Sakkal Majalla" w:eastAsia="Times New Roman" w:hAnsi="Sakkal Majalla" w:cs="Sakkal Majalla" w:hint="cs"/>
          <w:b/>
          <w:bCs/>
          <w:color w:val="333333"/>
          <w:kern w:val="0"/>
          <w:sz w:val="28"/>
          <w:szCs w:val="28"/>
          <w:rtl/>
          <w:lang w:eastAsia="fr-FR"/>
          <w14:ligatures w14:val="none"/>
        </w:rPr>
        <w:t>الإجبارية</w:t>
      </w:r>
      <w:r>
        <w:rPr>
          <w:rFonts w:ascii="Sakkal Majalla" w:eastAsia="Times New Roman" w:hAnsi="Sakkal Majalla" w:cs="Sakkal Majalla" w:hint="cs"/>
          <w:b/>
          <w:bCs/>
          <w:color w:val="333333"/>
          <w:kern w:val="0"/>
          <w:sz w:val="28"/>
          <w:szCs w:val="28"/>
          <w:rtl/>
          <w:lang w:eastAsia="fr-FR"/>
          <w14:ligatures w14:val="none"/>
        </w:rPr>
        <w:t>:</w:t>
      </w:r>
      <w:r w:rsidRPr="00FE02D1">
        <w:rPr>
          <w:rFonts w:ascii="Sakkal Majalla" w:eastAsia="Times New Roman" w:hAnsi="Sakkal Majalla" w:cs="Sakkal Majalla" w:hint="cs"/>
          <w:color w:val="333333"/>
          <w:kern w:val="0"/>
          <w:sz w:val="28"/>
          <w:szCs w:val="28"/>
          <w:rtl/>
          <w:lang w:eastAsia="fr-FR"/>
          <w14:ligatures w14:val="none"/>
        </w:rPr>
        <w:t xml:space="preserve"> </w:t>
      </w:r>
      <w:r w:rsidRPr="00FE02D1">
        <w:rPr>
          <w:rFonts w:ascii="Sakkal Majalla" w:eastAsia="Times New Roman" w:hAnsi="Sakkal Majalla" w:cs="Sakkal Majalla"/>
          <w:color w:val="333333"/>
          <w:kern w:val="0"/>
          <w:sz w:val="28"/>
          <w:szCs w:val="28"/>
          <w:rtl/>
          <w:lang w:eastAsia="fr-FR"/>
          <w14:ligatures w14:val="none"/>
        </w:rPr>
        <w:t>يمكن</w:t>
      </w:r>
      <w:r w:rsidR="00523BF5" w:rsidRPr="00523BF5">
        <w:rPr>
          <w:rFonts w:ascii="Sakkal Majalla" w:eastAsia="Times New Roman" w:hAnsi="Sakkal Majalla" w:cs="Sakkal Majalla"/>
          <w:color w:val="333333"/>
          <w:kern w:val="0"/>
          <w:sz w:val="28"/>
          <w:szCs w:val="28"/>
          <w:rtl/>
          <w:lang w:eastAsia="fr-FR"/>
          <w14:ligatures w14:val="none"/>
        </w:rPr>
        <w:t xml:space="preserve"> تكليف الجاني بأداء أعمال خدمة للمجتمع كجزء من عقوبته</w:t>
      </w:r>
      <w:r w:rsidR="00523BF5" w:rsidRPr="00523BF5">
        <w:rPr>
          <w:rFonts w:ascii="Sakkal Majalla" w:eastAsia="Times New Roman" w:hAnsi="Sakkal Majalla" w:cs="Sakkal Majalla"/>
          <w:b/>
          <w:bCs/>
          <w:color w:val="333333"/>
          <w:kern w:val="0"/>
          <w:sz w:val="28"/>
          <w:szCs w:val="28"/>
          <w:lang w:eastAsia="fr-FR"/>
          <w14:ligatures w14:val="none"/>
        </w:rPr>
        <w:t>.</w:t>
      </w:r>
    </w:p>
    <w:p w14:paraId="4F8AB622" w14:textId="2F642F4C" w:rsidR="00523BF5" w:rsidRPr="00523BF5" w:rsidRDefault="00FE02D1"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التأهيل والبرامج العلاجي</w:t>
      </w: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color w:val="333333"/>
          <w:kern w:val="0"/>
          <w:sz w:val="28"/>
          <w:szCs w:val="28"/>
          <w:lang w:eastAsia="fr-FR"/>
          <w14:ligatures w14:val="none"/>
        </w:rPr>
        <w:t xml:space="preserve"> </w:t>
      </w:r>
      <w:r w:rsidR="00523BF5" w:rsidRPr="00523BF5">
        <w:rPr>
          <w:rFonts w:ascii="Sakkal Majalla" w:eastAsia="Times New Roman" w:hAnsi="Sakkal Majalla" w:cs="Sakkal Majalla"/>
          <w:color w:val="333333"/>
          <w:kern w:val="0"/>
          <w:sz w:val="28"/>
          <w:szCs w:val="28"/>
          <w:rtl/>
          <w:lang w:eastAsia="fr-FR"/>
          <w14:ligatures w14:val="none"/>
        </w:rPr>
        <w:t>تشمل برامج التأهيل والعلاج الخدمات النفسية والتعليمية للمساعدة في إعادة تأهيل الجناة</w:t>
      </w:r>
      <w:r w:rsidR="00523BF5" w:rsidRPr="00523BF5">
        <w:rPr>
          <w:rFonts w:ascii="Sakkal Majalla" w:eastAsia="Times New Roman" w:hAnsi="Sakkal Majalla" w:cs="Sakkal Majalla"/>
          <w:color w:val="333333"/>
          <w:kern w:val="0"/>
          <w:sz w:val="28"/>
          <w:szCs w:val="28"/>
          <w:lang w:eastAsia="fr-FR"/>
          <w14:ligatures w14:val="none"/>
        </w:rPr>
        <w:t>.</w:t>
      </w:r>
    </w:p>
    <w:p w14:paraId="4ECD47A4" w14:textId="48FA2196" w:rsidR="00523BF5" w:rsidRPr="00523BF5" w:rsidRDefault="00FE02D1"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rtl/>
          <w:lang w:eastAsia="fr-FR"/>
          <w14:ligatures w14:val="none"/>
        </w:rPr>
        <w:t>التوجيه والإشراف الشخصي</w:t>
      </w:r>
      <w:r w:rsidR="00523BF5" w:rsidRPr="00523BF5">
        <w:rPr>
          <w:rFonts w:ascii="Sakkal Majalla" w:eastAsia="Times New Roman" w:hAnsi="Sakkal Majalla" w:cs="Sakkal Majalla"/>
          <w:color w:val="333333"/>
          <w:kern w:val="0"/>
          <w:sz w:val="28"/>
          <w:szCs w:val="28"/>
          <w:lang w:eastAsia="fr-FR"/>
          <w14:ligatures w14:val="none"/>
        </w:rPr>
        <w:t xml:space="preserve">: </w:t>
      </w:r>
      <w:r w:rsidR="00523BF5" w:rsidRPr="00523BF5">
        <w:rPr>
          <w:rFonts w:ascii="Sakkal Majalla" w:eastAsia="Times New Roman" w:hAnsi="Sakkal Majalla" w:cs="Sakkal Majalla"/>
          <w:color w:val="333333"/>
          <w:kern w:val="0"/>
          <w:sz w:val="28"/>
          <w:szCs w:val="28"/>
          <w:rtl/>
          <w:lang w:eastAsia="fr-FR"/>
          <w14:ligatures w14:val="none"/>
        </w:rPr>
        <w:t>يمكن تعيين موظف إشرافي لمتابعة وتوجيه الجاني بعد الإفراج</w:t>
      </w:r>
      <w:r w:rsidR="00523BF5" w:rsidRPr="00523BF5">
        <w:rPr>
          <w:rFonts w:ascii="Sakkal Majalla" w:eastAsia="Times New Roman" w:hAnsi="Sakkal Majalla" w:cs="Sakkal Majalla"/>
          <w:color w:val="333333"/>
          <w:kern w:val="0"/>
          <w:sz w:val="28"/>
          <w:szCs w:val="28"/>
          <w:lang w:eastAsia="fr-FR"/>
          <w14:ligatures w14:val="none"/>
        </w:rPr>
        <w:t>.</w:t>
      </w:r>
    </w:p>
    <w:p w14:paraId="259AB753" w14:textId="20350CB6" w:rsidR="00523BF5" w:rsidRPr="00523BF5" w:rsidRDefault="00FE02D1"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 xml:space="preserve">الإفراج </w:t>
      </w:r>
      <w:r w:rsidRPr="00523BF5">
        <w:rPr>
          <w:rFonts w:ascii="Sakkal Majalla" w:eastAsia="Times New Roman" w:hAnsi="Sakkal Majalla" w:cs="Sakkal Majalla" w:hint="cs"/>
          <w:b/>
          <w:bCs/>
          <w:color w:val="333333"/>
          <w:kern w:val="0"/>
          <w:sz w:val="28"/>
          <w:szCs w:val="28"/>
          <w:rtl/>
          <w:lang w:eastAsia="fr-FR"/>
          <w14:ligatures w14:val="none"/>
        </w:rPr>
        <w:t>المشروط</w:t>
      </w:r>
      <w:r w:rsidRPr="00523BF5">
        <w:rPr>
          <w:rFonts w:ascii="Sakkal Majalla" w:eastAsia="Times New Roman" w:hAnsi="Sakkal Majalla" w:cs="Sakkal Majalla"/>
          <w:color w:val="333333"/>
          <w:kern w:val="0"/>
          <w:sz w:val="28"/>
          <w:szCs w:val="28"/>
          <w:lang w:eastAsia="fr-FR"/>
          <w14:ligatures w14:val="none"/>
        </w:rPr>
        <w:t xml:space="preserve">: </w:t>
      </w:r>
      <w:r w:rsidRPr="00523BF5">
        <w:rPr>
          <w:rFonts w:ascii="Sakkal Majalla" w:eastAsia="Times New Roman" w:hAnsi="Sakkal Majalla" w:cs="Sakkal Majalla"/>
          <w:color w:val="333333"/>
          <w:kern w:val="0"/>
          <w:sz w:val="28"/>
          <w:szCs w:val="28"/>
          <w:rtl/>
          <w:lang w:eastAsia="fr-FR"/>
          <w14:ligatures w14:val="none"/>
        </w:rPr>
        <w:t>يمكن</w:t>
      </w:r>
      <w:r w:rsidR="00523BF5" w:rsidRPr="00523BF5">
        <w:rPr>
          <w:rFonts w:ascii="Sakkal Majalla" w:eastAsia="Times New Roman" w:hAnsi="Sakkal Majalla" w:cs="Sakkal Majalla"/>
          <w:color w:val="333333"/>
          <w:kern w:val="0"/>
          <w:sz w:val="28"/>
          <w:szCs w:val="28"/>
          <w:rtl/>
          <w:lang w:eastAsia="fr-FR"/>
          <w14:ligatures w14:val="none"/>
        </w:rPr>
        <w:t xml:space="preserve"> إفراج السجين المؤبد مع شروط، مثل الالتزام بعدم ارتكاب مزيد من الجرائم أو الحضور إلى جلسات علاج</w:t>
      </w:r>
      <w:r w:rsidR="00523BF5" w:rsidRPr="00523BF5">
        <w:rPr>
          <w:rFonts w:ascii="Sakkal Majalla" w:eastAsia="Times New Roman" w:hAnsi="Sakkal Majalla" w:cs="Sakkal Majalla"/>
          <w:color w:val="333333"/>
          <w:kern w:val="0"/>
          <w:sz w:val="28"/>
          <w:szCs w:val="28"/>
          <w:lang w:eastAsia="fr-FR"/>
          <w14:ligatures w14:val="none"/>
        </w:rPr>
        <w:t>.</w:t>
      </w:r>
    </w:p>
    <w:p w14:paraId="28A8FE6D" w14:textId="7EFE4E88" w:rsidR="00523BF5" w:rsidRPr="00523BF5" w:rsidRDefault="00FE02D1"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23BF5" w:rsidRPr="00523BF5">
        <w:rPr>
          <w:rFonts w:ascii="Sakkal Majalla" w:eastAsia="Times New Roman" w:hAnsi="Sakkal Majalla" w:cs="Sakkal Majalla"/>
          <w:b/>
          <w:bCs/>
          <w:color w:val="333333"/>
          <w:kern w:val="0"/>
          <w:sz w:val="28"/>
          <w:szCs w:val="28"/>
          <w:lang w:eastAsia="fr-FR"/>
          <w14:ligatures w14:val="none"/>
        </w:rPr>
        <w:t xml:space="preserve"> </w:t>
      </w:r>
      <w:r w:rsidR="00523BF5" w:rsidRPr="00523BF5">
        <w:rPr>
          <w:rFonts w:ascii="Sakkal Majalla" w:eastAsia="Times New Roman" w:hAnsi="Sakkal Majalla" w:cs="Sakkal Majalla"/>
          <w:b/>
          <w:bCs/>
          <w:color w:val="333333"/>
          <w:kern w:val="0"/>
          <w:sz w:val="28"/>
          <w:szCs w:val="28"/>
          <w:rtl/>
          <w:lang w:eastAsia="fr-FR"/>
          <w14:ligatures w14:val="none"/>
        </w:rPr>
        <w:t>العقوبات البديلة</w:t>
      </w:r>
      <w:r w:rsidR="00523BF5" w:rsidRPr="00523BF5">
        <w:rPr>
          <w:rFonts w:ascii="Sakkal Majalla" w:eastAsia="Times New Roman" w:hAnsi="Sakkal Majalla" w:cs="Sakkal Majalla"/>
          <w:color w:val="333333"/>
          <w:kern w:val="0"/>
          <w:sz w:val="28"/>
          <w:szCs w:val="28"/>
          <w:lang w:eastAsia="fr-FR"/>
          <w14:ligatures w14:val="none"/>
        </w:rPr>
        <w:t xml:space="preserve">: </w:t>
      </w:r>
      <w:r w:rsidR="00523BF5" w:rsidRPr="00523BF5">
        <w:rPr>
          <w:rFonts w:ascii="Sakkal Majalla" w:eastAsia="Times New Roman" w:hAnsi="Sakkal Majalla" w:cs="Sakkal Majalla"/>
          <w:color w:val="333333"/>
          <w:kern w:val="0"/>
          <w:sz w:val="28"/>
          <w:szCs w:val="28"/>
          <w:rtl/>
          <w:lang w:eastAsia="fr-FR"/>
          <w14:ligatures w14:val="none"/>
        </w:rPr>
        <w:t>تشمل العقوبات البديلة خيارات مثل التأهيل النفسي أو الإصلاح الاجتماعي بدلاً من السجن</w:t>
      </w:r>
      <w:r w:rsidR="00523BF5" w:rsidRPr="00523BF5">
        <w:rPr>
          <w:rFonts w:ascii="Sakkal Majalla" w:eastAsia="Times New Roman" w:hAnsi="Sakkal Majalla" w:cs="Sakkal Majalla"/>
          <w:color w:val="333333"/>
          <w:kern w:val="0"/>
          <w:sz w:val="28"/>
          <w:szCs w:val="28"/>
          <w:lang w:eastAsia="fr-FR"/>
          <w14:ligatures w14:val="none"/>
        </w:rPr>
        <w:t>.</w:t>
      </w:r>
    </w:p>
    <w:p w14:paraId="4822313A" w14:textId="7B23A426" w:rsidR="00523BF5" w:rsidRPr="00523BF5" w:rsidRDefault="00523BF5" w:rsidP="00523BF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523BF5">
        <w:rPr>
          <w:rFonts w:ascii="Sakkal Majalla" w:eastAsia="Times New Roman" w:hAnsi="Sakkal Majalla" w:cs="Sakkal Majalla"/>
          <w:color w:val="333333"/>
          <w:kern w:val="0"/>
          <w:sz w:val="28"/>
          <w:szCs w:val="28"/>
          <w:rtl/>
          <w:lang w:eastAsia="fr-FR"/>
          <w14:ligatures w14:val="none"/>
        </w:rPr>
        <w:t>تهدف أساليب المعاملة العقابية إلى تحقيق أهداف متنوعة مثل الردع، والإصلاح، والتأهيل، والحماية الاجتماعية. تختلف هذه الأساليب باختلاف السياقات الثقافية والقانونية والاجتماعية.</w:t>
      </w:r>
    </w:p>
    <w:p w14:paraId="45DEE9D4" w14:textId="770EA55D" w:rsidR="00242BF4" w:rsidRDefault="00543C46" w:rsidP="00523BF5">
      <w:pPr>
        <w:shd w:val="clear" w:color="auto" w:fill="FFFFFF"/>
        <w:bidi/>
        <w:spacing w:after="150" w:line="240"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3.</w:t>
      </w:r>
      <w:r w:rsidR="00242BF4" w:rsidRPr="00242BF4">
        <w:rPr>
          <w:rFonts w:ascii="Sakkal Majalla" w:eastAsia="Times New Roman" w:hAnsi="Sakkal Majalla" w:cs="Sakkal Majalla"/>
          <w:b/>
          <w:bCs/>
          <w:color w:val="333333"/>
          <w:kern w:val="0"/>
          <w:sz w:val="28"/>
          <w:szCs w:val="28"/>
          <w:rtl/>
          <w:lang w:eastAsia="fr-FR"/>
          <w14:ligatures w14:val="none"/>
        </w:rPr>
        <w:t xml:space="preserve">التعليم </w:t>
      </w:r>
      <w:r w:rsidRPr="00242BF4">
        <w:rPr>
          <w:rFonts w:ascii="Sakkal Majalla" w:eastAsia="Times New Roman" w:hAnsi="Sakkal Majalla" w:cs="Sakkal Majalla" w:hint="cs"/>
          <w:b/>
          <w:bCs/>
          <w:color w:val="333333"/>
          <w:kern w:val="0"/>
          <w:sz w:val="28"/>
          <w:szCs w:val="28"/>
          <w:rtl/>
          <w:lang w:eastAsia="fr-FR"/>
          <w14:ligatures w14:val="none"/>
        </w:rPr>
        <w:t>والتأهيل</w:t>
      </w:r>
      <w:r w:rsidRPr="00242BF4">
        <w:rPr>
          <w:rFonts w:ascii="Sakkal Majalla" w:eastAsia="Times New Roman" w:hAnsi="Sakkal Majalla" w:cs="Sakkal Majalla"/>
          <w:b/>
          <w:bCs/>
          <w:color w:val="333333"/>
          <w:kern w:val="0"/>
          <w:sz w:val="28"/>
          <w:szCs w:val="28"/>
          <w:lang w:eastAsia="fr-FR"/>
          <w14:ligatures w14:val="none"/>
        </w:rPr>
        <w:t>:</w:t>
      </w:r>
    </w:p>
    <w:p w14:paraId="0B3D7747" w14:textId="56725E3D" w:rsidR="004B2D1C" w:rsidRPr="004B2D1C" w:rsidRDefault="005A5127"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 xml:space="preserve">  </w:t>
      </w:r>
      <w:r w:rsidR="004B2D1C" w:rsidRPr="004B2D1C">
        <w:rPr>
          <w:rFonts w:ascii="Sakkal Majalla" w:eastAsia="Times New Roman" w:hAnsi="Sakkal Majalla" w:cs="Sakkal Majalla"/>
          <w:color w:val="333333"/>
          <w:kern w:val="0"/>
          <w:sz w:val="28"/>
          <w:szCs w:val="28"/>
          <w:rtl/>
          <w:lang w:eastAsia="fr-FR"/>
          <w14:ligatures w14:val="none"/>
        </w:rPr>
        <w:t>التعليم والتأهيل يشكلان جزءًا هامًا في النهج الشامل للتصدي للجريمة وإعادة تأهيل الأفراد الذين قد ارتكبوا جرائم. إليك كيف يمكن أن يسهم كلٌ من التعليم والتأهيل في هذا السياق</w:t>
      </w:r>
      <w:r w:rsidR="004B2D1C" w:rsidRPr="004B2D1C">
        <w:rPr>
          <w:rFonts w:ascii="Sakkal Majalla" w:eastAsia="Times New Roman" w:hAnsi="Sakkal Majalla" w:cs="Sakkal Majalla"/>
          <w:color w:val="333333"/>
          <w:kern w:val="0"/>
          <w:sz w:val="28"/>
          <w:szCs w:val="28"/>
          <w:lang w:eastAsia="fr-FR"/>
          <w14:ligatures w14:val="none"/>
        </w:rPr>
        <w:t>:</w:t>
      </w:r>
    </w:p>
    <w:p w14:paraId="661AB86D" w14:textId="723A3449" w:rsidR="004B2D1C" w:rsidRPr="004B2D1C" w:rsidRDefault="004B2D1C" w:rsidP="004B2D1C">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4B2D1C">
        <w:rPr>
          <w:rFonts w:ascii="Sakkal Majalla" w:eastAsia="Times New Roman" w:hAnsi="Sakkal Majalla" w:cs="Sakkal Majalla"/>
          <w:b/>
          <w:bCs/>
          <w:color w:val="333333"/>
          <w:kern w:val="0"/>
          <w:sz w:val="28"/>
          <w:szCs w:val="28"/>
          <w:rtl/>
          <w:lang w:eastAsia="fr-FR"/>
          <w14:ligatures w14:val="none"/>
        </w:rPr>
        <w:t>1</w:t>
      </w:r>
      <w:r w:rsidRPr="004B2D1C">
        <w:rPr>
          <w:rFonts w:ascii="Sakkal Majalla" w:eastAsia="Times New Roman" w:hAnsi="Sakkal Majalla" w:cs="Sakkal Majalla"/>
          <w:b/>
          <w:bCs/>
          <w:color w:val="333333"/>
          <w:kern w:val="0"/>
          <w:sz w:val="28"/>
          <w:szCs w:val="28"/>
          <w:lang w:eastAsia="fr-FR"/>
          <w14:ligatures w14:val="none"/>
        </w:rPr>
        <w:t xml:space="preserve">. </w:t>
      </w:r>
      <w:r w:rsidR="0040342A" w:rsidRPr="004B2D1C">
        <w:rPr>
          <w:rFonts w:ascii="Sakkal Majalla" w:eastAsia="Times New Roman" w:hAnsi="Sakkal Majalla" w:cs="Sakkal Majalla" w:hint="cs"/>
          <w:b/>
          <w:bCs/>
          <w:color w:val="333333"/>
          <w:kern w:val="0"/>
          <w:sz w:val="28"/>
          <w:szCs w:val="28"/>
          <w:rtl/>
          <w:lang w:eastAsia="fr-FR"/>
          <w14:ligatures w14:val="none"/>
        </w:rPr>
        <w:t>التعليم</w:t>
      </w:r>
      <w:r w:rsidR="0040342A" w:rsidRPr="004B2D1C">
        <w:rPr>
          <w:rFonts w:ascii="Sakkal Majalla" w:eastAsia="Times New Roman" w:hAnsi="Sakkal Majalla" w:cs="Sakkal Majalla"/>
          <w:b/>
          <w:bCs/>
          <w:color w:val="333333"/>
          <w:kern w:val="0"/>
          <w:sz w:val="28"/>
          <w:szCs w:val="28"/>
          <w:lang w:eastAsia="fr-FR"/>
          <w14:ligatures w14:val="none"/>
        </w:rPr>
        <w:t xml:space="preserve">: </w:t>
      </w:r>
    </w:p>
    <w:p w14:paraId="2A2222DD" w14:textId="36622C97" w:rsidR="004B2D1C" w:rsidRPr="004B2D1C" w:rsidRDefault="004B2D1C"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4B2D1C">
        <w:rPr>
          <w:rFonts w:ascii="Sakkal Majalla" w:eastAsia="Times New Roman" w:hAnsi="Sakkal Majalla" w:cs="Sakkal Majalla"/>
          <w:b/>
          <w:bCs/>
          <w:color w:val="333333"/>
          <w:kern w:val="0"/>
          <w:sz w:val="28"/>
          <w:szCs w:val="28"/>
          <w:lang w:eastAsia="fr-FR"/>
          <w14:ligatures w14:val="none"/>
        </w:rPr>
        <w:t xml:space="preserve">   </w:t>
      </w:r>
      <w:r w:rsidR="0040342A">
        <w:rPr>
          <w:rFonts w:ascii="Sakkal Majalla" w:eastAsia="Times New Roman" w:hAnsi="Sakkal Majalla" w:cs="Sakkal Majalla" w:hint="cs"/>
          <w:b/>
          <w:bCs/>
          <w:color w:val="333333"/>
          <w:kern w:val="0"/>
          <w:sz w:val="28"/>
          <w:szCs w:val="28"/>
          <w:rtl/>
          <w:lang w:eastAsia="fr-FR"/>
          <w14:ligatures w14:val="none"/>
        </w:rPr>
        <w:t>-</w:t>
      </w:r>
      <w:r w:rsidRPr="004B2D1C">
        <w:rPr>
          <w:rFonts w:ascii="Sakkal Majalla" w:eastAsia="Times New Roman" w:hAnsi="Sakkal Majalla" w:cs="Sakkal Majalla"/>
          <w:b/>
          <w:bCs/>
          <w:color w:val="333333"/>
          <w:kern w:val="0"/>
          <w:sz w:val="28"/>
          <w:szCs w:val="28"/>
          <w:rtl/>
          <w:lang w:eastAsia="fr-FR"/>
          <w14:ligatures w14:val="none"/>
        </w:rPr>
        <w:t xml:space="preserve">تحسين المهارات </w:t>
      </w:r>
      <w:r w:rsidR="0040342A" w:rsidRPr="004B2D1C">
        <w:rPr>
          <w:rFonts w:ascii="Sakkal Majalla" w:eastAsia="Times New Roman" w:hAnsi="Sakkal Majalla" w:cs="Sakkal Majalla" w:hint="cs"/>
          <w:b/>
          <w:bCs/>
          <w:color w:val="333333"/>
          <w:kern w:val="0"/>
          <w:sz w:val="28"/>
          <w:szCs w:val="28"/>
          <w:rtl/>
          <w:lang w:eastAsia="fr-FR"/>
          <w14:ligatures w14:val="none"/>
        </w:rPr>
        <w:t xml:space="preserve">الأكاديمية: </w:t>
      </w:r>
      <w:r w:rsidR="0040342A" w:rsidRPr="004B2D1C">
        <w:rPr>
          <w:rFonts w:ascii="Sakkal Majalla" w:eastAsia="Times New Roman" w:hAnsi="Sakkal Majalla" w:cs="Sakkal Majalla" w:hint="cs"/>
          <w:color w:val="333333"/>
          <w:kern w:val="0"/>
          <w:sz w:val="28"/>
          <w:szCs w:val="28"/>
          <w:rtl/>
          <w:lang w:eastAsia="fr-FR"/>
          <w14:ligatures w14:val="none"/>
        </w:rPr>
        <w:t>يقو</w:t>
      </w:r>
      <w:r w:rsidR="0040342A">
        <w:rPr>
          <w:rFonts w:ascii="Sakkal Majalla" w:eastAsia="Times New Roman" w:hAnsi="Sakkal Majalla" w:cs="Sakkal Majalla" w:hint="cs"/>
          <w:color w:val="333333"/>
          <w:kern w:val="0"/>
          <w:sz w:val="28"/>
          <w:szCs w:val="28"/>
          <w:rtl/>
          <w:lang w:eastAsia="fr-FR"/>
          <w14:ligatures w14:val="none"/>
        </w:rPr>
        <w:t xml:space="preserve"> م</w:t>
      </w:r>
      <w:r w:rsidRPr="004B2D1C">
        <w:rPr>
          <w:rFonts w:ascii="Sakkal Majalla" w:eastAsia="Times New Roman" w:hAnsi="Sakkal Majalla" w:cs="Sakkal Majalla"/>
          <w:color w:val="333333"/>
          <w:kern w:val="0"/>
          <w:sz w:val="28"/>
          <w:szCs w:val="28"/>
          <w:rtl/>
          <w:lang w:eastAsia="fr-FR"/>
          <w14:ligatures w14:val="none"/>
        </w:rPr>
        <w:t xml:space="preserve"> النظام العقابي بتوفير فرص التعليم للسجناء لتحسين مستوى التعليم وزيادة فرص إعادة تأهيلهم</w:t>
      </w:r>
      <w:r w:rsidRPr="004B2D1C">
        <w:rPr>
          <w:rFonts w:ascii="Sakkal Majalla" w:eastAsia="Times New Roman" w:hAnsi="Sakkal Majalla" w:cs="Sakkal Majalla"/>
          <w:color w:val="333333"/>
          <w:kern w:val="0"/>
          <w:sz w:val="28"/>
          <w:szCs w:val="28"/>
          <w:lang w:eastAsia="fr-FR"/>
          <w14:ligatures w14:val="none"/>
        </w:rPr>
        <w:t>.</w:t>
      </w:r>
    </w:p>
    <w:p w14:paraId="7AA03606" w14:textId="26BC1625" w:rsidR="004B2D1C" w:rsidRPr="004B2D1C" w:rsidRDefault="0040342A"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4B2D1C" w:rsidRPr="004B2D1C">
        <w:rPr>
          <w:rFonts w:ascii="Sakkal Majalla" w:eastAsia="Times New Roman" w:hAnsi="Sakkal Majalla" w:cs="Sakkal Majalla"/>
          <w:b/>
          <w:bCs/>
          <w:color w:val="333333"/>
          <w:kern w:val="0"/>
          <w:sz w:val="28"/>
          <w:szCs w:val="28"/>
          <w:rtl/>
          <w:lang w:eastAsia="fr-FR"/>
          <w14:ligatures w14:val="none"/>
        </w:rPr>
        <w:t xml:space="preserve">تعزيز </w:t>
      </w:r>
      <w:r w:rsidRPr="004B2D1C">
        <w:rPr>
          <w:rFonts w:ascii="Sakkal Majalla" w:eastAsia="Times New Roman" w:hAnsi="Sakkal Majalla" w:cs="Sakkal Majalla" w:hint="cs"/>
          <w:b/>
          <w:bCs/>
          <w:color w:val="333333"/>
          <w:kern w:val="0"/>
          <w:sz w:val="28"/>
          <w:szCs w:val="28"/>
          <w:rtl/>
          <w:lang w:eastAsia="fr-FR"/>
          <w14:ligatures w14:val="none"/>
        </w:rPr>
        <w:t>الوعي</w:t>
      </w:r>
      <w:r w:rsidRPr="004B2D1C">
        <w:rPr>
          <w:rFonts w:ascii="Sakkal Majalla" w:eastAsia="Times New Roman" w:hAnsi="Sakkal Majalla" w:cs="Sakkal Majalla" w:hint="cs"/>
          <w:color w:val="333333"/>
          <w:kern w:val="0"/>
          <w:sz w:val="28"/>
          <w:szCs w:val="28"/>
          <w:rtl/>
          <w:lang w:eastAsia="fr-FR"/>
          <w14:ligatures w14:val="none"/>
        </w:rPr>
        <w:t xml:space="preserve">: </w:t>
      </w:r>
      <w:r w:rsidR="004B2D1C" w:rsidRPr="004B2D1C">
        <w:rPr>
          <w:rFonts w:ascii="Sakkal Majalla" w:eastAsia="Times New Roman" w:hAnsi="Sakkal Majalla" w:cs="Sakkal Majalla"/>
          <w:color w:val="333333"/>
          <w:kern w:val="0"/>
          <w:sz w:val="28"/>
          <w:szCs w:val="28"/>
          <w:rtl/>
          <w:lang w:eastAsia="fr-FR"/>
          <w14:ligatures w14:val="none"/>
        </w:rPr>
        <w:t>يمكن لبرامج التعليم داخل المؤسسات العقابية زيادة الوعي حول التداول مع النظام القانوني والمسؤوليات المجتمعية</w:t>
      </w:r>
      <w:r w:rsidR="004B2D1C" w:rsidRPr="004B2D1C">
        <w:rPr>
          <w:rFonts w:ascii="Sakkal Majalla" w:eastAsia="Times New Roman" w:hAnsi="Sakkal Majalla" w:cs="Sakkal Majalla"/>
          <w:color w:val="333333"/>
          <w:kern w:val="0"/>
          <w:sz w:val="28"/>
          <w:szCs w:val="28"/>
          <w:lang w:eastAsia="fr-FR"/>
          <w14:ligatures w14:val="none"/>
        </w:rPr>
        <w:t>.</w:t>
      </w:r>
    </w:p>
    <w:p w14:paraId="57118B13" w14:textId="63C4EFDB" w:rsidR="004B2D1C" w:rsidRPr="004B2D1C" w:rsidRDefault="004B2D1C" w:rsidP="004B2D1C">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4B2D1C">
        <w:rPr>
          <w:rFonts w:ascii="Sakkal Majalla" w:eastAsia="Times New Roman" w:hAnsi="Sakkal Majalla" w:cs="Sakkal Majalla"/>
          <w:b/>
          <w:bCs/>
          <w:color w:val="333333"/>
          <w:kern w:val="0"/>
          <w:sz w:val="28"/>
          <w:szCs w:val="28"/>
          <w:rtl/>
          <w:lang w:eastAsia="fr-FR"/>
          <w14:ligatures w14:val="none"/>
        </w:rPr>
        <w:t>2</w:t>
      </w:r>
      <w:r w:rsidRPr="004B2D1C">
        <w:rPr>
          <w:rFonts w:ascii="Sakkal Majalla" w:eastAsia="Times New Roman" w:hAnsi="Sakkal Majalla" w:cs="Sakkal Majalla"/>
          <w:b/>
          <w:bCs/>
          <w:color w:val="333333"/>
          <w:kern w:val="0"/>
          <w:sz w:val="28"/>
          <w:szCs w:val="28"/>
          <w:lang w:eastAsia="fr-FR"/>
          <w14:ligatures w14:val="none"/>
        </w:rPr>
        <w:t xml:space="preserve">. </w:t>
      </w:r>
      <w:r w:rsidR="005A5127" w:rsidRPr="004B2D1C">
        <w:rPr>
          <w:rFonts w:ascii="Sakkal Majalla" w:eastAsia="Times New Roman" w:hAnsi="Sakkal Majalla" w:cs="Sakkal Majalla" w:hint="cs"/>
          <w:b/>
          <w:bCs/>
          <w:color w:val="333333"/>
          <w:kern w:val="0"/>
          <w:sz w:val="28"/>
          <w:szCs w:val="28"/>
          <w:rtl/>
          <w:lang w:eastAsia="fr-FR"/>
          <w14:ligatures w14:val="none"/>
        </w:rPr>
        <w:t>التأهيل</w:t>
      </w:r>
      <w:r w:rsidR="005A5127" w:rsidRPr="004B2D1C">
        <w:rPr>
          <w:rFonts w:ascii="Sakkal Majalla" w:eastAsia="Times New Roman" w:hAnsi="Sakkal Majalla" w:cs="Sakkal Majalla"/>
          <w:b/>
          <w:bCs/>
          <w:color w:val="333333"/>
          <w:kern w:val="0"/>
          <w:sz w:val="28"/>
          <w:szCs w:val="28"/>
          <w:lang w:eastAsia="fr-FR"/>
          <w14:ligatures w14:val="none"/>
        </w:rPr>
        <w:t xml:space="preserve">: </w:t>
      </w:r>
    </w:p>
    <w:p w14:paraId="57113A22" w14:textId="7DCDA1DA" w:rsidR="004B2D1C" w:rsidRPr="004B2D1C" w:rsidRDefault="005A5127"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004B2D1C" w:rsidRPr="004B2D1C">
        <w:rPr>
          <w:rFonts w:ascii="Sakkal Majalla" w:eastAsia="Times New Roman" w:hAnsi="Sakkal Majalla" w:cs="Sakkal Majalla"/>
          <w:b/>
          <w:bCs/>
          <w:color w:val="333333"/>
          <w:kern w:val="0"/>
          <w:sz w:val="28"/>
          <w:szCs w:val="28"/>
          <w:rtl/>
          <w:lang w:eastAsia="fr-FR"/>
          <w14:ligatures w14:val="none"/>
        </w:rPr>
        <w:t>برامج التدريب المهني:</w:t>
      </w:r>
      <w:r w:rsidR="004B2D1C" w:rsidRPr="004B2D1C">
        <w:rPr>
          <w:rFonts w:ascii="Sakkal Majalla" w:eastAsia="Times New Roman" w:hAnsi="Sakkal Majalla" w:cs="Sakkal Majalla"/>
          <w:color w:val="333333"/>
          <w:kern w:val="0"/>
          <w:sz w:val="28"/>
          <w:szCs w:val="28"/>
          <w:rtl/>
          <w:lang w:eastAsia="fr-FR"/>
          <w14:ligatures w14:val="none"/>
        </w:rPr>
        <w:t xml:space="preserve"> تقديم دورات تدريبية لتطوير مهارات العمل وتحسين فرص العمل بعد الإفراج</w:t>
      </w:r>
      <w:r w:rsidR="004B2D1C" w:rsidRPr="004B2D1C">
        <w:rPr>
          <w:rFonts w:ascii="Sakkal Majalla" w:eastAsia="Times New Roman" w:hAnsi="Sakkal Majalla" w:cs="Sakkal Majalla"/>
          <w:color w:val="333333"/>
          <w:kern w:val="0"/>
          <w:sz w:val="28"/>
          <w:szCs w:val="28"/>
          <w:lang w:eastAsia="fr-FR"/>
          <w14:ligatures w14:val="none"/>
        </w:rPr>
        <w:t>.</w:t>
      </w:r>
    </w:p>
    <w:p w14:paraId="4AF00936" w14:textId="6D3F3047" w:rsidR="004B2D1C" w:rsidRPr="004B2D1C" w:rsidRDefault="004B2D1C"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4B2D1C">
        <w:rPr>
          <w:rFonts w:ascii="Sakkal Majalla" w:eastAsia="Times New Roman" w:hAnsi="Sakkal Majalla" w:cs="Sakkal Majalla"/>
          <w:color w:val="333333"/>
          <w:kern w:val="0"/>
          <w:sz w:val="28"/>
          <w:szCs w:val="28"/>
          <w:lang w:eastAsia="fr-FR"/>
          <w14:ligatures w14:val="none"/>
        </w:rPr>
        <w:t xml:space="preserve">   </w:t>
      </w:r>
      <w:r w:rsidR="005A5127">
        <w:rPr>
          <w:rFonts w:ascii="Sakkal Majalla" w:eastAsia="Times New Roman" w:hAnsi="Sakkal Majalla" w:cs="Sakkal Majalla" w:hint="cs"/>
          <w:color w:val="333333"/>
          <w:kern w:val="0"/>
          <w:sz w:val="28"/>
          <w:szCs w:val="28"/>
          <w:rtl/>
          <w:lang w:eastAsia="fr-FR"/>
          <w14:ligatures w14:val="none"/>
        </w:rPr>
        <w:t>-</w:t>
      </w:r>
      <w:r w:rsidRPr="004B2D1C">
        <w:rPr>
          <w:rFonts w:ascii="Sakkal Majalla" w:eastAsia="Times New Roman" w:hAnsi="Sakkal Majalla" w:cs="Sakkal Majalla"/>
          <w:b/>
          <w:bCs/>
          <w:color w:val="333333"/>
          <w:kern w:val="0"/>
          <w:sz w:val="28"/>
          <w:szCs w:val="28"/>
          <w:rtl/>
          <w:lang w:eastAsia="fr-FR"/>
          <w14:ligatures w14:val="none"/>
        </w:rPr>
        <w:t>التعامل مع الإدمان:</w:t>
      </w:r>
      <w:r w:rsidRPr="004B2D1C">
        <w:rPr>
          <w:rFonts w:ascii="Sakkal Majalla" w:eastAsia="Times New Roman" w:hAnsi="Sakkal Majalla" w:cs="Sakkal Majalla"/>
          <w:color w:val="333333"/>
          <w:kern w:val="0"/>
          <w:sz w:val="28"/>
          <w:szCs w:val="28"/>
          <w:rtl/>
          <w:lang w:eastAsia="fr-FR"/>
          <w14:ligatures w14:val="none"/>
        </w:rPr>
        <w:t xml:space="preserve"> توفير برامج إعادة تأهيل للأفراد الذين يعانون من مشاكل إدمان لمساعدتهم في التغلب على هذه القضية</w:t>
      </w:r>
      <w:r w:rsidRPr="004B2D1C">
        <w:rPr>
          <w:rFonts w:ascii="Sakkal Majalla" w:eastAsia="Times New Roman" w:hAnsi="Sakkal Majalla" w:cs="Sakkal Majalla"/>
          <w:color w:val="333333"/>
          <w:kern w:val="0"/>
          <w:sz w:val="28"/>
          <w:szCs w:val="28"/>
          <w:lang w:eastAsia="fr-FR"/>
          <w14:ligatures w14:val="none"/>
        </w:rPr>
        <w:t>.</w:t>
      </w:r>
    </w:p>
    <w:p w14:paraId="759E34CE" w14:textId="7418D462" w:rsidR="004B2D1C" w:rsidRPr="004B2D1C" w:rsidRDefault="004B2D1C" w:rsidP="004B2D1C">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4B2D1C">
        <w:rPr>
          <w:rFonts w:ascii="Sakkal Majalla" w:eastAsia="Times New Roman" w:hAnsi="Sakkal Majalla" w:cs="Sakkal Majalla"/>
          <w:color w:val="333333"/>
          <w:kern w:val="0"/>
          <w:sz w:val="28"/>
          <w:szCs w:val="28"/>
          <w:lang w:eastAsia="fr-FR"/>
          <w14:ligatures w14:val="none"/>
        </w:rPr>
        <w:t xml:space="preserve">   </w:t>
      </w:r>
      <w:r w:rsidR="005A5127">
        <w:rPr>
          <w:rFonts w:ascii="Sakkal Majalla" w:eastAsia="Times New Roman" w:hAnsi="Sakkal Majalla" w:cs="Sakkal Majalla" w:hint="cs"/>
          <w:b/>
          <w:bCs/>
          <w:color w:val="333333"/>
          <w:kern w:val="0"/>
          <w:sz w:val="28"/>
          <w:szCs w:val="28"/>
          <w:rtl/>
          <w:lang w:eastAsia="fr-FR"/>
          <w14:ligatures w14:val="none"/>
        </w:rPr>
        <w:t>-</w:t>
      </w:r>
      <w:r w:rsidRPr="004B2D1C">
        <w:rPr>
          <w:rFonts w:ascii="Sakkal Majalla" w:eastAsia="Times New Roman" w:hAnsi="Sakkal Majalla" w:cs="Sakkal Majalla"/>
          <w:b/>
          <w:bCs/>
          <w:color w:val="333333"/>
          <w:kern w:val="0"/>
          <w:sz w:val="28"/>
          <w:szCs w:val="28"/>
          <w:rtl/>
          <w:lang w:eastAsia="fr-FR"/>
          <w14:ligatures w14:val="none"/>
        </w:rPr>
        <w:t xml:space="preserve">الدعم النفسي </w:t>
      </w:r>
      <w:r w:rsidR="0040342A" w:rsidRPr="004B2D1C">
        <w:rPr>
          <w:rFonts w:ascii="Sakkal Majalla" w:eastAsia="Times New Roman" w:hAnsi="Sakkal Majalla" w:cs="Sakkal Majalla" w:hint="cs"/>
          <w:b/>
          <w:bCs/>
          <w:color w:val="333333"/>
          <w:kern w:val="0"/>
          <w:sz w:val="28"/>
          <w:szCs w:val="28"/>
          <w:rtl/>
          <w:lang w:eastAsia="fr-FR"/>
          <w14:ligatures w14:val="none"/>
        </w:rPr>
        <w:t>والاجتماعي:</w:t>
      </w:r>
      <w:r w:rsidRPr="004B2D1C">
        <w:rPr>
          <w:rFonts w:ascii="Sakkal Majalla" w:eastAsia="Times New Roman" w:hAnsi="Sakkal Majalla" w:cs="Sakkal Majalla"/>
          <w:color w:val="333333"/>
          <w:kern w:val="0"/>
          <w:sz w:val="28"/>
          <w:szCs w:val="28"/>
          <w:rtl/>
          <w:lang w:eastAsia="fr-FR"/>
          <w14:ligatures w14:val="none"/>
        </w:rPr>
        <w:t xml:space="preserve"> تقديم خدمات الدعم النفسي والاجتماعي للمساعدة في معالجة القضايا النفسية وتعزيز الإعداد الاجتماعي</w:t>
      </w:r>
      <w:r w:rsidRPr="004B2D1C">
        <w:rPr>
          <w:rFonts w:ascii="Sakkal Majalla" w:eastAsia="Times New Roman" w:hAnsi="Sakkal Majalla" w:cs="Sakkal Majalla"/>
          <w:color w:val="333333"/>
          <w:kern w:val="0"/>
          <w:sz w:val="28"/>
          <w:szCs w:val="28"/>
          <w:lang w:eastAsia="fr-FR"/>
          <w14:ligatures w14:val="none"/>
        </w:rPr>
        <w:t>.</w:t>
      </w:r>
    </w:p>
    <w:p w14:paraId="0BCB2B9A" w14:textId="6D7F9624" w:rsidR="00543C46" w:rsidRPr="00242BF4" w:rsidRDefault="004B2D1C" w:rsidP="004B2D1C">
      <w:pPr>
        <w:shd w:val="clear" w:color="auto" w:fill="FFFFFF"/>
        <w:bidi/>
        <w:spacing w:after="0" w:line="276" w:lineRule="auto"/>
        <w:outlineLvl w:val="3"/>
        <w:rPr>
          <w:rFonts w:ascii="Sakkal Majalla" w:eastAsia="Times New Roman" w:hAnsi="Sakkal Majalla" w:cs="Sakkal Majalla"/>
          <w:color w:val="333333"/>
          <w:kern w:val="0"/>
          <w:sz w:val="28"/>
          <w:szCs w:val="28"/>
          <w:lang w:eastAsia="fr-FR"/>
          <w14:ligatures w14:val="none"/>
        </w:rPr>
      </w:pPr>
      <w:r w:rsidRPr="004B2D1C">
        <w:rPr>
          <w:rFonts w:ascii="Sakkal Majalla" w:eastAsia="Times New Roman" w:hAnsi="Sakkal Majalla" w:cs="Sakkal Majalla"/>
          <w:color w:val="333333"/>
          <w:kern w:val="0"/>
          <w:sz w:val="28"/>
          <w:szCs w:val="28"/>
          <w:rtl/>
          <w:lang w:eastAsia="fr-FR"/>
          <w14:ligatures w14:val="none"/>
        </w:rPr>
        <w:t>تجمع هذه الجهود بين التعليم والتأهيل لتمكين الأفراد من تحقيق تحسين شامل في حياتهم. يعتبر التركيز على التعليم والتأهيل جزءًا مهمًا من النهج الشامل للعدالة الجنائية، حيث يهدف إلى تقديم الدعم الذي يمكن أن يسهم في تحسين الظروف والمستقبل للأفراد المعنيين.</w:t>
      </w:r>
    </w:p>
    <w:p w14:paraId="43C8A7E6" w14:textId="7B3F1D64" w:rsidR="005A5127" w:rsidRDefault="00543C46" w:rsidP="005A5127">
      <w:pPr>
        <w:shd w:val="clear" w:color="auto" w:fill="FFFFFF"/>
        <w:bidi/>
        <w:spacing w:after="150" w:line="240"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4.</w:t>
      </w:r>
      <w:r w:rsidR="00242BF4" w:rsidRPr="00242BF4">
        <w:rPr>
          <w:rFonts w:ascii="Sakkal Majalla" w:eastAsia="Times New Roman" w:hAnsi="Sakkal Majalla" w:cs="Sakkal Majalla" w:hint="cs"/>
          <w:b/>
          <w:bCs/>
          <w:color w:val="333333"/>
          <w:kern w:val="0"/>
          <w:sz w:val="28"/>
          <w:szCs w:val="28"/>
          <w:rtl/>
          <w:lang w:eastAsia="fr-FR"/>
          <w14:ligatures w14:val="none"/>
        </w:rPr>
        <w:t xml:space="preserve"> الرعاي</w:t>
      </w:r>
      <w:r w:rsidR="00242BF4" w:rsidRPr="00242BF4">
        <w:rPr>
          <w:rFonts w:ascii="Sakkal Majalla" w:eastAsia="Times New Roman" w:hAnsi="Sakkal Majalla" w:cs="Sakkal Majalla" w:hint="eastAsia"/>
          <w:b/>
          <w:bCs/>
          <w:color w:val="333333"/>
          <w:kern w:val="0"/>
          <w:sz w:val="28"/>
          <w:szCs w:val="28"/>
          <w:rtl/>
          <w:lang w:eastAsia="fr-FR"/>
          <w14:ligatures w14:val="none"/>
        </w:rPr>
        <w:t>ة</w:t>
      </w:r>
      <w:r w:rsidR="00242BF4" w:rsidRPr="00242BF4">
        <w:rPr>
          <w:rFonts w:ascii="Sakkal Majalla" w:eastAsia="Times New Roman" w:hAnsi="Sakkal Majalla" w:cs="Sakkal Majalla"/>
          <w:b/>
          <w:bCs/>
          <w:color w:val="333333"/>
          <w:kern w:val="0"/>
          <w:sz w:val="28"/>
          <w:szCs w:val="28"/>
          <w:rtl/>
          <w:lang w:eastAsia="fr-FR"/>
          <w14:ligatures w14:val="none"/>
        </w:rPr>
        <w:t xml:space="preserve"> اللاحق</w:t>
      </w:r>
      <w:r w:rsidR="00242BF4">
        <w:rPr>
          <w:rFonts w:ascii="Sakkal Majalla" w:eastAsia="Times New Roman" w:hAnsi="Sakkal Majalla" w:cs="Sakkal Majalla" w:hint="cs"/>
          <w:b/>
          <w:bCs/>
          <w:color w:val="333333"/>
          <w:kern w:val="0"/>
          <w:sz w:val="28"/>
          <w:szCs w:val="28"/>
          <w:rtl/>
          <w:lang w:eastAsia="fr-FR"/>
          <w14:ligatures w14:val="none"/>
        </w:rPr>
        <w:t>ة</w:t>
      </w:r>
      <w:r w:rsidR="005A5127">
        <w:rPr>
          <w:rFonts w:ascii="Sakkal Majalla" w:eastAsia="Times New Roman" w:hAnsi="Sakkal Majalla" w:cs="Sakkal Majalla" w:hint="cs"/>
          <w:b/>
          <w:bCs/>
          <w:color w:val="333333"/>
          <w:kern w:val="0"/>
          <w:sz w:val="28"/>
          <w:szCs w:val="28"/>
          <w:rtl/>
          <w:lang w:eastAsia="fr-FR"/>
          <w14:ligatures w14:val="none"/>
        </w:rPr>
        <w:t>:</w:t>
      </w:r>
      <w:r w:rsidR="005A5127" w:rsidRPr="005A5127">
        <w:rPr>
          <w:rFonts w:ascii="Sakkal Majalla" w:eastAsia="Times New Roman" w:hAnsi="Sakkal Majalla" w:cs="Sakkal Majalla"/>
          <w:color w:val="333333"/>
          <w:kern w:val="0"/>
          <w:sz w:val="28"/>
          <w:szCs w:val="28"/>
          <w:rtl/>
          <w:lang w:eastAsia="fr-FR"/>
          <w14:ligatures w14:val="none"/>
        </w:rPr>
        <w:t xml:space="preserve"> يشير إلى الخدمات والدعم التي تقدم للأفراد بعد الإفراج من السجن أو مؤسسات العقاب الأخرى. يتم تقديم هذه الرعاية بهدف تسهيل إعادة تأهيل الأفراد ودمجهم بفعالية في المجتمع. تشمل الرعاية اللاحقة العديد من الجوانب، منها</w:t>
      </w:r>
      <w:r w:rsidR="005A5127" w:rsidRPr="005A5127">
        <w:rPr>
          <w:rFonts w:ascii="Sakkal Majalla" w:eastAsia="Times New Roman" w:hAnsi="Sakkal Majalla" w:cs="Sakkal Majalla"/>
          <w:color w:val="333333"/>
          <w:kern w:val="0"/>
          <w:sz w:val="28"/>
          <w:szCs w:val="28"/>
          <w:lang w:eastAsia="fr-FR"/>
          <w14:ligatures w14:val="none"/>
        </w:rPr>
        <w:t>:</w:t>
      </w:r>
    </w:p>
    <w:p w14:paraId="53490A0A" w14:textId="77777777" w:rsidR="00FE02D1" w:rsidRPr="005A5127" w:rsidRDefault="00FE02D1" w:rsidP="00FE02D1">
      <w:pPr>
        <w:shd w:val="clear" w:color="auto" w:fill="FFFFFF"/>
        <w:bidi/>
        <w:spacing w:after="150" w:line="240" w:lineRule="auto"/>
        <w:outlineLvl w:val="3"/>
        <w:rPr>
          <w:rFonts w:ascii="Sakkal Majalla" w:eastAsia="Times New Roman" w:hAnsi="Sakkal Majalla" w:cs="Sakkal Majalla"/>
          <w:color w:val="333333"/>
          <w:kern w:val="0"/>
          <w:sz w:val="28"/>
          <w:szCs w:val="28"/>
          <w:rtl/>
          <w:lang w:eastAsia="fr-FR"/>
          <w14:ligatures w14:val="none"/>
        </w:rPr>
      </w:pPr>
    </w:p>
    <w:p w14:paraId="73F519B5" w14:textId="7D88C6CE" w:rsidR="005A5127" w:rsidRPr="005A5127" w:rsidRDefault="005A5127" w:rsidP="005A5127">
      <w:pPr>
        <w:shd w:val="clear" w:color="auto" w:fill="FFFFFF"/>
        <w:bidi/>
        <w:spacing w:after="0" w:line="276" w:lineRule="auto"/>
        <w:outlineLvl w:val="2"/>
        <w:rPr>
          <w:rFonts w:ascii="Sakkal Majalla" w:eastAsia="Times New Roman" w:hAnsi="Sakkal Majalla" w:cs="Sakkal Majalla"/>
          <w:b/>
          <w:bCs/>
          <w:color w:val="333333"/>
          <w:kern w:val="0"/>
          <w:sz w:val="28"/>
          <w:szCs w:val="28"/>
          <w:rtl/>
          <w:lang w:eastAsia="fr-FR"/>
          <w14:ligatures w14:val="none"/>
        </w:rPr>
      </w:pPr>
      <w:r w:rsidRPr="005A5127">
        <w:rPr>
          <w:rFonts w:ascii="Sakkal Majalla" w:eastAsia="Times New Roman" w:hAnsi="Sakkal Majalla" w:cs="Sakkal Majalla"/>
          <w:b/>
          <w:bCs/>
          <w:color w:val="333333"/>
          <w:kern w:val="0"/>
          <w:sz w:val="28"/>
          <w:szCs w:val="28"/>
          <w:rtl/>
          <w:lang w:eastAsia="fr-FR"/>
          <w14:ligatures w14:val="none"/>
        </w:rPr>
        <w:lastRenderedPageBreak/>
        <w:t>1</w:t>
      </w:r>
      <w:r w:rsidRPr="005A5127">
        <w:rPr>
          <w:rFonts w:ascii="Sakkal Majalla" w:eastAsia="Times New Roman" w:hAnsi="Sakkal Majalla" w:cs="Sakkal Majalla"/>
          <w:b/>
          <w:bCs/>
          <w:color w:val="333333"/>
          <w:kern w:val="0"/>
          <w:sz w:val="28"/>
          <w:szCs w:val="28"/>
          <w:lang w:eastAsia="fr-FR"/>
          <w14:ligatures w14:val="none"/>
        </w:rPr>
        <w:t xml:space="preserve">. </w:t>
      </w:r>
      <w:r w:rsidRPr="005A5127">
        <w:rPr>
          <w:rFonts w:ascii="Sakkal Majalla" w:eastAsia="Times New Roman" w:hAnsi="Sakkal Majalla" w:cs="Sakkal Majalla"/>
          <w:b/>
          <w:bCs/>
          <w:color w:val="333333"/>
          <w:kern w:val="0"/>
          <w:sz w:val="28"/>
          <w:szCs w:val="28"/>
          <w:rtl/>
          <w:lang w:eastAsia="fr-FR"/>
          <w14:ligatures w14:val="none"/>
        </w:rPr>
        <w:t>السكن</w:t>
      </w:r>
      <w:r w:rsidRPr="005A5127">
        <w:rPr>
          <w:rFonts w:ascii="Sakkal Majalla" w:eastAsia="Times New Roman" w:hAnsi="Sakkal Majalla" w:cs="Sakkal Majalla"/>
          <w:b/>
          <w:bCs/>
          <w:color w:val="333333"/>
          <w:kern w:val="0"/>
          <w:sz w:val="28"/>
          <w:szCs w:val="28"/>
          <w:lang w:eastAsia="fr-FR"/>
          <w14:ligatures w14:val="none"/>
        </w:rPr>
        <w:t>:</w:t>
      </w:r>
    </w:p>
    <w:p w14:paraId="1CE8369B"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توفير الإسكان الملائم والمستدام يساهم في استقرار الأفراد بعد الإفراج</w:t>
      </w:r>
      <w:r w:rsidRPr="005A5127">
        <w:rPr>
          <w:rFonts w:ascii="Sakkal Majalla" w:eastAsia="Times New Roman" w:hAnsi="Sakkal Majalla" w:cs="Sakkal Majalla"/>
          <w:color w:val="333333"/>
          <w:kern w:val="0"/>
          <w:sz w:val="28"/>
          <w:szCs w:val="28"/>
          <w:lang w:eastAsia="fr-FR"/>
          <w14:ligatures w14:val="none"/>
        </w:rPr>
        <w:t>.</w:t>
      </w:r>
    </w:p>
    <w:p w14:paraId="1383A9E9"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برامج الإسكان المدعومة تعزز فرص الاندماج الاجتماعي</w:t>
      </w:r>
      <w:r w:rsidRPr="005A5127">
        <w:rPr>
          <w:rFonts w:ascii="Sakkal Majalla" w:eastAsia="Times New Roman" w:hAnsi="Sakkal Majalla" w:cs="Sakkal Majalla"/>
          <w:color w:val="333333"/>
          <w:kern w:val="0"/>
          <w:sz w:val="28"/>
          <w:szCs w:val="28"/>
          <w:lang w:eastAsia="fr-FR"/>
          <w14:ligatures w14:val="none"/>
        </w:rPr>
        <w:t>.</w:t>
      </w:r>
    </w:p>
    <w:p w14:paraId="28D9FABD" w14:textId="6B51EF4B" w:rsidR="005A5127" w:rsidRPr="005A5127" w:rsidRDefault="005A5127" w:rsidP="005A5127">
      <w:pPr>
        <w:shd w:val="clear" w:color="auto" w:fill="FFFFFF"/>
        <w:bidi/>
        <w:spacing w:after="0" w:line="276" w:lineRule="auto"/>
        <w:outlineLvl w:val="2"/>
        <w:rPr>
          <w:rFonts w:ascii="Sakkal Majalla" w:eastAsia="Times New Roman" w:hAnsi="Sakkal Majalla" w:cs="Sakkal Majalla"/>
          <w:b/>
          <w:bCs/>
          <w:color w:val="333333"/>
          <w:kern w:val="0"/>
          <w:sz w:val="28"/>
          <w:szCs w:val="28"/>
          <w:rtl/>
          <w:lang w:eastAsia="fr-FR"/>
          <w14:ligatures w14:val="none"/>
        </w:rPr>
      </w:pPr>
      <w:r w:rsidRPr="005A5127">
        <w:rPr>
          <w:rFonts w:ascii="Sakkal Majalla" w:eastAsia="Times New Roman" w:hAnsi="Sakkal Majalla" w:cs="Sakkal Majalla"/>
          <w:b/>
          <w:bCs/>
          <w:color w:val="333333"/>
          <w:kern w:val="0"/>
          <w:sz w:val="28"/>
          <w:szCs w:val="28"/>
          <w:rtl/>
          <w:lang w:eastAsia="fr-FR"/>
          <w14:ligatures w14:val="none"/>
        </w:rPr>
        <w:t>2</w:t>
      </w:r>
      <w:r w:rsidR="00FE02D1">
        <w:rPr>
          <w:rFonts w:ascii="Sakkal Majalla" w:eastAsia="Times New Roman" w:hAnsi="Sakkal Majalla" w:cs="Sakkal Majalla"/>
          <w:b/>
          <w:bCs/>
          <w:color w:val="333333"/>
          <w:kern w:val="0"/>
          <w:sz w:val="28"/>
          <w:szCs w:val="28"/>
          <w:lang w:eastAsia="fr-FR"/>
          <w14:ligatures w14:val="none"/>
        </w:rPr>
        <w:t>.</w:t>
      </w:r>
      <w:r w:rsidRPr="005A5127">
        <w:rPr>
          <w:rFonts w:ascii="Sakkal Majalla" w:eastAsia="Times New Roman" w:hAnsi="Sakkal Majalla" w:cs="Sakkal Majalla"/>
          <w:b/>
          <w:bCs/>
          <w:color w:val="333333"/>
          <w:kern w:val="0"/>
          <w:sz w:val="28"/>
          <w:szCs w:val="28"/>
          <w:rtl/>
          <w:lang w:eastAsia="fr-FR"/>
          <w14:ligatures w14:val="none"/>
        </w:rPr>
        <w:t>التوظيف والتدريب المهني</w:t>
      </w:r>
      <w:r w:rsidRPr="005A5127">
        <w:rPr>
          <w:rFonts w:ascii="Sakkal Majalla" w:eastAsia="Times New Roman" w:hAnsi="Sakkal Majalla" w:cs="Sakkal Majalla"/>
          <w:b/>
          <w:bCs/>
          <w:color w:val="333333"/>
          <w:kern w:val="0"/>
          <w:sz w:val="28"/>
          <w:szCs w:val="28"/>
          <w:lang w:eastAsia="fr-FR"/>
          <w14:ligatures w14:val="none"/>
        </w:rPr>
        <w:t>:</w:t>
      </w:r>
    </w:p>
    <w:p w14:paraId="4D74F00A"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تقديم فرص تدريبية ووظائف للمساعدة في إعادة تأهيل الأفراد وتحسين فرصهم المهنية</w:t>
      </w:r>
      <w:r w:rsidRPr="005A5127">
        <w:rPr>
          <w:rFonts w:ascii="Sakkal Majalla" w:eastAsia="Times New Roman" w:hAnsi="Sakkal Majalla" w:cs="Sakkal Majalla"/>
          <w:color w:val="333333"/>
          <w:kern w:val="0"/>
          <w:sz w:val="28"/>
          <w:szCs w:val="28"/>
          <w:lang w:eastAsia="fr-FR"/>
          <w14:ligatures w14:val="none"/>
        </w:rPr>
        <w:t>.</w:t>
      </w:r>
    </w:p>
    <w:p w14:paraId="1A297F22"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الدعم المستمر في الحصول على فرص عمل يعزز استقرارهم المالي</w:t>
      </w:r>
      <w:r w:rsidRPr="005A5127">
        <w:rPr>
          <w:rFonts w:ascii="Sakkal Majalla" w:eastAsia="Times New Roman" w:hAnsi="Sakkal Majalla" w:cs="Sakkal Majalla"/>
          <w:color w:val="333333"/>
          <w:kern w:val="0"/>
          <w:sz w:val="28"/>
          <w:szCs w:val="28"/>
          <w:lang w:eastAsia="fr-FR"/>
          <w14:ligatures w14:val="none"/>
        </w:rPr>
        <w:t>.</w:t>
      </w:r>
    </w:p>
    <w:p w14:paraId="0741BCF8" w14:textId="5C87FC1D" w:rsidR="005A5127" w:rsidRPr="005A5127" w:rsidRDefault="005A5127" w:rsidP="005A5127">
      <w:pPr>
        <w:shd w:val="clear" w:color="auto" w:fill="FFFFFF"/>
        <w:bidi/>
        <w:spacing w:after="0" w:line="276" w:lineRule="auto"/>
        <w:outlineLvl w:val="2"/>
        <w:rPr>
          <w:rFonts w:ascii="Sakkal Majalla" w:eastAsia="Times New Roman" w:hAnsi="Sakkal Majalla" w:cs="Sakkal Majalla"/>
          <w:b/>
          <w:bCs/>
          <w:color w:val="333333"/>
          <w:kern w:val="0"/>
          <w:sz w:val="28"/>
          <w:szCs w:val="28"/>
          <w:rtl/>
          <w:lang w:eastAsia="fr-FR"/>
          <w14:ligatures w14:val="none"/>
        </w:rPr>
      </w:pPr>
      <w:r w:rsidRPr="005A5127">
        <w:rPr>
          <w:rFonts w:ascii="Sakkal Majalla" w:eastAsia="Times New Roman" w:hAnsi="Sakkal Majalla" w:cs="Sakkal Majalla"/>
          <w:b/>
          <w:bCs/>
          <w:color w:val="333333"/>
          <w:kern w:val="0"/>
          <w:sz w:val="28"/>
          <w:szCs w:val="28"/>
          <w:rtl/>
          <w:lang w:eastAsia="fr-FR"/>
          <w14:ligatures w14:val="none"/>
        </w:rPr>
        <w:t>3</w:t>
      </w:r>
      <w:r w:rsidRPr="005A5127">
        <w:rPr>
          <w:rFonts w:ascii="Sakkal Majalla" w:eastAsia="Times New Roman" w:hAnsi="Sakkal Majalla" w:cs="Sakkal Majalla"/>
          <w:b/>
          <w:bCs/>
          <w:color w:val="333333"/>
          <w:kern w:val="0"/>
          <w:sz w:val="28"/>
          <w:szCs w:val="28"/>
          <w:lang w:eastAsia="fr-FR"/>
          <w14:ligatures w14:val="none"/>
        </w:rPr>
        <w:t xml:space="preserve">. </w:t>
      </w:r>
      <w:r w:rsidRPr="005A5127">
        <w:rPr>
          <w:rFonts w:ascii="Sakkal Majalla" w:eastAsia="Times New Roman" w:hAnsi="Sakkal Majalla" w:cs="Sakkal Majalla"/>
          <w:b/>
          <w:bCs/>
          <w:color w:val="333333"/>
          <w:kern w:val="0"/>
          <w:sz w:val="28"/>
          <w:szCs w:val="28"/>
          <w:rtl/>
          <w:lang w:eastAsia="fr-FR"/>
          <w14:ligatures w14:val="none"/>
        </w:rPr>
        <w:t>الرعاية الصحية</w:t>
      </w:r>
      <w:r w:rsidRPr="005A5127">
        <w:rPr>
          <w:rFonts w:ascii="Sakkal Majalla" w:eastAsia="Times New Roman" w:hAnsi="Sakkal Majalla" w:cs="Sakkal Majalla"/>
          <w:b/>
          <w:bCs/>
          <w:color w:val="333333"/>
          <w:kern w:val="0"/>
          <w:sz w:val="28"/>
          <w:szCs w:val="28"/>
          <w:lang w:eastAsia="fr-FR"/>
          <w14:ligatures w14:val="none"/>
        </w:rPr>
        <w:t>:</w:t>
      </w:r>
    </w:p>
    <w:p w14:paraId="7FFB36FA"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توفير خدمات الرعاية الصحية اللازمة للتعامل مع القضايا الصحية الفورية والمستديمة</w:t>
      </w:r>
      <w:r w:rsidRPr="005A5127">
        <w:rPr>
          <w:rFonts w:ascii="Sakkal Majalla" w:eastAsia="Times New Roman" w:hAnsi="Sakkal Majalla" w:cs="Sakkal Majalla"/>
          <w:color w:val="333333"/>
          <w:kern w:val="0"/>
          <w:sz w:val="28"/>
          <w:szCs w:val="28"/>
          <w:lang w:eastAsia="fr-FR"/>
          <w14:ligatures w14:val="none"/>
        </w:rPr>
        <w:t>.</w:t>
      </w:r>
    </w:p>
    <w:p w14:paraId="6379208F"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تقديم الدعم النفسي والعلاج للأفراد الذين قد يكونون بحاجة إليه</w:t>
      </w:r>
      <w:r w:rsidRPr="005A5127">
        <w:rPr>
          <w:rFonts w:ascii="Sakkal Majalla" w:eastAsia="Times New Roman" w:hAnsi="Sakkal Majalla" w:cs="Sakkal Majalla"/>
          <w:color w:val="333333"/>
          <w:kern w:val="0"/>
          <w:sz w:val="28"/>
          <w:szCs w:val="28"/>
          <w:lang w:eastAsia="fr-FR"/>
          <w14:ligatures w14:val="none"/>
        </w:rPr>
        <w:t>.</w:t>
      </w:r>
    </w:p>
    <w:p w14:paraId="78440F9D" w14:textId="5AD361CC" w:rsidR="005A5127" w:rsidRPr="005A5127" w:rsidRDefault="005A5127" w:rsidP="005A5127">
      <w:pPr>
        <w:shd w:val="clear" w:color="auto" w:fill="FFFFFF"/>
        <w:bidi/>
        <w:spacing w:after="0" w:line="276" w:lineRule="auto"/>
        <w:outlineLvl w:val="2"/>
        <w:rPr>
          <w:rFonts w:ascii="Sakkal Majalla" w:eastAsia="Times New Roman" w:hAnsi="Sakkal Majalla" w:cs="Sakkal Majalla"/>
          <w:b/>
          <w:bCs/>
          <w:color w:val="333333"/>
          <w:kern w:val="0"/>
          <w:sz w:val="28"/>
          <w:szCs w:val="28"/>
          <w:rtl/>
          <w:lang w:eastAsia="fr-FR"/>
          <w14:ligatures w14:val="none"/>
        </w:rPr>
      </w:pPr>
      <w:r w:rsidRPr="005A5127">
        <w:rPr>
          <w:rFonts w:ascii="Sakkal Majalla" w:eastAsia="Times New Roman" w:hAnsi="Sakkal Majalla" w:cs="Sakkal Majalla"/>
          <w:b/>
          <w:bCs/>
          <w:color w:val="333333"/>
          <w:kern w:val="0"/>
          <w:sz w:val="28"/>
          <w:szCs w:val="28"/>
          <w:rtl/>
          <w:lang w:eastAsia="fr-FR"/>
          <w14:ligatures w14:val="none"/>
        </w:rPr>
        <w:t>4</w:t>
      </w:r>
      <w:r w:rsidRPr="005A5127">
        <w:rPr>
          <w:rFonts w:ascii="Sakkal Majalla" w:eastAsia="Times New Roman" w:hAnsi="Sakkal Majalla" w:cs="Sakkal Majalla"/>
          <w:b/>
          <w:bCs/>
          <w:color w:val="333333"/>
          <w:kern w:val="0"/>
          <w:sz w:val="28"/>
          <w:szCs w:val="28"/>
          <w:lang w:eastAsia="fr-FR"/>
          <w14:ligatures w14:val="none"/>
        </w:rPr>
        <w:t xml:space="preserve">. </w:t>
      </w:r>
      <w:r w:rsidRPr="005A5127">
        <w:rPr>
          <w:rFonts w:ascii="Sakkal Majalla" w:eastAsia="Times New Roman" w:hAnsi="Sakkal Majalla" w:cs="Sakkal Majalla"/>
          <w:b/>
          <w:bCs/>
          <w:color w:val="333333"/>
          <w:kern w:val="0"/>
          <w:sz w:val="28"/>
          <w:szCs w:val="28"/>
          <w:rtl/>
          <w:lang w:eastAsia="fr-FR"/>
          <w14:ligatures w14:val="none"/>
        </w:rPr>
        <w:t>الدعم الاجتماعي</w:t>
      </w:r>
      <w:r w:rsidRPr="005A5127">
        <w:rPr>
          <w:rFonts w:ascii="Sakkal Majalla" w:eastAsia="Times New Roman" w:hAnsi="Sakkal Majalla" w:cs="Sakkal Majalla"/>
          <w:b/>
          <w:bCs/>
          <w:color w:val="333333"/>
          <w:kern w:val="0"/>
          <w:sz w:val="28"/>
          <w:szCs w:val="28"/>
          <w:lang w:eastAsia="fr-FR"/>
          <w14:ligatures w14:val="none"/>
        </w:rPr>
        <w:t>:</w:t>
      </w:r>
    </w:p>
    <w:p w14:paraId="6617FDD5"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تقديم خدمات الدعم الاجتماعي لمساعدة الأفراد في التكيف مع حياتهم خارج المؤسسات العقابية</w:t>
      </w:r>
      <w:r w:rsidRPr="005A5127">
        <w:rPr>
          <w:rFonts w:ascii="Sakkal Majalla" w:eastAsia="Times New Roman" w:hAnsi="Sakkal Majalla" w:cs="Sakkal Majalla"/>
          <w:color w:val="333333"/>
          <w:kern w:val="0"/>
          <w:sz w:val="28"/>
          <w:szCs w:val="28"/>
          <w:lang w:eastAsia="fr-FR"/>
          <w14:ligatures w14:val="none"/>
        </w:rPr>
        <w:t>.</w:t>
      </w:r>
    </w:p>
    <w:p w14:paraId="4171C1B3"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إقامة برامج تواصل اجتماعي لتحسين الدعم الاجتماعي</w:t>
      </w:r>
      <w:r w:rsidRPr="005A5127">
        <w:rPr>
          <w:rFonts w:ascii="Sakkal Majalla" w:eastAsia="Times New Roman" w:hAnsi="Sakkal Majalla" w:cs="Sakkal Majalla"/>
          <w:color w:val="333333"/>
          <w:kern w:val="0"/>
          <w:sz w:val="28"/>
          <w:szCs w:val="28"/>
          <w:lang w:eastAsia="fr-FR"/>
          <w14:ligatures w14:val="none"/>
        </w:rPr>
        <w:t>.</w:t>
      </w:r>
    </w:p>
    <w:p w14:paraId="39013A6A" w14:textId="71190141" w:rsidR="005A5127" w:rsidRPr="005A5127" w:rsidRDefault="00FE02D1" w:rsidP="005A5127">
      <w:pPr>
        <w:shd w:val="clear" w:color="auto" w:fill="FFFFFF"/>
        <w:bidi/>
        <w:spacing w:after="0" w:line="276" w:lineRule="auto"/>
        <w:outlineLvl w:val="2"/>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bidi="ar-DZ"/>
          <w14:ligatures w14:val="none"/>
        </w:rPr>
        <w:t>5.</w:t>
      </w:r>
      <w:r w:rsidR="005A5127" w:rsidRPr="005A5127">
        <w:rPr>
          <w:rFonts w:ascii="Sakkal Majalla" w:eastAsia="Times New Roman" w:hAnsi="Sakkal Majalla" w:cs="Sakkal Majalla"/>
          <w:b/>
          <w:bCs/>
          <w:color w:val="333333"/>
          <w:kern w:val="0"/>
          <w:sz w:val="28"/>
          <w:szCs w:val="28"/>
          <w:rtl/>
          <w:lang w:eastAsia="fr-FR"/>
          <w14:ligatures w14:val="none"/>
        </w:rPr>
        <w:t xml:space="preserve">برامج إعادة </w:t>
      </w:r>
      <w:r w:rsidRPr="005A5127">
        <w:rPr>
          <w:rFonts w:ascii="Sakkal Majalla" w:eastAsia="Times New Roman" w:hAnsi="Sakkal Majalla" w:cs="Sakkal Majalla" w:hint="cs"/>
          <w:b/>
          <w:bCs/>
          <w:color w:val="333333"/>
          <w:kern w:val="0"/>
          <w:sz w:val="28"/>
          <w:szCs w:val="28"/>
          <w:rtl/>
          <w:lang w:eastAsia="fr-FR"/>
          <w14:ligatures w14:val="none"/>
        </w:rPr>
        <w:t>التأهيل</w:t>
      </w:r>
      <w:r w:rsidRPr="005A5127">
        <w:rPr>
          <w:rFonts w:ascii="Sakkal Majalla" w:eastAsia="Times New Roman" w:hAnsi="Sakkal Majalla" w:cs="Sakkal Majalla"/>
          <w:b/>
          <w:bCs/>
          <w:color w:val="333333"/>
          <w:kern w:val="0"/>
          <w:sz w:val="28"/>
          <w:szCs w:val="28"/>
          <w:lang w:eastAsia="fr-FR"/>
          <w14:ligatures w14:val="none"/>
        </w:rPr>
        <w:t xml:space="preserve">: </w:t>
      </w:r>
    </w:p>
    <w:p w14:paraId="7F2AD769"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تقديم برامج مخصصة لتعزيز إعادة تأهيل الأفراد وتغيير سلوكهم</w:t>
      </w:r>
      <w:r w:rsidRPr="005A5127">
        <w:rPr>
          <w:rFonts w:ascii="Sakkal Majalla" w:eastAsia="Times New Roman" w:hAnsi="Sakkal Majalla" w:cs="Sakkal Majalla"/>
          <w:color w:val="333333"/>
          <w:kern w:val="0"/>
          <w:sz w:val="28"/>
          <w:szCs w:val="28"/>
          <w:lang w:eastAsia="fr-FR"/>
          <w14:ligatures w14:val="none"/>
        </w:rPr>
        <w:t>.</w:t>
      </w:r>
    </w:p>
    <w:p w14:paraId="2996CE5B"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العمل على تحسين مهارات التواصل والعلاقات الشخصية</w:t>
      </w:r>
      <w:r w:rsidRPr="005A5127">
        <w:rPr>
          <w:rFonts w:ascii="Sakkal Majalla" w:eastAsia="Times New Roman" w:hAnsi="Sakkal Majalla" w:cs="Sakkal Majalla"/>
          <w:color w:val="333333"/>
          <w:kern w:val="0"/>
          <w:sz w:val="28"/>
          <w:szCs w:val="28"/>
          <w:lang w:eastAsia="fr-FR"/>
          <w14:ligatures w14:val="none"/>
        </w:rPr>
        <w:t>.</w:t>
      </w:r>
    </w:p>
    <w:p w14:paraId="11A893BF" w14:textId="465DD83C"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b/>
          <w:bCs/>
          <w:color w:val="333333"/>
          <w:kern w:val="0"/>
          <w:sz w:val="28"/>
          <w:szCs w:val="28"/>
          <w:rtl/>
          <w:lang w:eastAsia="fr-FR"/>
          <w14:ligatures w14:val="none"/>
        </w:rPr>
        <w:t>6</w:t>
      </w:r>
      <w:r w:rsidRPr="005A5127">
        <w:rPr>
          <w:rFonts w:ascii="Sakkal Majalla" w:eastAsia="Times New Roman" w:hAnsi="Sakkal Majalla" w:cs="Sakkal Majalla"/>
          <w:b/>
          <w:bCs/>
          <w:color w:val="333333"/>
          <w:kern w:val="0"/>
          <w:sz w:val="28"/>
          <w:szCs w:val="28"/>
          <w:lang w:eastAsia="fr-FR"/>
          <w14:ligatures w14:val="none"/>
        </w:rPr>
        <w:t xml:space="preserve">. </w:t>
      </w:r>
      <w:r w:rsidRPr="005A5127">
        <w:rPr>
          <w:rFonts w:ascii="Sakkal Majalla" w:eastAsia="Times New Roman" w:hAnsi="Sakkal Majalla" w:cs="Sakkal Majalla"/>
          <w:b/>
          <w:bCs/>
          <w:color w:val="333333"/>
          <w:kern w:val="0"/>
          <w:sz w:val="28"/>
          <w:szCs w:val="28"/>
          <w:rtl/>
          <w:lang w:eastAsia="fr-FR"/>
          <w14:ligatures w14:val="none"/>
        </w:rPr>
        <w:t>التوجيه والإشراف</w:t>
      </w:r>
      <w:r w:rsidRPr="005A5127">
        <w:rPr>
          <w:rFonts w:ascii="Sakkal Majalla" w:eastAsia="Times New Roman" w:hAnsi="Sakkal Majalla" w:cs="Sakkal Majalla"/>
          <w:color w:val="333333"/>
          <w:kern w:val="0"/>
          <w:sz w:val="28"/>
          <w:szCs w:val="28"/>
          <w:lang w:eastAsia="fr-FR"/>
          <w14:ligatures w14:val="none"/>
        </w:rPr>
        <w:t>:</w:t>
      </w:r>
    </w:p>
    <w:p w14:paraId="0B38C9E7" w14:textId="77777777" w:rsidR="005A5127" w:rsidRPr="005A5127"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5A5127">
        <w:rPr>
          <w:rFonts w:ascii="Sakkal Majalla" w:eastAsia="Times New Roman" w:hAnsi="Sakkal Majalla" w:cs="Sakkal Majalla"/>
          <w:color w:val="333333"/>
          <w:kern w:val="0"/>
          <w:sz w:val="28"/>
          <w:szCs w:val="28"/>
          <w:lang w:eastAsia="fr-FR"/>
          <w14:ligatures w14:val="none"/>
        </w:rPr>
        <w:t xml:space="preserve">   - </w:t>
      </w:r>
      <w:r w:rsidRPr="005A5127">
        <w:rPr>
          <w:rFonts w:ascii="Sakkal Majalla" w:eastAsia="Times New Roman" w:hAnsi="Sakkal Majalla" w:cs="Sakkal Majalla"/>
          <w:color w:val="333333"/>
          <w:kern w:val="0"/>
          <w:sz w:val="28"/>
          <w:szCs w:val="28"/>
          <w:rtl/>
          <w:lang w:eastAsia="fr-FR"/>
          <w14:ligatures w14:val="none"/>
        </w:rPr>
        <w:t>تقديم خدمات التوجيه والإشراف لمتابعة تقدم الأفراد وتقديم الدعم الشخصي والمهني</w:t>
      </w:r>
      <w:r w:rsidRPr="005A5127">
        <w:rPr>
          <w:rFonts w:ascii="Sakkal Majalla" w:eastAsia="Times New Roman" w:hAnsi="Sakkal Majalla" w:cs="Sakkal Majalla"/>
          <w:color w:val="333333"/>
          <w:kern w:val="0"/>
          <w:sz w:val="28"/>
          <w:szCs w:val="28"/>
          <w:lang w:eastAsia="fr-FR"/>
          <w14:ligatures w14:val="none"/>
        </w:rPr>
        <w:t>.</w:t>
      </w:r>
    </w:p>
    <w:p w14:paraId="753EEE15" w14:textId="325628FF" w:rsidR="00242BF4" w:rsidRPr="00242BF4" w:rsidRDefault="005A5127" w:rsidP="005A5127">
      <w:pPr>
        <w:shd w:val="clear" w:color="auto" w:fill="FFFFFF"/>
        <w:bidi/>
        <w:spacing w:after="0" w:line="276" w:lineRule="auto"/>
        <w:outlineLvl w:val="2"/>
        <w:rPr>
          <w:rFonts w:ascii="Sakkal Majalla" w:eastAsia="Times New Roman" w:hAnsi="Sakkal Majalla" w:cs="Sakkal Majalla"/>
          <w:color w:val="333333"/>
          <w:kern w:val="0"/>
          <w:sz w:val="28"/>
          <w:szCs w:val="28"/>
          <w:lang w:eastAsia="fr-FR"/>
          <w14:ligatures w14:val="none"/>
        </w:rPr>
      </w:pPr>
      <w:r w:rsidRPr="005A5127">
        <w:rPr>
          <w:rFonts w:ascii="Sakkal Majalla" w:eastAsia="Times New Roman" w:hAnsi="Sakkal Majalla" w:cs="Sakkal Majalla"/>
          <w:color w:val="333333"/>
          <w:kern w:val="0"/>
          <w:sz w:val="28"/>
          <w:szCs w:val="28"/>
          <w:rtl/>
          <w:lang w:eastAsia="fr-FR"/>
          <w14:ligatures w14:val="none"/>
        </w:rPr>
        <w:t>الرعاية اللاحقة تلعب دورًا حيويًا في تحقيق أهداف إعادة تأهيل الأفراد وتقديم الدعم اللازم لضمان نجاح عملية إعادة تأهيلهم واندماجهم بشكل فعّال في المجتمع.</w:t>
      </w:r>
    </w:p>
    <w:p w14:paraId="20108C24" w14:textId="77777777" w:rsidR="00E370FF" w:rsidRDefault="00E370FF" w:rsidP="00242BF4">
      <w:pPr>
        <w:bidi/>
      </w:pPr>
    </w:p>
    <w:sectPr w:rsidR="00E37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F4"/>
    <w:rsid w:val="001947BD"/>
    <w:rsid w:val="00242BF4"/>
    <w:rsid w:val="00385E5B"/>
    <w:rsid w:val="003C2ED6"/>
    <w:rsid w:val="0040342A"/>
    <w:rsid w:val="004B2D1C"/>
    <w:rsid w:val="00523BF5"/>
    <w:rsid w:val="00543C46"/>
    <w:rsid w:val="005A5127"/>
    <w:rsid w:val="008E1833"/>
    <w:rsid w:val="00AB7833"/>
    <w:rsid w:val="00E370FF"/>
    <w:rsid w:val="00FE02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2D45"/>
  <w15:chartTrackingRefBased/>
  <w15:docId w15:val="{79ED19F2-C70D-446D-BD6B-54B00F9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4054">
      <w:bodyDiv w:val="1"/>
      <w:marLeft w:val="0"/>
      <w:marRight w:val="0"/>
      <w:marTop w:val="0"/>
      <w:marBottom w:val="0"/>
      <w:divBdr>
        <w:top w:val="none" w:sz="0" w:space="0" w:color="auto"/>
        <w:left w:val="none" w:sz="0" w:space="0" w:color="auto"/>
        <w:bottom w:val="none" w:sz="0" w:space="0" w:color="auto"/>
        <w:right w:val="none" w:sz="0" w:space="0" w:color="auto"/>
      </w:divBdr>
    </w:div>
    <w:div w:id="197592883">
      <w:bodyDiv w:val="1"/>
      <w:marLeft w:val="0"/>
      <w:marRight w:val="0"/>
      <w:marTop w:val="0"/>
      <w:marBottom w:val="0"/>
      <w:divBdr>
        <w:top w:val="none" w:sz="0" w:space="0" w:color="auto"/>
        <w:left w:val="none" w:sz="0" w:space="0" w:color="auto"/>
        <w:bottom w:val="none" w:sz="0" w:space="0" w:color="auto"/>
        <w:right w:val="none" w:sz="0" w:space="0" w:color="auto"/>
      </w:divBdr>
    </w:div>
    <w:div w:id="1567375649">
      <w:bodyDiv w:val="1"/>
      <w:marLeft w:val="0"/>
      <w:marRight w:val="0"/>
      <w:marTop w:val="0"/>
      <w:marBottom w:val="0"/>
      <w:divBdr>
        <w:top w:val="none" w:sz="0" w:space="0" w:color="auto"/>
        <w:left w:val="none" w:sz="0" w:space="0" w:color="auto"/>
        <w:bottom w:val="none" w:sz="0" w:space="0" w:color="auto"/>
        <w:right w:val="none" w:sz="0" w:space="0" w:color="auto"/>
      </w:divBdr>
    </w:div>
    <w:div w:id="21335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1413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feddal</dc:creator>
  <cp:keywords/>
  <dc:description/>
  <cp:lastModifiedBy>nadia feddal</cp:lastModifiedBy>
  <cp:revision>9</cp:revision>
  <dcterms:created xsi:type="dcterms:W3CDTF">2023-12-31T20:35:00Z</dcterms:created>
  <dcterms:modified xsi:type="dcterms:W3CDTF">2024-01-01T18:49:00Z</dcterms:modified>
</cp:coreProperties>
</file>