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81E" w:rsidRPr="000545C2" w:rsidRDefault="0056445D" w:rsidP="000545C2">
      <w:pPr>
        <w:bidi/>
        <w:spacing w:line="360" w:lineRule="auto"/>
        <w:jc w:val="center"/>
        <w:rPr>
          <w:rFonts w:ascii="Simplified Arabic" w:hAnsi="Simplified Arabic" w:cs="Simplified Arabic"/>
          <w:b/>
          <w:bCs/>
          <w:color w:val="FF0000"/>
          <w:sz w:val="32"/>
          <w:szCs w:val="32"/>
          <w:rtl/>
          <w:lang w:bidi="ar-DZ"/>
        </w:rPr>
      </w:pPr>
      <w:r w:rsidRPr="000545C2">
        <w:rPr>
          <w:rFonts w:ascii="Simplified Arabic" w:hAnsi="Simplified Arabic" w:cs="Simplified Arabic" w:hint="cs"/>
          <w:b/>
          <w:bCs/>
          <w:color w:val="FF0000"/>
          <w:sz w:val="32"/>
          <w:szCs w:val="32"/>
          <w:rtl/>
          <w:lang w:bidi="ar-DZ"/>
        </w:rPr>
        <w:t>آليات تطبيق الاتجاهات الحديثة للعلاقات العامة الرقمية</w:t>
      </w:r>
    </w:p>
    <w:p w:rsidR="0056445D" w:rsidRDefault="000545C2" w:rsidP="000545C2">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6445D">
        <w:rPr>
          <w:rFonts w:ascii="Simplified Arabic" w:hAnsi="Simplified Arabic" w:cs="Simplified Arabic" w:hint="cs"/>
          <w:sz w:val="28"/>
          <w:szCs w:val="28"/>
          <w:rtl/>
          <w:lang w:bidi="ar-DZ"/>
        </w:rPr>
        <w:t xml:space="preserve">   إن المجال الرقمي قد فتح فرصة كبيرة للوصول إلى جماهير مباشرة ومحاكاتها افتراضيا والتفاعل معها، محاولا تلبية رغباتها </w:t>
      </w:r>
      <w:r>
        <w:rPr>
          <w:rFonts w:ascii="Simplified Arabic" w:hAnsi="Simplified Arabic" w:cs="Simplified Arabic" w:hint="cs"/>
          <w:sz w:val="28"/>
          <w:szCs w:val="28"/>
          <w:rtl/>
          <w:lang w:bidi="ar-DZ"/>
        </w:rPr>
        <w:t>وإشباعها</w:t>
      </w:r>
      <w:r w:rsidR="0056445D">
        <w:rPr>
          <w:rFonts w:ascii="Simplified Arabic" w:hAnsi="Simplified Arabic" w:cs="Simplified Arabic" w:hint="cs"/>
          <w:sz w:val="28"/>
          <w:szCs w:val="28"/>
          <w:rtl/>
          <w:lang w:bidi="ar-DZ"/>
        </w:rPr>
        <w:t xml:space="preserve"> بالمنتج</w:t>
      </w:r>
      <w:r>
        <w:rPr>
          <w:rFonts w:ascii="Simplified Arabic" w:hAnsi="Simplified Arabic" w:cs="Simplified Arabic" w:hint="cs"/>
          <w:sz w:val="28"/>
          <w:szCs w:val="28"/>
          <w:rtl/>
          <w:lang w:bidi="ar-DZ"/>
        </w:rPr>
        <w:t>ا</w:t>
      </w:r>
      <w:r w:rsidR="0056445D">
        <w:rPr>
          <w:rFonts w:ascii="Simplified Arabic" w:hAnsi="Simplified Arabic" w:cs="Simplified Arabic" w:hint="cs"/>
          <w:sz w:val="28"/>
          <w:szCs w:val="28"/>
          <w:rtl/>
          <w:lang w:bidi="ar-DZ"/>
        </w:rPr>
        <w:t xml:space="preserve">ت والخدمات الضرورية التي تطلبها، وعليه فقد </w:t>
      </w:r>
      <w:r>
        <w:rPr>
          <w:rFonts w:ascii="Simplified Arabic" w:hAnsi="Simplified Arabic" w:cs="Simplified Arabic" w:hint="cs"/>
          <w:sz w:val="28"/>
          <w:szCs w:val="28"/>
          <w:rtl/>
          <w:lang w:bidi="ar-DZ"/>
        </w:rPr>
        <w:t>أصبحت</w:t>
      </w:r>
      <w:r w:rsidR="0056445D">
        <w:rPr>
          <w:rFonts w:ascii="Simplified Arabic" w:hAnsi="Simplified Arabic" w:cs="Simplified Arabic" w:hint="cs"/>
          <w:sz w:val="28"/>
          <w:szCs w:val="28"/>
          <w:rtl/>
          <w:lang w:bidi="ar-DZ"/>
        </w:rPr>
        <w:t xml:space="preserve"> القواعد القديمة للعلاقات العامة غير فعالة في عالم متصل بالانترنت، وهو ما استوجب تغيير استراتيجيات العلاقات العامة الخاصة بالمؤ</w:t>
      </w:r>
      <w:r w:rsidR="00356741">
        <w:rPr>
          <w:rFonts w:ascii="Simplified Arabic" w:hAnsi="Simplified Arabic" w:cs="Simplified Arabic" w:hint="cs"/>
          <w:sz w:val="28"/>
          <w:szCs w:val="28"/>
          <w:rtl/>
          <w:lang w:bidi="ar-DZ"/>
        </w:rPr>
        <w:t>س</w:t>
      </w:r>
      <w:r w:rsidR="0056445D">
        <w:rPr>
          <w:rFonts w:ascii="Simplified Arabic" w:hAnsi="Simplified Arabic" w:cs="Simplified Arabic" w:hint="cs"/>
          <w:sz w:val="28"/>
          <w:szCs w:val="28"/>
          <w:rtl/>
          <w:lang w:bidi="ar-DZ"/>
        </w:rPr>
        <w:t>سات لتحقيق أقصى استفادة منها،</w:t>
      </w:r>
      <w:r w:rsidR="00356741">
        <w:rPr>
          <w:rFonts w:ascii="Simplified Arabic" w:hAnsi="Simplified Arabic" w:cs="Simplified Arabic" w:hint="cs"/>
          <w:sz w:val="28"/>
          <w:szCs w:val="28"/>
          <w:rtl/>
          <w:lang w:bidi="ar-DZ"/>
        </w:rPr>
        <w:t xml:space="preserve"> وعليه فقد وجب إدراج الآليات التطبيقية الحديثة في تعزيز مهام القائم بالعلاقات العامة في مختلف المنظمات والمؤسس</w:t>
      </w:r>
      <w:r>
        <w:rPr>
          <w:rFonts w:ascii="Simplified Arabic" w:hAnsi="Simplified Arabic" w:cs="Simplified Arabic" w:hint="cs"/>
          <w:sz w:val="28"/>
          <w:szCs w:val="28"/>
          <w:rtl/>
          <w:lang w:bidi="ar-DZ"/>
        </w:rPr>
        <w:t xml:space="preserve">ات والتي يمكن أن تعزز من </w:t>
      </w:r>
      <w:proofErr w:type="spellStart"/>
      <w:r>
        <w:rPr>
          <w:rFonts w:ascii="Simplified Arabic" w:hAnsi="Simplified Arabic" w:cs="Simplified Arabic" w:hint="cs"/>
          <w:sz w:val="28"/>
          <w:szCs w:val="28"/>
          <w:rtl/>
          <w:lang w:bidi="ar-DZ"/>
        </w:rPr>
        <w:t>مجهودات</w:t>
      </w:r>
      <w:proofErr w:type="spellEnd"/>
      <w:r w:rsidR="00356741">
        <w:rPr>
          <w:rFonts w:ascii="Simplified Arabic" w:hAnsi="Simplified Arabic" w:cs="Simplified Arabic" w:hint="cs"/>
          <w:sz w:val="28"/>
          <w:szCs w:val="28"/>
          <w:rtl/>
          <w:lang w:bidi="ar-DZ"/>
        </w:rPr>
        <w:t xml:space="preserve"> المؤسسات والمتعاملين والفاعلين مستقبلا لترقية نشاط المؤسسات أمام شرائح المجتمع المختلفة، والتي حسب "</w:t>
      </w:r>
      <w:r w:rsidR="00356741" w:rsidRPr="00356741">
        <w:rPr>
          <w:rFonts w:ascii="Simplified Arabic" w:hAnsi="Simplified Arabic" w:cs="Simplified Arabic" w:hint="cs"/>
          <w:b/>
          <w:bCs/>
          <w:sz w:val="28"/>
          <w:szCs w:val="28"/>
          <w:rtl/>
          <w:lang w:bidi="ar-DZ"/>
        </w:rPr>
        <w:t>هارولد ليفي</w:t>
      </w:r>
      <w:r w:rsidR="00356741">
        <w:rPr>
          <w:rFonts w:ascii="Simplified Arabic" w:hAnsi="Simplified Arabic" w:cs="Simplified Arabic" w:hint="cs"/>
          <w:sz w:val="28"/>
          <w:szCs w:val="28"/>
          <w:rtl/>
          <w:lang w:bidi="ar-DZ"/>
        </w:rPr>
        <w:t>" تكمن في آليتين هما</w:t>
      </w:r>
      <w:r w:rsidR="00B16ACD">
        <w:rPr>
          <w:rFonts w:ascii="Simplified Arabic" w:hAnsi="Simplified Arabic" w:cs="Simplified Arabic" w:hint="cs"/>
          <w:sz w:val="28"/>
          <w:szCs w:val="28"/>
          <w:rtl/>
          <w:lang w:bidi="ar-DZ"/>
        </w:rPr>
        <w:t xml:space="preserve"> إعلام الجمهور وتعزيز العلاق</w:t>
      </w:r>
      <w:r w:rsidR="0092095B">
        <w:rPr>
          <w:rFonts w:ascii="Simplified Arabic" w:hAnsi="Simplified Arabic" w:cs="Simplified Arabic" w:hint="cs"/>
          <w:sz w:val="28"/>
          <w:szCs w:val="28"/>
          <w:rtl/>
          <w:lang w:bidi="ar-DZ"/>
        </w:rPr>
        <w:t>ة</w:t>
      </w:r>
      <w:r w:rsidR="00B16ACD">
        <w:rPr>
          <w:rFonts w:ascii="Simplified Arabic" w:hAnsi="Simplified Arabic" w:cs="Simplified Arabic" w:hint="cs"/>
          <w:sz w:val="28"/>
          <w:szCs w:val="28"/>
          <w:rtl/>
          <w:lang w:bidi="ar-DZ"/>
        </w:rPr>
        <w:t xml:space="preserve"> بين المؤسسة والجمهور</w:t>
      </w:r>
      <w:r w:rsidR="00356741">
        <w:rPr>
          <w:rFonts w:ascii="Simplified Arabic" w:hAnsi="Simplified Arabic" w:cs="Simplified Arabic" w:hint="cs"/>
          <w:sz w:val="28"/>
          <w:szCs w:val="28"/>
          <w:rtl/>
          <w:lang w:bidi="ar-DZ"/>
        </w:rPr>
        <w:t xml:space="preserve">: </w:t>
      </w:r>
    </w:p>
    <w:p w:rsidR="00B16ACD" w:rsidRPr="00C17499" w:rsidRDefault="00B16ACD" w:rsidP="000545C2">
      <w:pPr>
        <w:bidi/>
        <w:spacing w:line="360" w:lineRule="auto"/>
        <w:jc w:val="both"/>
        <w:rPr>
          <w:rFonts w:ascii="Simplified Arabic" w:hAnsi="Simplified Arabic" w:cs="Simplified Arabic"/>
          <w:b/>
          <w:bCs/>
          <w:color w:val="0000CC"/>
          <w:sz w:val="32"/>
          <w:szCs w:val="32"/>
          <w:rtl/>
          <w:lang w:bidi="ar-DZ"/>
        </w:rPr>
      </w:pPr>
      <w:r w:rsidRPr="00C17499">
        <w:rPr>
          <w:rFonts w:ascii="Simplified Arabic" w:hAnsi="Simplified Arabic" w:cs="Simplified Arabic" w:hint="cs"/>
          <w:b/>
          <w:bCs/>
          <w:color w:val="0000CC"/>
          <w:sz w:val="32"/>
          <w:szCs w:val="32"/>
          <w:rtl/>
          <w:lang w:bidi="ar-DZ"/>
        </w:rPr>
        <w:t xml:space="preserve">أولا: </w:t>
      </w:r>
      <w:proofErr w:type="gramStart"/>
      <w:r w:rsidRPr="00C17499">
        <w:rPr>
          <w:rFonts w:ascii="Simplified Arabic" w:hAnsi="Simplified Arabic" w:cs="Simplified Arabic" w:hint="cs"/>
          <w:b/>
          <w:bCs/>
          <w:color w:val="0000CC"/>
          <w:sz w:val="32"/>
          <w:szCs w:val="32"/>
          <w:rtl/>
          <w:lang w:bidi="ar-DZ"/>
        </w:rPr>
        <w:t>إعلام</w:t>
      </w:r>
      <w:proofErr w:type="gramEnd"/>
      <w:r w:rsidRPr="00C17499">
        <w:rPr>
          <w:rFonts w:ascii="Simplified Arabic" w:hAnsi="Simplified Arabic" w:cs="Simplified Arabic" w:hint="cs"/>
          <w:b/>
          <w:bCs/>
          <w:color w:val="0000CC"/>
          <w:sz w:val="32"/>
          <w:szCs w:val="32"/>
          <w:rtl/>
          <w:lang w:bidi="ar-DZ"/>
        </w:rPr>
        <w:t xml:space="preserve"> الجمهور </w:t>
      </w:r>
    </w:p>
    <w:p w:rsidR="000B05F8" w:rsidRPr="000545C2" w:rsidRDefault="00B16ACD" w:rsidP="000545C2">
      <w:pPr>
        <w:pStyle w:val="Paragraphedeliste"/>
        <w:numPr>
          <w:ilvl w:val="0"/>
          <w:numId w:val="1"/>
        </w:numPr>
        <w:tabs>
          <w:tab w:val="right" w:pos="283"/>
        </w:tabs>
        <w:bidi/>
        <w:spacing w:line="360" w:lineRule="auto"/>
        <w:ind w:left="0" w:firstLine="0"/>
        <w:jc w:val="both"/>
        <w:rPr>
          <w:rFonts w:ascii="Simplified Arabic" w:hAnsi="Simplified Arabic" w:cs="Simplified Arabic"/>
          <w:b/>
          <w:bCs/>
          <w:color w:val="FF0066"/>
          <w:sz w:val="28"/>
          <w:szCs w:val="28"/>
          <w:rtl/>
          <w:lang w:bidi="ar-DZ"/>
        </w:rPr>
      </w:pPr>
      <w:r w:rsidRPr="00C17499">
        <w:rPr>
          <w:rFonts w:ascii="Simplified Arabic" w:hAnsi="Simplified Arabic" w:cs="Simplified Arabic" w:hint="cs"/>
          <w:b/>
          <w:bCs/>
          <w:color w:val="FF0066"/>
          <w:sz w:val="28"/>
          <w:szCs w:val="28"/>
          <w:rtl/>
          <w:lang w:bidi="ar-DZ"/>
        </w:rPr>
        <w:t xml:space="preserve">عصر البيانات الصحفية وتفسيرها: </w:t>
      </w:r>
      <w:r w:rsidR="00C17499" w:rsidRPr="000545C2">
        <w:rPr>
          <w:rFonts w:ascii="Simplified Arabic" w:hAnsi="Simplified Arabic" w:cs="Simplified Arabic" w:hint="cs"/>
          <w:sz w:val="28"/>
          <w:szCs w:val="28"/>
          <w:rtl/>
          <w:lang w:bidi="ar-DZ"/>
        </w:rPr>
        <w:t xml:space="preserve"> </w:t>
      </w:r>
      <w:r w:rsidRPr="000545C2">
        <w:rPr>
          <w:rFonts w:ascii="Simplified Arabic" w:hAnsi="Simplified Arabic" w:cs="Simplified Arabic" w:hint="cs"/>
          <w:sz w:val="28"/>
          <w:szCs w:val="28"/>
          <w:rtl/>
          <w:lang w:bidi="ar-DZ"/>
        </w:rPr>
        <w:t xml:space="preserve"> إن زمن </w:t>
      </w:r>
      <w:proofErr w:type="spellStart"/>
      <w:r w:rsidRPr="000545C2">
        <w:rPr>
          <w:rFonts w:ascii="Simplified Arabic" w:hAnsi="Simplified Arabic" w:cs="Simplified Arabic" w:hint="cs"/>
          <w:sz w:val="28"/>
          <w:szCs w:val="28"/>
          <w:rtl/>
          <w:lang w:bidi="ar-DZ"/>
        </w:rPr>
        <w:t>الرقمنة</w:t>
      </w:r>
      <w:proofErr w:type="spellEnd"/>
      <w:r w:rsidRPr="000545C2">
        <w:rPr>
          <w:rFonts w:ascii="Simplified Arabic" w:hAnsi="Simplified Arabic" w:cs="Simplified Arabic" w:hint="cs"/>
          <w:sz w:val="28"/>
          <w:szCs w:val="28"/>
          <w:rtl/>
          <w:lang w:bidi="ar-DZ"/>
        </w:rPr>
        <w:t xml:space="preserve"> فند فرضية اعتماد العلاقات العامة على الطرق التقليدية كطبع وتوزيع البيانات على الصحفيين ووسائل الإعلام لتقوم بنشرها، فقد جعلت </w:t>
      </w:r>
      <w:proofErr w:type="spellStart"/>
      <w:r w:rsidRPr="000545C2">
        <w:rPr>
          <w:rFonts w:ascii="Simplified Arabic" w:hAnsi="Simplified Arabic" w:cs="Simplified Arabic" w:hint="cs"/>
          <w:sz w:val="28"/>
          <w:szCs w:val="28"/>
          <w:rtl/>
          <w:lang w:bidi="ar-DZ"/>
        </w:rPr>
        <w:t>الرقمنة</w:t>
      </w:r>
      <w:proofErr w:type="spellEnd"/>
      <w:r w:rsidRPr="000545C2">
        <w:rPr>
          <w:rFonts w:ascii="Simplified Arabic" w:hAnsi="Simplified Arabic" w:cs="Simplified Arabic" w:hint="cs"/>
          <w:sz w:val="28"/>
          <w:szCs w:val="28"/>
          <w:rtl/>
          <w:lang w:bidi="ar-DZ"/>
        </w:rPr>
        <w:t xml:space="preserve"> من تفسير البيانات مهارة حيوية لكل محترفي العلاقات العامة، لذلك وجب على العلاقات العامة أن توجه جهودها نحو هذه التغيرات وتتلاءم معها وأن تغير من نمطها الكلاسيكي كتغيير الطريقة التي تتم </w:t>
      </w:r>
      <w:proofErr w:type="spellStart"/>
      <w:r w:rsidRPr="000545C2">
        <w:rPr>
          <w:rFonts w:ascii="Simplified Arabic" w:hAnsi="Simplified Arabic" w:cs="Simplified Arabic" w:hint="cs"/>
          <w:sz w:val="28"/>
          <w:szCs w:val="28"/>
          <w:rtl/>
          <w:lang w:bidi="ar-DZ"/>
        </w:rPr>
        <w:t>بها</w:t>
      </w:r>
      <w:proofErr w:type="spellEnd"/>
      <w:r w:rsidRPr="000545C2">
        <w:rPr>
          <w:rFonts w:ascii="Simplified Arabic" w:hAnsi="Simplified Arabic" w:cs="Simplified Arabic" w:hint="cs"/>
          <w:sz w:val="28"/>
          <w:szCs w:val="28"/>
          <w:rtl/>
          <w:lang w:bidi="ar-DZ"/>
        </w:rPr>
        <w:t xml:space="preserve"> صياغة الحملات وتنفيذها وتقييمها، إضافة إلى أن ميزة </w:t>
      </w:r>
      <w:proofErr w:type="spellStart"/>
      <w:r w:rsidRPr="000545C2">
        <w:rPr>
          <w:rFonts w:ascii="Simplified Arabic" w:hAnsi="Simplified Arabic" w:cs="Simplified Arabic" w:hint="cs"/>
          <w:sz w:val="28"/>
          <w:szCs w:val="28"/>
          <w:rtl/>
          <w:lang w:bidi="ar-DZ"/>
        </w:rPr>
        <w:t>الرقمنة</w:t>
      </w:r>
      <w:proofErr w:type="spellEnd"/>
      <w:r w:rsidRPr="000545C2">
        <w:rPr>
          <w:rFonts w:ascii="Simplified Arabic" w:hAnsi="Simplified Arabic" w:cs="Simplified Arabic" w:hint="cs"/>
          <w:sz w:val="28"/>
          <w:szCs w:val="28"/>
          <w:rtl/>
          <w:lang w:bidi="ar-DZ"/>
        </w:rPr>
        <w:t xml:space="preserve"> أهلت القائم بالعلاقات العامة إلى الوصول للمصادر المعلوماتية بدرجة اسبق من خلال ميزة السرعة، ومنه تفسير المعلومات لتحديد القضايا التي لها تأثير على المنظمة، كما يمكن لتحليل البيانات والوسائط تحديد المسائل ذات الأهمية المتزايدة والمساعدة في توضيح الاتجاه الذي يتحرك فيه </w:t>
      </w:r>
      <w:r w:rsidR="00C17499" w:rsidRPr="000545C2">
        <w:rPr>
          <w:rFonts w:ascii="Simplified Arabic" w:hAnsi="Simplified Arabic" w:cs="Simplified Arabic" w:hint="cs"/>
          <w:sz w:val="28"/>
          <w:szCs w:val="28"/>
          <w:rtl/>
          <w:lang w:bidi="ar-DZ"/>
        </w:rPr>
        <w:t>الرأي</w:t>
      </w:r>
      <w:r w:rsidRPr="000545C2">
        <w:rPr>
          <w:rFonts w:ascii="Simplified Arabic" w:hAnsi="Simplified Arabic" w:cs="Simplified Arabic" w:hint="cs"/>
          <w:sz w:val="28"/>
          <w:szCs w:val="28"/>
          <w:rtl/>
          <w:lang w:bidi="ar-DZ"/>
        </w:rPr>
        <w:t xml:space="preserve"> العام نحو قضية معينة، ويجب على القائم بالعلاقات العامة الاستفادة من </w:t>
      </w:r>
      <w:proofErr w:type="spellStart"/>
      <w:r w:rsidRPr="000545C2">
        <w:rPr>
          <w:rFonts w:ascii="Simplified Arabic" w:hAnsi="Simplified Arabic" w:cs="Simplified Arabic" w:hint="cs"/>
          <w:sz w:val="28"/>
          <w:szCs w:val="28"/>
          <w:rtl/>
          <w:lang w:bidi="ar-DZ"/>
        </w:rPr>
        <w:t>الرقمنة</w:t>
      </w:r>
      <w:proofErr w:type="spellEnd"/>
      <w:r w:rsidRPr="000545C2">
        <w:rPr>
          <w:rFonts w:ascii="Simplified Arabic" w:hAnsi="Simplified Arabic" w:cs="Simplified Arabic" w:hint="cs"/>
          <w:sz w:val="28"/>
          <w:szCs w:val="28"/>
          <w:rtl/>
          <w:lang w:bidi="ar-DZ"/>
        </w:rPr>
        <w:t xml:space="preserve"> التي </w:t>
      </w:r>
      <w:r w:rsidR="00C17499" w:rsidRPr="000545C2">
        <w:rPr>
          <w:rFonts w:ascii="Simplified Arabic" w:hAnsi="Simplified Arabic" w:cs="Simplified Arabic" w:hint="cs"/>
          <w:sz w:val="28"/>
          <w:szCs w:val="28"/>
          <w:rtl/>
          <w:lang w:bidi="ar-DZ"/>
        </w:rPr>
        <w:t>أتاحت</w:t>
      </w:r>
      <w:r w:rsidRPr="000545C2">
        <w:rPr>
          <w:rFonts w:ascii="Simplified Arabic" w:hAnsi="Simplified Arabic" w:cs="Simplified Arabic" w:hint="cs"/>
          <w:sz w:val="28"/>
          <w:szCs w:val="28"/>
          <w:rtl/>
          <w:lang w:bidi="ar-DZ"/>
        </w:rPr>
        <w:t xml:space="preserve"> مختلف المواقع والشبكات لتقديم صورة حية عن </w:t>
      </w:r>
      <w:r w:rsidRPr="000545C2">
        <w:rPr>
          <w:rFonts w:ascii="Simplified Arabic" w:hAnsi="Simplified Arabic" w:cs="Simplified Arabic" w:hint="cs"/>
          <w:sz w:val="28"/>
          <w:szCs w:val="28"/>
          <w:rtl/>
          <w:lang w:bidi="ar-DZ"/>
        </w:rPr>
        <w:lastRenderedPageBreak/>
        <w:t xml:space="preserve">المؤسسة وخدماتها عبر البيانات الصحفية بطريقة دورية وتفسيرها للحفاظ على علامتها التجارية في </w:t>
      </w:r>
      <w:r w:rsidR="00C17499" w:rsidRPr="000545C2">
        <w:rPr>
          <w:rFonts w:ascii="Simplified Arabic" w:hAnsi="Simplified Arabic" w:cs="Simplified Arabic" w:hint="cs"/>
          <w:sz w:val="28"/>
          <w:szCs w:val="28"/>
          <w:rtl/>
          <w:lang w:bidi="ar-DZ"/>
        </w:rPr>
        <w:t>الأسواق</w:t>
      </w:r>
      <w:r w:rsidRPr="000545C2">
        <w:rPr>
          <w:rFonts w:ascii="Simplified Arabic" w:hAnsi="Simplified Arabic" w:cs="Simplified Arabic" w:hint="cs"/>
          <w:sz w:val="28"/>
          <w:szCs w:val="28"/>
          <w:rtl/>
          <w:lang w:bidi="ar-DZ"/>
        </w:rPr>
        <w:t xml:space="preserve"> وجذب اهتمام ال</w:t>
      </w:r>
      <w:r w:rsidR="00C17499" w:rsidRPr="000545C2">
        <w:rPr>
          <w:rFonts w:ascii="Simplified Arabic" w:hAnsi="Simplified Arabic" w:cs="Simplified Arabic" w:hint="cs"/>
          <w:sz w:val="28"/>
          <w:szCs w:val="28"/>
          <w:rtl/>
          <w:lang w:bidi="ar-DZ"/>
        </w:rPr>
        <w:t>إ</w:t>
      </w:r>
      <w:r w:rsidRPr="000545C2">
        <w:rPr>
          <w:rFonts w:ascii="Simplified Arabic" w:hAnsi="Simplified Arabic" w:cs="Simplified Arabic" w:hint="cs"/>
          <w:sz w:val="28"/>
          <w:szCs w:val="28"/>
          <w:rtl/>
          <w:lang w:bidi="ar-DZ"/>
        </w:rPr>
        <w:t>علامي</w:t>
      </w:r>
      <w:r w:rsidR="00C17499" w:rsidRPr="000545C2">
        <w:rPr>
          <w:rFonts w:ascii="Simplified Arabic" w:hAnsi="Simplified Arabic" w:cs="Simplified Arabic" w:hint="cs"/>
          <w:sz w:val="28"/>
          <w:szCs w:val="28"/>
          <w:rtl/>
          <w:lang w:bidi="ar-DZ"/>
        </w:rPr>
        <w:t>ي</w:t>
      </w:r>
      <w:r w:rsidRPr="000545C2">
        <w:rPr>
          <w:rFonts w:ascii="Simplified Arabic" w:hAnsi="Simplified Arabic" w:cs="Simplified Arabic" w:hint="cs"/>
          <w:sz w:val="28"/>
          <w:szCs w:val="28"/>
          <w:rtl/>
          <w:lang w:bidi="ar-DZ"/>
        </w:rPr>
        <w:t>ن والتعامل معهم نحو المحتوى المنشور</w:t>
      </w:r>
    </w:p>
    <w:p w:rsidR="0092095B" w:rsidRPr="000545C2" w:rsidRDefault="00C17499" w:rsidP="000545C2">
      <w:pPr>
        <w:pStyle w:val="Paragraphedeliste"/>
        <w:numPr>
          <w:ilvl w:val="0"/>
          <w:numId w:val="1"/>
        </w:numPr>
        <w:tabs>
          <w:tab w:val="right" w:pos="283"/>
        </w:tabs>
        <w:bidi/>
        <w:spacing w:line="360" w:lineRule="auto"/>
        <w:ind w:left="0" w:firstLine="0"/>
        <w:jc w:val="both"/>
        <w:rPr>
          <w:rFonts w:ascii="Simplified Arabic" w:hAnsi="Simplified Arabic" w:cs="Simplified Arabic"/>
          <w:b/>
          <w:bCs/>
          <w:color w:val="FF0066"/>
          <w:sz w:val="28"/>
          <w:szCs w:val="28"/>
          <w:rtl/>
          <w:lang w:bidi="ar-DZ"/>
        </w:rPr>
      </w:pPr>
      <w:r w:rsidRPr="00C17499">
        <w:rPr>
          <w:rFonts w:ascii="Simplified Arabic" w:hAnsi="Simplified Arabic" w:cs="Simplified Arabic" w:hint="cs"/>
          <w:b/>
          <w:bCs/>
          <w:color w:val="FF0066"/>
          <w:sz w:val="28"/>
          <w:szCs w:val="28"/>
          <w:rtl/>
          <w:lang w:bidi="ar-DZ"/>
        </w:rPr>
        <w:t>التغطية الإعلامية:</w:t>
      </w:r>
      <w:r w:rsidR="000545C2">
        <w:rPr>
          <w:rFonts w:ascii="Simplified Arabic" w:hAnsi="Simplified Arabic" w:cs="Simplified Arabic" w:hint="cs"/>
          <w:b/>
          <w:bCs/>
          <w:color w:val="FF0066"/>
          <w:sz w:val="28"/>
          <w:szCs w:val="28"/>
          <w:rtl/>
          <w:lang w:bidi="ar-DZ"/>
        </w:rPr>
        <w:t xml:space="preserve"> </w:t>
      </w:r>
      <w:r w:rsidRPr="000545C2">
        <w:rPr>
          <w:rFonts w:ascii="Simplified Arabic" w:hAnsi="Simplified Arabic" w:cs="Simplified Arabic" w:hint="cs"/>
          <w:sz w:val="28"/>
          <w:szCs w:val="28"/>
          <w:rtl/>
          <w:lang w:bidi="ar-DZ"/>
        </w:rPr>
        <w:t xml:space="preserve">التغطية الإعلامية للميدان لم تعد تعتمد على استقطاب الصحفيين لتغطية الفعالية التي تقوم </w:t>
      </w:r>
      <w:proofErr w:type="spellStart"/>
      <w:r w:rsidRPr="000545C2">
        <w:rPr>
          <w:rFonts w:ascii="Simplified Arabic" w:hAnsi="Simplified Arabic" w:cs="Simplified Arabic" w:hint="cs"/>
          <w:sz w:val="28"/>
          <w:szCs w:val="28"/>
          <w:rtl/>
          <w:lang w:bidi="ar-DZ"/>
        </w:rPr>
        <w:t>بها</w:t>
      </w:r>
      <w:proofErr w:type="spellEnd"/>
      <w:r w:rsidRPr="000545C2">
        <w:rPr>
          <w:rFonts w:ascii="Simplified Arabic" w:hAnsi="Simplified Arabic" w:cs="Simplified Arabic" w:hint="cs"/>
          <w:sz w:val="28"/>
          <w:szCs w:val="28"/>
          <w:rtl/>
          <w:lang w:bidi="ar-DZ"/>
        </w:rPr>
        <w:t xml:space="preserve"> المؤسسة تجاه منتجاتها وخدماتها، فأصبح الاعتماد على المجال الرقمي من خلال الدعم وشرح السياسات حول أهداف المؤسسة للجمهور وترقية الوعي حول بعض القضايا الخاصة بالمؤسسة ورؤيتها المستقبلية لتغيير </w:t>
      </w:r>
      <w:r w:rsidR="000545C2" w:rsidRPr="000545C2">
        <w:rPr>
          <w:rFonts w:ascii="Simplified Arabic" w:hAnsi="Simplified Arabic" w:cs="Simplified Arabic" w:hint="cs"/>
          <w:sz w:val="28"/>
          <w:szCs w:val="28"/>
          <w:rtl/>
          <w:lang w:bidi="ar-DZ"/>
        </w:rPr>
        <w:t>الإدراك</w:t>
      </w:r>
      <w:r w:rsidRPr="000545C2">
        <w:rPr>
          <w:rFonts w:ascii="Simplified Arabic" w:hAnsi="Simplified Arabic" w:cs="Simplified Arabic" w:hint="cs"/>
          <w:sz w:val="28"/>
          <w:szCs w:val="28"/>
          <w:rtl/>
          <w:lang w:bidi="ar-DZ"/>
        </w:rPr>
        <w:t xml:space="preserve"> </w:t>
      </w:r>
      <w:r w:rsidR="000545C2" w:rsidRPr="000545C2">
        <w:rPr>
          <w:rFonts w:ascii="Simplified Arabic" w:hAnsi="Simplified Arabic" w:cs="Simplified Arabic" w:hint="cs"/>
          <w:sz w:val="28"/>
          <w:szCs w:val="28"/>
          <w:rtl/>
          <w:lang w:bidi="ar-DZ"/>
        </w:rPr>
        <w:t>وسلوكيات</w:t>
      </w:r>
      <w:r w:rsidRPr="000545C2">
        <w:rPr>
          <w:rFonts w:ascii="Simplified Arabic" w:hAnsi="Simplified Arabic" w:cs="Simplified Arabic" w:hint="cs"/>
          <w:sz w:val="28"/>
          <w:szCs w:val="28"/>
          <w:rtl/>
          <w:lang w:bidi="ar-DZ"/>
        </w:rPr>
        <w:t xml:space="preserve"> الرأي العام تجاه المؤسسة</w:t>
      </w:r>
      <w:r w:rsidR="00474A75" w:rsidRPr="000545C2">
        <w:rPr>
          <w:rFonts w:ascii="Simplified Arabic" w:hAnsi="Simplified Arabic" w:cs="Simplified Arabic" w:hint="cs"/>
          <w:sz w:val="28"/>
          <w:szCs w:val="28"/>
          <w:rtl/>
          <w:lang w:bidi="ar-DZ"/>
        </w:rPr>
        <w:t xml:space="preserve">. ويتوجب على القائم بالعلاقات العامة أن يكون حريصا على التحكم في التغطية الإعلامية، خاصة أن المجال الرقمي يتضمن ارتباطات </w:t>
      </w:r>
      <w:proofErr w:type="spellStart"/>
      <w:r w:rsidR="00474A75" w:rsidRPr="000545C2">
        <w:rPr>
          <w:rFonts w:ascii="Simplified Arabic" w:hAnsi="Simplified Arabic" w:cs="Simplified Arabic" w:hint="cs"/>
          <w:sz w:val="28"/>
          <w:szCs w:val="28"/>
          <w:rtl/>
          <w:lang w:bidi="ar-DZ"/>
        </w:rPr>
        <w:t>تشعبية</w:t>
      </w:r>
      <w:proofErr w:type="spellEnd"/>
      <w:r w:rsidR="00474A75" w:rsidRPr="000545C2">
        <w:rPr>
          <w:rFonts w:ascii="Simplified Arabic" w:hAnsi="Simplified Arabic" w:cs="Simplified Arabic" w:hint="cs"/>
          <w:sz w:val="28"/>
          <w:szCs w:val="28"/>
          <w:rtl/>
          <w:lang w:bidi="ar-DZ"/>
        </w:rPr>
        <w:t>، لذلك وجب التمييز بين المعلومات الأساسية والمثيرة للاهتمام وتعزيز هوية العلامة التجارية للمؤسسة وكتابة بيان صحفي وتوزيع الأخبار عبر الانترنت.</w:t>
      </w:r>
    </w:p>
    <w:p w:rsidR="0092095B" w:rsidRPr="008E5E2B" w:rsidRDefault="0092095B" w:rsidP="000545C2">
      <w:pPr>
        <w:pStyle w:val="Paragraphedeliste"/>
        <w:tabs>
          <w:tab w:val="right" w:pos="283"/>
        </w:tabs>
        <w:bidi/>
        <w:spacing w:line="360" w:lineRule="auto"/>
        <w:ind w:left="0"/>
        <w:jc w:val="both"/>
        <w:rPr>
          <w:rFonts w:ascii="Simplified Arabic" w:hAnsi="Simplified Arabic" w:cs="Simplified Arabic"/>
          <w:sz w:val="32"/>
          <w:szCs w:val="32"/>
          <w:rtl/>
          <w:lang w:bidi="ar-DZ"/>
        </w:rPr>
      </w:pPr>
      <w:r w:rsidRPr="008E5E2B">
        <w:rPr>
          <w:rFonts w:ascii="Simplified Arabic" w:hAnsi="Simplified Arabic" w:cs="Simplified Arabic" w:hint="cs"/>
          <w:b/>
          <w:bCs/>
          <w:color w:val="0000CC"/>
          <w:sz w:val="32"/>
          <w:szCs w:val="32"/>
          <w:rtl/>
          <w:lang w:bidi="ar-DZ"/>
        </w:rPr>
        <w:t xml:space="preserve">ثانيا: تعزيز العلاقة بين المؤسسة والجمهور </w:t>
      </w:r>
      <w:r w:rsidR="00474A75" w:rsidRPr="008E5E2B">
        <w:rPr>
          <w:rFonts w:ascii="Simplified Arabic" w:hAnsi="Simplified Arabic" w:cs="Simplified Arabic" w:hint="cs"/>
          <w:b/>
          <w:bCs/>
          <w:color w:val="0000CC"/>
          <w:sz w:val="32"/>
          <w:szCs w:val="32"/>
          <w:rtl/>
          <w:lang w:bidi="ar-DZ"/>
        </w:rPr>
        <w:t xml:space="preserve">  </w:t>
      </w:r>
    </w:p>
    <w:p w:rsidR="00C17499" w:rsidRDefault="0092095B" w:rsidP="000545C2">
      <w:pPr>
        <w:pStyle w:val="Paragraphedeliste"/>
        <w:numPr>
          <w:ilvl w:val="0"/>
          <w:numId w:val="1"/>
        </w:numPr>
        <w:tabs>
          <w:tab w:val="right" w:pos="283"/>
        </w:tabs>
        <w:bidi/>
        <w:spacing w:line="360" w:lineRule="auto"/>
        <w:ind w:left="0" w:firstLine="0"/>
        <w:jc w:val="both"/>
        <w:rPr>
          <w:rFonts w:ascii="Simplified Arabic" w:hAnsi="Simplified Arabic" w:cs="Simplified Arabic"/>
          <w:b/>
          <w:bCs/>
          <w:color w:val="FF0066"/>
          <w:sz w:val="28"/>
          <w:szCs w:val="28"/>
          <w:lang w:bidi="ar-DZ"/>
        </w:rPr>
      </w:pPr>
      <w:r w:rsidRPr="008E5E2B">
        <w:rPr>
          <w:rFonts w:ascii="Simplified Arabic" w:hAnsi="Simplified Arabic" w:cs="Simplified Arabic" w:hint="cs"/>
          <w:b/>
          <w:bCs/>
          <w:color w:val="FF0066"/>
          <w:sz w:val="28"/>
          <w:szCs w:val="28"/>
          <w:rtl/>
          <w:lang w:bidi="ar-DZ"/>
        </w:rPr>
        <w:t xml:space="preserve">إعادة توظيف المحتوى التسويقي </w:t>
      </w:r>
      <w:r w:rsidR="008E5E2B" w:rsidRPr="008E5E2B">
        <w:rPr>
          <w:rFonts w:ascii="Simplified Arabic" w:hAnsi="Simplified Arabic" w:cs="Simplified Arabic" w:hint="cs"/>
          <w:b/>
          <w:bCs/>
          <w:color w:val="FF0066"/>
          <w:sz w:val="28"/>
          <w:szCs w:val="28"/>
          <w:rtl/>
          <w:lang w:bidi="ar-DZ"/>
        </w:rPr>
        <w:t>عبر الإعلام الاجتماعي:</w:t>
      </w:r>
      <w:r w:rsidRPr="008E5E2B">
        <w:rPr>
          <w:rFonts w:ascii="Simplified Arabic" w:hAnsi="Simplified Arabic" w:cs="Simplified Arabic" w:hint="cs"/>
          <w:b/>
          <w:bCs/>
          <w:color w:val="FF0066"/>
          <w:sz w:val="28"/>
          <w:szCs w:val="28"/>
          <w:rtl/>
          <w:lang w:bidi="ar-DZ"/>
        </w:rPr>
        <w:t xml:space="preserve"> </w:t>
      </w:r>
    </w:p>
    <w:p w:rsidR="008E5E2B" w:rsidRDefault="008E5E2B" w:rsidP="000545C2">
      <w:pPr>
        <w:pStyle w:val="Paragraphedeliste"/>
        <w:tabs>
          <w:tab w:val="right" w:pos="283"/>
        </w:tabs>
        <w:bidi/>
        <w:spacing w:line="360" w:lineRule="auto"/>
        <w:ind w:left="0"/>
        <w:jc w:val="both"/>
        <w:rPr>
          <w:rFonts w:ascii="Simplified Arabic" w:hAnsi="Simplified Arabic" w:cs="Simplified Arabic"/>
          <w:sz w:val="28"/>
          <w:szCs w:val="28"/>
          <w:rtl/>
          <w:lang w:bidi="ar-DZ"/>
        </w:rPr>
      </w:pPr>
      <w:r w:rsidRPr="008E5E2B">
        <w:rPr>
          <w:rFonts w:ascii="Simplified Arabic" w:hAnsi="Simplified Arabic" w:cs="Simplified Arabic" w:hint="cs"/>
          <w:sz w:val="28"/>
          <w:szCs w:val="28"/>
          <w:rtl/>
          <w:lang w:bidi="ar-DZ"/>
        </w:rPr>
        <w:t xml:space="preserve">   إن أحد أهم </w:t>
      </w:r>
      <w:r>
        <w:rPr>
          <w:rFonts w:ascii="Simplified Arabic" w:hAnsi="Simplified Arabic" w:cs="Simplified Arabic" w:hint="cs"/>
          <w:sz w:val="28"/>
          <w:szCs w:val="28"/>
          <w:rtl/>
          <w:lang w:bidi="ar-DZ"/>
        </w:rPr>
        <w:t>الطرق للانتقال إلى العلاقات العامة الرقمية ودمج المحتوى التسويقي في برامج الاتصال الخاصة بمؤسسة أو شخص معين، هو إعادة توظيف المحتوى الذي أعد من قبل وتحويله إلى مادة تفاعلية، كإعادة كتابة البيان الصحفي ونشره في مدونة أو شكل آخر وإعادة نشره على أحد مواقع التواصل الاجتماعي، ومنه إطالة زمن صلاحية المحتوى والاستفادة من مزايا هذه المواقع التواصلية الاجتماعية للوصول إلى أكبر عدد من الجماهير.</w:t>
      </w:r>
    </w:p>
    <w:p w:rsidR="008E5E2B" w:rsidRPr="008E5E2B" w:rsidRDefault="008E5E2B" w:rsidP="000545C2">
      <w:pPr>
        <w:pStyle w:val="Paragraphedeliste"/>
        <w:tabs>
          <w:tab w:val="right" w:pos="283"/>
        </w:tabs>
        <w:bidi/>
        <w:spacing w:line="360" w:lineRule="auto"/>
        <w:ind w:left="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يعتبر المحتوى التسويقي عملية بناء وتوزيع مادة تفاعلية ذات قيمة سواء كانت مقالة، </w:t>
      </w:r>
      <w:proofErr w:type="gramStart"/>
      <w:r>
        <w:rPr>
          <w:rFonts w:ascii="Simplified Arabic" w:hAnsi="Simplified Arabic" w:cs="Simplified Arabic" w:hint="cs"/>
          <w:sz w:val="28"/>
          <w:szCs w:val="28"/>
          <w:rtl/>
          <w:lang w:bidi="ar-DZ"/>
        </w:rPr>
        <w:t>فيديو</w:t>
      </w:r>
      <w:proofErr w:type="gramEnd"/>
      <w:r>
        <w:rPr>
          <w:rFonts w:ascii="Simplified Arabic" w:hAnsi="Simplified Arabic" w:cs="Simplified Arabic" w:hint="cs"/>
          <w:sz w:val="28"/>
          <w:szCs w:val="28"/>
          <w:rtl/>
          <w:lang w:bidi="ar-DZ"/>
        </w:rPr>
        <w:t>، صورة...</w:t>
      </w:r>
      <w:proofErr w:type="spellStart"/>
      <w:r>
        <w:rPr>
          <w:rFonts w:ascii="Simplified Arabic" w:hAnsi="Simplified Arabic" w:cs="Simplified Arabic" w:hint="cs"/>
          <w:sz w:val="28"/>
          <w:szCs w:val="28"/>
          <w:rtl/>
          <w:lang w:bidi="ar-DZ"/>
        </w:rPr>
        <w:t>إلخ</w:t>
      </w:r>
      <w:proofErr w:type="spellEnd"/>
      <w:r>
        <w:rPr>
          <w:rFonts w:ascii="Simplified Arabic" w:hAnsi="Simplified Arabic" w:cs="Simplified Arabic" w:hint="cs"/>
          <w:sz w:val="28"/>
          <w:szCs w:val="28"/>
          <w:rtl/>
          <w:lang w:bidi="ar-DZ"/>
        </w:rPr>
        <w:t xml:space="preserve">، وذلك لجذب واكتساب واشتراك الجمهور المستهدف. </w:t>
      </w:r>
      <w:proofErr w:type="gramStart"/>
      <w:r>
        <w:rPr>
          <w:rFonts w:ascii="Simplified Arabic" w:hAnsi="Simplified Arabic" w:cs="Simplified Arabic" w:hint="cs"/>
          <w:sz w:val="28"/>
          <w:szCs w:val="28"/>
          <w:rtl/>
          <w:lang w:bidi="ar-DZ"/>
        </w:rPr>
        <w:t>والهدف</w:t>
      </w:r>
      <w:proofErr w:type="gramEnd"/>
      <w:r>
        <w:rPr>
          <w:rFonts w:ascii="Simplified Arabic" w:hAnsi="Simplified Arabic" w:cs="Simplified Arabic" w:hint="cs"/>
          <w:sz w:val="28"/>
          <w:szCs w:val="28"/>
          <w:rtl/>
          <w:lang w:bidi="ar-DZ"/>
        </w:rPr>
        <w:t xml:space="preserve"> الرئيس من المحتوى التسويقي عبر المدونات هو تحقيق أعلى مستوى ممكن من التواصل والتفاعل مع الجمهور المستهدف من أجل الحفاظ على العملاء وخلق عملاء محتملين جدد.</w:t>
      </w:r>
    </w:p>
    <w:p w:rsidR="008E5E2B" w:rsidRDefault="008E5E2B" w:rsidP="000545C2">
      <w:pPr>
        <w:pStyle w:val="Paragraphedeliste"/>
        <w:numPr>
          <w:ilvl w:val="0"/>
          <w:numId w:val="1"/>
        </w:numPr>
        <w:tabs>
          <w:tab w:val="right" w:pos="283"/>
        </w:tabs>
        <w:bidi/>
        <w:spacing w:line="360" w:lineRule="auto"/>
        <w:ind w:left="0" w:firstLine="0"/>
        <w:jc w:val="both"/>
        <w:rPr>
          <w:rFonts w:ascii="Simplified Arabic" w:hAnsi="Simplified Arabic" w:cs="Simplified Arabic"/>
          <w:b/>
          <w:bCs/>
          <w:color w:val="FF0066"/>
          <w:sz w:val="28"/>
          <w:szCs w:val="28"/>
          <w:lang w:bidi="ar-DZ"/>
        </w:rPr>
      </w:pPr>
      <w:proofErr w:type="gramStart"/>
      <w:r>
        <w:rPr>
          <w:rFonts w:ascii="Simplified Arabic" w:hAnsi="Simplified Arabic" w:cs="Simplified Arabic" w:hint="cs"/>
          <w:b/>
          <w:bCs/>
          <w:color w:val="FF0066"/>
          <w:sz w:val="28"/>
          <w:szCs w:val="28"/>
          <w:rtl/>
          <w:lang w:bidi="ar-DZ"/>
        </w:rPr>
        <w:lastRenderedPageBreak/>
        <w:t>إدارة</w:t>
      </w:r>
      <w:proofErr w:type="gramEnd"/>
      <w:r>
        <w:rPr>
          <w:rFonts w:ascii="Simplified Arabic" w:hAnsi="Simplified Arabic" w:cs="Simplified Arabic" w:hint="cs"/>
          <w:b/>
          <w:bCs/>
          <w:color w:val="FF0066"/>
          <w:sz w:val="28"/>
          <w:szCs w:val="28"/>
          <w:rtl/>
          <w:lang w:bidi="ar-DZ"/>
        </w:rPr>
        <w:t xml:space="preserve"> السمعة الرقمية:</w:t>
      </w:r>
    </w:p>
    <w:p w:rsidR="008E5E2B" w:rsidRDefault="008E5E2B" w:rsidP="000545C2">
      <w:pPr>
        <w:pStyle w:val="Paragraphedeliste"/>
        <w:tabs>
          <w:tab w:val="right" w:pos="283"/>
        </w:tabs>
        <w:bidi/>
        <w:spacing w:line="360" w:lineRule="auto"/>
        <w:ind w:left="0"/>
        <w:jc w:val="both"/>
        <w:rPr>
          <w:rFonts w:ascii="Simplified Arabic" w:hAnsi="Simplified Arabic" w:cs="Simplified Arabic"/>
          <w:sz w:val="28"/>
          <w:szCs w:val="28"/>
          <w:rtl/>
          <w:lang w:bidi="ar-DZ"/>
        </w:rPr>
      </w:pPr>
      <w:r w:rsidRPr="008E5E2B">
        <w:rPr>
          <w:rFonts w:ascii="Simplified Arabic" w:hAnsi="Simplified Arabic" w:cs="Simplified Arabic" w:hint="cs"/>
          <w:sz w:val="28"/>
          <w:szCs w:val="28"/>
          <w:rtl/>
          <w:lang w:bidi="ar-DZ"/>
        </w:rPr>
        <w:t xml:space="preserve">  تقع مسؤولية </w:t>
      </w:r>
      <w:r>
        <w:rPr>
          <w:rFonts w:ascii="Simplified Arabic" w:hAnsi="Simplified Arabic" w:cs="Simplified Arabic" w:hint="cs"/>
          <w:sz w:val="28"/>
          <w:szCs w:val="28"/>
          <w:rtl/>
          <w:lang w:bidi="ar-DZ"/>
        </w:rPr>
        <w:t xml:space="preserve">إدارة السمعة الرقمية على عاتق </w:t>
      </w:r>
      <w:proofErr w:type="spellStart"/>
      <w:r>
        <w:rPr>
          <w:rFonts w:ascii="Simplified Arabic" w:hAnsi="Simplified Arabic" w:cs="Simplified Arabic" w:hint="cs"/>
          <w:sz w:val="28"/>
          <w:szCs w:val="28"/>
          <w:rtl/>
          <w:lang w:bidi="ar-DZ"/>
        </w:rPr>
        <w:t>مسؤوليّ</w:t>
      </w:r>
      <w:proofErr w:type="spellEnd"/>
      <w:r>
        <w:rPr>
          <w:rFonts w:ascii="Simplified Arabic" w:hAnsi="Simplified Arabic" w:cs="Simplified Arabic" w:hint="cs"/>
          <w:sz w:val="28"/>
          <w:szCs w:val="28"/>
          <w:rtl/>
          <w:lang w:bidi="ar-DZ"/>
        </w:rPr>
        <w:t xml:space="preserve"> العلاقات العامة </w:t>
      </w:r>
      <w:r w:rsidR="00391157">
        <w:rPr>
          <w:rFonts w:ascii="Simplified Arabic" w:hAnsi="Simplified Arabic" w:cs="Simplified Arabic" w:hint="cs"/>
          <w:sz w:val="28"/>
          <w:szCs w:val="28"/>
          <w:rtl/>
          <w:lang w:bidi="ar-DZ"/>
        </w:rPr>
        <w:t xml:space="preserve">والتسويق والاتصال لتعزيز إدارة سمعة المنظمة على الانترنت وإيصال رسالتها إلى الجمهور المناسب من المهم ابتكار ونشر المحتوى الفعال، حيث أن العلاقات العامة تقوم بتوظيف الانترنت في إدارة المعرفة من خلال تسهيل الاتصال الرأسي من الإدارة العليا للمنظمة إلى المتعاملين والمتابعة المستمرة لتعليقات </w:t>
      </w:r>
      <w:proofErr w:type="spellStart"/>
      <w:r w:rsidR="00391157">
        <w:rPr>
          <w:rFonts w:ascii="Simplified Arabic" w:hAnsi="Simplified Arabic" w:cs="Simplified Arabic" w:hint="cs"/>
          <w:sz w:val="28"/>
          <w:szCs w:val="28"/>
          <w:rtl/>
          <w:lang w:bidi="ar-DZ"/>
        </w:rPr>
        <w:t>وتغريدات</w:t>
      </w:r>
      <w:proofErr w:type="spellEnd"/>
      <w:r w:rsidR="00391157">
        <w:rPr>
          <w:rFonts w:ascii="Simplified Arabic" w:hAnsi="Simplified Arabic" w:cs="Simplified Arabic" w:hint="cs"/>
          <w:sz w:val="28"/>
          <w:szCs w:val="28"/>
          <w:rtl/>
          <w:lang w:bidi="ar-DZ"/>
        </w:rPr>
        <w:t xml:space="preserve"> المستخدمين ذات العلاقات بعمل المنظمة لتحسين الأداء الاتصالي لها، والسماح لهؤلاء بفهم المنظمة والاستجابة لهم والرد على تساؤلاتهم وتقديم معلومات مفيدة وإجراء بحوث واستطلاعات رقمية للاستجابة لاحتياجات جمهور المنظمة، </w:t>
      </w:r>
      <w:r w:rsidR="0018206C">
        <w:rPr>
          <w:rFonts w:ascii="Simplified Arabic" w:hAnsi="Simplified Arabic" w:cs="Simplified Arabic" w:hint="cs"/>
          <w:sz w:val="28"/>
          <w:szCs w:val="28"/>
          <w:rtl/>
          <w:lang w:bidi="ar-DZ"/>
        </w:rPr>
        <w:t xml:space="preserve">مما يؤثر على </w:t>
      </w:r>
      <w:r w:rsidR="000545C2">
        <w:rPr>
          <w:rFonts w:ascii="Simplified Arabic" w:hAnsi="Simplified Arabic" w:cs="Simplified Arabic" w:hint="cs"/>
          <w:sz w:val="28"/>
          <w:szCs w:val="28"/>
          <w:rtl/>
          <w:lang w:bidi="ar-DZ"/>
        </w:rPr>
        <w:t>إدراك</w:t>
      </w:r>
      <w:r w:rsidR="0018206C">
        <w:rPr>
          <w:rFonts w:ascii="Simplified Arabic" w:hAnsi="Simplified Arabic" w:cs="Simplified Arabic" w:hint="cs"/>
          <w:sz w:val="28"/>
          <w:szCs w:val="28"/>
          <w:rtl/>
          <w:lang w:bidi="ar-DZ"/>
        </w:rPr>
        <w:t xml:space="preserve"> الجمهور لها ومن ثم على سمعة المنظمة وزيادة الثقة </w:t>
      </w:r>
      <w:proofErr w:type="spellStart"/>
      <w:r w:rsidR="0018206C">
        <w:rPr>
          <w:rFonts w:ascii="Simplified Arabic" w:hAnsi="Simplified Arabic" w:cs="Simplified Arabic" w:hint="cs"/>
          <w:sz w:val="28"/>
          <w:szCs w:val="28"/>
          <w:rtl/>
          <w:lang w:bidi="ar-DZ"/>
        </w:rPr>
        <w:t>بها</w:t>
      </w:r>
      <w:proofErr w:type="spellEnd"/>
      <w:r w:rsidR="0018206C">
        <w:rPr>
          <w:rFonts w:ascii="Simplified Arabic" w:hAnsi="Simplified Arabic" w:cs="Simplified Arabic" w:hint="cs"/>
          <w:sz w:val="28"/>
          <w:szCs w:val="28"/>
          <w:rtl/>
          <w:lang w:bidi="ar-DZ"/>
        </w:rPr>
        <w:t>.</w:t>
      </w:r>
    </w:p>
    <w:p w:rsidR="00E86035" w:rsidRDefault="0018206C" w:rsidP="000545C2">
      <w:pPr>
        <w:pStyle w:val="Paragraphedeliste"/>
        <w:tabs>
          <w:tab w:val="right" w:pos="283"/>
        </w:tabs>
        <w:bidi/>
        <w:spacing w:line="360"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الت</w:t>
      </w:r>
      <w:r w:rsidR="005A4155">
        <w:rPr>
          <w:rFonts w:ascii="Simplified Arabic" w:hAnsi="Simplified Arabic" w:cs="Simplified Arabic" w:hint="cs"/>
          <w:sz w:val="28"/>
          <w:szCs w:val="28"/>
          <w:rtl/>
          <w:lang w:bidi="ar-DZ"/>
        </w:rPr>
        <w:t>واص</w:t>
      </w:r>
      <w:r>
        <w:rPr>
          <w:rFonts w:ascii="Simplified Arabic" w:hAnsi="Simplified Arabic" w:cs="Simplified Arabic" w:hint="cs"/>
          <w:sz w:val="28"/>
          <w:szCs w:val="28"/>
          <w:rtl/>
          <w:lang w:bidi="ar-DZ"/>
        </w:rPr>
        <w:t>ل</w:t>
      </w:r>
      <w:r w:rsidR="005A4155">
        <w:rPr>
          <w:rFonts w:ascii="Simplified Arabic" w:hAnsi="Simplified Arabic" w:cs="Simplified Arabic" w:hint="cs"/>
          <w:sz w:val="28"/>
          <w:szCs w:val="28"/>
          <w:rtl/>
          <w:lang w:bidi="ar-DZ"/>
        </w:rPr>
        <w:t xml:space="preserve"> الفعال من أجل تحسين صورة وسمعة المؤسسة في شكل العلاقات العامة لا يتجسد باقتصاره على إتقان أساليب التحدث والخطابة بل يتعداه إلى الاشتغال على </w:t>
      </w:r>
      <w:r w:rsidR="00E86035">
        <w:rPr>
          <w:rFonts w:ascii="Simplified Arabic" w:hAnsi="Simplified Arabic" w:cs="Simplified Arabic" w:hint="cs"/>
          <w:sz w:val="28"/>
          <w:szCs w:val="28"/>
          <w:rtl/>
          <w:lang w:bidi="ar-DZ"/>
        </w:rPr>
        <w:t>المعرفة، تجميعا للمعلومات وتحليلا وتقييما وتقويما لهذه العلاقات وبالتالي وضع تصور مقترح لإستراتيجية رقمية للعلاقات العامة في المنظمة، ويجب على القائم بالعلاقات العامة في المؤسسة أن يتعامل بطريقة احترافية للحفاظ على السمعة الرقمية وبنائها وذلك بإتباع الخطوات الآتية:</w:t>
      </w:r>
    </w:p>
    <w:p w:rsidR="00E86035" w:rsidRDefault="00E86035" w:rsidP="000545C2">
      <w:pPr>
        <w:pStyle w:val="Paragraphedeliste"/>
        <w:numPr>
          <w:ilvl w:val="0"/>
          <w:numId w:val="4"/>
        </w:numPr>
        <w:tabs>
          <w:tab w:val="right" w:pos="141"/>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الرسالة </w:t>
      </w:r>
      <w:r w:rsidR="00BE35DA">
        <w:rPr>
          <w:rFonts w:ascii="Simplified Arabic" w:hAnsi="Simplified Arabic" w:cs="Simplified Arabic" w:hint="cs"/>
          <w:sz w:val="28"/>
          <w:szCs w:val="28"/>
          <w:rtl/>
          <w:lang w:bidi="ar-DZ"/>
        </w:rPr>
        <w:t xml:space="preserve">والرؤية </w:t>
      </w:r>
      <w:proofErr w:type="spellStart"/>
      <w:r w:rsidR="00BE35DA">
        <w:rPr>
          <w:rFonts w:ascii="Simplified Arabic" w:hAnsi="Simplified Arabic" w:cs="Simplified Arabic" w:hint="cs"/>
          <w:sz w:val="28"/>
          <w:szCs w:val="28"/>
          <w:rtl/>
          <w:lang w:bidi="ar-DZ"/>
        </w:rPr>
        <w:t>الإ</w:t>
      </w:r>
      <w:r w:rsidR="0078595C">
        <w:rPr>
          <w:rFonts w:ascii="Simplified Arabic" w:hAnsi="Simplified Arabic" w:cs="Simplified Arabic" w:hint="cs"/>
          <w:sz w:val="28"/>
          <w:szCs w:val="28"/>
          <w:rtl/>
          <w:lang w:bidi="ar-DZ"/>
        </w:rPr>
        <w:t>ستشرافية</w:t>
      </w:r>
      <w:proofErr w:type="spellEnd"/>
      <w:r w:rsidR="0078595C">
        <w:rPr>
          <w:rFonts w:ascii="Simplified Arabic" w:hAnsi="Simplified Arabic" w:cs="Simplified Arabic" w:hint="cs"/>
          <w:sz w:val="28"/>
          <w:szCs w:val="28"/>
          <w:rtl/>
          <w:lang w:bidi="ar-DZ"/>
        </w:rPr>
        <w:t xml:space="preserve"> والقيم هي الفلسفة </w:t>
      </w:r>
      <w:r w:rsidR="00BE35DA">
        <w:rPr>
          <w:rFonts w:ascii="Simplified Arabic" w:hAnsi="Simplified Arabic" w:cs="Simplified Arabic" w:hint="cs"/>
          <w:sz w:val="28"/>
          <w:szCs w:val="28"/>
          <w:rtl/>
          <w:lang w:bidi="ar-DZ"/>
        </w:rPr>
        <w:t>الأساسية</w:t>
      </w:r>
      <w:r w:rsidR="0078595C">
        <w:rPr>
          <w:rFonts w:ascii="Simplified Arabic" w:hAnsi="Simplified Arabic" w:cs="Simplified Arabic" w:hint="cs"/>
          <w:sz w:val="28"/>
          <w:szCs w:val="28"/>
          <w:rtl/>
          <w:lang w:bidi="ar-DZ"/>
        </w:rPr>
        <w:t xml:space="preserve"> لسمعة الشركة؛</w:t>
      </w:r>
    </w:p>
    <w:p w:rsidR="0078595C" w:rsidRDefault="00BE35DA" w:rsidP="000545C2">
      <w:pPr>
        <w:pStyle w:val="Paragraphedeliste"/>
        <w:numPr>
          <w:ilvl w:val="0"/>
          <w:numId w:val="4"/>
        </w:numPr>
        <w:tabs>
          <w:tab w:val="right" w:pos="141"/>
        </w:tabs>
        <w:bidi/>
        <w:spacing w:line="360" w:lineRule="auto"/>
        <w:ind w:left="0"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إنشاء</w:t>
      </w:r>
      <w:proofErr w:type="gramEnd"/>
      <w:r w:rsidR="0078595C">
        <w:rPr>
          <w:rFonts w:ascii="Simplified Arabic" w:hAnsi="Simplified Arabic" w:cs="Simplified Arabic" w:hint="cs"/>
          <w:sz w:val="28"/>
          <w:szCs w:val="28"/>
          <w:rtl/>
          <w:lang w:bidi="ar-DZ"/>
        </w:rPr>
        <w:t xml:space="preserve"> خلية </w:t>
      </w:r>
      <w:r>
        <w:rPr>
          <w:rFonts w:ascii="Simplified Arabic" w:hAnsi="Simplified Arabic" w:cs="Simplified Arabic" w:hint="cs"/>
          <w:sz w:val="28"/>
          <w:szCs w:val="28"/>
          <w:rtl/>
          <w:lang w:bidi="ar-DZ"/>
        </w:rPr>
        <w:t>إدارة</w:t>
      </w:r>
      <w:r w:rsidR="0078595C">
        <w:rPr>
          <w:rFonts w:ascii="Simplified Arabic" w:hAnsi="Simplified Arabic" w:cs="Simplified Arabic" w:hint="cs"/>
          <w:sz w:val="28"/>
          <w:szCs w:val="28"/>
          <w:rtl/>
          <w:lang w:bidi="ar-DZ"/>
        </w:rPr>
        <w:t xml:space="preserve"> السمعة؛</w:t>
      </w:r>
    </w:p>
    <w:p w:rsidR="0078595C" w:rsidRDefault="0078595C" w:rsidP="000545C2">
      <w:pPr>
        <w:pStyle w:val="Paragraphedeliste"/>
        <w:numPr>
          <w:ilvl w:val="0"/>
          <w:numId w:val="4"/>
        </w:numPr>
        <w:tabs>
          <w:tab w:val="right" w:pos="141"/>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القيام بأبحاث حول الجمهور؛</w:t>
      </w:r>
    </w:p>
    <w:p w:rsidR="0078595C" w:rsidRDefault="0078595C" w:rsidP="000545C2">
      <w:pPr>
        <w:pStyle w:val="Paragraphedeliste"/>
        <w:numPr>
          <w:ilvl w:val="0"/>
          <w:numId w:val="4"/>
        </w:numPr>
        <w:tabs>
          <w:tab w:val="right" w:pos="141"/>
        </w:tabs>
        <w:bidi/>
        <w:spacing w:line="360" w:lineRule="auto"/>
        <w:ind w:left="0"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مراقبة</w:t>
      </w:r>
      <w:proofErr w:type="gramEnd"/>
      <w:r>
        <w:rPr>
          <w:rFonts w:ascii="Simplified Arabic" w:hAnsi="Simplified Arabic" w:cs="Simplified Arabic" w:hint="cs"/>
          <w:sz w:val="28"/>
          <w:szCs w:val="28"/>
          <w:rtl/>
          <w:lang w:bidi="ar-DZ"/>
        </w:rPr>
        <w:t xml:space="preserve"> السمعة وقياسها (يمكن للقائم بالعلاقات العامة التحكم فيما يقال عن المؤسسة كإزالة تعليقات مشوهة، أو محتوى مزيف)؛</w:t>
      </w:r>
    </w:p>
    <w:p w:rsidR="00BE35DA" w:rsidRDefault="0078595C" w:rsidP="000545C2">
      <w:pPr>
        <w:pStyle w:val="Paragraphedeliste"/>
        <w:numPr>
          <w:ilvl w:val="0"/>
          <w:numId w:val="4"/>
        </w:numPr>
        <w:tabs>
          <w:tab w:val="right" w:pos="141"/>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تحسين السمعة من خلال نشر محتوى هادف؛</w:t>
      </w:r>
    </w:p>
    <w:p w:rsidR="0078595C" w:rsidRDefault="0078595C" w:rsidP="000545C2">
      <w:pPr>
        <w:pStyle w:val="Paragraphedeliste"/>
        <w:numPr>
          <w:ilvl w:val="0"/>
          <w:numId w:val="4"/>
        </w:numPr>
        <w:tabs>
          <w:tab w:val="right" w:pos="141"/>
        </w:tabs>
        <w:bidi/>
        <w:spacing w:line="360" w:lineRule="auto"/>
        <w:ind w:left="0" w:firstLine="0"/>
        <w:jc w:val="both"/>
        <w:rPr>
          <w:rFonts w:ascii="Simplified Arabic" w:hAnsi="Simplified Arabic" w:cs="Simplified Arabic"/>
          <w:sz w:val="28"/>
          <w:szCs w:val="28"/>
          <w:lang w:bidi="ar-DZ"/>
        </w:rPr>
      </w:pPr>
      <w:r w:rsidRPr="00BE35DA">
        <w:rPr>
          <w:rFonts w:ascii="Simplified Arabic" w:hAnsi="Simplified Arabic" w:cs="Simplified Arabic" w:hint="cs"/>
          <w:sz w:val="28"/>
          <w:szCs w:val="28"/>
          <w:rtl/>
          <w:lang w:bidi="ar-DZ"/>
        </w:rPr>
        <w:t xml:space="preserve">المراقبة والتفاعل من خلال الرد على الجماهير </w:t>
      </w:r>
      <w:r w:rsidR="00BE35DA" w:rsidRPr="00BE35DA">
        <w:rPr>
          <w:rFonts w:ascii="Simplified Arabic" w:hAnsi="Simplified Arabic" w:cs="Simplified Arabic" w:hint="cs"/>
          <w:sz w:val="28"/>
          <w:szCs w:val="28"/>
          <w:rtl/>
          <w:lang w:bidi="ar-DZ"/>
        </w:rPr>
        <w:t>والإحساس بهم وباهتماماتهم ..</w:t>
      </w:r>
      <w:proofErr w:type="spellStart"/>
      <w:r w:rsidR="00BE35DA" w:rsidRPr="00BE35DA">
        <w:rPr>
          <w:rFonts w:ascii="Simplified Arabic" w:hAnsi="Simplified Arabic" w:cs="Simplified Arabic" w:hint="cs"/>
          <w:sz w:val="28"/>
          <w:szCs w:val="28"/>
          <w:rtl/>
          <w:lang w:bidi="ar-DZ"/>
        </w:rPr>
        <w:t>إلخ</w:t>
      </w:r>
      <w:proofErr w:type="spellEnd"/>
      <w:r w:rsidR="00BE35DA" w:rsidRPr="00BE35DA">
        <w:rPr>
          <w:rFonts w:ascii="Simplified Arabic" w:hAnsi="Simplified Arabic" w:cs="Simplified Arabic" w:hint="cs"/>
          <w:sz w:val="28"/>
          <w:szCs w:val="28"/>
          <w:rtl/>
          <w:lang w:bidi="ar-DZ"/>
        </w:rPr>
        <w:t>؛</w:t>
      </w:r>
    </w:p>
    <w:p w:rsidR="00BE35DA" w:rsidRDefault="00BE35DA" w:rsidP="000545C2">
      <w:pPr>
        <w:pStyle w:val="Paragraphedeliste"/>
        <w:numPr>
          <w:ilvl w:val="0"/>
          <w:numId w:val="4"/>
        </w:numPr>
        <w:tabs>
          <w:tab w:val="right" w:pos="141"/>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الوقاية الرقمية من الأزمات وذلك لأن تعزيز التواجد الرقمي يقلل من الوقوع ف الأزمات؛</w:t>
      </w:r>
    </w:p>
    <w:p w:rsidR="00BE35DA" w:rsidRDefault="00BE35DA" w:rsidP="000545C2">
      <w:pPr>
        <w:pStyle w:val="Paragraphedeliste"/>
        <w:numPr>
          <w:ilvl w:val="0"/>
          <w:numId w:val="4"/>
        </w:numPr>
        <w:tabs>
          <w:tab w:val="right" w:pos="141"/>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تقويم السمعة الرقمية من خلال معرفة نقاط الضعف أثناء انجاز البرنامج والعمل على </w:t>
      </w:r>
      <w:proofErr w:type="spellStart"/>
      <w:r>
        <w:rPr>
          <w:rFonts w:ascii="Simplified Arabic" w:hAnsi="Simplified Arabic" w:cs="Simplified Arabic" w:hint="cs"/>
          <w:sz w:val="28"/>
          <w:szCs w:val="28"/>
          <w:rtl/>
          <w:lang w:bidi="ar-DZ"/>
        </w:rPr>
        <w:t>اصلاحها</w:t>
      </w:r>
      <w:proofErr w:type="spellEnd"/>
      <w:r>
        <w:rPr>
          <w:rFonts w:ascii="Simplified Arabic" w:hAnsi="Simplified Arabic" w:cs="Simplified Arabic" w:hint="cs"/>
          <w:sz w:val="28"/>
          <w:szCs w:val="28"/>
          <w:rtl/>
          <w:lang w:bidi="ar-DZ"/>
        </w:rPr>
        <w:t xml:space="preserve"> وتعديلها، </w:t>
      </w:r>
      <w:proofErr w:type="spellStart"/>
      <w:r>
        <w:rPr>
          <w:rFonts w:ascii="Simplified Arabic" w:hAnsi="Simplified Arabic" w:cs="Simplified Arabic" w:hint="cs"/>
          <w:sz w:val="28"/>
          <w:szCs w:val="28"/>
          <w:rtl/>
          <w:lang w:bidi="ar-DZ"/>
        </w:rPr>
        <w:t>اضافة</w:t>
      </w:r>
      <w:proofErr w:type="spellEnd"/>
      <w:r>
        <w:rPr>
          <w:rFonts w:ascii="Simplified Arabic" w:hAnsi="Simplified Arabic" w:cs="Simplified Arabic" w:hint="cs"/>
          <w:sz w:val="28"/>
          <w:szCs w:val="28"/>
          <w:rtl/>
          <w:lang w:bidi="ar-DZ"/>
        </w:rPr>
        <w:t xml:space="preserve"> إلى التقويم في فترات الأزمات.</w:t>
      </w:r>
    </w:p>
    <w:p w:rsidR="00BE35DA" w:rsidRPr="001048AD" w:rsidRDefault="00BE35DA" w:rsidP="000545C2">
      <w:pPr>
        <w:pStyle w:val="Paragraphedeliste"/>
        <w:numPr>
          <w:ilvl w:val="0"/>
          <w:numId w:val="1"/>
        </w:numPr>
        <w:tabs>
          <w:tab w:val="right" w:pos="141"/>
        </w:tabs>
        <w:bidi/>
        <w:spacing w:line="360" w:lineRule="auto"/>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hint="cs"/>
          <w:color w:val="FF0066"/>
          <w:sz w:val="28"/>
          <w:szCs w:val="28"/>
          <w:rtl/>
          <w:lang w:bidi="ar-DZ"/>
        </w:rPr>
        <w:t>التعاون مع المؤثرين الرقميين</w:t>
      </w:r>
    </w:p>
    <w:p w:rsidR="009533D8" w:rsidRDefault="001048AD" w:rsidP="000545C2">
      <w:pPr>
        <w:pStyle w:val="Paragraphedeliste"/>
        <w:tabs>
          <w:tab w:val="right" w:pos="141"/>
        </w:tabs>
        <w:bidi/>
        <w:spacing w:line="360" w:lineRule="auto"/>
        <w:ind w:left="0"/>
        <w:jc w:val="both"/>
        <w:rPr>
          <w:rFonts w:ascii="Simplified Arabic" w:hAnsi="Simplified Arabic" w:cs="Simplified Arabic"/>
          <w:sz w:val="28"/>
          <w:szCs w:val="28"/>
          <w:rtl/>
          <w:lang w:bidi="ar-DZ"/>
        </w:rPr>
      </w:pPr>
      <w:proofErr w:type="gramStart"/>
      <w:r w:rsidRPr="001048AD">
        <w:rPr>
          <w:rFonts w:ascii="Simplified Arabic" w:hAnsi="Simplified Arabic" w:cs="Simplified Arabic" w:hint="cs"/>
          <w:sz w:val="28"/>
          <w:szCs w:val="28"/>
          <w:rtl/>
          <w:lang w:bidi="ar-DZ"/>
        </w:rPr>
        <w:t>يعتبر</w:t>
      </w:r>
      <w:proofErr w:type="gramEnd"/>
      <w:r>
        <w:rPr>
          <w:rFonts w:ascii="Simplified Arabic" w:hAnsi="Simplified Arabic" w:cs="Simplified Arabic" w:hint="cs"/>
          <w:sz w:val="28"/>
          <w:szCs w:val="28"/>
          <w:rtl/>
          <w:lang w:bidi="ar-DZ"/>
        </w:rPr>
        <w:t xml:space="preserve"> المؤثر الرقمي نقطة تحول في العلاقات العامة الرقمية والتحول هنا </w:t>
      </w:r>
      <w:r w:rsidR="00847B84">
        <w:rPr>
          <w:rFonts w:ascii="Simplified Arabic" w:hAnsi="Simplified Arabic" w:cs="Simplified Arabic" w:hint="cs"/>
          <w:sz w:val="28"/>
          <w:szCs w:val="28"/>
          <w:rtl/>
          <w:lang w:bidi="ar-DZ"/>
        </w:rPr>
        <w:t xml:space="preserve">من المشاهير إلى الشخصيات الأقل شهرة الذين يمكنهم تقديم مشاركة حقيقية، حيث تحولت العديد من العلامات التجارية والوكالات إلى برامج المؤثرات الصغيرة التي تعمل على شخصيات لديها أقل من 100.000 متابع معظمهم على </w:t>
      </w:r>
      <w:proofErr w:type="spellStart"/>
      <w:r w:rsidR="00847B84">
        <w:rPr>
          <w:rFonts w:ascii="Simplified Arabic" w:hAnsi="Simplified Arabic" w:cs="Simplified Arabic" w:hint="cs"/>
          <w:sz w:val="28"/>
          <w:szCs w:val="28"/>
          <w:rtl/>
          <w:lang w:bidi="ar-DZ"/>
        </w:rPr>
        <w:t>اليوتيوب</w:t>
      </w:r>
      <w:proofErr w:type="spellEnd"/>
      <w:r w:rsidR="00847B84">
        <w:rPr>
          <w:rFonts w:ascii="Simplified Arabic" w:hAnsi="Simplified Arabic" w:cs="Simplified Arabic" w:hint="cs"/>
          <w:sz w:val="28"/>
          <w:szCs w:val="28"/>
          <w:rtl/>
          <w:lang w:bidi="ar-DZ"/>
        </w:rPr>
        <w:t xml:space="preserve"> </w:t>
      </w:r>
      <w:proofErr w:type="spellStart"/>
      <w:r w:rsidR="00847B84">
        <w:rPr>
          <w:rFonts w:ascii="Simplified Arabic" w:hAnsi="Simplified Arabic" w:cs="Simplified Arabic" w:hint="cs"/>
          <w:sz w:val="28"/>
          <w:szCs w:val="28"/>
          <w:rtl/>
          <w:lang w:bidi="ar-DZ"/>
        </w:rPr>
        <w:t>والانستغرام</w:t>
      </w:r>
      <w:proofErr w:type="spellEnd"/>
      <w:r w:rsidR="00847B84">
        <w:rPr>
          <w:rFonts w:ascii="Simplified Arabic" w:hAnsi="Simplified Arabic" w:cs="Simplified Arabic" w:hint="cs"/>
          <w:sz w:val="28"/>
          <w:szCs w:val="28"/>
          <w:rtl/>
          <w:lang w:bidi="ar-DZ"/>
        </w:rPr>
        <w:t>، لكنها تقدم بشكل مثالي</w:t>
      </w:r>
      <w:r w:rsidR="00847B84" w:rsidRPr="001048AD">
        <w:rPr>
          <w:rFonts w:ascii="Simplified Arabic" w:hAnsi="Simplified Arabic" w:cs="Simplified Arabic" w:hint="cs"/>
          <w:sz w:val="28"/>
          <w:szCs w:val="28"/>
          <w:rtl/>
          <w:lang w:bidi="ar-DZ"/>
        </w:rPr>
        <w:t xml:space="preserve"> </w:t>
      </w:r>
      <w:r w:rsidR="00847B84">
        <w:rPr>
          <w:rFonts w:ascii="Simplified Arabic" w:hAnsi="Simplified Arabic" w:cs="Simplified Arabic" w:hint="cs"/>
          <w:sz w:val="28"/>
          <w:szCs w:val="28"/>
          <w:rtl/>
          <w:lang w:bidi="ar-DZ"/>
        </w:rPr>
        <w:t xml:space="preserve">علاقة تجارية مع المعجبين والمتابعين، وبالرغم من الانتقادات الموجهة لها فهي </w:t>
      </w:r>
      <w:r w:rsidR="009533D8">
        <w:rPr>
          <w:rFonts w:ascii="Simplified Arabic" w:hAnsi="Simplified Arabic" w:cs="Simplified Arabic" w:hint="cs"/>
          <w:sz w:val="28"/>
          <w:szCs w:val="28"/>
          <w:rtl/>
          <w:lang w:bidi="ar-DZ"/>
        </w:rPr>
        <w:t>تتمتع</w:t>
      </w:r>
      <w:r w:rsidR="00847B84">
        <w:rPr>
          <w:rFonts w:ascii="Simplified Arabic" w:hAnsi="Simplified Arabic" w:cs="Simplified Arabic" w:hint="cs"/>
          <w:sz w:val="28"/>
          <w:szCs w:val="28"/>
          <w:rtl/>
          <w:lang w:bidi="ar-DZ"/>
        </w:rPr>
        <w:t xml:space="preserve"> بشعبية لأنها مصممة للمنصات المرئية وقابلة للتطوير </w:t>
      </w:r>
      <w:r w:rsidR="009533D8">
        <w:rPr>
          <w:rFonts w:ascii="Simplified Arabic" w:hAnsi="Simplified Arabic" w:cs="Simplified Arabic" w:hint="cs"/>
          <w:sz w:val="28"/>
          <w:szCs w:val="28"/>
          <w:rtl/>
          <w:lang w:bidi="ar-DZ"/>
        </w:rPr>
        <w:t>بسهولة لأي ميزانية -تقريبا- .</w:t>
      </w:r>
    </w:p>
    <w:p w:rsidR="009533D8" w:rsidRPr="001048AD" w:rsidRDefault="009533D8" w:rsidP="000545C2">
      <w:pPr>
        <w:pStyle w:val="Paragraphedeliste"/>
        <w:tabs>
          <w:tab w:val="right" w:pos="141"/>
        </w:tabs>
        <w:bidi/>
        <w:spacing w:line="360" w:lineRule="auto"/>
        <w:ind w:left="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حددت الدراسة التي قام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كل من "</w:t>
      </w:r>
      <w:r w:rsidRPr="000545C2">
        <w:rPr>
          <w:rFonts w:ascii="Simplified Arabic" w:hAnsi="Simplified Arabic" w:cs="Simplified Arabic"/>
          <w:b/>
          <w:bCs/>
          <w:sz w:val="28"/>
          <w:szCs w:val="28"/>
          <w:lang w:bidi="ar-DZ"/>
        </w:rPr>
        <w:t>Bouffard Charest</w:t>
      </w:r>
      <w:r w:rsidRPr="000545C2">
        <w:rPr>
          <w:rFonts w:ascii="Simplified Arabic" w:hAnsi="Simplified Arabic" w:cs="Simplified Arabic" w:hint="cs"/>
          <w:b/>
          <w:bCs/>
          <w:sz w:val="28"/>
          <w:szCs w:val="28"/>
          <w:rtl/>
          <w:lang w:bidi="ar-DZ"/>
        </w:rPr>
        <w:t>"&amp;"</w:t>
      </w:r>
      <w:proofErr w:type="spellStart"/>
      <w:r w:rsidRPr="000545C2">
        <w:rPr>
          <w:rFonts w:ascii="Simplified Arabic" w:hAnsi="Simplified Arabic" w:cs="Simplified Arabic"/>
          <w:b/>
          <w:bCs/>
          <w:sz w:val="28"/>
          <w:szCs w:val="28"/>
          <w:lang w:bidi="ar-DZ"/>
        </w:rPr>
        <w:t>Zajmovic</w:t>
      </w:r>
      <w:proofErr w:type="spellEnd"/>
      <w:r>
        <w:rPr>
          <w:rFonts w:ascii="Simplified Arabic" w:hAnsi="Simplified Arabic" w:cs="Simplified Arabic" w:hint="cs"/>
          <w:sz w:val="28"/>
          <w:szCs w:val="28"/>
          <w:rtl/>
          <w:lang w:bidi="ar-DZ"/>
        </w:rPr>
        <w:t>" في سنة 2016 أحد أهم الاتجاهات في تطور ممارسة العلاقات العامة تتمثل في دمج المؤثرين في قلب الإستراتيجية الاتصالية للمنظمة من أجل التفاعل مع الجمهور، حيث يتم تكييف المحتوى بشكل أفضل من احتياجاته، هذا من شأنه أن يعزز مشاركة هذا الجمهور على منصات المنظمة والموظفين والمتعاونين، وبالتالي تشجيعهم على المشاركة في المشاريع المشتركة للمنظمات.</w:t>
      </w:r>
    </w:p>
    <w:p w:rsidR="0018206C" w:rsidRPr="008E5E2B" w:rsidRDefault="00E86035" w:rsidP="00E86035">
      <w:pPr>
        <w:pStyle w:val="Paragraphedeliste"/>
        <w:tabs>
          <w:tab w:val="right" w:pos="283"/>
        </w:tabs>
        <w:bidi/>
        <w:ind w:left="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5A4155">
        <w:rPr>
          <w:rFonts w:ascii="Simplified Arabic" w:hAnsi="Simplified Arabic" w:cs="Simplified Arabic" w:hint="cs"/>
          <w:sz w:val="28"/>
          <w:szCs w:val="28"/>
          <w:rtl/>
          <w:lang w:bidi="ar-DZ"/>
        </w:rPr>
        <w:t xml:space="preserve"> </w:t>
      </w:r>
      <w:r w:rsidR="0018206C">
        <w:rPr>
          <w:rFonts w:ascii="Simplified Arabic" w:hAnsi="Simplified Arabic" w:cs="Simplified Arabic" w:hint="cs"/>
          <w:sz w:val="28"/>
          <w:szCs w:val="28"/>
          <w:rtl/>
          <w:lang w:bidi="ar-DZ"/>
        </w:rPr>
        <w:t xml:space="preserve"> </w:t>
      </w:r>
    </w:p>
    <w:p w:rsidR="008E5E2B" w:rsidRPr="008E5E2B" w:rsidRDefault="008E5E2B" w:rsidP="008E5E2B">
      <w:pPr>
        <w:pStyle w:val="Paragraphedeliste"/>
        <w:tabs>
          <w:tab w:val="right" w:pos="283"/>
        </w:tabs>
        <w:bidi/>
        <w:ind w:left="0"/>
        <w:jc w:val="both"/>
        <w:rPr>
          <w:rFonts w:ascii="Simplified Arabic" w:hAnsi="Simplified Arabic" w:cs="Simplified Arabic"/>
          <w:b/>
          <w:bCs/>
          <w:color w:val="FF0066"/>
          <w:sz w:val="28"/>
          <w:szCs w:val="28"/>
          <w:lang w:bidi="ar-DZ"/>
        </w:rPr>
      </w:pPr>
    </w:p>
    <w:p w:rsidR="00C17499" w:rsidRPr="00C17499" w:rsidRDefault="00C17499" w:rsidP="00C17499">
      <w:pPr>
        <w:pStyle w:val="Paragraphedeliste"/>
        <w:tabs>
          <w:tab w:val="right" w:pos="283"/>
        </w:tabs>
        <w:bidi/>
        <w:ind w:left="0"/>
        <w:jc w:val="both"/>
        <w:rPr>
          <w:rFonts w:ascii="Simplified Arabic" w:hAnsi="Simplified Arabic" w:cs="Simplified Arabic"/>
          <w:b/>
          <w:bCs/>
          <w:color w:val="000000" w:themeColor="text1"/>
          <w:sz w:val="28"/>
          <w:szCs w:val="28"/>
          <w:rtl/>
          <w:lang w:bidi="ar-DZ"/>
        </w:rPr>
      </w:pPr>
    </w:p>
    <w:sectPr w:rsidR="00C17499" w:rsidRPr="00C17499" w:rsidSect="005F58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A7BC0"/>
    <w:multiLevelType w:val="hybridMultilevel"/>
    <w:tmpl w:val="6B7E2CC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8604541"/>
    <w:multiLevelType w:val="hybridMultilevel"/>
    <w:tmpl w:val="21A4063C"/>
    <w:lvl w:ilvl="0" w:tplc="1DD4AEC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987230"/>
    <w:multiLevelType w:val="hybridMultilevel"/>
    <w:tmpl w:val="0C2AE684"/>
    <w:lvl w:ilvl="0" w:tplc="07000C54">
      <w:start w:val="1"/>
      <w:numFmt w:val="bullet"/>
      <w:lvlText w:val=""/>
      <w:lvlJc w:val="left"/>
      <w:pPr>
        <w:ind w:left="720" w:hanging="360"/>
      </w:pPr>
      <w:rPr>
        <w:rFonts w:ascii="Symbol" w:hAnsi="Symbol" w:hint="default"/>
        <w:color w:val="FF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9C61E5"/>
    <w:multiLevelType w:val="hybridMultilevel"/>
    <w:tmpl w:val="C7BAAE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characterSpacingControl w:val="doNotCompress"/>
  <w:compat/>
  <w:rsids>
    <w:rsidRoot w:val="0056445D"/>
    <w:rsid w:val="000545C2"/>
    <w:rsid w:val="000B05F8"/>
    <w:rsid w:val="001048AD"/>
    <w:rsid w:val="0018206C"/>
    <w:rsid w:val="00356741"/>
    <w:rsid w:val="00391157"/>
    <w:rsid w:val="00474A75"/>
    <w:rsid w:val="0056445D"/>
    <w:rsid w:val="005A4155"/>
    <w:rsid w:val="005F581E"/>
    <w:rsid w:val="006F7714"/>
    <w:rsid w:val="0078595C"/>
    <w:rsid w:val="00847B84"/>
    <w:rsid w:val="008E5E2B"/>
    <w:rsid w:val="0092095B"/>
    <w:rsid w:val="009533D8"/>
    <w:rsid w:val="00B16ACD"/>
    <w:rsid w:val="00BE35DA"/>
    <w:rsid w:val="00C17499"/>
    <w:rsid w:val="00E860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81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6A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880</Words>
  <Characters>4846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2023-12-18T15:28:00Z</dcterms:created>
  <dcterms:modified xsi:type="dcterms:W3CDTF">2023-12-30T11:56:00Z</dcterms:modified>
</cp:coreProperties>
</file>