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C8" w:rsidRPr="00737DB1" w:rsidRDefault="001E3BC8" w:rsidP="001E3BC8">
      <w:pPr>
        <w:shd w:val="clear" w:color="auto" w:fill="FFFF00"/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737DB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أهمية الإستراتيجية الاتصالية في المؤسسة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بناء جسر من الثقة بين جمهورها الداخلي والخارجي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تحقيق الأهداف المرجوة  وكذا إعطاء توجيهات واضحة للمستقبل.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المساهمة في حسن اختيار الأوقات المناسبة وكذا الأساليب </w:t>
      </w:r>
      <w:proofErr w:type="gramStart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الأكثر</w:t>
      </w:r>
      <w:proofErr w:type="gramEnd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فعالية في التنفيذ 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تمكن</w:t>
      </w:r>
      <w:proofErr w:type="gramEnd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للمؤسسة من السير نحو ضمان الاقتراب من تحقيق الأهداف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مساعدة</w:t>
      </w:r>
      <w:proofErr w:type="gramEnd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متخذي القرار تحقيق الاتصال والتنسيق وإحداث تفاعل مع كافة فعاليات المنظمة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تساعد</w:t>
      </w:r>
      <w:proofErr w:type="gramEnd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المؤسسة في رسم خطة توقعات للمشاكل، كما تساعد في رسم الخطط الهجومية والدفاعية والوقائية لمواجهة المنافسين 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تحديد المعيار الذي يمكن استخدامه في عملية </w:t>
      </w:r>
      <w:proofErr w:type="gramStart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اتخاذ</w:t>
      </w:r>
      <w:proofErr w:type="gramEnd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القرار الصائب</w:t>
      </w:r>
    </w:p>
    <w:p w:rsidR="001E3BC8" w:rsidRPr="00737DB1" w:rsidRDefault="001E3BC8" w:rsidP="001E3BC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الاقتصاد في استخدام الموارد وفقا لما تم تسطيره في الخطة ووفقا لما يتماشى والأهداف.  </w:t>
      </w:r>
    </w:p>
    <w:p w:rsidR="001E3BC8" w:rsidRPr="00737DB1" w:rsidRDefault="001E3BC8" w:rsidP="001E3BC8">
      <w:pPr>
        <w:shd w:val="clear" w:color="auto" w:fill="FFFF00"/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737DB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مبادئ </w:t>
      </w:r>
      <w:proofErr w:type="spellStart"/>
      <w:r w:rsidRPr="00737DB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>الاستراتيجية</w:t>
      </w:r>
      <w:proofErr w:type="spellEnd"/>
      <w:r w:rsidRPr="00737DB1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الاتصالية:</w:t>
      </w:r>
    </w:p>
    <w:p w:rsidR="001E3BC8" w:rsidRPr="00737DB1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الوجود: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يجب أن تكون الإستراتيجية الاتصالية موجودة في الواقع ومحددة بشكل رسمي، فالكثير من المؤسسات ليس لها - إستراتيجية اتصالية وتكتفي بعمليات غير منتظمة.</w:t>
      </w:r>
    </w:p>
    <w:p w:rsidR="001E3BC8" w:rsidRPr="00737DB1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الاستمرارية: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بين أهم الخاصيات الأساسية للإستراتيجية الاتصالية أن تكون مستمرة على المدى الطويل لكي تبين كفاءتها وفعاليتها</w:t>
      </w:r>
    </w:p>
    <w:p w:rsidR="001E3BC8" w:rsidRPr="00737DB1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التميز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من الأدوار الأساسية للإستراتيجية الاتصالية هي إعطاء المنتج أو الخدمة تميز ايجابي غير موجود في العروض الأخرى، أين تقاس نوعية الاتصال بدرجة التميز التي يخلفها المنتج </w:t>
      </w:r>
      <w:proofErr w:type="spellStart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الخدمة.</w:t>
      </w:r>
    </w:p>
    <w:p w:rsidR="001E3BC8" w:rsidRPr="00737DB1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الوضوح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: يجب أن تكون الإستراتيجية الاتصالية واضحة وبسيطة وسهلة الفهم لدى الجمهور المستهدف فأي إستراتيجية تعتمد على أسس ومبادئ عمل غير مفهومة ومعقدة سيكون الانعكاس سلبيا.</w:t>
      </w:r>
    </w:p>
    <w:p w:rsidR="001E3BC8" w:rsidRPr="00737DB1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مبدأ الواقعية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: يجب أن تتطابق الإستراتيجية الاتصالية مع خصائص المنتج أو الخدمة لتلقى قبولا لدى الجمهور كما يجب أن تكون من الواقع ومنطقية.</w:t>
      </w:r>
    </w:p>
    <w:p w:rsidR="001E3BC8" w:rsidRPr="00737DB1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المرونة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: يجب أن تكون الإستراتيجية الاتصالية مرنة حسب مختلف الأشكال والأنماط والوسائل الاتصالية حسب نوع الخدمات والمنتجات.</w:t>
      </w:r>
    </w:p>
    <w:p w:rsidR="001E3BC8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37DB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التناسق</w:t>
      </w:r>
      <w:r w:rsidRPr="00737DB1">
        <w:rPr>
          <w:rFonts w:ascii="Simplified Arabic" w:hAnsi="Simplified Arabic" w:cs="Simplified Arabic"/>
          <w:sz w:val="28"/>
          <w:szCs w:val="28"/>
          <w:rtl/>
          <w:lang w:bidi="ar-DZ"/>
        </w:rPr>
        <w:t>: لابد أن تتناسق الإستراتيجية الاتصالية ومجموع القرارات التي تتخذها المؤسسة.</w:t>
      </w:r>
    </w:p>
    <w:p w:rsidR="00A04B1B" w:rsidRPr="001E3BC8" w:rsidRDefault="001E3BC8" w:rsidP="001E3BC8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line="360" w:lineRule="auto"/>
        <w:ind w:left="0" w:firstLine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E3BC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مبدأ القبول الداخلي</w:t>
      </w:r>
      <w:r w:rsidRPr="001E3B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يجب </w:t>
      </w:r>
      <w:proofErr w:type="spellStart"/>
      <w:r w:rsidRPr="001E3BC8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1E3BC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تكون المضامين الاتصالية مفهومة وواضحة لدى الجمهور الداخلي والخارجي،فلا يجب التركيز على الجمهور الخارجي فقط باعتباره المستقبل للرسالة.</w:t>
      </w:r>
    </w:p>
    <w:sectPr w:rsidR="00A04B1B" w:rsidRPr="001E3BC8" w:rsidSect="00A0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3E9"/>
    <w:multiLevelType w:val="hybridMultilevel"/>
    <w:tmpl w:val="4F782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B3CCD"/>
    <w:multiLevelType w:val="hybridMultilevel"/>
    <w:tmpl w:val="3C5A9C02"/>
    <w:lvl w:ilvl="0" w:tplc="7C843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1E3BC8"/>
    <w:rsid w:val="001E3BC8"/>
    <w:rsid w:val="00A0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2023-12-29T16:24:00Z</dcterms:created>
  <dcterms:modified xsi:type="dcterms:W3CDTF">2023-12-29T16:26:00Z</dcterms:modified>
</cp:coreProperties>
</file>