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51" w:rsidRPr="00B114A4" w:rsidRDefault="00112551" w:rsidP="00112551">
      <w:pPr>
        <w:shd w:val="clear" w:color="auto" w:fill="FFFF00"/>
        <w:bidi/>
        <w:jc w:val="center"/>
        <w:rPr>
          <w:rFonts w:ascii="Simplified Arabic" w:hAnsi="Simplified Arabic" w:cs="Simplified Arabic"/>
          <w:b/>
          <w:bCs/>
          <w:color w:val="FF0000"/>
          <w:sz w:val="32"/>
          <w:szCs w:val="32"/>
          <w:rtl/>
          <w:lang w:bidi="ar-DZ"/>
        </w:rPr>
      </w:pPr>
      <w:r w:rsidRPr="00B114A4">
        <w:rPr>
          <w:rFonts w:ascii="Simplified Arabic" w:hAnsi="Simplified Arabic" w:cs="Simplified Arabic" w:hint="cs"/>
          <w:b/>
          <w:bCs/>
          <w:color w:val="FF0000"/>
          <w:sz w:val="32"/>
          <w:szCs w:val="32"/>
          <w:rtl/>
          <w:lang w:bidi="ar-DZ"/>
        </w:rPr>
        <w:t xml:space="preserve">أصل كلمة </w:t>
      </w:r>
      <w:r w:rsidR="00B114A4" w:rsidRPr="00B114A4">
        <w:rPr>
          <w:rFonts w:ascii="Simplified Arabic" w:hAnsi="Simplified Arabic" w:cs="Simplified Arabic" w:hint="cs"/>
          <w:b/>
          <w:bCs/>
          <w:color w:val="FF0000"/>
          <w:sz w:val="32"/>
          <w:szCs w:val="32"/>
          <w:rtl/>
          <w:lang w:bidi="ar-DZ"/>
        </w:rPr>
        <w:t>الإستراتيجية</w:t>
      </w:r>
    </w:p>
    <w:p w:rsidR="00112551" w:rsidRDefault="00B114A4" w:rsidP="00B114A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12551">
        <w:rPr>
          <w:rFonts w:ascii="Simplified Arabic" w:hAnsi="Simplified Arabic" w:cs="Simplified Arabic" w:hint="cs"/>
          <w:sz w:val="28"/>
          <w:szCs w:val="28"/>
          <w:rtl/>
          <w:lang w:bidi="ar-DZ"/>
        </w:rPr>
        <w:t xml:space="preserve">أصل كلمة </w:t>
      </w:r>
      <w:r w:rsidR="00E648D1">
        <w:rPr>
          <w:rFonts w:ascii="Simplified Arabic" w:hAnsi="Simplified Arabic" w:cs="Simplified Arabic" w:hint="cs"/>
          <w:sz w:val="28"/>
          <w:szCs w:val="28"/>
          <w:rtl/>
          <w:lang w:bidi="ar-DZ"/>
        </w:rPr>
        <w:t>الإستراتيجية</w:t>
      </w:r>
      <w:r w:rsidR="00112551">
        <w:rPr>
          <w:rFonts w:ascii="Simplified Arabic" w:hAnsi="Simplified Arabic" w:cs="Simplified Arabic" w:hint="cs"/>
          <w:sz w:val="28"/>
          <w:szCs w:val="28"/>
          <w:rtl/>
          <w:lang w:bidi="ar-DZ"/>
        </w:rPr>
        <w:t xml:space="preserve"> هو </w:t>
      </w:r>
      <w:r w:rsidR="00E648D1">
        <w:rPr>
          <w:rFonts w:ascii="Simplified Arabic" w:hAnsi="Simplified Arabic" w:cs="Simplified Arabic" w:hint="cs"/>
          <w:sz w:val="28"/>
          <w:szCs w:val="28"/>
          <w:rtl/>
          <w:lang w:bidi="ar-DZ"/>
        </w:rPr>
        <w:t>أصل</w:t>
      </w:r>
      <w:r w:rsidR="00112551">
        <w:rPr>
          <w:rFonts w:ascii="Simplified Arabic" w:hAnsi="Simplified Arabic" w:cs="Simplified Arabic" w:hint="cs"/>
          <w:sz w:val="28"/>
          <w:szCs w:val="28"/>
          <w:rtl/>
          <w:lang w:bidi="ar-DZ"/>
        </w:rPr>
        <w:t xml:space="preserve"> يوناني </w:t>
      </w:r>
      <w:r w:rsidR="00112551">
        <w:rPr>
          <w:rFonts w:ascii="Simplified Arabic" w:hAnsi="Simplified Arabic" w:cs="Simplified Arabic"/>
          <w:sz w:val="28"/>
          <w:szCs w:val="28"/>
          <w:lang w:bidi="ar-DZ"/>
        </w:rPr>
        <w:t>Stratigos</w:t>
      </w:r>
      <w:r w:rsidR="00112551">
        <w:rPr>
          <w:rFonts w:ascii="Simplified Arabic" w:hAnsi="Simplified Arabic" w:cs="Simplified Arabic" w:hint="cs"/>
          <w:sz w:val="28"/>
          <w:szCs w:val="28"/>
          <w:rtl/>
          <w:lang w:bidi="ar-DZ"/>
        </w:rPr>
        <w:t xml:space="preserve"> وهي جمع </w:t>
      </w:r>
      <w:r w:rsidR="00112551">
        <w:rPr>
          <w:rFonts w:ascii="Simplified Arabic" w:hAnsi="Simplified Arabic" w:cs="Simplified Arabic"/>
          <w:sz w:val="28"/>
          <w:szCs w:val="28"/>
          <w:lang w:bidi="ar-DZ"/>
        </w:rPr>
        <w:t xml:space="preserve"> Strategoy</w:t>
      </w:r>
      <w:r w:rsidR="00112551">
        <w:rPr>
          <w:rFonts w:ascii="Simplified Arabic" w:hAnsi="Simplified Arabic" w:cs="Simplified Arabic" w:hint="cs"/>
          <w:sz w:val="28"/>
          <w:szCs w:val="28"/>
          <w:rtl/>
          <w:lang w:bidi="ar-DZ"/>
        </w:rPr>
        <w:t xml:space="preserve"> والتي يقصد بها "فن قيادة الجيش" حيث كانت تعني الخطة التي توضع لحماية الوطن وهزيمة </w:t>
      </w:r>
      <w:r w:rsidR="00A2592D">
        <w:rPr>
          <w:rFonts w:ascii="Simplified Arabic" w:hAnsi="Simplified Arabic" w:cs="Simplified Arabic" w:hint="cs"/>
          <w:sz w:val="28"/>
          <w:szCs w:val="28"/>
          <w:rtl/>
          <w:lang w:bidi="ar-DZ"/>
        </w:rPr>
        <w:t>الأعداء فبقيت لوقت طويل في الميدان العسكري، ومن بين مفكري تلك الفترة "</w:t>
      </w:r>
      <w:r w:rsidR="00A2592D" w:rsidRPr="00E648D1">
        <w:rPr>
          <w:rFonts w:ascii="Simplified Arabic" w:hAnsi="Simplified Arabic" w:cs="Simplified Arabic" w:hint="cs"/>
          <w:b/>
          <w:bCs/>
          <w:sz w:val="28"/>
          <w:szCs w:val="28"/>
          <w:rtl/>
          <w:lang w:bidi="ar-DZ"/>
        </w:rPr>
        <w:t>كلاوز ويتز</w:t>
      </w:r>
      <w:r w:rsidR="00A2592D">
        <w:rPr>
          <w:rFonts w:ascii="Simplified Arabic" w:hAnsi="Simplified Arabic" w:cs="Simplified Arabic" w:hint="cs"/>
          <w:sz w:val="28"/>
          <w:szCs w:val="28"/>
          <w:rtl/>
          <w:lang w:bidi="ar-DZ"/>
        </w:rPr>
        <w:t xml:space="preserve">" سنة 1830 أين اعتبرها بمثابة اختيار للميدان والوقت </w:t>
      </w:r>
      <w:r w:rsidR="00E648D1">
        <w:rPr>
          <w:rFonts w:ascii="Simplified Arabic" w:hAnsi="Simplified Arabic" w:cs="Simplified Arabic" w:hint="cs"/>
          <w:sz w:val="28"/>
          <w:szCs w:val="28"/>
          <w:rtl/>
          <w:lang w:bidi="ar-DZ"/>
        </w:rPr>
        <w:t>والإمكانيات</w:t>
      </w:r>
      <w:r w:rsidR="00A2592D">
        <w:rPr>
          <w:rFonts w:ascii="Simplified Arabic" w:hAnsi="Simplified Arabic" w:cs="Simplified Arabic" w:hint="cs"/>
          <w:sz w:val="28"/>
          <w:szCs w:val="28"/>
          <w:rtl/>
          <w:lang w:bidi="ar-DZ"/>
        </w:rPr>
        <w:t xml:space="preserve"> للانطلاق والبدء في الحرب، ثم تم تطوير النشاط الاستراتيجي ليخرج نوعا ما من المجال الحربي إلى الاقتصاد ثم الإدارة، أما المفهوم ومجال التحليل الاستراتيجي للمنظمة لم يبدأ إلا مع بداية سنوات الستينات.</w:t>
      </w:r>
    </w:p>
    <w:p w:rsidR="00112551" w:rsidRPr="00B114A4" w:rsidRDefault="00112551" w:rsidP="00B114A4">
      <w:pPr>
        <w:shd w:val="clear" w:color="auto" w:fill="FFFF00"/>
        <w:bidi/>
        <w:jc w:val="center"/>
        <w:rPr>
          <w:rFonts w:ascii="Simplified Arabic" w:hAnsi="Simplified Arabic" w:cs="Simplified Arabic"/>
          <w:sz w:val="32"/>
          <w:szCs w:val="32"/>
          <w:rtl/>
          <w:lang w:bidi="ar-DZ"/>
        </w:rPr>
      </w:pPr>
      <w:r w:rsidRPr="00B114A4">
        <w:rPr>
          <w:rFonts w:ascii="Simplified Arabic" w:hAnsi="Simplified Arabic" w:cs="Simplified Arabic"/>
          <w:b/>
          <w:bCs/>
          <w:color w:val="FF0000"/>
          <w:sz w:val="32"/>
          <w:szCs w:val="32"/>
          <w:rtl/>
          <w:lang w:bidi="ar-DZ"/>
        </w:rPr>
        <w:t xml:space="preserve">تعريف </w:t>
      </w:r>
      <w:r w:rsidR="00B114A4" w:rsidRPr="00B114A4">
        <w:rPr>
          <w:rFonts w:ascii="Simplified Arabic" w:hAnsi="Simplified Arabic" w:cs="Simplified Arabic" w:hint="cs"/>
          <w:b/>
          <w:bCs/>
          <w:color w:val="FF0000"/>
          <w:sz w:val="32"/>
          <w:szCs w:val="32"/>
          <w:rtl/>
          <w:lang w:bidi="ar-DZ"/>
        </w:rPr>
        <w:t>الإستراتيجية</w:t>
      </w:r>
    </w:p>
    <w:p w:rsidR="00A1588A" w:rsidRDefault="00A1588A" w:rsidP="00B114A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لقد تعددت التعريف واختلفت حول الإستراتيجية باختلاف التخصصات التي تناولتها من جوانب عدة كل حسب تخصصه، إضافة إلى التباين من حيث الأهداف، أو الأنواع ...إلخ، وسنحاول التطرق إلى بعض هذه التعاريف.</w:t>
      </w:r>
    </w:p>
    <w:p w:rsidR="00071FEC" w:rsidRPr="00A1588A" w:rsidRDefault="00A1588A" w:rsidP="00B114A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تم تعريفها على أنها</w:t>
      </w:r>
      <w:r w:rsidR="000F586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00071FEC" w:rsidRPr="007710FC">
        <w:rPr>
          <w:rFonts w:ascii="Simplified Arabic" w:hAnsi="Simplified Arabic" w:cs="Simplified Arabic"/>
          <w:sz w:val="28"/>
          <w:szCs w:val="28"/>
          <w:rtl/>
          <w:lang w:bidi="ar-DZ"/>
        </w:rPr>
        <w:t xml:space="preserve">مجموعة من القرارات الكبرى التي تتخذ من أجل التعريف بالاختبارات الهامة في الاتصال تحديدا للأهداف المرجوة وحسب الوسائل المستعملة فيه وكما هو انسجام ووضع جل الأنماط الاتصالية المؤسساتية محاولة لتحقيق </w:t>
      </w:r>
      <w:r w:rsidR="006E6258" w:rsidRPr="007710FC">
        <w:rPr>
          <w:rFonts w:ascii="Simplified Arabic" w:hAnsi="Simplified Arabic" w:cs="Simplified Arabic" w:hint="cs"/>
          <w:sz w:val="28"/>
          <w:szCs w:val="28"/>
          <w:rtl/>
          <w:lang w:bidi="ar-DZ"/>
        </w:rPr>
        <w:t>الأهداف</w:t>
      </w:r>
      <w:r w:rsidR="00071FEC" w:rsidRPr="007710FC">
        <w:rPr>
          <w:rFonts w:ascii="Simplified Arabic" w:hAnsi="Simplified Arabic" w:cs="Simplified Arabic"/>
          <w:sz w:val="28"/>
          <w:szCs w:val="28"/>
          <w:rtl/>
          <w:lang w:bidi="ar-DZ"/>
        </w:rPr>
        <w:t xml:space="preserve"> ذات المصالح العامة</w:t>
      </w:r>
      <w:r>
        <w:rPr>
          <w:rFonts w:ascii="Simplified Arabic" w:hAnsi="Simplified Arabic" w:cs="Simplified Arabic" w:hint="cs"/>
          <w:sz w:val="28"/>
          <w:szCs w:val="28"/>
          <w:rtl/>
          <w:lang w:bidi="ar-DZ"/>
        </w:rPr>
        <w:t xml:space="preserve">، </w:t>
      </w:r>
      <w:r w:rsidR="00071FEC" w:rsidRPr="007710FC">
        <w:rPr>
          <w:rFonts w:ascii="Simplified Arabic" w:hAnsi="Simplified Arabic" w:cs="Simplified Arabic"/>
          <w:sz w:val="28"/>
          <w:szCs w:val="28"/>
          <w:rtl/>
          <w:lang w:bidi="ar-DZ"/>
        </w:rPr>
        <w:t xml:space="preserve">كما تعرف على </w:t>
      </w:r>
      <w:r w:rsidR="006E6258" w:rsidRPr="007710FC">
        <w:rPr>
          <w:rFonts w:ascii="Simplified Arabic" w:hAnsi="Simplified Arabic" w:cs="Simplified Arabic" w:hint="cs"/>
          <w:sz w:val="28"/>
          <w:szCs w:val="28"/>
          <w:rtl/>
          <w:lang w:bidi="ar-DZ"/>
        </w:rPr>
        <w:t>أنها</w:t>
      </w:r>
      <w:r w:rsidR="00071FEC" w:rsidRPr="007710FC">
        <w:rPr>
          <w:rFonts w:ascii="Simplified Arabic" w:hAnsi="Simplified Arabic" w:cs="Simplified Arabic"/>
          <w:sz w:val="28"/>
          <w:szCs w:val="28"/>
          <w:rtl/>
          <w:lang w:bidi="ar-DZ"/>
        </w:rPr>
        <w:t xml:space="preserve"> إعداد الأهداف والغايات الأساسية طويلة الأجل للمؤسسة واختيار خطط العمل وتخصيص الموارد الضرورية لتحقيق هذه الغايات</w:t>
      </w:r>
      <w:r w:rsidR="000F5866">
        <w:rPr>
          <w:rFonts w:ascii="Simplified Arabic" w:hAnsi="Simplified Arabic" w:cs="Simplified Arabic" w:hint="cs"/>
          <w:sz w:val="28"/>
          <w:szCs w:val="28"/>
          <w:rtl/>
          <w:lang w:bidi="ar-DZ"/>
        </w:rPr>
        <w:t>.</w:t>
      </w:r>
      <w:r w:rsidR="00071FEC" w:rsidRPr="007710FC">
        <w:rPr>
          <w:rFonts w:ascii="Simplified Arabic" w:hAnsi="Simplified Arabic" w:cs="Simplified Arabic"/>
          <w:sz w:val="28"/>
          <w:szCs w:val="28"/>
          <w:rtl/>
          <w:lang w:bidi="ar-DZ"/>
        </w:rPr>
        <w:t xml:space="preserve">  </w:t>
      </w:r>
    </w:p>
    <w:p w:rsidR="00E648D1" w:rsidRDefault="00A1588A" w:rsidP="00E648D1">
      <w:p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وعرفت من جانب آخر بأنها "</w:t>
      </w:r>
      <w:r w:rsidR="000F5866" w:rsidRPr="000F5866">
        <w:rPr>
          <w:rFonts w:ascii="Simplified Arabic" w:hAnsi="Simplified Arabic" w:cs="Simplified Arabic" w:hint="cs"/>
          <w:sz w:val="28"/>
          <w:szCs w:val="28"/>
          <w:rtl/>
          <w:lang w:bidi="ar-DZ"/>
        </w:rPr>
        <w:t xml:space="preserve">خطط وأنشطة المؤسسة التي يتم وضعها بطرق تضمن إنشاء درجة عالية من التطابق بين رسالة المؤسسة وأهدافها وبين هذه الرسالة والبيئة المحيطة لتحقيق أداء المؤسسة بفعالية </w:t>
      </w:r>
      <w:r w:rsidR="000F5866" w:rsidRPr="000F5866">
        <w:rPr>
          <w:rFonts w:ascii="Simplified Arabic" w:hAnsi="Simplified Arabic" w:cs="Simplified Arabic" w:hint="cs"/>
          <w:sz w:val="28"/>
          <w:szCs w:val="28"/>
          <w:rtl/>
          <w:lang w:bidi="ar-DZ"/>
        </w:rPr>
        <w:lastRenderedPageBreak/>
        <w:t>وكفاءة عالية</w:t>
      </w:r>
      <w:r>
        <w:rPr>
          <w:rFonts w:ascii="Simplified Arabic" w:hAnsi="Simplified Arabic" w:cs="Simplified Arabic" w:hint="cs"/>
          <w:sz w:val="28"/>
          <w:szCs w:val="28"/>
          <w:rtl/>
          <w:lang w:bidi="ar-DZ"/>
        </w:rPr>
        <w:t xml:space="preserve">"، في حين </w:t>
      </w:r>
      <w:r w:rsidR="000F5866">
        <w:rPr>
          <w:rFonts w:ascii="Simplified Arabic" w:hAnsi="Simplified Arabic" w:cs="Simplified Arabic" w:hint="cs"/>
          <w:sz w:val="28"/>
          <w:szCs w:val="28"/>
          <w:rtl/>
          <w:lang w:bidi="ar-DZ"/>
        </w:rPr>
        <w:t xml:space="preserve">عرفها </w:t>
      </w:r>
      <w:r w:rsidR="000F5866">
        <w:rPr>
          <w:rFonts w:ascii="Simplified Arabic" w:hAnsi="Simplified Arabic" w:cs="Simplified Arabic"/>
          <w:sz w:val="28"/>
          <w:szCs w:val="28"/>
          <w:lang w:bidi="ar-DZ"/>
        </w:rPr>
        <w:t>AN-Drew</w:t>
      </w:r>
      <w:r w:rsidR="000F5866">
        <w:rPr>
          <w:rFonts w:ascii="Simplified Arabic" w:hAnsi="Simplified Arabic" w:cs="Simplified Arabic" w:hint="cs"/>
          <w:sz w:val="28"/>
          <w:szCs w:val="28"/>
          <w:rtl/>
          <w:lang w:bidi="ar-DZ"/>
        </w:rPr>
        <w:t xml:space="preserve"> بأنها تشتمل على مجموعة الأهداف والسياسات الأساسية والخطط لتحقيق </w:t>
      </w:r>
      <w:r>
        <w:rPr>
          <w:rFonts w:ascii="Simplified Arabic" w:hAnsi="Simplified Arabic" w:cs="Simplified Arabic" w:hint="cs"/>
          <w:sz w:val="28"/>
          <w:szCs w:val="28"/>
          <w:rtl/>
          <w:lang w:bidi="ar-DZ"/>
        </w:rPr>
        <w:t>الأهداف.</w:t>
      </w:r>
    </w:p>
    <w:p w:rsidR="00A1588A" w:rsidRDefault="001F18AC" w:rsidP="00E648D1">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oundrect id="_x0000_s1026" style="position:absolute;left:0;text-align:left;margin-left:94.75pt;margin-top:27.75pt;width:214.6pt;height:58.85pt;z-index:251658240" arcsize="10923f" strokecolor="#7030a0">
            <v:textbox style="mso-next-textbox:#_x0000_s1026">
              <w:txbxContent>
                <w:p w:rsidR="000F5866" w:rsidRPr="000F5866" w:rsidRDefault="000F5866" w:rsidP="000F5866">
                  <w:pPr>
                    <w:bidi/>
                    <w:jc w:val="center"/>
                    <w:rPr>
                      <w:rFonts w:ascii="Simplified Arabic" w:hAnsi="Simplified Arabic" w:cs="Simplified Arabic"/>
                      <w:b/>
                      <w:bCs/>
                      <w:sz w:val="28"/>
                      <w:szCs w:val="28"/>
                      <w:lang w:bidi="ar-DZ"/>
                    </w:rPr>
                  </w:pPr>
                  <w:r w:rsidRPr="000F5866">
                    <w:rPr>
                      <w:rFonts w:ascii="Simplified Arabic" w:hAnsi="Simplified Arabic" w:cs="Simplified Arabic"/>
                      <w:b/>
                      <w:bCs/>
                      <w:sz w:val="28"/>
                      <w:szCs w:val="28"/>
                      <w:rtl/>
                      <w:lang w:bidi="ar-DZ"/>
                    </w:rPr>
                    <w:t>ما الذي تريد المنظمة القيام به، قيمها، غاياتها، أهدافها</w:t>
                  </w:r>
                </w:p>
              </w:txbxContent>
            </v:textbox>
          </v:roundrect>
        </w:pict>
      </w:r>
    </w:p>
    <w:p w:rsidR="000F5866" w:rsidRPr="000F5866" w:rsidRDefault="000F5866" w:rsidP="000F5866">
      <w:pPr>
        <w:bidi/>
        <w:jc w:val="both"/>
        <w:rPr>
          <w:rFonts w:ascii="Simplified Arabic" w:hAnsi="Simplified Arabic" w:cs="Simplified Arabic"/>
          <w:sz w:val="28"/>
          <w:szCs w:val="28"/>
          <w:rtl/>
          <w:lang w:bidi="ar-DZ"/>
        </w:rPr>
      </w:pPr>
    </w:p>
    <w:p w:rsidR="000F5866" w:rsidRPr="007710FC" w:rsidRDefault="001F18AC" w:rsidP="000F5866">
      <w:pPr>
        <w:bidi/>
        <w:jc w:val="both"/>
        <w:rPr>
          <w:rFonts w:ascii="Simplified Arabic" w:hAnsi="Simplified Arabic" w:cs="Simplified Arabic"/>
          <w:color w:val="FF0000"/>
          <w:sz w:val="28"/>
          <w:szCs w:val="28"/>
          <w:rtl/>
          <w:lang w:bidi="ar-DZ"/>
        </w:rPr>
      </w:pPr>
      <w:r>
        <w:rPr>
          <w:rFonts w:ascii="Simplified Arabic" w:hAnsi="Simplified Arabic" w:cs="Simplified Arabic"/>
          <w:noProof/>
          <w:color w:val="FF0000"/>
          <w:sz w:val="28"/>
          <w:szCs w:val="28"/>
          <w:rtl/>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194pt;margin-top:24.9pt;width:27.3pt;height:25.65pt;rotation:270;z-index:251664384" fillcolor="red" strokecolor="blue"/>
        </w:pict>
      </w:r>
    </w:p>
    <w:p w:rsidR="007A76AA" w:rsidRDefault="001F18AC" w:rsidP="007710FC">
      <w:pPr>
        <w:bidi/>
        <w:jc w:val="both"/>
        <w:rPr>
          <w:rFonts w:ascii="Simplified Arabic" w:hAnsi="Simplified Arabic" w:cs="Simplified Arabic"/>
          <w:color w:val="FF0000"/>
          <w:sz w:val="28"/>
          <w:szCs w:val="28"/>
          <w:rtl/>
          <w:lang w:bidi="ar-DZ"/>
        </w:rPr>
      </w:pPr>
      <w:r>
        <w:rPr>
          <w:rFonts w:ascii="Simplified Arabic" w:hAnsi="Simplified Arabic" w:cs="Simplified Arabic"/>
          <w:noProof/>
          <w:color w:val="FF0000"/>
          <w:sz w:val="28"/>
          <w:szCs w:val="28"/>
          <w:rtl/>
          <w:lang w:eastAsia="fr-FR"/>
        </w:rPr>
        <w:pict>
          <v:roundrect id="_x0000_s1028" style="position:absolute;left:0;text-align:left;margin-left:298.1pt;margin-top:9.8pt;width:176.5pt;height:63.7pt;z-index:251660288" arcsize="10923f" strokecolor="#00b0f0">
            <v:textbox>
              <w:txbxContent>
                <w:p w:rsidR="00A1588A" w:rsidRDefault="000F5866" w:rsidP="00A1588A">
                  <w:pPr>
                    <w:bidi/>
                    <w:spacing w:line="240" w:lineRule="auto"/>
                    <w:jc w:val="center"/>
                    <w:rPr>
                      <w:rFonts w:ascii="Sakkal Majalla" w:hAnsi="Sakkal Majalla" w:cs="Sakkal Majalla"/>
                      <w:b/>
                      <w:bCs/>
                      <w:sz w:val="32"/>
                      <w:szCs w:val="32"/>
                      <w:rtl/>
                      <w:lang w:bidi="ar-DZ"/>
                    </w:rPr>
                  </w:pPr>
                  <w:r w:rsidRPr="000F5866">
                    <w:rPr>
                      <w:rFonts w:ascii="Sakkal Majalla" w:hAnsi="Sakkal Majalla" w:cs="Sakkal Majalla"/>
                      <w:b/>
                      <w:bCs/>
                      <w:sz w:val="32"/>
                      <w:szCs w:val="32"/>
                      <w:rtl/>
                      <w:lang w:bidi="ar-DZ"/>
                    </w:rPr>
                    <w:t>ما الذي تملكه المنظمة</w:t>
                  </w:r>
                  <w:r w:rsidR="00A1588A">
                    <w:rPr>
                      <w:rFonts w:ascii="Sakkal Majalla" w:hAnsi="Sakkal Majalla" w:cs="Sakkal Majalla" w:hint="cs"/>
                      <w:b/>
                      <w:bCs/>
                      <w:sz w:val="32"/>
                      <w:szCs w:val="32"/>
                      <w:rtl/>
                      <w:lang w:bidi="ar-DZ"/>
                    </w:rPr>
                    <w:t>....</w:t>
                  </w:r>
                </w:p>
                <w:p w:rsidR="000F5866" w:rsidRPr="000F5866" w:rsidRDefault="000F5866" w:rsidP="00A1588A">
                  <w:pPr>
                    <w:bidi/>
                    <w:spacing w:line="240" w:lineRule="auto"/>
                    <w:jc w:val="center"/>
                    <w:rPr>
                      <w:rFonts w:ascii="Sakkal Majalla" w:hAnsi="Sakkal Majalla" w:cs="Sakkal Majalla"/>
                      <w:b/>
                      <w:bCs/>
                      <w:sz w:val="32"/>
                      <w:szCs w:val="32"/>
                      <w:lang w:bidi="ar-DZ"/>
                    </w:rPr>
                  </w:pPr>
                  <w:r w:rsidRPr="000F5866">
                    <w:rPr>
                      <w:rFonts w:ascii="Sakkal Majalla" w:hAnsi="Sakkal Majalla" w:cs="Sakkal Majalla"/>
                      <w:b/>
                      <w:bCs/>
                      <w:sz w:val="32"/>
                      <w:szCs w:val="32"/>
                      <w:rtl/>
                      <w:lang w:bidi="ar-DZ"/>
                    </w:rPr>
                    <w:t xml:space="preserve"> كفاءتها، مواردها</w:t>
                  </w:r>
                </w:p>
              </w:txbxContent>
            </v:textbox>
          </v:roundrect>
        </w:pict>
      </w:r>
      <w:r>
        <w:rPr>
          <w:rFonts w:ascii="Simplified Arabic" w:hAnsi="Simplified Arabic" w:cs="Simplified Arabic"/>
          <w:noProof/>
          <w:color w:val="FF0000"/>
          <w:sz w:val="28"/>
          <w:szCs w:val="28"/>
          <w:rtl/>
          <w:lang w:eastAsia="fr-FR"/>
        </w:rPr>
        <w:pict>
          <v:oval id="_x0000_s1029" style="position:absolute;left:0;text-align:left;margin-left:156.2pt;margin-top:18.9pt;width:106.6pt;height:53.95pt;z-index:251661312" strokecolor="red">
            <v:textbox>
              <w:txbxContent>
                <w:p w:rsidR="000F5866" w:rsidRPr="00A1588A" w:rsidRDefault="000F5866" w:rsidP="00A1588A">
                  <w:pPr>
                    <w:bidi/>
                    <w:rPr>
                      <w:rFonts w:ascii="Sakkal Majalla" w:hAnsi="Sakkal Majalla" w:cs="Sakkal Majalla"/>
                      <w:b/>
                      <w:bCs/>
                      <w:sz w:val="36"/>
                      <w:szCs w:val="36"/>
                      <w:lang w:bidi="ar-DZ"/>
                    </w:rPr>
                  </w:pPr>
                  <w:r w:rsidRPr="00A1588A">
                    <w:rPr>
                      <w:rFonts w:ascii="Sakkal Majalla" w:hAnsi="Sakkal Majalla" w:cs="Sakkal Majalla"/>
                      <w:b/>
                      <w:bCs/>
                      <w:sz w:val="36"/>
                      <w:szCs w:val="36"/>
                      <w:rtl/>
                      <w:lang w:bidi="ar-DZ"/>
                    </w:rPr>
                    <w:t>الإستراتيجية</w:t>
                  </w:r>
                </w:p>
              </w:txbxContent>
            </v:textbox>
          </v:oval>
        </w:pict>
      </w:r>
      <w:r>
        <w:rPr>
          <w:rFonts w:ascii="Simplified Arabic" w:hAnsi="Simplified Arabic" w:cs="Simplified Arabic"/>
          <w:noProof/>
          <w:color w:val="FF0000"/>
          <w:sz w:val="28"/>
          <w:szCs w:val="28"/>
          <w:rtl/>
          <w:lang w:eastAsia="fr-FR"/>
        </w:rPr>
        <w:pict>
          <v:shape id="_x0000_s1031" type="#_x0000_t13" style="position:absolute;left:0;text-align:left;margin-left:271.85pt;margin-top:34pt;width:20.75pt;height:25.65pt;z-index:251663360" fillcolor="red" strokecolor="blue"/>
        </w:pict>
      </w:r>
      <w:r>
        <w:rPr>
          <w:rFonts w:ascii="Simplified Arabic" w:hAnsi="Simplified Arabic" w:cs="Simplified Arabic"/>
          <w:noProof/>
          <w:color w:val="FF0000"/>
          <w:sz w:val="28"/>
          <w:szCs w:val="28"/>
          <w:rtl/>
          <w:lang w:eastAsia="fr-FR"/>
        </w:rPr>
        <w:pict>
          <v:shape id="_x0000_s1030" type="#_x0000_t13" style="position:absolute;left:0;text-align:left;margin-left:131.35pt;margin-top:32.6pt;width:22.1pt;height:25.65pt;rotation:180;z-index:251662336" fillcolor="red" strokecolor="blue"/>
        </w:pict>
      </w:r>
      <w:r>
        <w:rPr>
          <w:rFonts w:ascii="Simplified Arabic" w:hAnsi="Simplified Arabic" w:cs="Simplified Arabic"/>
          <w:noProof/>
          <w:color w:val="FF0000"/>
          <w:sz w:val="28"/>
          <w:szCs w:val="28"/>
          <w:rtl/>
          <w:lang w:eastAsia="fr-FR"/>
        </w:rPr>
        <w:pict>
          <v:roundrect id="_x0000_s1027" style="position:absolute;left:0;text-align:left;margin-left:-57.7pt;margin-top:13.4pt;width:186.95pt;height:63.3pt;z-index:251659264" arcsize="10923f" strokecolor="#943634 [2405]">
            <v:textbox>
              <w:txbxContent>
                <w:p w:rsidR="000F5866" w:rsidRPr="00A1588A" w:rsidRDefault="000F5866" w:rsidP="00A1588A">
                  <w:pPr>
                    <w:bidi/>
                    <w:spacing w:line="240" w:lineRule="auto"/>
                    <w:jc w:val="center"/>
                    <w:rPr>
                      <w:rFonts w:ascii="Sakkal Majalla" w:hAnsi="Sakkal Majalla" w:cs="Sakkal Majalla"/>
                      <w:b/>
                      <w:bCs/>
                      <w:sz w:val="24"/>
                      <w:szCs w:val="24"/>
                      <w:rtl/>
                      <w:lang w:bidi="ar-DZ"/>
                    </w:rPr>
                  </w:pPr>
                  <w:r w:rsidRPr="00A1588A">
                    <w:rPr>
                      <w:rFonts w:ascii="Sakkal Majalla" w:hAnsi="Sakkal Majalla" w:cs="Sakkal Majalla"/>
                      <w:b/>
                      <w:bCs/>
                      <w:sz w:val="32"/>
                      <w:szCs w:val="32"/>
                      <w:rtl/>
                      <w:lang w:bidi="ar-DZ"/>
                    </w:rPr>
                    <w:t>ما الذي يمكن أن تقوم به المنظمة</w:t>
                  </w:r>
                </w:p>
                <w:p w:rsidR="000F5866" w:rsidRPr="00A1588A" w:rsidRDefault="000F5866" w:rsidP="00A1588A">
                  <w:pPr>
                    <w:bidi/>
                    <w:spacing w:line="240" w:lineRule="auto"/>
                    <w:jc w:val="center"/>
                    <w:rPr>
                      <w:rFonts w:ascii="Sakkal Majalla" w:hAnsi="Sakkal Majalla" w:cs="Sakkal Majalla"/>
                      <w:b/>
                      <w:bCs/>
                      <w:sz w:val="32"/>
                      <w:szCs w:val="32"/>
                      <w:lang w:bidi="ar-DZ"/>
                    </w:rPr>
                  </w:pPr>
                  <w:r w:rsidRPr="00A1588A">
                    <w:rPr>
                      <w:rFonts w:ascii="Sakkal Majalla" w:hAnsi="Sakkal Majalla" w:cs="Sakkal Majalla"/>
                      <w:b/>
                      <w:bCs/>
                      <w:sz w:val="32"/>
                      <w:szCs w:val="32"/>
                      <w:rtl/>
                      <w:lang w:bidi="ar-DZ"/>
                    </w:rPr>
                    <w:t>(حظوظ المنظمة)</w:t>
                  </w:r>
                </w:p>
              </w:txbxContent>
            </v:textbox>
          </v:roundrect>
        </w:pict>
      </w:r>
    </w:p>
    <w:p w:rsidR="000F5866" w:rsidRDefault="000F5866" w:rsidP="000F5866">
      <w:pPr>
        <w:bidi/>
        <w:jc w:val="both"/>
        <w:rPr>
          <w:rFonts w:ascii="Simplified Arabic" w:hAnsi="Simplified Arabic" w:cs="Simplified Arabic"/>
          <w:color w:val="FF0000"/>
          <w:sz w:val="28"/>
          <w:szCs w:val="28"/>
          <w:rtl/>
          <w:lang w:bidi="ar-DZ"/>
        </w:rPr>
      </w:pPr>
    </w:p>
    <w:p w:rsidR="000F5866" w:rsidRDefault="00A1588A" w:rsidP="00D24FEB">
      <w:pPr>
        <w:bidi/>
        <w:jc w:val="center"/>
        <w:rPr>
          <w:rFonts w:ascii="Simplified Arabic" w:hAnsi="Simplified Arabic" w:cs="Simplified Arabic"/>
          <w:b/>
          <w:bCs/>
          <w:i/>
          <w:iCs/>
          <w:sz w:val="28"/>
          <w:szCs w:val="28"/>
          <w:lang w:bidi="ar-DZ"/>
        </w:rPr>
      </w:pPr>
      <w:r w:rsidRPr="00A1588A">
        <w:rPr>
          <w:rFonts w:ascii="Simplified Arabic" w:hAnsi="Simplified Arabic" w:cs="Simplified Arabic" w:hint="cs"/>
          <w:b/>
          <w:bCs/>
          <w:i/>
          <w:iCs/>
          <w:sz w:val="28"/>
          <w:szCs w:val="28"/>
          <w:rtl/>
          <w:lang w:bidi="ar-DZ"/>
        </w:rPr>
        <w:t>رسم توضيحي لإستراتيجية المنظمة</w:t>
      </w:r>
    </w:p>
    <w:p w:rsidR="00D24FEB" w:rsidRPr="00D24FEB" w:rsidRDefault="00D24FEB" w:rsidP="00D24FEB">
      <w:pPr>
        <w:bidi/>
        <w:jc w:val="center"/>
        <w:rPr>
          <w:rFonts w:ascii="Simplified Arabic" w:hAnsi="Simplified Arabic" w:cs="Simplified Arabic"/>
          <w:b/>
          <w:bCs/>
          <w:i/>
          <w:iCs/>
          <w:sz w:val="28"/>
          <w:szCs w:val="28"/>
          <w:rtl/>
          <w:lang w:bidi="ar-DZ"/>
        </w:rPr>
      </w:pPr>
    </w:p>
    <w:p w:rsidR="006C51DB" w:rsidRPr="00B114A4" w:rsidRDefault="00071FEC" w:rsidP="006E6258">
      <w:pPr>
        <w:shd w:val="clear" w:color="auto" w:fill="FFFF00"/>
        <w:bidi/>
        <w:jc w:val="center"/>
        <w:rPr>
          <w:rFonts w:ascii="Simplified Arabic" w:hAnsi="Simplified Arabic" w:cs="Simplified Arabic"/>
          <w:b/>
          <w:bCs/>
          <w:color w:val="FF0000"/>
          <w:sz w:val="32"/>
          <w:szCs w:val="32"/>
          <w:rtl/>
          <w:lang w:bidi="ar-DZ"/>
        </w:rPr>
      </w:pPr>
      <w:r w:rsidRPr="00B114A4">
        <w:rPr>
          <w:rFonts w:ascii="Simplified Arabic" w:hAnsi="Simplified Arabic" w:cs="Simplified Arabic"/>
          <w:b/>
          <w:bCs/>
          <w:color w:val="FF0000"/>
          <w:sz w:val="32"/>
          <w:szCs w:val="32"/>
          <w:rtl/>
          <w:lang w:bidi="ar-DZ"/>
        </w:rPr>
        <w:t xml:space="preserve">مفهوم </w:t>
      </w:r>
      <w:r w:rsidR="00B114A4" w:rsidRPr="00B114A4">
        <w:rPr>
          <w:rFonts w:ascii="Simplified Arabic" w:hAnsi="Simplified Arabic" w:cs="Simplified Arabic" w:hint="cs"/>
          <w:b/>
          <w:bCs/>
          <w:color w:val="FF0000"/>
          <w:sz w:val="32"/>
          <w:szCs w:val="32"/>
          <w:rtl/>
          <w:lang w:bidi="ar-DZ"/>
        </w:rPr>
        <w:t>الإستراتيجية</w:t>
      </w:r>
      <w:r w:rsidRPr="00B114A4">
        <w:rPr>
          <w:rFonts w:ascii="Simplified Arabic" w:hAnsi="Simplified Arabic" w:cs="Simplified Arabic"/>
          <w:b/>
          <w:bCs/>
          <w:color w:val="FF0000"/>
          <w:sz w:val="32"/>
          <w:szCs w:val="32"/>
          <w:rtl/>
          <w:lang w:bidi="ar-DZ"/>
        </w:rPr>
        <w:t xml:space="preserve"> الاتصالية:</w:t>
      </w:r>
    </w:p>
    <w:p w:rsidR="001A10FA" w:rsidRDefault="001A10FA" w:rsidP="00B114A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sidR="00071FEC" w:rsidRPr="007710FC">
        <w:rPr>
          <w:rFonts w:ascii="Simplified Arabic" w:hAnsi="Simplified Arabic" w:cs="Simplified Arabic"/>
          <w:sz w:val="28"/>
          <w:szCs w:val="28"/>
          <w:rtl/>
          <w:lang w:bidi="ar-DZ"/>
        </w:rPr>
        <w:t xml:space="preserve">عرفها </w:t>
      </w:r>
      <w:r w:rsidR="00071FEC" w:rsidRPr="007710FC">
        <w:rPr>
          <w:rFonts w:ascii="Simplified Arabic" w:hAnsi="Simplified Arabic" w:cs="Simplified Arabic"/>
          <w:sz w:val="28"/>
          <w:szCs w:val="28"/>
          <w:lang w:bidi="ar-DZ"/>
        </w:rPr>
        <w:t>pier Grigory</w:t>
      </w:r>
      <w:r w:rsidR="00071FEC" w:rsidRPr="007710FC">
        <w:rPr>
          <w:rFonts w:ascii="Simplified Arabic" w:hAnsi="Simplified Arabic" w:cs="Simplified Arabic"/>
          <w:sz w:val="28"/>
          <w:szCs w:val="28"/>
          <w:rtl/>
          <w:lang w:bidi="ar-DZ"/>
        </w:rPr>
        <w:t xml:space="preserve"> أنها مجموعة الوسائل المتناسقة التي تسمح للمؤسسة بالتواصل مع محيطها والتأثير على جمهورها</w:t>
      </w:r>
      <w:r>
        <w:rPr>
          <w:rFonts w:ascii="Simplified Arabic" w:hAnsi="Simplified Arabic" w:cs="Simplified Arabic" w:hint="cs"/>
          <w:sz w:val="28"/>
          <w:szCs w:val="28"/>
          <w:rtl/>
          <w:lang w:bidi="ar-DZ"/>
        </w:rPr>
        <w:t>.</w:t>
      </w:r>
    </w:p>
    <w:p w:rsidR="001A10FA" w:rsidRDefault="001A10FA" w:rsidP="00B114A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هي فن إدارة مجموعة الاستعدادات للوصول إلى الهدف المطلوب.</w:t>
      </w:r>
    </w:p>
    <w:p w:rsidR="007A76AA" w:rsidRDefault="001A10FA" w:rsidP="00B114A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3/هي مجموعة عوامل تقنية علمية مركبة على شكل مخطط هندسي تتحدد فيه الأطراف المعنية والوسائل والجمهور المستهدف والهدف وكل عنصر من هذه العناصر محدد المضمون ومرتبط ومكمل للآخر لتحقيق الأهداف.</w:t>
      </w:r>
      <w:r w:rsidR="00071FEC" w:rsidRPr="007710FC">
        <w:rPr>
          <w:rFonts w:ascii="Simplified Arabic" w:hAnsi="Simplified Arabic" w:cs="Simplified Arabic"/>
          <w:sz w:val="28"/>
          <w:szCs w:val="28"/>
          <w:rtl/>
          <w:lang w:bidi="ar-DZ"/>
        </w:rPr>
        <w:t xml:space="preserve"> </w:t>
      </w:r>
    </w:p>
    <w:p w:rsidR="006A69C6" w:rsidRPr="00525447" w:rsidRDefault="006A69C6" w:rsidP="00B114A4">
      <w:pPr>
        <w:bidi/>
        <w:spacing w:line="360" w:lineRule="auto"/>
        <w:jc w:val="both"/>
        <w:rPr>
          <w:rFonts w:ascii="Simplified Arabic" w:hAnsi="Simplified Arabic" w:cs="Simplified Arabic"/>
          <w:b/>
          <w:bCs/>
          <w:sz w:val="28"/>
          <w:szCs w:val="28"/>
          <w:rtl/>
          <w:lang w:bidi="ar-DZ"/>
        </w:rPr>
      </w:pPr>
      <w:r w:rsidRPr="00525447">
        <w:rPr>
          <w:rFonts w:ascii="Simplified Arabic" w:hAnsi="Simplified Arabic" w:cs="Simplified Arabic" w:hint="cs"/>
          <w:b/>
          <w:bCs/>
          <w:sz w:val="28"/>
          <w:szCs w:val="28"/>
          <w:rtl/>
          <w:lang w:bidi="ar-DZ"/>
        </w:rPr>
        <w:t>ولتكون الإستراتيجية الاتصالية فعالة يجب ان تشتمل على خصائص الاتصال الفعال التي نوجز منها:</w:t>
      </w:r>
    </w:p>
    <w:p w:rsidR="006A69C6" w:rsidRPr="006A69C6" w:rsidRDefault="006A69C6" w:rsidP="00B114A4">
      <w:pPr>
        <w:pStyle w:val="Paragraphedeliste"/>
        <w:numPr>
          <w:ilvl w:val="0"/>
          <w:numId w:val="5"/>
        </w:numPr>
        <w:tabs>
          <w:tab w:val="right" w:pos="283"/>
          <w:tab w:val="right" w:pos="425"/>
          <w:tab w:val="right" w:pos="567"/>
        </w:tabs>
        <w:bidi/>
        <w:spacing w:line="360" w:lineRule="auto"/>
        <w:ind w:left="0" w:firstLine="0"/>
        <w:jc w:val="both"/>
        <w:rPr>
          <w:rFonts w:ascii="Simplified Arabic" w:hAnsi="Simplified Arabic" w:cs="Simplified Arabic"/>
          <w:b/>
          <w:bCs/>
          <w:sz w:val="28"/>
          <w:szCs w:val="28"/>
          <w:lang w:bidi="ar-DZ"/>
        </w:rPr>
      </w:pPr>
      <w:r w:rsidRPr="006A69C6">
        <w:rPr>
          <w:rFonts w:ascii="Simplified Arabic" w:hAnsi="Simplified Arabic" w:cs="Simplified Arabic" w:hint="cs"/>
          <w:b/>
          <w:bCs/>
          <w:sz w:val="28"/>
          <w:szCs w:val="28"/>
          <w:rtl/>
          <w:lang w:bidi="ar-DZ"/>
        </w:rPr>
        <w:lastRenderedPageBreak/>
        <w:t>السرعة: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إن مدى سرعة أو بطء نقل المعلومة قد يعود إلى الوسيلة المستخدمة، وهناك بعد آخر للسرعة وهو وصول المعلومات في الوقت المناسب، لأن المعلومات تفقد قيمتها ان لم تنقل او لم تصل في وقت اتخاذ القرار.</w:t>
      </w:r>
    </w:p>
    <w:p w:rsidR="006A69C6" w:rsidRPr="006A69C6" w:rsidRDefault="006A69C6" w:rsidP="00B114A4">
      <w:pPr>
        <w:pStyle w:val="Paragraphedeliste"/>
        <w:numPr>
          <w:ilvl w:val="0"/>
          <w:numId w:val="5"/>
        </w:numPr>
        <w:tabs>
          <w:tab w:val="right" w:pos="283"/>
          <w:tab w:val="right" w:pos="425"/>
          <w:tab w:val="right" w:pos="567"/>
        </w:tabs>
        <w:bidi/>
        <w:spacing w:line="360" w:lineRule="auto"/>
        <w:ind w:left="0"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الارتداد: </w:t>
      </w:r>
      <w:r>
        <w:rPr>
          <w:rFonts w:ascii="Simplified Arabic" w:hAnsi="Simplified Arabic" w:cs="Simplified Arabic" w:hint="cs"/>
          <w:sz w:val="28"/>
          <w:szCs w:val="28"/>
          <w:rtl/>
          <w:lang w:bidi="ar-DZ"/>
        </w:rPr>
        <w:t xml:space="preserve">إذ تسهل الوسائل الشفهية والوسائل الرقمية في الاتصال من </w:t>
      </w:r>
      <w:r w:rsidR="00D07589">
        <w:rPr>
          <w:rFonts w:ascii="Simplified Arabic" w:hAnsi="Simplified Arabic" w:cs="Simplified Arabic" w:hint="cs"/>
          <w:sz w:val="28"/>
          <w:szCs w:val="28"/>
          <w:rtl/>
          <w:lang w:bidi="ar-DZ"/>
        </w:rPr>
        <w:t>إمكانية</w:t>
      </w:r>
      <w:r>
        <w:rPr>
          <w:rFonts w:ascii="Simplified Arabic" w:hAnsi="Simplified Arabic" w:cs="Simplified Arabic" w:hint="cs"/>
          <w:sz w:val="28"/>
          <w:szCs w:val="28"/>
          <w:rtl/>
          <w:lang w:bidi="ar-DZ"/>
        </w:rPr>
        <w:t xml:space="preserve"> حصول أطراف الاتصال على معلومات مرتدة تساعد على رد فعل سليم </w:t>
      </w:r>
      <w:r w:rsidR="00B114A4">
        <w:rPr>
          <w:rFonts w:ascii="Simplified Arabic" w:hAnsi="Simplified Arabic" w:cs="Simplified Arabic" w:hint="cs"/>
          <w:sz w:val="28"/>
          <w:szCs w:val="28"/>
          <w:rtl/>
          <w:lang w:bidi="ar-DZ"/>
        </w:rPr>
        <w:t>وإتمام</w:t>
      </w:r>
      <w:r>
        <w:rPr>
          <w:rFonts w:ascii="Simplified Arabic" w:hAnsi="Simplified Arabic" w:cs="Simplified Arabic" w:hint="cs"/>
          <w:sz w:val="28"/>
          <w:szCs w:val="28"/>
          <w:rtl/>
          <w:lang w:bidi="ar-DZ"/>
        </w:rPr>
        <w:t xml:space="preserve"> عملية الاتصال بنجاح، أما الوسائل المكتوبة كالخطابات والمذكرات والتقارير فهي بطيئة وغير فعالة في تقديم معلومات مرتدة إلى أطراف الاتصال.</w:t>
      </w:r>
    </w:p>
    <w:p w:rsidR="00D07589" w:rsidRPr="00D07589" w:rsidRDefault="00D07589" w:rsidP="00B114A4">
      <w:pPr>
        <w:pStyle w:val="Paragraphedeliste"/>
        <w:numPr>
          <w:ilvl w:val="0"/>
          <w:numId w:val="5"/>
        </w:numPr>
        <w:tabs>
          <w:tab w:val="right" w:pos="283"/>
          <w:tab w:val="right" w:pos="425"/>
          <w:tab w:val="right" w:pos="567"/>
        </w:tabs>
        <w:bidi/>
        <w:spacing w:line="360" w:lineRule="auto"/>
        <w:ind w:left="0"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التسجيل: </w:t>
      </w:r>
      <w:r w:rsidRPr="00D07589">
        <w:rPr>
          <w:rFonts w:ascii="Simplified Arabic" w:hAnsi="Simplified Arabic" w:cs="Simplified Arabic" w:hint="cs"/>
          <w:sz w:val="28"/>
          <w:szCs w:val="28"/>
          <w:rtl/>
          <w:lang w:bidi="ar-DZ"/>
        </w:rPr>
        <w:t xml:space="preserve">يمكن </w:t>
      </w:r>
      <w:r>
        <w:rPr>
          <w:rFonts w:ascii="Simplified Arabic" w:hAnsi="Simplified Arabic" w:cs="Simplified Arabic" w:hint="cs"/>
          <w:sz w:val="28"/>
          <w:szCs w:val="28"/>
          <w:rtl/>
          <w:lang w:bidi="ar-DZ"/>
        </w:rPr>
        <w:t xml:space="preserve">لبعض الوسائل الاتصالية </w:t>
      </w:r>
      <w:r w:rsidR="00B114A4">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تحفظ في سجلات وملفات وذلك مثل الخطابات والمذكرات والتقارير ويفيد هذا في إمكانية الرجوع إليها لمتابعة التقدم في انجاز موضوعات محل الاتصال.</w:t>
      </w:r>
    </w:p>
    <w:p w:rsidR="00D07589" w:rsidRPr="00D07589" w:rsidRDefault="00D07589" w:rsidP="00B114A4">
      <w:pPr>
        <w:pStyle w:val="Paragraphedeliste"/>
        <w:numPr>
          <w:ilvl w:val="0"/>
          <w:numId w:val="5"/>
        </w:numPr>
        <w:tabs>
          <w:tab w:val="right" w:pos="283"/>
          <w:tab w:val="right" w:pos="425"/>
          <w:tab w:val="right" w:pos="567"/>
        </w:tabs>
        <w:bidi/>
        <w:spacing w:line="360" w:lineRule="auto"/>
        <w:ind w:left="0"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الكثافة:</w:t>
      </w:r>
      <w:r>
        <w:rPr>
          <w:rFonts w:ascii="Simplified Arabic" w:hAnsi="Simplified Arabic" w:cs="Simplified Arabic" w:hint="cs"/>
          <w:sz w:val="28"/>
          <w:szCs w:val="28"/>
          <w:rtl/>
          <w:lang w:bidi="ar-DZ"/>
        </w:rPr>
        <w:t xml:space="preserve"> تتميز بعض الوسائل بأنها قادرة على تقديم معلومات كثيفة مثل الخطابات والتقارير والأمر الذي يمكن من استخدامها في عرض المعلومات المعقدة مثل عرض الوقائع المعقدة </w:t>
      </w:r>
      <w:r w:rsidR="00B114A4">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الخطط أو نتائج المتابعة والرقابة، أي أنه كلما قدمت وسيلة الاتصال معلومات كثيفة كلما كان ذلك أفضل.</w:t>
      </w:r>
    </w:p>
    <w:p w:rsidR="00D07589" w:rsidRPr="00D07589" w:rsidRDefault="00D07589" w:rsidP="00B114A4">
      <w:pPr>
        <w:pStyle w:val="Paragraphedeliste"/>
        <w:numPr>
          <w:ilvl w:val="0"/>
          <w:numId w:val="5"/>
        </w:numPr>
        <w:tabs>
          <w:tab w:val="right" w:pos="283"/>
          <w:tab w:val="right" w:pos="425"/>
          <w:tab w:val="right" w:pos="567"/>
        </w:tabs>
        <w:bidi/>
        <w:spacing w:line="360" w:lineRule="auto"/>
        <w:ind w:left="0"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الرسمية:</w:t>
      </w:r>
      <w:r>
        <w:rPr>
          <w:rFonts w:ascii="Simplified Arabic" w:hAnsi="Simplified Arabic" w:cs="Simplified Arabic" w:hint="cs"/>
          <w:sz w:val="28"/>
          <w:szCs w:val="28"/>
          <w:rtl/>
          <w:lang w:bidi="ar-DZ"/>
        </w:rPr>
        <w:t xml:space="preserve"> إذا كان موضوع الاتصال رسميا أمكن استخدام وسائل الاتصال التي تناسب ذلك مثل إعلام الفرد بترقية من خلال خطاب، أو الاتصالات </w:t>
      </w:r>
      <w:r w:rsidR="00B114A4">
        <w:rPr>
          <w:rFonts w:ascii="Simplified Arabic" w:hAnsi="Simplified Arabic" w:cs="Simplified Arabic" w:hint="cs"/>
          <w:sz w:val="28"/>
          <w:szCs w:val="28"/>
          <w:rtl/>
          <w:lang w:bidi="ar-DZ"/>
        </w:rPr>
        <w:t>الأقل</w:t>
      </w:r>
      <w:r>
        <w:rPr>
          <w:rFonts w:ascii="Simplified Arabic" w:hAnsi="Simplified Arabic" w:cs="Simplified Arabic" w:hint="cs"/>
          <w:sz w:val="28"/>
          <w:szCs w:val="28"/>
          <w:rtl/>
          <w:lang w:bidi="ar-DZ"/>
        </w:rPr>
        <w:t xml:space="preserve"> رسمية باستخدام الهاتف مثلا في التواصل بين الزملاء.</w:t>
      </w:r>
    </w:p>
    <w:p w:rsidR="006A69C6" w:rsidRPr="00B114A4" w:rsidRDefault="00D07589" w:rsidP="00B114A4">
      <w:pPr>
        <w:pStyle w:val="Paragraphedeliste"/>
        <w:numPr>
          <w:ilvl w:val="0"/>
          <w:numId w:val="5"/>
        </w:numPr>
        <w:tabs>
          <w:tab w:val="right" w:pos="283"/>
          <w:tab w:val="right" w:pos="425"/>
          <w:tab w:val="right" w:pos="567"/>
        </w:tabs>
        <w:bidi/>
        <w:spacing w:line="360" w:lineRule="auto"/>
        <w:ind w:left="0"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التكلفة:</w:t>
      </w:r>
      <w:r>
        <w:rPr>
          <w:rFonts w:ascii="Simplified Arabic" w:hAnsi="Simplified Arabic" w:cs="Simplified Arabic" w:hint="cs"/>
          <w:sz w:val="28"/>
          <w:szCs w:val="28"/>
          <w:rtl/>
          <w:lang w:bidi="ar-DZ"/>
        </w:rPr>
        <w:t xml:space="preserve"> بصفة عامة كلما كانت وسيلة الاتصال غير مكلفة كلما كان ذلك أفضل، وتشمل التكلفة الأدوات الكتابية المستعملة والمستخدمة في الطبع والبريد والهاتف وأجور العاملين المشتركين في الاتصال....إلخ. </w:t>
      </w:r>
    </w:p>
    <w:p w:rsidR="00B114A4" w:rsidRPr="00B114A4" w:rsidRDefault="00B114A4" w:rsidP="00B114A4">
      <w:pPr>
        <w:tabs>
          <w:tab w:val="right" w:pos="283"/>
          <w:tab w:val="right" w:pos="425"/>
          <w:tab w:val="right" w:pos="567"/>
        </w:tabs>
        <w:bidi/>
        <w:spacing w:line="360" w:lineRule="auto"/>
        <w:jc w:val="both"/>
        <w:rPr>
          <w:rFonts w:ascii="Simplified Arabic" w:hAnsi="Simplified Arabic" w:cs="Simplified Arabic"/>
          <w:b/>
          <w:bCs/>
          <w:sz w:val="28"/>
          <w:szCs w:val="28"/>
          <w:lang w:bidi="ar-DZ"/>
        </w:rPr>
      </w:pPr>
    </w:p>
    <w:p w:rsidR="001A10FA" w:rsidRPr="00B114A4" w:rsidRDefault="005F590A" w:rsidP="00B114A4">
      <w:pPr>
        <w:bidi/>
        <w:spacing w:line="360" w:lineRule="auto"/>
        <w:jc w:val="both"/>
        <w:rPr>
          <w:rFonts w:ascii="Simplified Arabic" w:hAnsi="Simplified Arabic" w:cs="Simplified Arabic"/>
          <w:b/>
          <w:bCs/>
          <w:color w:val="0000FF"/>
          <w:sz w:val="32"/>
          <w:szCs w:val="32"/>
          <w:rtl/>
          <w:lang w:bidi="ar-DZ"/>
        </w:rPr>
      </w:pPr>
      <w:r w:rsidRPr="00B114A4">
        <w:rPr>
          <w:rFonts w:ascii="Simplified Arabic" w:hAnsi="Simplified Arabic" w:cs="Simplified Arabic" w:hint="cs"/>
          <w:b/>
          <w:bCs/>
          <w:color w:val="0000FF"/>
          <w:sz w:val="32"/>
          <w:szCs w:val="32"/>
          <w:rtl/>
          <w:lang w:bidi="ar-DZ"/>
        </w:rPr>
        <w:lastRenderedPageBreak/>
        <w:t xml:space="preserve">تعريف </w:t>
      </w:r>
      <w:r w:rsidR="00D27382" w:rsidRPr="00B114A4">
        <w:rPr>
          <w:rFonts w:ascii="Simplified Arabic" w:hAnsi="Simplified Arabic" w:cs="Simplified Arabic" w:hint="cs"/>
          <w:b/>
          <w:bCs/>
          <w:color w:val="0000FF"/>
          <w:sz w:val="32"/>
          <w:szCs w:val="32"/>
          <w:rtl/>
          <w:lang w:bidi="ar-DZ"/>
        </w:rPr>
        <w:t>إستراتيجية</w:t>
      </w:r>
      <w:r w:rsidRPr="00B114A4">
        <w:rPr>
          <w:rFonts w:ascii="Simplified Arabic" w:hAnsi="Simplified Arabic" w:cs="Simplified Arabic" w:hint="cs"/>
          <w:b/>
          <w:bCs/>
          <w:color w:val="0000FF"/>
          <w:sz w:val="32"/>
          <w:szCs w:val="32"/>
          <w:rtl/>
          <w:lang w:bidi="ar-DZ"/>
        </w:rPr>
        <w:t xml:space="preserve"> الاتصال الداخلي:</w:t>
      </w:r>
    </w:p>
    <w:p w:rsidR="005F590A" w:rsidRDefault="00112551" w:rsidP="00B114A4">
      <w:pPr>
        <w:bidi/>
        <w:spacing w:line="360" w:lineRule="auto"/>
        <w:jc w:val="both"/>
        <w:rPr>
          <w:rFonts w:ascii="Simplified Arabic" w:hAnsi="Simplified Arabic" w:cs="Simplified Arabic"/>
          <w:sz w:val="28"/>
          <w:szCs w:val="28"/>
          <w:lang w:bidi="ar-DZ"/>
        </w:rPr>
      </w:pPr>
      <w:r w:rsidRPr="00B22BD3">
        <w:rPr>
          <w:rFonts w:ascii="Simplified Arabic" w:hAnsi="Simplified Arabic" w:cs="Simplified Arabic" w:hint="cs"/>
          <w:sz w:val="28"/>
          <w:szCs w:val="28"/>
          <w:rtl/>
          <w:lang w:bidi="ar-DZ"/>
        </w:rPr>
        <w:t>يمكن اعتبارها بمثابة مهارات تسيير وتوضيح وتعاون حول مختلف أشكال الاتصال الموجودة في المنظمة من أجل تلبية أهداف المصلحة العامة وتحقيقها، ويمر عبر تطوير علاقات بشرية واحتمالية بين الأفراد الطبيعيين المكونين للمنظمة من جهة، وبين نفس الأشخاص والمنظمة كشخص معنوي من خلال ممثليها الرمزيين وآليات عملها من جهة أخرى، فهي تشتمل على كل الرموز المرتبطة بتاريخها، ثقافتها، قيمها ومجال مراجعتها.</w:t>
      </w:r>
    </w:p>
    <w:p w:rsidR="00D24FEB" w:rsidRPr="00B114A4" w:rsidRDefault="00525447" w:rsidP="00B114A4">
      <w:pPr>
        <w:bidi/>
        <w:spacing w:line="360" w:lineRule="auto"/>
        <w:jc w:val="both"/>
        <w:rPr>
          <w:rFonts w:ascii="Simplified Arabic" w:hAnsi="Simplified Arabic" w:cs="Simplified Arabic"/>
          <w:b/>
          <w:bCs/>
          <w:color w:val="0000FF"/>
          <w:sz w:val="32"/>
          <w:szCs w:val="32"/>
          <w:rtl/>
          <w:lang w:bidi="ar-DZ"/>
        </w:rPr>
      </w:pPr>
      <w:r w:rsidRPr="00B114A4">
        <w:rPr>
          <w:rFonts w:ascii="Simplified Arabic" w:hAnsi="Simplified Arabic" w:cs="Simplified Arabic" w:hint="cs"/>
          <w:b/>
          <w:bCs/>
          <w:color w:val="0000FF"/>
          <w:sz w:val="32"/>
          <w:szCs w:val="32"/>
          <w:rtl/>
          <w:lang w:bidi="ar-DZ"/>
        </w:rPr>
        <w:t>تعريف إستراتيجية الاتصال</w:t>
      </w:r>
      <w:r w:rsidRPr="00B114A4">
        <w:rPr>
          <w:rFonts w:ascii="Simplified Arabic" w:hAnsi="Simplified Arabic" w:cs="Simplified Arabic"/>
          <w:b/>
          <w:bCs/>
          <w:color w:val="0000FF"/>
          <w:sz w:val="32"/>
          <w:szCs w:val="32"/>
          <w:lang w:bidi="ar-DZ"/>
        </w:rPr>
        <w:t xml:space="preserve"> </w:t>
      </w:r>
      <w:r w:rsidRPr="00B114A4">
        <w:rPr>
          <w:rFonts w:ascii="Simplified Arabic" w:hAnsi="Simplified Arabic" w:cs="Simplified Arabic" w:hint="cs"/>
          <w:b/>
          <w:bCs/>
          <w:color w:val="0000FF"/>
          <w:sz w:val="32"/>
          <w:szCs w:val="32"/>
          <w:rtl/>
          <w:lang w:bidi="ar-DZ"/>
        </w:rPr>
        <w:t xml:space="preserve"> الخارجي:</w:t>
      </w:r>
    </w:p>
    <w:p w:rsidR="00525447" w:rsidRPr="00525447" w:rsidRDefault="00525447" w:rsidP="00B114A4">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525447">
        <w:rPr>
          <w:rFonts w:ascii="Simplified Arabic" w:hAnsi="Simplified Arabic" w:cs="Simplified Arabic" w:hint="cs"/>
          <w:sz w:val="28"/>
          <w:szCs w:val="28"/>
          <w:rtl/>
          <w:lang w:bidi="ar-DZ"/>
        </w:rPr>
        <w:t>هي خطة العمل التي تنتهجها المؤسسة وفيها تقوم بتحديد مسؤولياتها ومهامها وكل الأطر والإجراءات الخاصة بتوزيع معلوماتها مع محيطها الخارجي لتحقيق الأهداف التي حددتها، وتساعد إستراتيجية الاتصال الخارجي المؤسسة على بناء علاقات ود وتعاون مع بقية المؤسسات سواء الحكومية</w:t>
      </w:r>
      <w:r w:rsidR="00A67CC3">
        <w:rPr>
          <w:rFonts w:ascii="Simplified Arabic" w:hAnsi="Simplified Arabic" w:cs="Simplified Arabic" w:hint="cs"/>
          <w:sz w:val="28"/>
          <w:szCs w:val="28"/>
          <w:rtl/>
          <w:lang w:bidi="ar-DZ"/>
        </w:rPr>
        <w:t xml:space="preserve">            </w:t>
      </w:r>
      <w:r w:rsidRPr="00525447">
        <w:rPr>
          <w:rFonts w:ascii="Simplified Arabic" w:hAnsi="Simplified Arabic" w:cs="Simplified Arabic" w:hint="cs"/>
          <w:sz w:val="28"/>
          <w:szCs w:val="28"/>
          <w:rtl/>
          <w:lang w:bidi="ar-DZ"/>
        </w:rPr>
        <w:t xml:space="preserve"> أو الإعلامية..</w:t>
      </w:r>
      <w:r>
        <w:rPr>
          <w:rFonts w:ascii="Simplified Arabic" w:hAnsi="Simplified Arabic" w:cs="Simplified Arabic" w:hint="cs"/>
          <w:sz w:val="28"/>
          <w:szCs w:val="28"/>
          <w:rtl/>
          <w:lang w:bidi="ar-DZ"/>
        </w:rPr>
        <w:t xml:space="preserve"> </w:t>
      </w:r>
      <w:r w:rsidRPr="00525447">
        <w:rPr>
          <w:rFonts w:ascii="Simplified Arabic" w:hAnsi="Simplified Arabic" w:cs="Simplified Arabic" w:hint="cs"/>
          <w:sz w:val="28"/>
          <w:szCs w:val="28"/>
          <w:rtl/>
          <w:lang w:bidi="ar-DZ"/>
        </w:rPr>
        <w:t>وهو ما يوسع من حلقات الدعم مع محيطها الخارجي</w:t>
      </w:r>
    </w:p>
    <w:p w:rsidR="00D24FEB" w:rsidRDefault="00D24FEB" w:rsidP="00D24FEB">
      <w:pPr>
        <w:bidi/>
        <w:jc w:val="both"/>
        <w:rPr>
          <w:rFonts w:ascii="Simplified Arabic" w:hAnsi="Simplified Arabic" w:cs="Simplified Arabic"/>
          <w:sz w:val="28"/>
          <w:szCs w:val="28"/>
          <w:rtl/>
          <w:lang w:bidi="ar-DZ"/>
        </w:rPr>
      </w:pPr>
    </w:p>
    <w:p w:rsidR="00B114A4" w:rsidRDefault="00B114A4" w:rsidP="00B114A4">
      <w:pPr>
        <w:bidi/>
        <w:jc w:val="both"/>
        <w:rPr>
          <w:rFonts w:ascii="Simplified Arabic" w:hAnsi="Simplified Arabic" w:cs="Simplified Arabic"/>
          <w:sz w:val="28"/>
          <w:szCs w:val="28"/>
          <w:rtl/>
          <w:lang w:bidi="ar-DZ"/>
        </w:rPr>
      </w:pPr>
    </w:p>
    <w:p w:rsidR="00B114A4" w:rsidRDefault="00B114A4" w:rsidP="00B114A4">
      <w:pPr>
        <w:bidi/>
        <w:jc w:val="both"/>
        <w:rPr>
          <w:rFonts w:ascii="Simplified Arabic" w:hAnsi="Simplified Arabic" w:cs="Simplified Arabic"/>
          <w:sz w:val="28"/>
          <w:szCs w:val="28"/>
          <w:rtl/>
          <w:lang w:bidi="ar-DZ"/>
        </w:rPr>
      </w:pPr>
    </w:p>
    <w:p w:rsidR="00B114A4" w:rsidRDefault="00B114A4" w:rsidP="00B114A4">
      <w:pPr>
        <w:bidi/>
        <w:jc w:val="both"/>
        <w:rPr>
          <w:rFonts w:ascii="Simplified Arabic" w:hAnsi="Simplified Arabic" w:cs="Simplified Arabic"/>
          <w:sz w:val="28"/>
          <w:szCs w:val="28"/>
          <w:rtl/>
          <w:lang w:bidi="ar-DZ"/>
        </w:rPr>
      </w:pPr>
    </w:p>
    <w:p w:rsidR="00B114A4" w:rsidRDefault="00B114A4" w:rsidP="00B114A4">
      <w:pPr>
        <w:bidi/>
        <w:jc w:val="both"/>
        <w:rPr>
          <w:rFonts w:ascii="Simplified Arabic" w:hAnsi="Simplified Arabic" w:cs="Simplified Arabic"/>
          <w:sz w:val="28"/>
          <w:szCs w:val="28"/>
          <w:rtl/>
          <w:lang w:bidi="ar-DZ"/>
        </w:rPr>
      </w:pPr>
    </w:p>
    <w:p w:rsidR="00B114A4" w:rsidRDefault="00B114A4" w:rsidP="00B114A4">
      <w:pPr>
        <w:bidi/>
        <w:jc w:val="both"/>
        <w:rPr>
          <w:rFonts w:ascii="Simplified Arabic" w:hAnsi="Simplified Arabic" w:cs="Simplified Arabic"/>
          <w:sz w:val="28"/>
          <w:szCs w:val="28"/>
          <w:rtl/>
          <w:lang w:bidi="ar-DZ"/>
        </w:rPr>
      </w:pPr>
    </w:p>
    <w:p w:rsidR="00B114A4" w:rsidRDefault="00B114A4" w:rsidP="00B114A4">
      <w:pPr>
        <w:bidi/>
        <w:jc w:val="both"/>
        <w:rPr>
          <w:rFonts w:ascii="Simplified Arabic" w:hAnsi="Simplified Arabic" w:cs="Simplified Arabic"/>
          <w:sz w:val="28"/>
          <w:szCs w:val="28"/>
          <w:lang w:bidi="ar-DZ"/>
        </w:rPr>
      </w:pPr>
    </w:p>
    <w:p w:rsidR="00D24FEB" w:rsidRPr="003431FE" w:rsidRDefault="001F18AC" w:rsidP="00D24FEB">
      <w:pPr>
        <w:pStyle w:val="Paragraphedeliste"/>
        <w:tabs>
          <w:tab w:val="right" w:pos="283"/>
        </w:tabs>
        <w:bidi/>
        <w:ind w:left="0"/>
        <w:rPr>
          <w:rFonts w:ascii="Simplified Arabic" w:hAnsi="Simplified Arabic" w:cs="Simplified Arabic"/>
          <w:sz w:val="28"/>
          <w:szCs w:val="28"/>
          <w:rtl/>
          <w:lang w:bidi="ar-DZ"/>
        </w:rPr>
      </w:pPr>
      <w:r w:rsidRPr="001F18AC">
        <w:rPr>
          <w:rFonts w:ascii="Simplified Arabic" w:hAnsi="Simplified Arabic" w:cs="Simplified Arabic"/>
          <w:b/>
          <w:bCs/>
          <w:noProof/>
          <w:sz w:val="28"/>
          <w:szCs w:val="28"/>
          <w:rtl/>
          <w:lang w:eastAsia="fr-FR"/>
        </w:rPr>
        <w:lastRenderedPageBreak/>
        <w:pict>
          <v:roundrect id="_x0000_s1055" style="position:absolute;left:0;text-align:left;margin-left:105.15pt;margin-top:-7.7pt;width:269.5pt;height:44.2pt;z-index:251685888" arcsize="10923f" fillcolor="#daeef3 [664]" strokecolor="blue">
            <v:textbox>
              <w:txbxContent>
                <w:p w:rsidR="00D24FEB" w:rsidRPr="00A67CC3" w:rsidRDefault="00D24FEB" w:rsidP="00A67CC3">
                  <w:pPr>
                    <w:bidi/>
                    <w:jc w:val="center"/>
                    <w:rPr>
                      <w:rFonts w:ascii="Simplified Arabic" w:hAnsi="Simplified Arabic" w:cs="Simplified Arabic"/>
                      <w:sz w:val="28"/>
                      <w:szCs w:val="28"/>
                      <w:lang w:bidi="ar-DZ"/>
                    </w:rPr>
                  </w:pPr>
                  <w:r w:rsidRPr="00A67CC3">
                    <w:rPr>
                      <w:rFonts w:ascii="Simplified Arabic" w:hAnsi="Simplified Arabic" w:cs="Simplified Arabic"/>
                      <w:sz w:val="28"/>
                      <w:szCs w:val="28"/>
                      <w:rtl/>
                      <w:lang w:bidi="ar-DZ"/>
                    </w:rPr>
                    <w:t>الكشف الداخلي للمؤسسة: ثقافة، قيم، فلسفة، تاريخ.....</w:t>
                  </w:r>
                </w:p>
              </w:txbxContent>
            </v:textbox>
          </v:roundrect>
        </w:pict>
      </w:r>
    </w:p>
    <w:p w:rsidR="00D24FEB" w:rsidRDefault="001F18AC" w:rsidP="00D24FEB">
      <w:pPr>
        <w:pStyle w:val="Paragraphedeliste"/>
        <w:bidi/>
        <w:jc w:val="center"/>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5" type="#_x0000_t67" style="position:absolute;left:0;text-align:left;margin-left:223.6pt;margin-top:12.6pt;width:32.4pt;height:23.15pt;z-index:251696128" fillcolor="red" strokecolor="blue">
            <v:textbox style="layout-flow:vertical-ideographic"/>
          </v:shape>
        </w:pict>
      </w:r>
    </w:p>
    <w:p w:rsidR="00D24FEB" w:rsidRDefault="001F18AC" w:rsidP="00D24FEB">
      <w:pPr>
        <w:pStyle w:val="Paragraphedeliste"/>
        <w:bidi/>
        <w:jc w:val="both"/>
        <w:rPr>
          <w:rtl/>
          <w:lang w:bidi="ar-DZ"/>
        </w:rPr>
      </w:pPr>
      <w:r>
        <w:rPr>
          <w:noProof/>
          <w:rtl/>
          <w:lang w:eastAsia="fr-FR"/>
        </w:rPr>
        <w:pict>
          <v:roundrect id="_x0000_s1056" style="position:absolute;left:0;text-align:left;margin-left:104.55pt;margin-top:11.05pt;width:267pt;height:42.05pt;z-index:251686912" arcsize="10923f" fillcolor="#daeef3 [664]" strokecolor="blue">
            <v:textbox>
              <w:txbxContent>
                <w:p w:rsidR="00D24FEB" w:rsidRPr="00A67CC3" w:rsidRDefault="00D24FEB" w:rsidP="00D24FEB">
                  <w:pPr>
                    <w:bidi/>
                    <w:jc w:val="center"/>
                    <w:rPr>
                      <w:rFonts w:ascii="Simplified Arabic" w:hAnsi="Simplified Arabic" w:cs="Simplified Arabic"/>
                      <w:sz w:val="28"/>
                      <w:szCs w:val="28"/>
                      <w:lang w:bidi="ar-DZ"/>
                    </w:rPr>
                  </w:pPr>
                  <w:r w:rsidRPr="00A67CC3">
                    <w:rPr>
                      <w:rFonts w:ascii="Simplified Arabic" w:hAnsi="Simplified Arabic" w:cs="Simplified Arabic"/>
                      <w:sz w:val="28"/>
                      <w:szCs w:val="28"/>
                      <w:rtl/>
                      <w:lang w:bidi="ar-DZ"/>
                    </w:rPr>
                    <w:t>الكشف الخارجي للمؤسسة: النظر لمختلف الأهداف</w:t>
                  </w:r>
                </w:p>
              </w:txbxContent>
            </v:textbox>
          </v:roundrect>
        </w:pict>
      </w:r>
      <w:r w:rsidR="00D24FEB">
        <w:rPr>
          <w:rFonts w:ascii="Simplified Arabic" w:hAnsi="Simplified Arabic" w:cs="Simplified Arabic" w:hint="cs"/>
          <w:b/>
          <w:bCs/>
          <w:sz w:val="28"/>
          <w:szCs w:val="28"/>
          <w:rtl/>
          <w:lang w:bidi="ar-DZ"/>
        </w:rPr>
        <w:t xml:space="preserve"> </w:t>
      </w:r>
      <w:r w:rsidR="00D24FEB">
        <w:rPr>
          <w:rFonts w:hint="cs"/>
          <w:rtl/>
          <w:lang w:bidi="ar-DZ"/>
        </w:rPr>
        <w:t xml:space="preserve"> </w:t>
      </w:r>
    </w:p>
    <w:p w:rsidR="00D24FEB" w:rsidRDefault="00D24FEB" w:rsidP="00D24FEB">
      <w:pPr>
        <w:pStyle w:val="Paragraphedeliste"/>
        <w:bidi/>
        <w:jc w:val="both"/>
        <w:rPr>
          <w:rtl/>
          <w:lang w:bidi="ar-DZ"/>
        </w:rPr>
      </w:pPr>
    </w:p>
    <w:p w:rsidR="00D24FEB" w:rsidRDefault="00D24FEB" w:rsidP="00D24FEB">
      <w:pPr>
        <w:pStyle w:val="Paragraphedeliste"/>
        <w:bidi/>
        <w:jc w:val="both"/>
        <w:rPr>
          <w:rtl/>
          <w:lang w:bidi="ar-DZ"/>
        </w:rPr>
      </w:pPr>
    </w:p>
    <w:p w:rsidR="00D24FEB" w:rsidRDefault="001F18AC" w:rsidP="00D24FEB">
      <w:pPr>
        <w:pStyle w:val="Paragraphedeliste"/>
        <w:bidi/>
        <w:jc w:val="both"/>
        <w:rPr>
          <w:rtl/>
          <w:lang w:bidi="ar-DZ"/>
        </w:rPr>
      </w:pPr>
      <w:r>
        <w:rPr>
          <w:noProof/>
          <w:rtl/>
          <w:lang w:eastAsia="fr-FR"/>
        </w:rPr>
        <w:pict>
          <v:shape id="_x0000_s1066" type="#_x0000_t67" style="position:absolute;left:0;text-align:left;margin-left:223.6pt;margin-top:11pt;width:32.4pt;height:23.15pt;z-index:251697152" fillcolor="red" strokecolor="blue">
            <v:textbox style="layout-flow:vertical-ideographic"/>
          </v:shape>
        </w:pict>
      </w:r>
    </w:p>
    <w:p w:rsidR="00D24FEB" w:rsidRDefault="001F18AC" w:rsidP="00D24FEB">
      <w:pPr>
        <w:pStyle w:val="Paragraphedeliste"/>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oundrect id="_x0000_s1057" style="position:absolute;left:0;text-align:left;margin-left:99.9pt;margin-top:24.1pt;width:267pt;height:37.65pt;z-index:251687936" arcsize="10923f" fillcolor="yellow" strokecolor="blue">
            <v:textbox>
              <w:txbxContent>
                <w:p w:rsidR="00D24FEB" w:rsidRPr="00A67CC3" w:rsidRDefault="00D24FEB" w:rsidP="00D24FEB">
                  <w:pPr>
                    <w:bidi/>
                    <w:jc w:val="center"/>
                    <w:rPr>
                      <w:rFonts w:ascii="Simplified Arabic" w:hAnsi="Simplified Arabic" w:cs="Simplified Arabic"/>
                      <w:sz w:val="32"/>
                      <w:szCs w:val="32"/>
                      <w:lang w:bidi="ar-DZ"/>
                    </w:rPr>
                  </w:pPr>
                  <w:r w:rsidRPr="00A67CC3">
                    <w:rPr>
                      <w:rFonts w:ascii="Simplified Arabic" w:hAnsi="Simplified Arabic" w:cs="Simplified Arabic" w:hint="cs"/>
                      <w:sz w:val="32"/>
                      <w:szCs w:val="32"/>
                      <w:rtl/>
                      <w:lang w:bidi="ar-DZ"/>
                    </w:rPr>
                    <w:t>إدراك الأهداف</w:t>
                  </w:r>
                </w:p>
              </w:txbxContent>
            </v:textbox>
          </v:roundrect>
        </w:pict>
      </w:r>
    </w:p>
    <w:p w:rsidR="00D24FEB" w:rsidRPr="0092237E" w:rsidRDefault="00D24FEB" w:rsidP="00D24FEB">
      <w:pPr>
        <w:pStyle w:val="Paragraphedeliste"/>
        <w:bidi/>
        <w:jc w:val="both"/>
        <w:rPr>
          <w:rFonts w:ascii="Simplified Arabic" w:hAnsi="Simplified Arabic" w:cs="Simplified Arabic"/>
          <w:sz w:val="28"/>
          <w:szCs w:val="28"/>
          <w:rtl/>
          <w:lang w:bidi="ar-DZ"/>
        </w:rPr>
      </w:pPr>
    </w:p>
    <w:p w:rsidR="00D24FEB" w:rsidRDefault="001F18AC" w:rsidP="00D24FEB">
      <w:pPr>
        <w:pStyle w:val="Paragraphedeliste"/>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67" type="#_x0000_t67" style="position:absolute;left:0;text-align:left;margin-left:225.15pt;margin-top:9.3pt;width:32.4pt;height:23.15pt;z-index:251698176" fillcolor="red" strokecolor="blue">
            <v:textbox style="layout-flow:vertical-ideographic"/>
          </v:shape>
        </w:pict>
      </w:r>
    </w:p>
    <w:p w:rsidR="00D24FEB" w:rsidRDefault="001F18AC" w:rsidP="00D24FEB">
      <w:pPr>
        <w:pStyle w:val="Paragraphedeliste"/>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oundrect id="_x0000_s1058" style="position:absolute;left:0;text-align:left;margin-left:65.7pt;margin-top:8pt;width:336.15pt;height:43.35pt;z-index:251688960" arcsize="10923f" fillcolor="#daeef3 [664]" strokecolor="blue">
            <v:textbox>
              <w:txbxContent>
                <w:p w:rsidR="00D24FEB" w:rsidRPr="00A67CC3" w:rsidRDefault="00D24FEB" w:rsidP="00D24FEB">
                  <w:pPr>
                    <w:bidi/>
                    <w:jc w:val="center"/>
                    <w:rPr>
                      <w:rFonts w:ascii="Simplified Arabic" w:hAnsi="Simplified Arabic" w:cs="Simplified Arabic"/>
                      <w:sz w:val="28"/>
                      <w:szCs w:val="28"/>
                      <w:lang w:bidi="ar-DZ"/>
                    </w:rPr>
                  </w:pPr>
                  <w:r w:rsidRPr="00A67CC3">
                    <w:rPr>
                      <w:rFonts w:ascii="Simplified Arabic" w:hAnsi="Simplified Arabic" w:cs="Simplified Arabic" w:hint="cs"/>
                      <w:sz w:val="28"/>
                      <w:szCs w:val="28"/>
                      <w:rtl/>
                      <w:lang w:bidi="ar-DZ"/>
                    </w:rPr>
                    <w:t>إعدادا البيانات البارزة المحفوظة للتعريف بالمؤسسة لتحقيق الأهداف المختارة</w:t>
                  </w:r>
                </w:p>
              </w:txbxContent>
            </v:textbox>
          </v:roundrect>
        </w:pict>
      </w:r>
    </w:p>
    <w:p w:rsidR="00D24FEB" w:rsidRDefault="001F18AC" w:rsidP="00D24FEB">
      <w:pPr>
        <w:pStyle w:val="Paragraphedeliste"/>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shape id="_x0000_s1068" type="#_x0000_t67" style="position:absolute;left:0;text-align:left;margin-left:228.95pt;margin-top:24.85pt;width:32.4pt;height:23.15pt;z-index:251699200" fillcolor="red" strokecolor="blue">
            <v:textbox style="layout-flow:vertical-ideographic"/>
          </v:shape>
        </w:pict>
      </w:r>
    </w:p>
    <w:p w:rsidR="00D24FEB" w:rsidRDefault="001F18AC" w:rsidP="00D24FEB">
      <w:pPr>
        <w:pStyle w:val="Paragraphedeliste"/>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w:pict>
          <v:roundrect id="_x0000_s1059" style="position:absolute;left:0;text-align:left;margin-left:107.65pt;margin-top:23.35pt;width:267pt;height:47.3pt;z-index:251689984" arcsize="10923f" fillcolor="#d6e3bc [1302]" strokecolor="blue">
            <v:textbox>
              <w:txbxContent>
                <w:p w:rsidR="00D24FEB" w:rsidRPr="00A67CC3" w:rsidRDefault="00D24FEB" w:rsidP="00D24FEB">
                  <w:pPr>
                    <w:bidi/>
                    <w:jc w:val="center"/>
                    <w:rPr>
                      <w:rFonts w:ascii="Simplified Arabic" w:hAnsi="Simplified Arabic" w:cs="Simplified Arabic"/>
                      <w:sz w:val="28"/>
                      <w:szCs w:val="28"/>
                      <w:lang w:bidi="ar-DZ"/>
                    </w:rPr>
                  </w:pPr>
                  <w:r w:rsidRPr="00A67CC3">
                    <w:rPr>
                      <w:rFonts w:ascii="Simplified Arabic" w:hAnsi="Simplified Arabic" w:cs="Simplified Arabic" w:hint="cs"/>
                      <w:sz w:val="28"/>
                      <w:szCs w:val="28"/>
                      <w:rtl/>
                      <w:lang w:bidi="ar-DZ"/>
                    </w:rPr>
                    <w:t>تصحيح البيانات المختارة من دراسة كل هدف اتصالي</w:t>
                  </w:r>
                </w:p>
              </w:txbxContent>
            </v:textbox>
          </v:roundrect>
        </w:pict>
      </w:r>
    </w:p>
    <w:p w:rsidR="00D24FEB" w:rsidRPr="0092237E" w:rsidRDefault="00D24FEB" w:rsidP="00D24FEB">
      <w:pPr>
        <w:rPr>
          <w:rtl/>
          <w:lang w:bidi="ar-DZ"/>
        </w:rPr>
      </w:pPr>
    </w:p>
    <w:p w:rsidR="00D24FEB" w:rsidRPr="0092237E" w:rsidRDefault="001F18AC" w:rsidP="00D24FEB">
      <w:pPr>
        <w:rPr>
          <w:rtl/>
          <w:lang w:bidi="ar-DZ"/>
        </w:rPr>
      </w:pPr>
      <w:r>
        <w:rPr>
          <w:noProof/>
          <w:rtl/>
          <w:lang w:eastAsia="fr-FR"/>
        </w:rPr>
        <w:pict>
          <v:shape id="_x0000_s1071" type="#_x0000_t67" style="position:absolute;margin-left:230.65pt;margin-top:12.55pt;width:32.4pt;height:23.15pt;z-index:251702272" fillcolor="red">
            <v:textbox style="layout-flow:vertical-ideographic"/>
          </v:shape>
        </w:pict>
      </w:r>
    </w:p>
    <w:p w:rsidR="00D24FEB" w:rsidRPr="0092237E" w:rsidRDefault="001F18AC" w:rsidP="00D24FEB">
      <w:pPr>
        <w:rPr>
          <w:rtl/>
          <w:lang w:bidi="ar-DZ"/>
        </w:rPr>
      </w:pPr>
      <w:r w:rsidRPr="001F18AC">
        <w:rPr>
          <w:rFonts w:ascii="Simplified Arabic" w:hAnsi="Simplified Arabic" w:cs="Simplified Arabic"/>
          <w:noProof/>
          <w:sz w:val="28"/>
          <w:szCs w:val="28"/>
          <w:rtl/>
          <w:lang w:eastAsia="fr-FR"/>
        </w:rPr>
        <w:pict>
          <v:roundrect id="_x0000_s1060" style="position:absolute;margin-left:106.6pt;margin-top:16.7pt;width:268.05pt;height:40.4pt;z-index:251691008" arcsize="10923f" fillcolor="#d99594 [1941]" strokecolor="blue">
            <v:textbox>
              <w:txbxContent>
                <w:p w:rsidR="00D24FEB" w:rsidRPr="00A67CC3" w:rsidRDefault="00D24FEB" w:rsidP="00D24FEB">
                  <w:pPr>
                    <w:bidi/>
                    <w:jc w:val="center"/>
                    <w:rPr>
                      <w:rFonts w:ascii="Simplified Arabic" w:hAnsi="Simplified Arabic" w:cs="Simplified Arabic"/>
                      <w:sz w:val="28"/>
                      <w:szCs w:val="28"/>
                      <w:lang w:bidi="ar-DZ"/>
                    </w:rPr>
                  </w:pPr>
                  <w:r w:rsidRPr="00A67CC3">
                    <w:rPr>
                      <w:rFonts w:ascii="Simplified Arabic" w:hAnsi="Simplified Arabic" w:cs="Simplified Arabic" w:hint="cs"/>
                      <w:sz w:val="28"/>
                      <w:szCs w:val="28"/>
                      <w:rtl/>
                      <w:lang w:bidi="ar-DZ"/>
                    </w:rPr>
                    <w:t>تحديد الموضوع الأساسي لمنتج او خدمة المؤسسة</w:t>
                  </w:r>
                </w:p>
              </w:txbxContent>
            </v:textbox>
          </v:roundrect>
        </w:pict>
      </w:r>
    </w:p>
    <w:p w:rsidR="00D24FEB" w:rsidRPr="0092237E" w:rsidRDefault="00D24FEB" w:rsidP="00D24FEB">
      <w:pPr>
        <w:rPr>
          <w:rtl/>
          <w:lang w:bidi="ar-DZ"/>
        </w:rPr>
      </w:pPr>
    </w:p>
    <w:p w:rsidR="00D24FEB" w:rsidRPr="0092237E" w:rsidRDefault="001F18AC" w:rsidP="00D24FEB">
      <w:pPr>
        <w:rPr>
          <w:rtl/>
          <w:lang w:bidi="ar-DZ"/>
        </w:rPr>
      </w:pPr>
      <w:r>
        <w:rPr>
          <w:noProof/>
          <w:rtl/>
          <w:lang w:eastAsia="fr-FR"/>
        </w:rPr>
        <w:pict>
          <v:shape id="_x0000_s1070" type="#_x0000_t67" style="position:absolute;margin-left:230.65pt;margin-top:11pt;width:32.4pt;height:23.15pt;z-index:251701248" fillcolor="red">
            <v:textbox style="layout-flow:vertical-ideographic"/>
          </v:shape>
        </w:pict>
      </w:r>
    </w:p>
    <w:p w:rsidR="00D24FEB" w:rsidRDefault="001F18AC" w:rsidP="00D24FEB">
      <w:pPr>
        <w:rPr>
          <w:rtl/>
          <w:lang w:bidi="ar-DZ"/>
        </w:rPr>
      </w:pPr>
      <w:r w:rsidRPr="001F18AC">
        <w:rPr>
          <w:rFonts w:ascii="Simplified Arabic" w:hAnsi="Simplified Arabic" w:cs="Simplified Arabic"/>
          <w:noProof/>
          <w:sz w:val="28"/>
          <w:szCs w:val="28"/>
          <w:rtl/>
          <w:lang w:eastAsia="fr-FR"/>
        </w:rPr>
        <w:pict>
          <v:roundrect id="_x0000_s1061" style="position:absolute;margin-left:106.75pt;margin-top:15.9pt;width:259.1pt;height:37.5pt;z-index:251692032" arcsize="10923f" fillcolor="#c4bc96 [2414]" strokecolor="blue">
            <v:textbox>
              <w:txbxContent>
                <w:p w:rsidR="00D24FEB" w:rsidRPr="00A67CC3" w:rsidRDefault="00D24FEB" w:rsidP="00D24FEB">
                  <w:pPr>
                    <w:bidi/>
                    <w:jc w:val="center"/>
                    <w:rPr>
                      <w:rFonts w:ascii="Simplified Arabic" w:hAnsi="Simplified Arabic" w:cs="Simplified Arabic"/>
                      <w:sz w:val="28"/>
                      <w:szCs w:val="28"/>
                      <w:lang w:bidi="ar-DZ"/>
                    </w:rPr>
                  </w:pPr>
                  <w:r w:rsidRPr="00A67CC3">
                    <w:rPr>
                      <w:rFonts w:ascii="Simplified Arabic" w:hAnsi="Simplified Arabic" w:cs="Simplified Arabic" w:hint="cs"/>
                      <w:sz w:val="28"/>
                      <w:szCs w:val="28"/>
                      <w:rtl/>
                      <w:lang w:bidi="ar-DZ"/>
                    </w:rPr>
                    <w:t>اختيار التقنيات الاتصالية الملائمة</w:t>
                  </w:r>
                </w:p>
              </w:txbxContent>
            </v:textbox>
          </v:roundrect>
        </w:pict>
      </w:r>
    </w:p>
    <w:p w:rsidR="00D24FEB" w:rsidRDefault="00D24FEB" w:rsidP="00D24FEB">
      <w:pPr>
        <w:tabs>
          <w:tab w:val="left" w:pos="6486"/>
        </w:tabs>
        <w:rPr>
          <w:rtl/>
          <w:lang w:bidi="ar-DZ"/>
        </w:rPr>
      </w:pPr>
      <w:r>
        <w:rPr>
          <w:lang w:bidi="ar-DZ"/>
        </w:rPr>
        <w:tab/>
      </w:r>
    </w:p>
    <w:p w:rsidR="00D24FEB" w:rsidRPr="0092237E" w:rsidRDefault="001F18AC" w:rsidP="00D24FEB">
      <w:pPr>
        <w:rPr>
          <w:rtl/>
          <w:lang w:bidi="ar-DZ"/>
        </w:rPr>
      </w:pPr>
      <w:r>
        <w:rPr>
          <w:noProof/>
          <w:rtl/>
          <w:lang w:eastAsia="fr-FR"/>
        </w:rPr>
        <w:pict>
          <v:shape id="_x0000_s1072" type="#_x0000_t67" style="position:absolute;margin-left:230.3pt;margin-top:7.4pt;width:32.4pt;height:23.15pt;z-index:251703296" fillcolor="red">
            <v:textbox style="layout-flow:vertical-ideographic"/>
          </v:shape>
        </w:pict>
      </w:r>
    </w:p>
    <w:p w:rsidR="00D24FEB" w:rsidRPr="0092237E" w:rsidRDefault="001F18AC" w:rsidP="00D24FEB">
      <w:pPr>
        <w:rPr>
          <w:rtl/>
          <w:lang w:bidi="ar-DZ"/>
        </w:rPr>
      </w:pPr>
      <w:r>
        <w:rPr>
          <w:noProof/>
          <w:rtl/>
          <w:lang w:eastAsia="fr-FR"/>
        </w:rPr>
        <w:pict>
          <v:roundrect id="_x0000_s1062" style="position:absolute;margin-left:107.65pt;margin-top:10.15pt;width:258.2pt;height:37.5pt;z-index:251693056" arcsize="10923f" fillcolor="#f6c" strokecolor="blue">
            <v:textbox>
              <w:txbxContent>
                <w:p w:rsidR="00D24FEB" w:rsidRPr="00A67CC3" w:rsidRDefault="00D24FEB" w:rsidP="00D24FEB">
                  <w:pPr>
                    <w:bidi/>
                    <w:jc w:val="center"/>
                    <w:rPr>
                      <w:rFonts w:ascii="Simplified Arabic" w:hAnsi="Simplified Arabic" w:cs="Simplified Arabic"/>
                      <w:sz w:val="28"/>
                      <w:szCs w:val="28"/>
                      <w:lang w:bidi="ar-DZ"/>
                    </w:rPr>
                  </w:pPr>
                  <w:r w:rsidRPr="00A67CC3">
                    <w:rPr>
                      <w:rFonts w:ascii="Simplified Arabic" w:hAnsi="Simplified Arabic" w:cs="Simplified Arabic" w:hint="cs"/>
                      <w:sz w:val="28"/>
                      <w:szCs w:val="28"/>
                      <w:rtl/>
                      <w:lang w:bidi="ar-DZ"/>
                    </w:rPr>
                    <w:t>تحديد الميزانية المناسبة</w:t>
                  </w:r>
                </w:p>
              </w:txbxContent>
            </v:textbox>
          </v:roundrect>
        </w:pict>
      </w:r>
    </w:p>
    <w:p w:rsidR="00D24FEB" w:rsidRPr="0092237E" w:rsidRDefault="00D24FEB" w:rsidP="00D24FEB">
      <w:pPr>
        <w:rPr>
          <w:rtl/>
          <w:lang w:bidi="ar-DZ"/>
        </w:rPr>
      </w:pPr>
    </w:p>
    <w:p w:rsidR="00D24FEB" w:rsidRDefault="001F18AC" w:rsidP="00D24FEB">
      <w:pPr>
        <w:rPr>
          <w:rtl/>
          <w:lang w:bidi="ar-DZ"/>
        </w:rPr>
      </w:pPr>
      <w:r w:rsidRPr="001F18AC">
        <w:rPr>
          <w:rFonts w:ascii="Simplified Arabic" w:hAnsi="Simplified Arabic" w:cs="Simplified Arabic"/>
          <w:noProof/>
          <w:sz w:val="28"/>
          <w:szCs w:val="28"/>
          <w:rtl/>
          <w:lang w:eastAsia="fr-FR"/>
        </w:rPr>
        <w:pict>
          <v:shape id="_x0000_s1069" type="#_x0000_t67" style="position:absolute;margin-left:230.3pt;margin-top:2.05pt;width:32.4pt;height:23.15pt;z-index:251700224" fillcolor="red">
            <v:textbox style="layout-flow:vertical-ideographic"/>
          </v:shape>
        </w:pict>
      </w:r>
    </w:p>
    <w:p w:rsidR="00D24FEB" w:rsidRDefault="001F18AC" w:rsidP="00D24FEB">
      <w:pPr>
        <w:tabs>
          <w:tab w:val="left" w:pos="6135"/>
        </w:tabs>
        <w:rPr>
          <w:rtl/>
          <w:lang w:bidi="ar-DZ"/>
        </w:rPr>
      </w:pPr>
      <w:r>
        <w:rPr>
          <w:noProof/>
          <w:rtl/>
          <w:lang w:eastAsia="fr-FR"/>
        </w:rPr>
        <w:pict>
          <v:roundrect id="_x0000_s1063" style="position:absolute;margin-left:112.3pt;margin-top:2.65pt;width:248.8pt;height:37.5pt;z-index:251694080" arcsize="10923f" fillcolor="#f60" strokecolor="blue">
            <v:textbox>
              <w:txbxContent>
                <w:p w:rsidR="00D24FEB" w:rsidRPr="00A67CC3" w:rsidRDefault="00D24FEB" w:rsidP="00D24FEB">
                  <w:pPr>
                    <w:bidi/>
                    <w:jc w:val="center"/>
                    <w:rPr>
                      <w:rFonts w:ascii="Simplified Arabic" w:hAnsi="Simplified Arabic" w:cs="Simplified Arabic"/>
                      <w:sz w:val="28"/>
                      <w:szCs w:val="28"/>
                      <w:lang w:bidi="ar-DZ"/>
                    </w:rPr>
                  </w:pPr>
                  <w:r w:rsidRPr="00A67CC3">
                    <w:rPr>
                      <w:rFonts w:ascii="Simplified Arabic" w:hAnsi="Simplified Arabic" w:cs="Simplified Arabic" w:hint="cs"/>
                      <w:sz w:val="28"/>
                      <w:szCs w:val="28"/>
                      <w:rtl/>
                      <w:lang w:bidi="ar-DZ"/>
                    </w:rPr>
                    <w:t>تنفيذ الرهانات</w:t>
                  </w:r>
                </w:p>
              </w:txbxContent>
            </v:textbox>
          </v:roundrect>
        </w:pict>
      </w:r>
      <w:r w:rsidR="00D24FEB">
        <w:rPr>
          <w:lang w:bidi="ar-DZ"/>
        </w:rPr>
        <w:tab/>
      </w:r>
    </w:p>
    <w:p w:rsidR="00D24FEB" w:rsidRPr="00E87BBF" w:rsidRDefault="001F18AC" w:rsidP="00D24FEB">
      <w:pPr>
        <w:rPr>
          <w:rtl/>
          <w:lang w:bidi="ar-DZ"/>
        </w:rPr>
      </w:pPr>
      <w:r>
        <w:rPr>
          <w:noProof/>
          <w:rtl/>
          <w:lang w:eastAsia="fr-FR"/>
        </w:rPr>
        <w:pict>
          <v:shape id="_x0000_s1073" type="#_x0000_t67" style="position:absolute;margin-left:231.85pt;margin-top:18.7pt;width:32.4pt;height:23.15pt;z-index:251704320" fillcolor="red" strokecolor="blue">
            <v:textbox style="layout-flow:vertical-ideographic"/>
          </v:shape>
        </w:pict>
      </w:r>
    </w:p>
    <w:p w:rsidR="00D24FEB" w:rsidRPr="00E87BBF" w:rsidRDefault="001F18AC" w:rsidP="00D24FEB">
      <w:pPr>
        <w:rPr>
          <w:rtl/>
          <w:lang w:bidi="ar-DZ"/>
        </w:rPr>
      </w:pPr>
      <w:r>
        <w:rPr>
          <w:noProof/>
          <w:rtl/>
          <w:lang w:eastAsia="fr-FR"/>
        </w:rPr>
        <w:pict>
          <v:roundrect id="_x0000_s1064" style="position:absolute;margin-left:200.5pt;margin-top:23.95pt;width:95.1pt;height:37.5pt;z-index:251695104" arcsize="10923f" fillcolor="#92d050" strokecolor="blue">
            <v:textbox>
              <w:txbxContent>
                <w:p w:rsidR="00D24FEB" w:rsidRPr="00A67CC3" w:rsidRDefault="00D24FEB" w:rsidP="00D24FEB">
                  <w:pPr>
                    <w:bidi/>
                    <w:jc w:val="center"/>
                    <w:rPr>
                      <w:rFonts w:ascii="Simplified Arabic" w:hAnsi="Simplified Arabic" w:cs="Simplified Arabic"/>
                      <w:sz w:val="28"/>
                      <w:szCs w:val="28"/>
                      <w:lang w:bidi="ar-DZ"/>
                    </w:rPr>
                  </w:pPr>
                  <w:r w:rsidRPr="00A67CC3">
                    <w:rPr>
                      <w:rFonts w:ascii="Simplified Arabic" w:hAnsi="Simplified Arabic" w:cs="Simplified Arabic" w:hint="cs"/>
                      <w:sz w:val="28"/>
                      <w:szCs w:val="28"/>
                      <w:rtl/>
                      <w:lang w:bidi="ar-DZ"/>
                    </w:rPr>
                    <w:t>التقييـــم</w:t>
                  </w:r>
                </w:p>
              </w:txbxContent>
            </v:textbox>
          </v:roundrect>
        </w:pict>
      </w:r>
    </w:p>
    <w:p w:rsidR="00A67CC3" w:rsidRDefault="00A67CC3" w:rsidP="00D24FEB">
      <w:pPr>
        <w:rPr>
          <w:rtl/>
          <w:lang w:bidi="ar-DZ"/>
        </w:rPr>
      </w:pPr>
    </w:p>
    <w:p w:rsidR="00D24FEB" w:rsidRDefault="00D24FEB" w:rsidP="00D24FEB">
      <w:pPr>
        <w:rPr>
          <w:rtl/>
          <w:lang w:bidi="ar-DZ"/>
        </w:rPr>
      </w:pPr>
    </w:p>
    <w:p w:rsidR="0027217A" w:rsidRPr="00A67CC3" w:rsidRDefault="00D24FEB" w:rsidP="0009075D">
      <w:pPr>
        <w:bidi/>
        <w:jc w:val="center"/>
        <w:rPr>
          <w:rFonts w:ascii="Simplified Arabic" w:hAnsi="Simplified Arabic" w:cs="Simplified Arabic"/>
          <w:b/>
          <w:bCs/>
          <w:i/>
          <w:iCs/>
          <w:color w:val="FF0000"/>
          <w:sz w:val="28"/>
          <w:szCs w:val="28"/>
          <w:rtl/>
          <w:lang w:bidi="ar-DZ"/>
        </w:rPr>
      </w:pPr>
      <w:r w:rsidRPr="00A67CC3">
        <w:rPr>
          <w:rFonts w:ascii="Simplified Arabic" w:hAnsi="Simplified Arabic" w:cs="Simplified Arabic"/>
          <w:b/>
          <w:bCs/>
          <w:i/>
          <w:iCs/>
          <w:color w:val="FF0000"/>
          <w:sz w:val="28"/>
          <w:szCs w:val="28"/>
          <w:rtl/>
          <w:lang w:bidi="ar-DZ"/>
        </w:rPr>
        <w:t xml:space="preserve">شكل يوضح </w:t>
      </w:r>
      <w:r w:rsidRPr="00A67CC3">
        <w:rPr>
          <w:rFonts w:ascii="Simplified Arabic" w:hAnsi="Simplified Arabic" w:cs="Simplified Arabic" w:hint="cs"/>
          <w:b/>
          <w:bCs/>
          <w:i/>
          <w:iCs/>
          <w:color w:val="FF0000"/>
          <w:sz w:val="28"/>
          <w:szCs w:val="28"/>
          <w:rtl/>
          <w:lang w:bidi="ar-DZ"/>
        </w:rPr>
        <w:t>إستراتيجية</w:t>
      </w:r>
      <w:r w:rsidRPr="00A67CC3">
        <w:rPr>
          <w:rFonts w:ascii="Simplified Arabic" w:hAnsi="Simplified Arabic" w:cs="Simplified Arabic"/>
          <w:b/>
          <w:bCs/>
          <w:i/>
          <w:iCs/>
          <w:color w:val="FF0000"/>
          <w:sz w:val="28"/>
          <w:szCs w:val="28"/>
          <w:rtl/>
          <w:lang w:bidi="ar-DZ"/>
        </w:rPr>
        <w:t xml:space="preserve"> اتصال المؤسسة</w:t>
      </w:r>
    </w:p>
    <w:sectPr w:rsidR="0027217A" w:rsidRPr="00A67CC3" w:rsidSect="006C51D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C40" w:rsidRDefault="003F6C40" w:rsidP="003431FE">
      <w:pPr>
        <w:spacing w:after="0" w:line="240" w:lineRule="auto"/>
      </w:pPr>
      <w:r>
        <w:separator/>
      </w:r>
    </w:p>
  </w:endnote>
  <w:endnote w:type="continuationSeparator" w:id="1">
    <w:p w:rsidR="003F6C40" w:rsidRDefault="003F6C40" w:rsidP="00343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C40" w:rsidRDefault="003F6C40" w:rsidP="003431FE">
      <w:pPr>
        <w:spacing w:after="0" w:line="240" w:lineRule="auto"/>
      </w:pPr>
      <w:r>
        <w:separator/>
      </w:r>
    </w:p>
  </w:footnote>
  <w:footnote w:type="continuationSeparator" w:id="1">
    <w:p w:rsidR="003F6C40" w:rsidRDefault="003F6C40" w:rsidP="00343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63E9"/>
    <w:multiLevelType w:val="hybridMultilevel"/>
    <w:tmpl w:val="4F782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ED74B2"/>
    <w:multiLevelType w:val="hybridMultilevel"/>
    <w:tmpl w:val="5DE8EECA"/>
    <w:lvl w:ilvl="0" w:tplc="7AA6AD1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0B3CCD"/>
    <w:multiLevelType w:val="hybridMultilevel"/>
    <w:tmpl w:val="3C5A9C02"/>
    <w:lvl w:ilvl="0" w:tplc="7C84356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13763E"/>
    <w:multiLevelType w:val="hybridMultilevel"/>
    <w:tmpl w:val="9E5485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86A2DEC"/>
    <w:multiLevelType w:val="hybridMultilevel"/>
    <w:tmpl w:val="A8042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9E6533"/>
    <w:multiLevelType w:val="hybridMultilevel"/>
    <w:tmpl w:val="4934B3AC"/>
    <w:lvl w:ilvl="0" w:tplc="CCA8EBD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85243B3"/>
    <w:multiLevelType w:val="hybridMultilevel"/>
    <w:tmpl w:val="89A28D5A"/>
    <w:lvl w:ilvl="0" w:tplc="16FE78F2">
      <w:numFmt w:val="bullet"/>
      <w:lvlText w:val="-"/>
      <w:lvlJc w:val="left"/>
      <w:pPr>
        <w:ind w:left="720" w:hanging="360"/>
      </w:pPr>
      <w:rPr>
        <w:rFonts w:ascii="Arial" w:eastAsiaTheme="minorHAnsi"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6A27A8"/>
    <w:rsid w:val="0000211D"/>
    <w:rsid w:val="00003560"/>
    <w:rsid w:val="00046A3D"/>
    <w:rsid w:val="00066E58"/>
    <w:rsid w:val="00071FEC"/>
    <w:rsid w:val="0009075D"/>
    <w:rsid w:val="000957E6"/>
    <w:rsid w:val="000A7A3B"/>
    <w:rsid w:val="000F073C"/>
    <w:rsid w:val="000F5866"/>
    <w:rsid w:val="00112551"/>
    <w:rsid w:val="001A10FA"/>
    <w:rsid w:val="001A3389"/>
    <w:rsid w:val="001F18AC"/>
    <w:rsid w:val="001F24D6"/>
    <w:rsid w:val="00230728"/>
    <w:rsid w:val="0027217A"/>
    <w:rsid w:val="002728B8"/>
    <w:rsid w:val="00331E63"/>
    <w:rsid w:val="003431FE"/>
    <w:rsid w:val="00395A25"/>
    <w:rsid w:val="003F6C40"/>
    <w:rsid w:val="0045670B"/>
    <w:rsid w:val="00525447"/>
    <w:rsid w:val="0055563A"/>
    <w:rsid w:val="005F590A"/>
    <w:rsid w:val="006573CB"/>
    <w:rsid w:val="00680F8E"/>
    <w:rsid w:val="006A27A8"/>
    <w:rsid w:val="006A69C6"/>
    <w:rsid w:val="006A6AEB"/>
    <w:rsid w:val="006C51DB"/>
    <w:rsid w:val="006E6258"/>
    <w:rsid w:val="00757895"/>
    <w:rsid w:val="0076471F"/>
    <w:rsid w:val="007710FC"/>
    <w:rsid w:val="007A76AA"/>
    <w:rsid w:val="00834EC1"/>
    <w:rsid w:val="00843B7E"/>
    <w:rsid w:val="0092237E"/>
    <w:rsid w:val="00945674"/>
    <w:rsid w:val="009647C3"/>
    <w:rsid w:val="0097412A"/>
    <w:rsid w:val="009F4C1F"/>
    <w:rsid w:val="00A1588A"/>
    <w:rsid w:val="00A2592D"/>
    <w:rsid w:val="00A67CC3"/>
    <w:rsid w:val="00A97061"/>
    <w:rsid w:val="00AB0194"/>
    <w:rsid w:val="00B114A4"/>
    <w:rsid w:val="00B20574"/>
    <w:rsid w:val="00B22BD3"/>
    <w:rsid w:val="00B301EC"/>
    <w:rsid w:val="00B4318F"/>
    <w:rsid w:val="00BD417C"/>
    <w:rsid w:val="00C072CF"/>
    <w:rsid w:val="00C27D25"/>
    <w:rsid w:val="00C44B6E"/>
    <w:rsid w:val="00D07589"/>
    <w:rsid w:val="00D24FEB"/>
    <w:rsid w:val="00D27382"/>
    <w:rsid w:val="00D816F0"/>
    <w:rsid w:val="00E16684"/>
    <w:rsid w:val="00E648D1"/>
    <w:rsid w:val="00E87BBF"/>
    <w:rsid w:val="00EC10BA"/>
    <w:rsid w:val="00F25701"/>
    <w:rsid w:val="00F3251A"/>
    <w:rsid w:val="00FB47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f6c,#f60,blue"/>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76AA"/>
    <w:pPr>
      <w:ind w:left="720"/>
      <w:contextualSpacing/>
    </w:pPr>
  </w:style>
  <w:style w:type="paragraph" w:styleId="En-tte">
    <w:name w:val="header"/>
    <w:basedOn w:val="Normal"/>
    <w:link w:val="En-tteCar"/>
    <w:uiPriority w:val="99"/>
    <w:semiHidden/>
    <w:unhideWhenUsed/>
    <w:rsid w:val="003431F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31FE"/>
  </w:style>
  <w:style w:type="paragraph" w:styleId="Pieddepage">
    <w:name w:val="footer"/>
    <w:basedOn w:val="Normal"/>
    <w:link w:val="PieddepageCar"/>
    <w:uiPriority w:val="99"/>
    <w:semiHidden/>
    <w:unhideWhenUsed/>
    <w:rsid w:val="003431F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431FE"/>
  </w:style>
  <w:style w:type="paragraph" w:styleId="Textedebulles">
    <w:name w:val="Balloon Text"/>
    <w:basedOn w:val="Normal"/>
    <w:link w:val="TextedebullesCar"/>
    <w:uiPriority w:val="99"/>
    <w:semiHidden/>
    <w:unhideWhenUsed/>
    <w:rsid w:val="009223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2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5</Pages>
  <Words>629</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2023-12-22T13:07:00Z</dcterms:created>
  <dcterms:modified xsi:type="dcterms:W3CDTF">2023-12-29T23:08:00Z</dcterms:modified>
</cp:coreProperties>
</file>