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FB4" w:rsidRDefault="00A76FB4" w:rsidP="00A76FB4">
      <w:pPr>
        <w:pStyle w:val="NormalWeb"/>
        <w:shd w:val="clear" w:color="auto" w:fill="FFFFFF"/>
        <w:bidi/>
        <w:spacing w:before="240" w:beforeAutospacing="0" w:after="240" w:afterAutospacing="0"/>
        <w:jc w:val="center"/>
        <w:rPr>
          <w:rStyle w:val="lev"/>
          <w:rFonts w:ascii="Segoe UI" w:hAnsi="Segoe UI" w:cs="Segoe UI"/>
          <w:sz w:val="28"/>
          <w:szCs w:val="28"/>
          <w:rtl/>
        </w:rPr>
      </w:pPr>
      <w:r w:rsidRPr="00A76FB4">
        <w:rPr>
          <w:rStyle w:val="lev"/>
          <w:rFonts w:ascii="Segoe UI" w:hAnsi="Segoe UI" w:cs="Segoe UI"/>
          <w:sz w:val="28"/>
          <w:szCs w:val="28"/>
          <w:rtl/>
        </w:rPr>
        <w:t>ما هي الحاجة التي جعلتنا نتحدث عن أخلاقيات مهنة التعليم:</w:t>
      </w:r>
    </w:p>
    <w:p w:rsidR="00A76FB4" w:rsidRPr="00A76FB4" w:rsidRDefault="00A76FB4" w:rsidP="00A76FB4">
      <w:pPr>
        <w:pStyle w:val="NormalWeb"/>
        <w:shd w:val="clear" w:color="auto" w:fill="FFFFFF"/>
        <w:bidi/>
        <w:spacing w:before="240" w:beforeAutospacing="0" w:after="240" w:afterAutospacing="0"/>
        <w:jc w:val="center"/>
        <w:rPr>
          <w:rFonts w:ascii="Segoe UI" w:hAnsi="Segoe UI" w:cs="Segoe UI"/>
          <w:sz w:val="28"/>
          <w:szCs w:val="28"/>
        </w:rPr>
      </w:pPr>
    </w:p>
    <w:p w:rsidR="00A76FB4" w:rsidRPr="00A76FB4" w:rsidRDefault="00A76FB4" w:rsidP="00A76FB4">
      <w:pPr>
        <w:pStyle w:val="NormalWeb"/>
        <w:shd w:val="clear" w:color="auto" w:fill="FFFFFF"/>
        <w:bidi/>
        <w:spacing w:before="240" w:beforeAutospacing="0" w:after="240" w:afterAutospacing="0"/>
        <w:jc w:val="both"/>
        <w:rPr>
          <w:rFonts w:ascii="Segoe UI" w:hAnsi="Segoe UI" w:cs="Segoe UI"/>
          <w:sz w:val="28"/>
          <w:szCs w:val="28"/>
          <w:rtl/>
        </w:rPr>
      </w:pPr>
      <w:r w:rsidRPr="00A76FB4">
        <w:rPr>
          <w:rFonts w:ascii="Segoe UI" w:hAnsi="Segoe UI" w:cs="Segoe UI"/>
          <w:sz w:val="28"/>
          <w:szCs w:val="28"/>
          <w:rtl/>
        </w:rPr>
        <w:t>إن حديثنا عن أخلاقيات مهنة التعليم للمعلمة ليس ترفا فكريا نمارسه أو تلبية فضول عقلي، إنها ضرورة ملحة؛ إذ لا يخفي على المتتبعون لمسيرة التربية والتعليم في الكثير من بلدان العالم في كل لقاء ينبهون إلى خطورة الوضع الأخلاقي والقيمي في المؤسسات التعليمية ومحيطها، مما يهدد بنسف العملية التعليمية برمتها؛ إذ ازدادت حالات العنف بشكل مهول، ومست سمعة المؤسسات التعليمية باعتبارها فضاء للتربية والمعرفة وصناعة القيادة الثقافية والفكرية للمجتمع.</w:t>
      </w:r>
    </w:p>
    <w:p w:rsidR="00A76FB4" w:rsidRPr="00A76FB4" w:rsidRDefault="00A76FB4" w:rsidP="00A76FB4">
      <w:pPr>
        <w:pStyle w:val="NormalWeb"/>
        <w:shd w:val="clear" w:color="auto" w:fill="FFFFFF"/>
        <w:bidi/>
        <w:spacing w:before="240" w:beforeAutospacing="0" w:after="240" w:afterAutospacing="0"/>
        <w:jc w:val="both"/>
        <w:rPr>
          <w:rFonts w:ascii="Segoe UI" w:hAnsi="Segoe UI" w:cs="Segoe UI"/>
          <w:sz w:val="28"/>
          <w:szCs w:val="28"/>
          <w:rtl/>
        </w:rPr>
      </w:pPr>
      <w:r w:rsidRPr="00A76FB4">
        <w:rPr>
          <w:rFonts w:ascii="Segoe UI" w:hAnsi="Segoe UI" w:cs="Segoe UI"/>
          <w:sz w:val="28"/>
          <w:szCs w:val="28"/>
          <w:rtl/>
        </w:rPr>
        <w:t>ويرجع المهتمون بالشأن التربوي والتعليمي مثل هذه الظواهر الفردية والجماعية إلى الانفصال بين التربية والتعليم في مشاريع ورسائل كثير من المؤسسات التعليمية، فالأولوية تكون في الغالب الأعم لتنمية معارف الأطفال والارتقاء بمهاراتهم من خلال أنشطة تعليمية منظمة وخاضعة للمتابعة والتقويم مع ترك بناء القيم على الهامش تلتقطه صدف التنبيهات والتحذيرات والمواعظ التي قد يصادفها الطفل حينما يتورط في مخالفات متنوعة، دون الاستناد إلى مشروع علمي منظم ومندمج في المشروع التربوي للمؤسسة التعليمية.</w:t>
      </w:r>
    </w:p>
    <w:p w:rsidR="00A76FB4" w:rsidRPr="00A76FB4" w:rsidRDefault="00A76FB4" w:rsidP="00A76FB4">
      <w:pPr>
        <w:pStyle w:val="NormalWeb"/>
        <w:shd w:val="clear" w:color="auto" w:fill="FFFFFF"/>
        <w:bidi/>
        <w:spacing w:before="240" w:beforeAutospacing="0" w:after="240" w:afterAutospacing="0"/>
        <w:jc w:val="both"/>
        <w:rPr>
          <w:rFonts w:ascii="Segoe UI" w:hAnsi="Segoe UI" w:cs="Segoe UI"/>
          <w:sz w:val="28"/>
          <w:szCs w:val="28"/>
          <w:rtl/>
        </w:rPr>
      </w:pPr>
      <w:r w:rsidRPr="00A76FB4">
        <w:rPr>
          <w:rFonts w:ascii="Segoe UI" w:hAnsi="Segoe UI" w:cs="Segoe UI"/>
          <w:sz w:val="28"/>
          <w:szCs w:val="28"/>
          <w:rtl/>
        </w:rPr>
        <w:t>بناء عليه فالحاجة ماسة إلى </w:t>
      </w:r>
      <w:bookmarkStart w:id="0" w:name="_Hlk30636546"/>
      <w:r w:rsidRPr="00A76FB4">
        <w:rPr>
          <w:rFonts w:ascii="Segoe UI" w:hAnsi="Segoe UI" w:cs="Segoe UI"/>
          <w:sz w:val="28"/>
          <w:szCs w:val="28"/>
          <w:rtl/>
        </w:rPr>
        <w:t>العودة إلى الأخلاق واعتبار الغرض الخلقي هو الغرض الحقيقي من التعليم، فالعلم الذي لا يؤدي إلى الفضيلة والكمال لا يستحق أن يسمى علما، وإنه ليس من التعليم الاهتمام بالمعلومات فقط، بل الهدف تهذيب الأخلاق </w:t>
      </w:r>
      <w:bookmarkEnd w:id="0"/>
      <w:r w:rsidRPr="00A76FB4">
        <w:rPr>
          <w:rFonts w:ascii="Segoe UI" w:hAnsi="Segoe UI" w:cs="Segoe UI"/>
          <w:sz w:val="28"/>
          <w:szCs w:val="28"/>
          <w:rtl/>
        </w:rPr>
        <w:t>مع العناية بالصحة والتربية البدنية والعقلية والوجدانية وإعداد الأطفال للحياة الاجتماعية.</w:t>
      </w:r>
    </w:p>
    <w:p w:rsidR="00A76FB4" w:rsidRDefault="00A76FB4" w:rsidP="00A76FB4">
      <w:pPr>
        <w:pStyle w:val="NormalWeb"/>
        <w:shd w:val="clear" w:color="auto" w:fill="FFFFFF"/>
        <w:bidi/>
        <w:spacing w:before="240" w:beforeAutospacing="0" w:after="240" w:afterAutospacing="0"/>
        <w:jc w:val="both"/>
        <w:rPr>
          <w:rFonts w:ascii="Segoe UI" w:hAnsi="Segoe UI" w:cs="Segoe UI" w:hint="cs"/>
          <w:sz w:val="28"/>
          <w:szCs w:val="28"/>
          <w:rtl/>
        </w:rPr>
      </w:pPr>
      <w:r w:rsidRPr="00A76FB4">
        <w:rPr>
          <w:rFonts w:ascii="Segoe UI" w:hAnsi="Segoe UI" w:cs="Segoe UI"/>
          <w:sz w:val="28"/>
          <w:szCs w:val="28"/>
          <w:rtl/>
        </w:rPr>
        <w:t>فلا سبيل أمام منظومتنا التربوية للخروج من مأزقها الذي تعيشه سوى </w:t>
      </w:r>
      <w:bookmarkStart w:id="1" w:name="_Hlk30636694"/>
      <w:r w:rsidRPr="00A76FB4">
        <w:rPr>
          <w:rFonts w:ascii="Segoe UI" w:hAnsi="Segoe UI" w:cs="Segoe UI"/>
          <w:sz w:val="28"/>
          <w:szCs w:val="28"/>
          <w:rtl/>
        </w:rPr>
        <w:t>تحلي المعلمة والطفل بالأخلاق والقيم. مما يمكنهما من أداء واجباتهما على أحسن وجه وأكمل صورة </w:t>
      </w:r>
      <w:bookmarkEnd w:id="1"/>
      <w:r w:rsidRPr="00A76FB4">
        <w:rPr>
          <w:rFonts w:ascii="Segoe UI" w:hAnsi="Segoe UI" w:cs="Segoe UI"/>
          <w:sz w:val="28"/>
          <w:szCs w:val="28"/>
          <w:rtl/>
        </w:rPr>
        <w:t>بما يصلح العلاقات التربوية فيما بينهما، والمنظومة التربوية عموما، ويوم أن يتم إنجاز الإصلاح التربوي وفق هذه الرؤية فإنه يحق لنا يومئذ أن نتطلع... إلى منظومة تعليمية سليمة.</w:t>
      </w:r>
      <w:r>
        <w:rPr>
          <w:rFonts w:ascii="Segoe UI" w:hAnsi="Segoe UI" w:cs="Segoe UI" w:hint="cs"/>
          <w:sz w:val="28"/>
          <w:szCs w:val="28"/>
          <w:rtl/>
        </w:rPr>
        <w:t>.</w:t>
      </w:r>
    </w:p>
    <w:p w:rsidR="00A76FB4" w:rsidRPr="00A76FB4" w:rsidRDefault="00A76FB4" w:rsidP="00A76FB4">
      <w:pPr>
        <w:pStyle w:val="NormalWeb"/>
        <w:shd w:val="clear" w:color="auto" w:fill="FFFFFF"/>
        <w:bidi/>
        <w:spacing w:before="240" w:beforeAutospacing="0" w:after="240" w:afterAutospacing="0"/>
        <w:jc w:val="both"/>
        <w:rPr>
          <w:rFonts w:ascii="Segoe UI" w:hAnsi="Segoe UI" w:cs="Segoe UI"/>
          <w:sz w:val="28"/>
          <w:szCs w:val="28"/>
          <w:rtl/>
        </w:rPr>
      </w:pPr>
      <w:bookmarkStart w:id="2" w:name="_GoBack"/>
      <w:bookmarkEnd w:id="2"/>
    </w:p>
    <w:p w:rsidR="00A76FB4" w:rsidRDefault="00A76FB4" w:rsidP="00A76FB4">
      <w:pPr>
        <w:pStyle w:val="NormalWeb"/>
        <w:shd w:val="clear" w:color="auto" w:fill="FFFFFF"/>
        <w:bidi/>
        <w:spacing w:before="240" w:beforeAutospacing="0" w:after="240" w:afterAutospacing="0"/>
        <w:jc w:val="both"/>
        <w:rPr>
          <w:rFonts w:ascii="jf-flat" w:hAnsi="jf-flat"/>
          <w:color w:val="10464E"/>
          <w:rtl/>
        </w:rPr>
      </w:pPr>
      <w:r>
        <w:rPr>
          <w:rFonts w:ascii="jf-flat" w:hAnsi="jf-flat"/>
          <w:color w:val="10464E"/>
          <w:rtl/>
        </w:rPr>
        <w:t> </w:t>
      </w:r>
    </w:p>
    <w:p w:rsidR="00716C48" w:rsidRDefault="00716C48" w:rsidP="00A76FB4">
      <w:pPr>
        <w:bidi/>
        <w:rPr>
          <w:rFonts w:hint="cs"/>
          <w:rtl/>
        </w:rPr>
      </w:pPr>
    </w:p>
    <w:sectPr w:rsidR="00716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jf-flat">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B4"/>
    <w:rsid w:val="00716C48"/>
    <w:rsid w:val="00A76F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FDA2"/>
  <w15:chartTrackingRefBased/>
  <w15:docId w15:val="{8CB987EB-1436-4FA0-A9C8-FC48042C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76F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6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1371</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2023-12-17T19:38:00Z</dcterms:created>
  <dcterms:modified xsi:type="dcterms:W3CDTF">2023-12-17T19:42:00Z</dcterms:modified>
</cp:coreProperties>
</file>