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C5" w:rsidRPr="00D6414C" w:rsidRDefault="00A016C5" w:rsidP="00A016C5">
      <w:pPr>
        <w:pStyle w:val="Heading1"/>
        <w:bidi/>
        <w:spacing w:before="254" w:line="360" w:lineRule="auto"/>
        <w:jc w:val="both"/>
        <w:rPr>
          <w:rFonts w:ascii="Sakkal Majalla" w:hAnsi="Sakkal Majalla" w:cs="Sakkal Majalla"/>
          <w:color w:val="221E1F"/>
          <w:sz w:val="36"/>
          <w:szCs w:val="36"/>
          <w:u w:val="single"/>
          <w:rtl/>
        </w:rPr>
      </w:pPr>
      <w:r w:rsidRPr="00D6414C">
        <w:rPr>
          <w:rFonts w:ascii="Sakkal Majalla" w:hAnsi="Sakkal Majalla" w:cs="Sakkal Majalla"/>
          <w:color w:val="221E1F"/>
          <w:sz w:val="36"/>
          <w:szCs w:val="36"/>
          <w:u w:val="single"/>
          <w:rtl/>
        </w:rPr>
        <w:t>المحاضرة ال</w:t>
      </w:r>
      <w:r w:rsidRPr="00D6414C">
        <w:rPr>
          <w:rFonts w:ascii="Sakkal Majalla" w:hAnsi="Sakkal Majalla" w:cs="Sakkal Majalla" w:hint="cs"/>
          <w:color w:val="221E1F"/>
          <w:sz w:val="36"/>
          <w:szCs w:val="36"/>
          <w:u w:val="single"/>
          <w:rtl/>
        </w:rPr>
        <w:t xml:space="preserve">ثانية </w:t>
      </w:r>
    </w:p>
    <w:p w:rsidR="00A016C5" w:rsidRDefault="00A016C5" w:rsidP="00A016C5">
      <w:pPr>
        <w:pStyle w:val="Heading1"/>
        <w:bidi/>
        <w:spacing w:before="254" w:line="360" w:lineRule="auto"/>
        <w:jc w:val="both"/>
        <w:rPr>
          <w:rFonts w:ascii="Sakkal Majalla" w:hAnsi="Sakkal Majalla" w:cs="Sakkal Majalla"/>
          <w:color w:val="221E1F"/>
          <w:sz w:val="32"/>
          <w:szCs w:val="32"/>
          <w:u w:val="single"/>
          <w:rtl/>
        </w:rPr>
      </w:pPr>
      <w:r>
        <w:rPr>
          <w:rFonts w:ascii="Sakkal Majalla" w:hAnsi="Sakkal Majalla" w:cs="Sakkal Majalla" w:hint="cs"/>
          <w:color w:val="221E1F"/>
          <w:sz w:val="32"/>
          <w:szCs w:val="32"/>
          <w:u w:val="single"/>
          <w:rtl/>
        </w:rPr>
        <w:t xml:space="preserve">مبادئ التخطيط </w:t>
      </w:r>
      <w:proofErr w:type="gramStart"/>
      <w:r>
        <w:rPr>
          <w:rFonts w:ascii="Sakkal Majalla" w:hAnsi="Sakkal Majalla" w:cs="Sakkal Majalla" w:hint="cs"/>
          <w:color w:val="221E1F"/>
          <w:sz w:val="32"/>
          <w:szCs w:val="32"/>
          <w:u w:val="single"/>
          <w:rtl/>
        </w:rPr>
        <w:t xml:space="preserve">الرياضي </w:t>
      </w:r>
      <w:r w:rsidRPr="00387FF4">
        <w:rPr>
          <w:rFonts w:ascii="Sakkal Majalla" w:hAnsi="Sakkal Majalla" w:cs="Sakkal Majalla"/>
          <w:color w:val="221E1F"/>
          <w:sz w:val="32"/>
          <w:szCs w:val="32"/>
          <w:u w:val="single"/>
          <w:rtl/>
        </w:rPr>
        <w:t xml:space="preserve"> </w:t>
      </w:r>
      <w:proofErr w:type="gramEnd"/>
    </w:p>
    <w:p w:rsidR="00A016C5" w:rsidRPr="00C6070E" w:rsidRDefault="00A016C5" w:rsidP="00A016C5">
      <w:pPr>
        <w:pStyle w:val="Heading1"/>
        <w:numPr>
          <w:ilvl w:val="0"/>
          <w:numId w:val="1"/>
        </w:numPr>
        <w:bidi/>
        <w:spacing w:before="254" w:line="360" w:lineRule="auto"/>
        <w:jc w:val="both"/>
        <w:rPr>
          <w:rFonts w:ascii="Sakkal Majalla" w:hAnsi="Sakkal Majalla" w:cs="Sakkal Majalla"/>
          <w:color w:val="221E1F"/>
          <w:sz w:val="32"/>
          <w:szCs w:val="32"/>
        </w:rPr>
      </w:pPr>
      <w:r>
        <w:rPr>
          <w:rFonts w:ascii="Sakkal Majalla" w:hAnsi="Sakkal Majalla" w:cs="Sakkal Majalla" w:hint="cs"/>
          <w:b w:val="0"/>
          <w:bCs w:val="0"/>
          <w:color w:val="221E1F"/>
          <w:rtl/>
        </w:rPr>
        <w:t xml:space="preserve">التخطيط هي عملية </w:t>
      </w:r>
      <w:proofErr w:type="gramStart"/>
      <w:r>
        <w:rPr>
          <w:rFonts w:ascii="Sakkal Majalla" w:hAnsi="Sakkal Majalla" w:cs="Sakkal Majalla" w:hint="cs"/>
          <w:b w:val="0"/>
          <w:bCs w:val="0"/>
          <w:color w:val="221E1F"/>
          <w:rtl/>
        </w:rPr>
        <w:t xml:space="preserve">علمية </w:t>
      </w:r>
      <w:r>
        <w:rPr>
          <w:rFonts w:ascii="Sakkal Majalla" w:hAnsi="Sakkal Majalla" w:cs="Sakkal Majalla"/>
          <w:b w:val="0"/>
          <w:bCs w:val="0"/>
          <w:color w:val="221E1F"/>
        </w:rPr>
        <w:t>.</w:t>
      </w:r>
      <w:proofErr w:type="gramEnd"/>
      <w:r>
        <w:rPr>
          <w:rFonts w:ascii="Sakkal Majalla" w:hAnsi="Sakkal Majalla" w:cs="Sakkal Majalla" w:hint="cs"/>
          <w:b w:val="0"/>
          <w:bCs w:val="0"/>
          <w:color w:val="221E1F"/>
          <w:rtl/>
          <w:lang w:bidi="ar-DZ"/>
        </w:rPr>
        <w:t xml:space="preserve">يجب </w:t>
      </w:r>
      <w:proofErr w:type="spellStart"/>
      <w:r>
        <w:rPr>
          <w:rFonts w:ascii="Sakkal Majalla" w:hAnsi="Sakkal Majalla" w:cs="Sakkal Majalla" w:hint="cs"/>
          <w:b w:val="0"/>
          <w:bCs w:val="0"/>
          <w:color w:val="221E1F"/>
          <w:rtl/>
          <w:lang w:bidi="ar-DZ"/>
        </w:rPr>
        <w:t>ان</w:t>
      </w:r>
      <w:proofErr w:type="spellEnd"/>
      <w:r>
        <w:rPr>
          <w:rFonts w:ascii="Sakkal Majalla" w:hAnsi="Sakkal Majalla" w:cs="Sakkal Majalla" w:hint="cs"/>
          <w:b w:val="0"/>
          <w:bCs w:val="0"/>
          <w:color w:val="221E1F"/>
          <w:rtl/>
          <w:lang w:bidi="ar-DZ"/>
        </w:rPr>
        <w:t xml:space="preserve"> تعكس المعرفة الدقيقة لمنهجية التدريب </w:t>
      </w:r>
      <w:proofErr w:type="spellStart"/>
      <w:r>
        <w:rPr>
          <w:rFonts w:ascii="Sakkal Majalla" w:hAnsi="Sakkal Majalla" w:cs="Sakkal Majalla" w:hint="cs"/>
          <w:b w:val="0"/>
          <w:bCs w:val="0"/>
          <w:color w:val="221E1F"/>
          <w:rtl/>
          <w:lang w:bidi="ar-DZ"/>
        </w:rPr>
        <w:t>الرياضى</w:t>
      </w:r>
      <w:proofErr w:type="spellEnd"/>
      <w:r>
        <w:rPr>
          <w:rFonts w:ascii="Sakkal Majalla" w:hAnsi="Sakkal Majalla" w:cs="Sakkal Majalla" w:hint="cs"/>
          <w:b w:val="0"/>
          <w:bCs w:val="0"/>
          <w:color w:val="221E1F"/>
          <w:rtl/>
          <w:lang w:bidi="ar-DZ"/>
        </w:rPr>
        <w:t xml:space="preserve"> عموما و عن الاختصاص </w:t>
      </w:r>
      <w:proofErr w:type="spellStart"/>
      <w:r>
        <w:rPr>
          <w:rFonts w:ascii="Sakkal Majalla" w:hAnsi="Sakkal Majalla" w:cs="Sakkal Majalla" w:hint="cs"/>
          <w:b w:val="0"/>
          <w:bCs w:val="0"/>
          <w:color w:val="221E1F"/>
          <w:rtl/>
          <w:lang w:bidi="ar-DZ"/>
        </w:rPr>
        <w:t>الرياضى</w:t>
      </w:r>
      <w:proofErr w:type="spellEnd"/>
      <w:r>
        <w:rPr>
          <w:rFonts w:ascii="Sakkal Majalla" w:hAnsi="Sakkal Majalla" w:cs="Sakkal Majalla" w:hint="cs"/>
          <w:b w:val="0"/>
          <w:bCs w:val="0"/>
          <w:color w:val="221E1F"/>
          <w:rtl/>
          <w:lang w:bidi="ar-DZ"/>
        </w:rPr>
        <w:t xml:space="preserve"> بصفة خاصة .</w:t>
      </w:r>
    </w:p>
    <w:p w:rsidR="00A016C5" w:rsidRPr="00C6070E" w:rsidRDefault="00A016C5" w:rsidP="00A016C5">
      <w:pPr>
        <w:pStyle w:val="Heading1"/>
        <w:numPr>
          <w:ilvl w:val="0"/>
          <w:numId w:val="1"/>
        </w:numPr>
        <w:bidi/>
        <w:spacing w:before="254" w:line="360" w:lineRule="auto"/>
        <w:jc w:val="both"/>
        <w:rPr>
          <w:rFonts w:ascii="Sakkal Majalla" w:hAnsi="Sakkal Majalla" w:cs="Sakkal Majalla"/>
          <w:color w:val="221E1F"/>
          <w:sz w:val="32"/>
          <w:szCs w:val="32"/>
        </w:rPr>
      </w:pPr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 xml:space="preserve">يجب </w:t>
      </w:r>
      <w:proofErr w:type="spellStart"/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>ان</w:t>
      </w:r>
      <w:proofErr w:type="spellEnd"/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 xml:space="preserve"> تكون محل عمل </w:t>
      </w:r>
      <w:proofErr w:type="spellStart"/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>دؤوب</w:t>
      </w:r>
      <w:proofErr w:type="spellEnd"/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 xml:space="preserve"> و مستمر .</w:t>
      </w:r>
    </w:p>
    <w:p w:rsidR="00A016C5" w:rsidRPr="00C6070E" w:rsidRDefault="00A016C5" w:rsidP="00A016C5">
      <w:pPr>
        <w:pStyle w:val="Heading1"/>
        <w:numPr>
          <w:ilvl w:val="0"/>
          <w:numId w:val="1"/>
        </w:numPr>
        <w:bidi/>
        <w:spacing w:before="254" w:line="360" w:lineRule="auto"/>
        <w:jc w:val="both"/>
        <w:rPr>
          <w:rFonts w:ascii="Sakkal Majalla" w:hAnsi="Sakkal Majalla" w:cs="Sakkal Majalla"/>
          <w:color w:val="221E1F"/>
          <w:sz w:val="32"/>
          <w:szCs w:val="32"/>
        </w:rPr>
      </w:pPr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 xml:space="preserve">مخرجات التخطيط يجب </w:t>
      </w:r>
      <w:proofErr w:type="spellStart"/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>ان</w:t>
      </w:r>
      <w:proofErr w:type="spellEnd"/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 xml:space="preserve"> يكون  هناك </w:t>
      </w:r>
      <w:proofErr w:type="spellStart"/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>الية</w:t>
      </w:r>
      <w:proofErr w:type="spellEnd"/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 xml:space="preserve"> عمل للتكوين </w:t>
      </w:r>
    </w:p>
    <w:p w:rsidR="00A016C5" w:rsidRPr="00C6070E" w:rsidRDefault="00A016C5" w:rsidP="00A016C5">
      <w:pPr>
        <w:pStyle w:val="Heading1"/>
        <w:numPr>
          <w:ilvl w:val="0"/>
          <w:numId w:val="1"/>
        </w:numPr>
        <w:bidi/>
        <w:spacing w:before="254" w:line="360" w:lineRule="auto"/>
        <w:jc w:val="both"/>
        <w:rPr>
          <w:rFonts w:ascii="Sakkal Majalla" w:hAnsi="Sakkal Majalla" w:cs="Sakkal Majalla"/>
          <w:color w:val="221E1F"/>
          <w:sz w:val="32"/>
          <w:szCs w:val="32"/>
        </w:rPr>
      </w:pPr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 xml:space="preserve">التخطيط يحب </w:t>
      </w:r>
      <w:proofErr w:type="spellStart"/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>ان</w:t>
      </w:r>
      <w:proofErr w:type="spellEnd"/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 xml:space="preserve"> يكون ملموس و مجسد في ارض الواقع .</w:t>
      </w:r>
    </w:p>
    <w:p w:rsidR="00A016C5" w:rsidRPr="0021361D" w:rsidRDefault="00A016C5" w:rsidP="00A016C5">
      <w:pPr>
        <w:pStyle w:val="Heading1"/>
        <w:numPr>
          <w:ilvl w:val="0"/>
          <w:numId w:val="1"/>
        </w:numPr>
        <w:bidi/>
        <w:spacing w:before="254" w:line="360" w:lineRule="auto"/>
        <w:jc w:val="both"/>
        <w:rPr>
          <w:rFonts w:ascii="Sakkal Majalla" w:hAnsi="Sakkal Majalla" w:cs="Sakkal Majalla"/>
          <w:color w:val="221E1F"/>
          <w:sz w:val="32"/>
          <w:szCs w:val="32"/>
        </w:rPr>
      </w:pPr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>يجب الأخذ بعين الاعتبار الوسائل المتاحة في الفريق من إمكانيات مادية و بشرية .</w:t>
      </w:r>
    </w:p>
    <w:p w:rsidR="00A016C5" w:rsidRPr="0021361D" w:rsidRDefault="00A016C5" w:rsidP="00A016C5">
      <w:pPr>
        <w:pStyle w:val="Heading1"/>
        <w:numPr>
          <w:ilvl w:val="0"/>
          <w:numId w:val="1"/>
        </w:numPr>
        <w:bidi/>
        <w:spacing w:before="254" w:line="362" w:lineRule="auto"/>
        <w:jc w:val="both"/>
      </w:pPr>
      <w:r>
        <w:rPr>
          <w:rFonts w:ascii="Sakkal Majalla" w:hAnsi="Sakkal Majalla" w:cs="Sakkal Majalla" w:hint="cs"/>
          <w:color w:val="221E1F"/>
          <w:sz w:val="32"/>
          <w:szCs w:val="32"/>
          <w:rtl/>
        </w:rPr>
        <w:t xml:space="preserve">يجب أن </w:t>
      </w:r>
      <w:proofErr w:type="gramStart"/>
      <w:r>
        <w:rPr>
          <w:rFonts w:ascii="Sakkal Majalla" w:hAnsi="Sakkal Majalla" w:cs="Sakkal Majalla" w:hint="cs"/>
          <w:color w:val="221E1F"/>
          <w:sz w:val="32"/>
          <w:szCs w:val="32"/>
          <w:rtl/>
        </w:rPr>
        <w:t xml:space="preserve">نعتمد  </w:t>
      </w:r>
      <w:r w:rsidRPr="0021361D">
        <w:rPr>
          <w:rFonts w:ascii="Sakkal Majalla" w:hAnsi="Sakkal Majalla" w:cs="Sakkal Majalla" w:hint="cs"/>
          <w:color w:val="221E1F"/>
          <w:sz w:val="32"/>
          <w:szCs w:val="32"/>
          <w:rtl/>
        </w:rPr>
        <w:t>برمجة</w:t>
      </w:r>
      <w:proofErr w:type="gramEnd"/>
      <w:r w:rsidRPr="0021361D">
        <w:rPr>
          <w:rFonts w:ascii="Sakkal Majalla" w:hAnsi="Sakkal Majalla" w:cs="Sakkal Majalla" w:hint="cs"/>
          <w:color w:val="221E1F"/>
          <w:sz w:val="32"/>
          <w:szCs w:val="32"/>
          <w:rtl/>
        </w:rPr>
        <w:t xml:space="preserve"> التدريب </w:t>
      </w:r>
      <w:r>
        <w:rPr>
          <w:rFonts w:ascii="Sakkal Majalla" w:hAnsi="Sakkal Majalla" w:cs="Sakkal Majalla" w:hint="cs"/>
          <w:color w:val="221E1F"/>
          <w:sz w:val="32"/>
          <w:szCs w:val="32"/>
          <w:rtl/>
        </w:rPr>
        <w:t xml:space="preserve"> على التناسق بين </w:t>
      </w:r>
    </w:p>
    <w:p w:rsidR="00A016C5" w:rsidRDefault="00A016C5" w:rsidP="00A016C5">
      <w:pPr>
        <w:pStyle w:val="Heading1"/>
        <w:bidi/>
        <w:spacing w:before="254" w:line="362" w:lineRule="auto"/>
        <w:ind w:left="575"/>
        <w:jc w:val="both"/>
        <w:rPr>
          <w:rFonts w:ascii="Sakkal Majalla" w:hAnsi="Sakkal Majalla" w:cs="Sakkal Majalla"/>
          <w:b w:val="0"/>
          <w:bCs w:val="0"/>
          <w:color w:val="221E1F"/>
          <w:sz w:val="32"/>
          <w:szCs w:val="32"/>
          <w:rtl/>
        </w:rPr>
      </w:pPr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>- الوحدات التدريبية الكبرى في إطار البرنامج السنوي .</w:t>
      </w:r>
    </w:p>
    <w:p w:rsidR="00A016C5" w:rsidRDefault="00A016C5" w:rsidP="00A016C5">
      <w:pPr>
        <w:pStyle w:val="Heading1"/>
        <w:bidi/>
        <w:spacing w:before="254" w:line="362" w:lineRule="auto"/>
        <w:ind w:left="575"/>
        <w:jc w:val="both"/>
        <w:rPr>
          <w:rFonts w:ascii="Sakkal Majalla" w:hAnsi="Sakkal Majalla" w:cs="Sakkal Majalla"/>
          <w:b w:val="0"/>
          <w:bCs w:val="0"/>
          <w:color w:val="221E1F"/>
          <w:sz w:val="32"/>
          <w:szCs w:val="32"/>
          <w:rtl/>
        </w:rPr>
      </w:pPr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>-  الوحدات التدريبية المتوسطة في إطار الوحدات الكبرى .</w:t>
      </w:r>
    </w:p>
    <w:p w:rsidR="00A016C5" w:rsidRDefault="00A016C5" w:rsidP="00A016C5">
      <w:pPr>
        <w:pStyle w:val="Heading1"/>
        <w:bidi/>
        <w:spacing w:before="254" w:line="362" w:lineRule="auto"/>
        <w:ind w:left="575"/>
        <w:jc w:val="both"/>
        <w:rPr>
          <w:rFonts w:ascii="Sakkal Majalla" w:hAnsi="Sakkal Majalla" w:cs="Sakkal Majalla"/>
          <w:b w:val="0"/>
          <w:bCs w:val="0"/>
          <w:color w:val="221E1F"/>
          <w:sz w:val="32"/>
          <w:szCs w:val="32"/>
          <w:rtl/>
        </w:rPr>
      </w:pPr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 xml:space="preserve">- - الوحدات التدريبية الصغرى في </w:t>
      </w:r>
      <w:proofErr w:type="spellStart"/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>اطار</w:t>
      </w:r>
      <w:proofErr w:type="spellEnd"/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 xml:space="preserve"> الوحدات المتوسطة .</w:t>
      </w:r>
    </w:p>
    <w:p w:rsidR="00A016C5" w:rsidRDefault="00A016C5" w:rsidP="00A016C5">
      <w:pPr>
        <w:pStyle w:val="Heading1"/>
        <w:bidi/>
        <w:spacing w:before="254" w:line="362" w:lineRule="auto"/>
        <w:ind w:left="575"/>
        <w:jc w:val="both"/>
        <w:rPr>
          <w:rFonts w:ascii="Sakkal Majalla" w:hAnsi="Sakkal Majalla" w:cs="Sakkal Majalla"/>
          <w:b w:val="0"/>
          <w:bCs w:val="0"/>
          <w:color w:val="221E1F"/>
          <w:sz w:val="32"/>
          <w:szCs w:val="32"/>
          <w:rtl/>
        </w:rPr>
      </w:pPr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 xml:space="preserve">- وحدات تدريبية يومية (الحصص) في </w:t>
      </w:r>
      <w:proofErr w:type="spellStart"/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>اطار</w:t>
      </w:r>
      <w:proofErr w:type="spellEnd"/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 xml:space="preserve"> الوحدة الصغرى.</w:t>
      </w:r>
    </w:p>
    <w:p w:rsidR="00A016C5" w:rsidRPr="0021361D" w:rsidRDefault="00A016C5" w:rsidP="00A016C5">
      <w:pPr>
        <w:pStyle w:val="Heading1"/>
        <w:bidi/>
        <w:spacing w:before="254" w:line="362" w:lineRule="auto"/>
        <w:ind w:left="575"/>
        <w:jc w:val="both"/>
      </w:pPr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 xml:space="preserve">- </w:t>
      </w:r>
      <w:proofErr w:type="spellStart"/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>تمارينات</w:t>
      </w:r>
      <w:proofErr w:type="spellEnd"/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 xml:space="preserve"> في </w:t>
      </w:r>
      <w:proofErr w:type="spellStart"/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>اطار</w:t>
      </w:r>
      <w:proofErr w:type="spellEnd"/>
      <w:r>
        <w:rPr>
          <w:rFonts w:ascii="Sakkal Majalla" w:hAnsi="Sakkal Majalla" w:cs="Sakkal Majalla" w:hint="cs"/>
          <w:b w:val="0"/>
          <w:bCs w:val="0"/>
          <w:color w:val="221E1F"/>
          <w:sz w:val="32"/>
          <w:szCs w:val="32"/>
          <w:rtl/>
        </w:rPr>
        <w:t xml:space="preserve"> الوحدات التدريبية ( الحصص).</w:t>
      </w:r>
    </w:p>
    <w:p w:rsidR="00A016C5" w:rsidRDefault="00A016C5" w:rsidP="00A016C5">
      <w:pPr>
        <w:pStyle w:val="Heading1"/>
        <w:bidi/>
        <w:spacing w:before="254" w:line="362" w:lineRule="auto"/>
        <w:ind w:left="575"/>
        <w:jc w:val="both"/>
        <w:rPr>
          <w:rFonts w:ascii="Sakkal Majalla" w:hAnsi="Sakkal Majalla" w:cs="Sakkal Majalla"/>
          <w:color w:val="221E1F"/>
          <w:sz w:val="32"/>
          <w:szCs w:val="32"/>
        </w:rPr>
      </w:pPr>
    </w:p>
    <w:p w:rsidR="00A016C5" w:rsidRDefault="00A016C5" w:rsidP="00A016C5">
      <w:pPr>
        <w:pStyle w:val="Heading1"/>
        <w:bidi/>
        <w:spacing w:before="254" w:line="362" w:lineRule="auto"/>
        <w:ind w:left="575"/>
        <w:jc w:val="both"/>
        <w:rPr>
          <w:rFonts w:ascii="Sakkal Majalla" w:hAnsi="Sakkal Majalla" w:cs="Sakkal Majalla"/>
          <w:color w:val="221E1F"/>
          <w:sz w:val="32"/>
          <w:szCs w:val="32"/>
        </w:rPr>
      </w:pPr>
    </w:p>
    <w:p w:rsidR="00A016C5" w:rsidRDefault="00A016C5" w:rsidP="00A016C5">
      <w:pPr>
        <w:pStyle w:val="Heading1"/>
        <w:bidi/>
        <w:spacing w:before="254" w:line="362" w:lineRule="auto"/>
        <w:ind w:left="575"/>
        <w:jc w:val="both"/>
      </w:pPr>
      <w:r w:rsidRPr="0021361D">
        <w:rPr>
          <w:rFonts w:ascii="Sakkal Majalla" w:hAnsi="Sakkal Majalla" w:cs="Sakkal Majalla" w:hint="cs"/>
          <w:color w:val="221E1F"/>
          <w:sz w:val="32"/>
          <w:szCs w:val="32"/>
          <w:rtl/>
        </w:rPr>
        <w:t xml:space="preserve"> </w:t>
      </w:r>
    </w:p>
    <w:p w:rsidR="00A016C5" w:rsidRPr="00D6414C" w:rsidRDefault="00A016C5" w:rsidP="00A016C5">
      <w:pPr>
        <w:bidi/>
        <w:spacing w:line="360" w:lineRule="auto"/>
        <w:rPr>
          <w:rFonts w:ascii="Sakkal Majalla" w:hAnsi="Sakkal Majalla" w:cs="Sakkal Majalla"/>
          <w:sz w:val="32"/>
          <w:szCs w:val="28"/>
          <w:rtl/>
        </w:rPr>
      </w:pPr>
      <w:r w:rsidRPr="00D6414C">
        <w:rPr>
          <w:rFonts w:ascii="Sakkal Majalla" w:hAnsi="Sakkal Majalla" w:cs="Sakkal Majalla"/>
          <w:sz w:val="32"/>
          <w:szCs w:val="28"/>
          <w:rtl/>
        </w:rPr>
        <w:lastRenderedPageBreak/>
        <w:t xml:space="preserve">التخطيط لعملية التدريب  تكون غالبا على هذه </w:t>
      </w:r>
      <w:proofErr w:type="spellStart"/>
      <w:r w:rsidRPr="00D6414C">
        <w:rPr>
          <w:rFonts w:ascii="Sakkal Majalla" w:hAnsi="Sakkal Majalla" w:cs="Sakkal Majalla"/>
          <w:sz w:val="32"/>
          <w:szCs w:val="28"/>
          <w:rtl/>
        </w:rPr>
        <w:t>الاشكال</w:t>
      </w:r>
      <w:proofErr w:type="spellEnd"/>
      <w:r w:rsidRPr="00D6414C">
        <w:rPr>
          <w:rFonts w:ascii="Sakkal Majalla" w:hAnsi="Sakkal Majalla" w:cs="Sakkal Majalla"/>
          <w:sz w:val="32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28"/>
          <w:rtl/>
        </w:rPr>
        <w:t>:</w:t>
      </w:r>
    </w:p>
    <w:p w:rsidR="00A016C5" w:rsidRPr="00D6414C" w:rsidRDefault="00A016C5" w:rsidP="00A016C5">
      <w:pPr>
        <w:pStyle w:val="Paragraphedeliste"/>
        <w:numPr>
          <w:ilvl w:val="0"/>
          <w:numId w:val="3"/>
        </w:numPr>
        <w:bidi/>
        <w:spacing w:line="360" w:lineRule="auto"/>
        <w:rPr>
          <w:rFonts w:ascii="Sakkal Majalla" w:hAnsi="Sakkal Majalla" w:cs="Sakkal Majalla"/>
          <w:sz w:val="32"/>
          <w:szCs w:val="28"/>
          <w:rtl/>
        </w:rPr>
      </w:pPr>
      <w:r w:rsidRPr="00D6414C">
        <w:rPr>
          <w:rFonts w:ascii="Sakkal Majalla" w:hAnsi="Sakkal Majalla" w:cs="Sakkal Majalla"/>
          <w:sz w:val="32"/>
          <w:szCs w:val="28"/>
          <w:rtl/>
        </w:rPr>
        <w:t xml:space="preserve">تخطيط طويل الأمد أو (اولمبي)  يكون على سنتان أو أربع سنوات حسب أهداف الفرق الوطنية </w:t>
      </w:r>
      <w:proofErr w:type="spellStart"/>
      <w:r w:rsidRPr="00D6414C">
        <w:rPr>
          <w:rFonts w:ascii="Sakkal Majalla" w:hAnsi="Sakkal Majalla" w:cs="Sakkal Majalla"/>
          <w:sz w:val="32"/>
          <w:szCs w:val="28"/>
          <w:rtl/>
        </w:rPr>
        <w:t>او</w:t>
      </w:r>
      <w:proofErr w:type="spellEnd"/>
      <w:r w:rsidRPr="00D6414C">
        <w:rPr>
          <w:rFonts w:ascii="Sakkal Majalla" w:hAnsi="Sakkal Majalla" w:cs="Sakkal Majalla"/>
          <w:sz w:val="32"/>
          <w:szCs w:val="28"/>
          <w:rtl/>
        </w:rPr>
        <w:t xml:space="preserve"> الفرق المشاركة في منافسات دولية قارية </w:t>
      </w:r>
      <w:proofErr w:type="spellStart"/>
      <w:r w:rsidRPr="00D6414C">
        <w:rPr>
          <w:rFonts w:ascii="Sakkal Majalla" w:hAnsi="Sakkal Majalla" w:cs="Sakkal Majalla"/>
          <w:sz w:val="32"/>
          <w:szCs w:val="28"/>
          <w:rtl/>
        </w:rPr>
        <w:t>او</w:t>
      </w:r>
      <w:proofErr w:type="spellEnd"/>
      <w:r w:rsidRPr="00D6414C">
        <w:rPr>
          <w:rFonts w:ascii="Sakkal Majalla" w:hAnsi="Sakkal Majalla" w:cs="Sakkal Majalla"/>
          <w:sz w:val="32"/>
          <w:szCs w:val="28"/>
          <w:rtl/>
        </w:rPr>
        <w:t xml:space="preserve"> </w:t>
      </w:r>
      <w:proofErr w:type="spellStart"/>
      <w:r w:rsidRPr="00D6414C">
        <w:rPr>
          <w:rFonts w:ascii="Sakkal Majalla" w:hAnsi="Sakkal Majalla" w:cs="Sakkal Majalla"/>
          <w:sz w:val="32"/>
          <w:szCs w:val="28"/>
          <w:rtl/>
        </w:rPr>
        <w:t>اقليمية</w:t>
      </w:r>
      <w:proofErr w:type="spellEnd"/>
      <w:r w:rsidRPr="00D6414C">
        <w:rPr>
          <w:rFonts w:ascii="Sakkal Majalla" w:hAnsi="Sakkal Majalla" w:cs="Sakkal Majalla"/>
          <w:sz w:val="32"/>
          <w:szCs w:val="28"/>
          <w:rtl/>
        </w:rPr>
        <w:t xml:space="preserve"> .</w:t>
      </w:r>
    </w:p>
    <w:p w:rsidR="00A016C5" w:rsidRPr="00D6414C" w:rsidRDefault="00A016C5" w:rsidP="00A016C5">
      <w:pPr>
        <w:pStyle w:val="Paragraphedeliste"/>
        <w:numPr>
          <w:ilvl w:val="0"/>
          <w:numId w:val="3"/>
        </w:numPr>
        <w:bidi/>
        <w:spacing w:line="360" w:lineRule="auto"/>
        <w:rPr>
          <w:rFonts w:ascii="Sakkal Majalla" w:hAnsi="Sakkal Majalla" w:cs="Sakkal Majalla"/>
          <w:sz w:val="32"/>
          <w:szCs w:val="28"/>
        </w:rPr>
      </w:pPr>
      <w:r w:rsidRPr="00D6414C">
        <w:rPr>
          <w:rFonts w:ascii="Sakkal Majalla" w:hAnsi="Sakkal Majalla" w:cs="Sakkal Majalla"/>
          <w:sz w:val="32"/>
          <w:szCs w:val="28"/>
          <w:rtl/>
        </w:rPr>
        <w:t xml:space="preserve">2- </w:t>
      </w:r>
      <w:proofErr w:type="gramStart"/>
      <w:r w:rsidRPr="00D6414C">
        <w:rPr>
          <w:rFonts w:ascii="Sakkal Majalla" w:hAnsi="Sakkal Majalla" w:cs="Sakkal Majalla"/>
          <w:sz w:val="32"/>
          <w:szCs w:val="28"/>
          <w:rtl/>
        </w:rPr>
        <w:t>تخطيط</w:t>
      </w:r>
      <w:proofErr w:type="gramEnd"/>
      <w:r w:rsidRPr="00D6414C">
        <w:rPr>
          <w:rFonts w:ascii="Sakkal Majalla" w:hAnsi="Sakkal Majalla" w:cs="Sakkal Majalla"/>
          <w:sz w:val="32"/>
          <w:szCs w:val="28"/>
          <w:rtl/>
        </w:rPr>
        <w:t xml:space="preserve"> سنوي</w:t>
      </w:r>
      <w:r>
        <w:rPr>
          <w:rFonts w:ascii="Sakkal Majalla" w:hAnsi="Sakkal Majalla" w:cs="Sakkal Majalla" w:hint="cs"/>
          <w:sz w:val="32"/>
          <w:szCs w:val="28"/>
          <w:rtl/>
        </w:rPr>
        <w:t>.</w:t>
      </w:r>
    </w:p>
    <w:p w:rsidR="00A016C5" w:rsidRPr="00D6414C" w:rsidRDefault="00A016C5" w:rsidP="00A016C5">
      <w:pPr>
        <w:pStyle w:val="Paragraphedeliste"/>
        <w:numPr>
          <w:ilvl w:val="0"/>
          <w:numId w:val="3"/>
        </w:numPr>
        <w:bidi/>
        <w:spacing w:line="360" w:lineRule="auto"/>
        <w:rPr>
          <w:rFonts w:ascii="Sakkal Majalla" w:hAnsi="Sakkal Majalla" w:cs="Sakkal Majalla"/>
          <w:sz w:val="32"/>
          <w:szCs w:val="28"/>
          <w:rtl/>
          <w:lang w:bidi="ar-DZ"/>
        </w:rPr>
      </w:pPr>
      <w:r w:rsidRPr="00D6414C">
        <w:rPr>
          <w:rFonts w:ascii="Sakkal Majalla" w:hAnsi="Sakkal Majalla" w:cs="Sakkal Majalla"/>
          <w:sz w:val="32"/>
          <w:szCs w:val="28"/>
        </w:rPr>
        <w:t>-3</w:t>
      </w:r>
      <w:r w:rsidRPr="00D6414C">
        <w:rPr>
          <w:rFonts w:ascii="Sakkal Majalla" w:hAnsi="Sakkal Majalla" w:cs="Sakkal Majalla"/>
          <w:sz w:val="32"/>
          <w:szCs w:val="28"/>
          <w:rtl/>
          <w:lang w:bidi="ar-DZ"/>
        </w:rPr>
        <w:t xml:space="preserve">تخطيط تطبيقي لعدة مراحل متوسطة و </w:t>
      </w:r>
      <w:proofErr w:type="gramStart"/>
      <w:r w:rsidRPr="00D6414C">
        <w:rPr>
          <w:rFonts w:ascii="Sakkal Majalla" w:hAnsi="Sakkal Majalla" w:cs="Sakkal Majalla"/>
          <w:sz w:val="32"/>
          <w:szCs w:val="28"/>
          <w:rtl/>
          <w:lang w:bidi="ar-DZ"/>
        </w:rPr>
        <w:t xml:space="preserve">صغيرة </w:t>
      </w:r>
      <w:r>
        <w:rPr>
          <w:rFonts w:ascii="Sakkal Majalla" w:hAnsi="Sakkal Majalla" w:cs="Sakkal Majalla" w:hint="cs"/>
          <w:sz w:val="32"/>
          <w:szCs w:val="28"/>
          <w:rtl/>
          <w:lang w:bidi="ar-DZ"/>
        </w:rPr>
        <w:t>.</w:t>
      </w:r>
      <w:proofErr w:type="gramEnd"/>
    </w:p>
    <w:p w:rsidR="00A016C5" w:rsidRDefault="00A016C5" w:rsidP="00A016C5">
      <w:pPr>
        <w:bidi/>
        <w:rPr>
          <w:sz w:val="26"/>
          <w:rtl/>
          <w:lang w:bidi="ar-DZ"/>
        </w:rPr>
      </w:pPr>
    </w:p>
    <w:p w:rsidR="00A016C5" w:rsidRDefault="00A016C5" w:rsidP="00A016C5">
      <w:pPr>
        <w:bidi/>
        <w:rPr>
          <w:sz w:val="26"/>
          <w:lang w:bidi="ar-DZ"/>
        </w:rPr>
      </w:pPr>
    </w:p>
    <w:p w:rsidR="00A016C5" w:rsidRPr="00D6414C" w:rsidRDefault="00A016C5" w:rsidP="00A016C5">
      <w:pPr>
        <w:pStyle w:val="Heading1"/>
        <w:bidi/>
        <w:spacing w:line="360" w:lineRule="auto"/>
        <w:ind w:left="0"/>
        <w:rPr>
          <w:rFonts w:ascii="Sakkal Majalla" w:hAnsi="Sakkal Majalla" w:cs="Sakkal Majalla"/>
          <w:rtl/>
          <w:lang w:bidi="ar-DZ"/>
        </w:rPr>
      </w:pPr>
      <w:r>
        <w:t>:</w:t>
      </w:r>
      <w:r>
        <w:rPr>
          <w:rFonts w:hint="cs"/>
          <w:rtl/>
          <w:lang w:bidi="ar-DZ"/>
        </w:rPr>
        <w:t xml:space="preserve"> </w:t>
      </w:r>
      <w:r w:rsidRPr="00D6414C">
        <w:rPr>
          <w:rFonts w:ascii="Sakkal Majalla" w:hAnsi="Sakkal Majalla" w:cs="Sakkal Majalla"/>
          <w:rtl/>
          <w:lang w:bidi="ar-DZ"/>
        </w:rPr>
        <w:t xml:space="preserve">التخطيط الرياضي </w:t>
      </w:r>
    </w:p>
    <w:p w:rsidR="00A016C5" w:rsidRPr="00D6414C" w:rsidRDefault="00A016C5" w:rsidP="00A016C5">
      <w:pPr>
        <w:pStyle w:val="Heading1"/>
        <w:bidi/>
        <w:spacing w:line="360" w:lineRule="auto"/>
        <w:ind w:left="0"/>
        <w:rPr>
          <w:rFonts w:ascii="Sakkal Majalla" w:hAnsi="Sakkal Majalla" w:cs="Sakkal Majalla"/>
          <w:rtl/>
          <w:lang w:bidi="ar-DZ"/>
        </w:rPr>
      </w:pPr>
      <w:r w:rsidRPr="00D6414C">
        <w:rPr>
          <w:rFonts w:ascii="Sakkal Majalla" w:hAnsi="Sakkal Majalla" w:cs="Sakkal Majalla"/>
          <w:b w:val="0"/>
          <w:bCs w:val="0"/>
          <w:rtl/>
          <w:lang w:bidi="ar-DZ"/>
        </w:rPr>
        <w:t>يمثل ج</w:t>
      </w:r>
      <w:proofErr w:type="gramStart"/>
      <w:r w:rsidRPr="00D6414C">
        <w:rPr>
          <w:rFonts w:ascii="Sakkal Majalla" w:hAnsi="Sakkal Majalla" w:cs="Sakkal Majalla"/>
          <w:b w:val="0"/>
          <w:bCs w:val="0"/>
          <w:rtl/>
          <w:lang w:bidi="ar-DZ"/>
        </w:rPr>
        <w:t>ملة ال</w:t>
      </w:r>
      <w:proofErr w:type="gramEnd"/>
      <w:r w:rsidRPr="00D6414C">
        <w:rPr>
          <w:rFonts w:ascii="Sakkal Majalla" w:hAnsi="Sakkal Majalla" w:cs="Sakkal Majalla"/>
          <w:b w:val="0"/>
          <w:bCs w:val="0"/>
          <w:rtl/>
          <w:lang w:bidi="ar-DZ"/>
        </w:rPr>
        <w:t xml:space="preserve">معطيات العامة التي تفيد في وضع برنامج سنوي بحيث يأخذ في الحسبان تواريخ </w:t>
      </w:r>
      <w:proofErr w:type="spellStart"/>
      <w:r w:rsidRPr="00D6414C">
        <w:rPr>
          <w:rFonts w:ascii="Sakkal Majalla" w:hAnsi="Sakkal Majalla" w:cs="Sakkal Majalla"/>
          <w:b w:val="0"/>
          <w:bCs w:val="0"/>
          <w:rtl/>
          <w:lang w:bidi="ar-DZ"/>
        </w:rPr>
        <w:t>اهم</w:t>
      </w:r>
      <w:proofErr w:type="spellEnd"/>
      <w:r w:rsidRPr="00D6414C">
        <w:rPr>
          <w:rFonts w:ascii="Sakkal Majalla" w:hAnsi="Sakkal Majalla" w:cs="Sakkal Majalla"/>
          <w:b w:val="0"/>
          <w:bCs w:val="0"/>
          <w:rtl/>
          <w:lang w:bidi="ar-DZ"/>
        </w:rPr>
        <w:t xml:space="preserve"> المنافسات الدولية و بداية و نهاية المنافسة المحلية و تواريخ المنافسات الأخرى في غير هذا السياق (منافسة ألكاس .دورات ودية .....)و تواريخ العطل ومن هذا المنطلق تبدأ عملية التحضير  لتطوير كل من القدرات </w:t>
      </w:r>
      <w:proofErr w:type="spellStart"/>
      <w:r w:rsidRPr="00D6414C">
        <w:rPr>
          <w:rFonts w:ascii="Sakkal Majalla" w:hAnsi="Sakkal Majalla" w:cs="Sakkal Majalla"/>
          <w:b w:val="0"/>
          <w:bCs w:val="0"/>
          <w:rtl/>
          <w:lang w:bidi="ar-DZ"/>
        </w:rPr>
        <w:t>او</w:t>
      </w:r>
      <w:proofErr w:type="spellEnd"/>
      <w:r w:rsidRPr="00D6414C">
        <w:rPr>
          <w:rFonts w:ascii="Sakkal Majalla" w:hAnsi="Sakkal Majalla" w:cs="Sakkal Majalla"/>
          <w:b w:val="0"/>
          <w:bCs w:val="0"/>
          <w:rtl/>
          <w:lang w:bidi="ar-DZ"/>
        </w:rPr>
        <w:t xml:space="preserve"> الصفات البدنية </w:t>
      </w:r>
      <w:proofErr w:type="spellStart"/>
      <w:r w:rsidRPr="00D6414C">
        <w:rPr>
          <w:rFonts w:ascii="Sakkal Majalla" w:hAnsi="Sakkal Majalla" w:cs="Sakkal Majalla"/>
          <w:b w:val="0"/>
          <w:bCs w:val="0"/>
          <w:rtl/>
          <w:lang w:bidi="ar-DZ"/>
        </w:rPr>
        <w:t>بانواعها</w:t>
      </w:r>
      <w:proofErr w:type="spellEnd"/>
      <w:r w:rsidRPr="00D6414C">
        <w:rPr>
          <w:rFonts w:ascii="Sakkal Majalla" w:hAnsi="Sakkal Majalla" w:cs="Sakkal Majalla"/>
          <w:b w:val="0"/>
          <w:bCs w:val="0"/>
          <w:rtl/>
          <w:lang w:bidi="ar-DZ"/>
        </w:rPr>
        <w:t xml:space="preserve"> و الصفات التقنية </w:t>
      </w:r>
      <w:proofErr w:type="spellStart"/>
      <w:r w:rsidRPr="00D6414C">
        <w:rPr>
          <w:rFonts w:ascii="Sakkal Majalla" w:hAnsi="Sakkal Majalla" w:cs="Sakkal Majalla"/>
          <w:b w:val="0"/>
          <w:bCs w:val="0"/>
          <w:rtl/>
          <w:lang w:bidi="ar-DZ"/>
        </w:rPr>
        <w:t>بانواعها</w:t>
      </w:r>
      <w:proofErr w:type="spellEnd"/>
      <w:r w:rsidRPr="00D6414C">
        <w:rPr>
          <w:rFonts w:ascii="Sakkal Majalla" w:hAnsi="Sakkal Majalla" w:cs="Sakkal Majalla"/>
          <w:b w:val="0"/>
          <w:bCs w:val="0"/>
          <w:rtl/>
          <w:lang w:bidi="ar-DZ"/>
        </w:rPr>
        <w:t xml:space="preserve"> و حسب الاختصاص و الصفات الخططية و النظرية و تقنينها بالكم الذي يسمح لنا بالوصول </w:t>
      </w:r>
      <w:proofErr w:type="spellStart"/>
      <w:r w:rsidRPr="00D6414C">
        <w:rPr>
          <w:rFonts w:ascii="Sakkal Majalla" w:hAnsi="Sakkal Majalla" w:cs="Sakkal Majalla"/>
          <w:b w:val="0"/>
          <w:bCs w:val="0"/>
          <w:rtl/>
          <w:lang w:bidi="ar-DZ"/>
        </w:rPr>
        <w:t>الى</w:t>
      </w:r>
      <w:proofErr w:type="spellEnd"/>
      <w:r w:rsidRPr="00D6414C">
        <w:rPr>
          <w:rFonts w:ascii="Sakkal Majalla" w:hAnsi="Sakkal Majalla" w:cs="Sakkal Majalla"/>
          <w:b w:val="0"/>
          <w:bCs w:val="0"/>
          <w:rtl/>
          <w:lang w:bidi="ar-DZ"/>
        </w:rPr>
        <w:t xml:space="preserve"> مستوى تلك المنافسات مع ربطها دائما بالجانب المنهجي العلمي .</w:t>
      </w:r>
      <w:r w:rsidRPr="00D6414C">
        <w:rPr>
          <w:rFonts w:ascii="Sakkal Majalla" w:hAnsi="Sakkal Majalla" w:cs="Sakkal Majalla"/>
          <w:rtl/>
          <w:lang w:bidi="ar-DZ"/>
        </w:rPr>
        <w:t xml:space="preserve"> </w:t>
      </w:r>
    </w:p>
    <w:p w:rsidR="00A016C5" w:rsidRPr="00D6414C" w:rsidRDefault="00A016C5" w:rsidP="00A016C5">
      <w:pPr>
        <w:pStyle w:val="Corpsdetexte"/>
        <w:bidi/>
        <w:spacing w:before="11" w:line="360" w:lineRule="auto"/>
        <w:ind w:left="0"/>
        <w:rPr>
          <w:rFonts w:ascii="Sakkal Majalla" w:hAnsi="Sakkal Majalla" w:cs="Sakkal Majalla"/>
          <w:sz w:val="28"/>
          <w:szCs w:val="28"/>
          <w:rtl/>
        </w:rPr>
      </w:pPr>
      <w:r w:rsidRPr="00D6414C">
        <w:rPr>
          <w:rFonts w:ascii="Sakkal Majalla" w:hAnsi="Sakkal Majalla" w:cs="Sakkal Majalla"/>
          <w:sz w:val="28"/>
          <w:szCs w:val="28"/>
          <w:rtl/>
        </w:rPr>
        <w:t xml:space="preserve">و من المهام </w:t>
      </w:r>
      <w:proofErr w:type="spellStart"/>
      <w:r w:rsidRPr="00D6414C">
        <w:rPr>
          <w:rFonts w:ascii="Sakkal Majalla" w:hAnsi="Sakkal Majalla" w:cs="Sakkal Majalla"/>
          <w:sz w:val="28"/>
          <w:szCs w:val="28"/>
          <w:rtl/>
        </w:rPr>
        <w:t>الاساسية</w:t>
      </w:r>
      <w:proofErr w:type="spellEnd"/>
      <w:r w:rsidRPr="00D6414C">
        <w:rPr>
          <w:rFonts w:ascii="Sakkal Majalla" w:hAnsi="Sakkal Majalla" w:cs="Sakkal Majalla"/>
          <w:sz w:val="28"/>
          <w:szCs w:val="28"/>
          <w:rtl/>
        </w:rPr>
        <w:t xml:space="preserve"> لهذا التخطيط  نذكر</w:t>
      </w:r>
    </w:p>
    <w:p w:rsidR="00A016C5" w:rsidRPr="00D6414C" w:rsidRDefault="00A016C5" w:rsidP="00A016C5">
      <w:pPr>
        <w:pStyle w:val="Corpsdetexte"/>
        <w:numPr>
          <w:ilvl w:val="0"/>
          <w:numId w:val="2"/>
        </w:numPr>
        <w:bidi/>
        <w:spacing w:before="11" w:line="360" w:lineRule="auto"/>
        <w:rPr>
          <w:rFonts w:ascii="Sakkal Majalla" w:hAnsi="Sakkal Majalla" w:cs="Sakkal Majalla"/>
          <w:sz w:val="28"/>
          <w:szCs w:val="28"/>
        </w:rPr>
      </w:pPr>
      <w:r w:rsidRPr="00D6414C">
        <w:rPr>
          <w:rFonts w:ascii="Sakkal Majalla" w:hAnsi="Sakkal Majalla" w:cs="Sakkal Majalla"/>
          <w:sz w:val="28"/>
          <w:szCs w:val="28"/>
          <w:rtl/>
        </w:rPr>
        <w:t>معرفة الخصائص العامة لكل فريق و كل رياضي بدقة .</w:t>
      </w:r>
    </w:p>
    <w:p w:rsidR="00A016C5" w:rsidRPr="00D6414C" w:rsidRDefault="00A016C5" w:rsidP="00A016C5">
      <w:pPr>
        <w:pStyle w:val="Corpsdetexte"/>
        <w:numPr>
          <w:ilvl w:val="0"/>
          <w:numId w:val="2"/>
        </w:numPr>
        <w:bidi/>
        <w:spacing w:before="11" w:line="360" w:lineRule="auto"/>
        <w:rPr>
          <w:rFonts w:ascii="Sakkal Majalla" w:hAnsi="Sakkal Majalla" w:cs="Sakkal Majalla"/>
          <w:sz w:val="28"/>
          <w:szCs w:val="28"/>
        </w:rPr>
      </w:pPr>
      <w:r w:rsidRPr="00D6414C">
        <w:rPr>
          <w:rFonts w:ascii="Sakkal Majalla" w:hAnsi="Sakkal Majalla" w:cs="Sakkal Majalla"/>
          <w:sz w:val="28"/>
          <w:szCs w:val="28"/>
          <w:rtl/>
        </w:rPr>
        <w:t xml:space="preserve">الهدف </w:t>
      </w:r>
      <w:proofErr w:type="spellStart"/>
      <w:r w:rsidRPr="00D6414C">
        <w:rPr>
          <w:rFonts w:ascii="Sakkal Majalla" w:hAnsi="Sakkal Majalla" w:cs="Sakkal Majalla"/>
          <w:sz w:val="28"/>
          <w:szCs w:val="28"/>
          <w:rtl/>
        </w:rPr>
        <w:t>الاسمى</w:t>
      </w:r>
      <w:proofErr w:type="spellEnd"/>
      <w:r w:rsidRPr="00D6414C">
        <w:rPr>
          <w:rFonts w:ascii="Sakkal Majalla" w:hAnsi="Sakkal Majalla" w:cs="Sakkal Majalla"/>
          <w:sz w:val="28"/>
          <w:szCs w:val="28"/>
          <w:rtl/>
        </w:rPr>
        <w:t xml:space="preserve"> من كل مرحلة تحضيرية .</w:t>
      </w:r>
    </w:p>
    <w:p w:rsidR="00A016C5" w:rsidRPr="00D6414C" w:rsidRDefault="00A016C5" w:rsidP="00A016C5">
      <w:pPr>
        <w:pStyle w:val="Corpsdetexte"/>
        <w:numPr>
          <w:ilvl w:val="0"/>
          <w:numId w:val="2"/>
        </w:numPr>
        <w:bidi/>
        <w:spacing w:before="11" w:line="360" w:lineRule="auto"/>
        <w:rPr>
          <w:rFonts w:ascii="Sakkal Majalla" w:hAnsi="Sakkal Majalla" w:cs="Sakkal Majalla"/>
          <w:sz w:val="28"/>
          <w:szCs w:val="28"/>
        </w:rPr>
      </w:pPr>
      <w:r w:rsidRPr="00D6414C">
        <w:rPr>
          <w:rFonts w:ascii="Sakkal Majalla" w:hAnsi="Sakkal Majalla" w:cs="Sakkal Majalla"/>
          <w:sz w:val="28"/>
          <w:szCs w:val="28"/>
          <w:rtl/>
        </w:rPr>
        <w:t xml:space="preserve">التوجه </w:t>
      </w:r>
      <w:proofErr w:type="gramStart"/>
      <w:r w:rsidRPr="00D6414C">
        <w:rPr>
          <w:rFonts w:ascii="Sakkal Majalla" w:hAnsi="Sakkal Majalla" w:cs="Sakkal Majalla"/>
          <w:sz w:val="28"/>
          <w:szCs w:val="28"/>
          <w:rtl/>
        </w:rPr>
        <w:t>العام  لعملية</w:t>
      </w:r>
      <w:proofErr w:type="gramEnd"/>
      <w:r w:rsidRPr="00D6414C">
        <w:rPr>
          <w:rFonts w:ascii="Sakkal Majalla" w:hAnsi="Sakkal Majalla" w:cs="Sakkal Majalla"/>
          <w:sz w:val="28"/>
          <w:szCs w:val="28"/>
          <w:rtl/>
        </w:rPr>
        <w:t xml:space="preserve"> التدريب و التحضير .</w:t>
      </w:r>
    </w:p>
    <w:p w:rsidR="00A016C5" w:rsidRPr="00D6414C" w:rsidRDefault="00A016C5" w:rsidP="00A016C5">
      <w:pPr>
        <w:pStyle w:val="Corpsdetexte"/>
        <w:numPr>
          <w:ilvl w:val="0"/>
          <w:numId w:val="2"/>
        </w:numPr>
        <w:bidi/>
        <w:spacing w:before="11" w:line="360" w:lineRule="auto"/>
        <w:rPr>
          <w:rFonts w:ascii="Sakkal Majalla" w:hAnsi="Sakkal Majalla" w:cs="Sakkal Majalla"/>
          <w:sz w:val="28"/>
          <w:szCs w:val="28"/>
        </w:rPr>
      </w:pPr>
      <w:r w:rsidRPr="00D6414C">
        <w:rPr>
          <w:rFonts w:ascii="Sakkal Majalla" w:hAnsi="Sakkal Majalla" w:cs="Sakkal Majalla"/>
          <w:sz w:val="28"/>
          <w:szCs w:val="28"/>
          <w:rtl/>
        </w:rPr>
        <w:t xml:space="preserve">تحديد المؤشرات الرياضية </w:t>
      </w:r>
      <w:proofErr w:type="gramStart"/>
      <w:r w:rsidRPr="00D6414C">
        <w:rPr>
          <w:rFonts w:ascii="Sakkal Majalla" w:hAnsi="Sakkal Majalla" w:cs="Sakkal Majalla"/>
          <w:sz w:val="28"/>
          <w:szCs w:val="28"/>
          <w:rtl/>
        </w:rPr>
        <w:t>السنوية .</w:t>
      </w:r>
      <w:proofErr w:type="gramEnd"/>
    </w:p>
    <w:p w:rsidR="00A016C5" w:rsidRPr="00D6414C" w:rsidRDefault="00A016C5" w:rsidP="00A016C5">
      <w:pPr>
        <w:pStyle w:val="Corpsdetexte"/>
        <w:numPr>
          <w:ilvl w:val="0"/>
          <w:numId w:val="2"/>
        </w:numPr>
        <w:bidi/>
        <w:spacing w:before="11" w:line="360" w:lineRule="auto"/>
        <w:rPr>
          <w:rFonts w:ascii="Sakkal Majalla" w:hAnsi="Sakkal Majalla" w:cs="Sakkal Majalla"/>
          <w:sz w:val="28"/>
          <w:szCs w:val="28"/>
        </w:rPr>
      </w:pPr>
      <w:r w:rsidRPr="00D6414C">
        <w:rPr>
          <w:rFonts w:ascii="Sakkal Majalla" w:hAnsi="Sakkal Majalla" w:cs="Sakkal Majalla"/>
          <w:sz w:val="28"/>
          <w:szCs w:val="28"/>
          <w:rtl/>
        </w:rPr>
        <w:t>تحديد المنافسات و تواريخها في كل مرحلة .</w:t>
      </w:r>
    </w:p>
    <w:p w:rsidR="00A016C5" w:rsidRPr="00D6414C" w:rsidRDefault="00A016C5" w:rsidP="00A016C5">
      <w:pPr>
        <w:pStyle w:val="Corpsdetexte"/>
        <w:numPr>
          <w:ilvl w:val="0"/>
          <w:numId w:val="2"/>
        </w:numPr>
        <w:bidi/>
        <w:spacing w:before="11" w:line="360" w:lineRule="auto"/>
        <w:rPr>
          <w:rFonts w:ascii="Sakkal Majalla" w:hAnsi="Sakkal Majalla" w:cs="Sakkal Majalla"/>
          <w:sz w:val="28"/>
          <w:szCs w:val="28"/>
        </w:rPr>
      </w:pPr>
      <w:r w:rsidRPr="00D6414C">
        <w:rPr>
          <w:rFonts w:ascii="Sakkal Majalla" w:hAnsi="Sakkal Majalla" w:cs="Sakkal Majalla"/>
          <w:sz w:val="28"/>
          <w:szCs w:val="28"/>
          <w:rtl/>
        </w:rPr>
        <w:t xml:space="preserve">معايير المراقبة الدورية لما وصلت </w:t>
      </w:r>
      <w:proofErr w:type="spellStart"/>
      <w:r w:rsidRPr="00D6414C">
        <w:rPr>
          <w:rFonts w:ascii="Sakkal Majalla" w:hAnsi="Sakkal Majalla" w:cs="Sakkal Majalla"/>
          <w:sz w:val="28"/>
          <w:szCs w:val="28"/>
          <w:rtl/>
        </w:rPr>
        <w:t>اليه</w:t>
      </w:r>
      <w:proofErr w:type="spellEnd"/>
      <w:r w:rsidRPr="00D6414C">
        <w:rPr>
          <w:rFonts w:ascii="Sakkal Majalla" w:hAnsi="Sakkal Majalla" w:cs="Sakkal Majalla"/>
          <w:sz w:val="28"/>
          <w:szCs w:val="28"/>
          <w:rtl/>
        </w:rPr>
        <w:t xml:space="preserve"> عملية التحضير </w:t>
      </w:r>
    </w:p>
    <w:p w:rsidR="00A016C5" w:rsidRPr="000944CC" w:rsidRDefault="00A016C5" w:rsidP="000944CC">
      <w:pPr>
        <w:pStyle w:val="Corpsdetexte"/>
        <w:numPr>
          <w:ilvl w:val="0"/>
          <w:numId w:val="2"/>
        </w:numPr>
        <w:bidi/>
        <w:spacing w:before="11" w:line="360" w:lineRule="auto"/>
        <w:rPr>
          <w:rFonts w:ascii="Sakkal Majalla" w:hAnsi="Sakkal Majalla" w:cs="Sakkal Majalla"/>
          <w:sz w:val="28"/>
          <w:szCs w:val="28"/>
        </w:rPr>
        <w:sectPr w:rsidR="00A016C5" w:rsidRPr="000944CC">
          <w:pgSz w:w="11900" w:h="16840"/>
          <w:pgMar w:top="1340" w:right="1300" w:bottom="280" w:left="1200" w:header="720" w:footer="720" w:gutter="0"/>
          <w:cols w:space="720"/>
        </w:sectPr>
      </w:pPr>
      <w:r w:rsidRPr="00D6414C">
        <w:rPr>
          <w:rFonts w:ascii="Sakkal Majalla" w:hAnsi="Sakkal Majalla" w:cs="Sakkal Majalla"/>
          <w:sz w:val="28"/>
          <w:szCs w:val="28"/>
          <w:rtl/>
        </w:rPr>
        <w:t>الوسائل المادية و التقنية و الهياكل الموضوعة تحت نصرف الفريق .</w:t>
      </w:r>
    </w:p>
    <w:p w:rsidR="002C73A3" w:rsidRDefault="002C73A3" w:rsidP="000944CC"/>
    <w:sectPr w:rsidR="002C73A3" w:rsidSect="00020B3C">
      <w:pgSz w:w="11906" w:h="16838" w:code="9"/>
      <w:pgMar w:top="1417" w:right="1985" w:bottom="141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21FB0"/>
    <w:multiLevelType w:val="hybridMultilevel"/>
    <w:tmpl w:val="4F2EF4A2"/>
    <w:lvl w:ilvl="0" w:tplc="38A44AC2">
      <w:start w:val="1"/>
      <w:numFmt w:val="arabicAlpha"/>
      <w:lvlText w:val="%1-"/>
      <w:lvlJc w:val="left"/>
      <w:pPr>
        <w:ind w:left="5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5" w:hanging="360"/>
      </w:pPr>
    </w:lvl>
    <w:lvl w:ilvl="2" w:tplc="040C001B" w:tentative="1">
      <w:start w:val="1"/>
      <w:numFmt w:val="lowerRoman"/>
      <w:lvlText w:val="%3."/>
      <w:lvlJc w:val="right"/>
      <w:pPr>
        <w:ind w:left="2015" w:hanging="180"/>
      </w:pPr>
    </w:lvl>
    <w:lvl w:ilvl="3" w:tplc="040C000F" w:tentative="1">
      <w:start w:val="1"/>
      <w:numFmt w:val="decimal"/>
      <w:lvlText w:val="%4."/>
      <w:lvlJc w:val="left"/>
      <w:pPr>
        <w:ind w:left="2735" w:hanging="360"/>
      </w:pPr>
    </w:lvl>
    <w:lvl w:ilvl="4" w:tplc="040C0019" w:tentative="1">
      <w:start w:val="1"/>
      <w:numFmt w:val="lowerLetter"/>
      <w:lvlText w:val="%5."/>
      <w:lvlJc w:val="left"/>
      <w:pPr>
        <w:ind w:left="3455" w:hanging="360"/>
      </w:pPr>
    </w:lvl>
    <w:lvl w:ilvl="5" w:tplc="040C001B" w:tentative="1">
      <w:start w:val="1"/>
      <w:numFmt w:val="lowerRoman"/>
      <w:lvlText w:val="%6."/>
      <w:lvlJc w:val="right"/>
      <w:pPr>
        <w:ind w:left="4175" w:hanging="180"/>
      </w:pPr>
    </w:lvl>
    <w:lvl w:ilvl="6" w:tplc="040C000F" w:tentative="1">
      <w:start w:val="1"/>
      <w:numFmt w:val="decimal"/>
      <w:lvlText w:val="%7."/>
      <w:lvlJc w:val="left"/>
      <w:pPr>
        <w:ind w:left="4895" w:hanging="360"/>
      </w:pPr>
    </w:lvl>
    <w:lvl w:ilvl="7" w:tplc="040C0019" w:tentative="1">
      <w:start w:val="1"/>
      <w:numFmt w:val="lowerLetter"/>
      <w:lvlText w:val="%8."/>
      <w:lvlJc w:val="left"/>
      <w:pPr>
        <w:ind w:left="5615" w:hanging="360"/>
      </w:pPr>
    </w:lvl>
    <w:lvl w:ilvl="8" w:tplc="040C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">
    <w:nsid w:val="46A84B8B"/>
    <w:multiLevelType w:val="hybridMultilevel"/>
    <w:tmpl w:val="96966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8769F"/>
    <w:multiLevelType w:val="hybridMultilevel"/>
    <w:tmpl w:val="0DACD314"/>
    <w:lvl w:ilvl="0" w:tplc="B010D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016C5"/>
    <w:rsid w:val="00020B3C"/>
    <w:rsid w:val="000944CC"/>
    <w:rsid w:val="002C73A3"/>
    <w:rsid w:val="00564795"/>
    <w:rsid w:val="00A016C5"/>
    <w:rsid w:val="00B8374E"/>
    <w:rsid w:val="00E66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16C5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A016C5"/>
    <w:pPr>
      <w:ind w:left="215"/>
    </w:pPr>
    <w:rPr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rsid w:val="00A016C5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Normal"/>
    <w:uiPriority w:val="1"/>
    <w:qFormat/>
    <w:rsid w:val="00A016C5"/>
    <w:pPr>
      <w:spacing w:before="70"/>
      <w:ind w:left="215"/>
      <w:outlineLvl w:val="1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A016C5"/>
    <w:pPr>
      <w:ind w:left="369" w:hanging="15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</cp:revision>
  <dcterms:created xsi:type="dcterms:W3CDTF">2022-12-27T11:54:00Z</dcterms:created>
  <dcterms:modified xsi:type="dcterms:W3CDTF">2022-12-28T22:23:00Z</dcterms:modified>
</cp:coreProperties>
</file>