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نسيج زهري" type="tile"/>
    </v:background>
  </w:background>
  <w:body>
    <w:p w:rsidR="006833AB" w:rsidRDefault="006833AB" w:rsidP="006833AB">
      <w:pPr>
        <w:spacing w:after="0"/>
        <w:rPr>
          <w:b/>
          <w:bCs/>
        </w:rPr>
      </w:pPr>
    </w:p>
    <w:p w:rsidR="006418DB" w:rsidRDefault="006833AB" w:rsidP="006833AB">
      <w:pPr>
        <w:spacing w:after="0"/>
        <w:rPr>
          <w:rFonts w:hint="cs"/>
          <w:b/>
          <w:bCs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28.05pt;margin-top:0;width:135.4pt;height:26.25pt;z-index:251660288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وحدة تعلمية"/>
            <w10:wrap type="square" side="right" anchorx="page"/>
          </v:shape>
        </w:pict>
      </w:r>
    </w:p>
    <w:p w:rsidR="00884F77" w:rsidRPr="00884F77" w:rsidRDefault="00884F77" w:rsidP="00441785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المجال :</w:t>
      </w:r>
      <w:r w:rsidRPr="00884F77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884F77">
        <w:rPr>
          <w:rFonts w:hint="cs"/>
          <w:b/>
          <w:bCs/>
          <w:sz w:val="28"/>
          <w:szCs w:val="28"/>
          <w:rtl/>
        </w:rPr>
        <w:t>التعلمي</w:t>
      </w:r>
      <w:proofErr w:type="spellEnd"/>
      <w:r w:rsidRPr="00884F77">
        <w:rPr>
          <w:rFonts w:hint="cs"/>
          <w:b/>
          <w:bCs/>
          <w:sz w:val="28"/>
          <w:szCs w:val="28"/>
          <w:rtl/>
        </w:rPr>
        <w:t xml:space="preserve"> الأول</w:t>
      </w:r>
    </w:p>
    <w:p w:rsidR="00D662F7" w:rsidRPr="00D662F7" w:rsidRDefault="00D662F7" w:rsidP="00441785">
      <w:pPr>
        <w:spacing w:after="0"/>
        <w:rPr>
          <w:rFonts w:hint="cs"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النشاط :</w:t>
      </w:r>
      <w:r>
        <w:rPr>
          <w:rFonts w:hint="cs"/>
          <w:color w:val="FF0000"/>
          <w:sz w:val="28"/>
          <w:szCs w:val="28"/>
          <w:rtl/>
        </w:rPr>
        <w:t xml:space="preserve"> </w:t>
      </w:r>
      <w:r w:rsidRPr="00D662F7">
        <w:rPr>
          <w:rFonts w:hint="cs"/>
          <w:b/>
          <w:bCs/>
          <w:sz w:val="28"/>
          <w:szCs w:val="28"/>
          <w:rtl/>
        </w:rPr>
        <w:t>كرة اليد</w:t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54735">
        <w:rPr>
          <w:rFonts w:hint="cs"/>
          <w:color w:val="FF0000"/>
          <w:sz w:val="28"/>
          <w:szCs w:val="28"/>
          <w:rtl/>
        </w:rPr>
        <w:tab/>
      </w:r>
      <w:r w:rsidR="00CB7A60">
        <w:rPr>
          <w:rFonts w:hint="cs"/>
          <w:color w:val="FF0000"/>
          <w:sz w:val="28"/>
          <w:szCs w:val="28"/>
          <w:rtl/>
        </w:rPr>
        <w:t xml:space="preserve">      </w:t>
      </w:r>
      <w:r w:rsidR="00C54735" w:rsidRPr="00C54735">
        <w:rPr>
          <w:rFonts w:hint="cs"/>
          <w:b/>
          <w:bCs/>
          <w:color w:val="FF0000"/>
          <w:sz w:val="28"/>
          <w:szCs w:val="28"/>
          <w:u w:val="single"/>
          <w:rtl/>
        </w:rPr>
        <w:t>الأستاذ :</w:t>
      </w:r>
      <w:r w:rsidR="00C54735">
        <w:rPr>
          <w:rFonts w:hint="cs"/>
          <w:color w:val="FF0000"/>
          <w:sz w:val="28"/>
          <w:szCs w:val="28"/>
          <w:rtl/>
        </w:rPr>
        <w:t xml:space="preserve"> </w:t>
      </w:r>
      <w:proofErr w:type="spellStart"/>
      <w:r w:rsidR="00C54735" w:rsidRPr="00C54735">
        <w:rPr>
          <w:rFonts w:hint="cs"/>
          <w:b/>
          <w:bCs/>
          <w:sz w:val="28"/>
          <w:szCs w:val="28"/>
          <w:rtl/>
        </w:rPr>
        <w:t>تمرت</w:t>
      </w:r>
      <w:proofErr w:type="spellEnd"/>
      <w:r w:rsidR="00C54735" w:rsidRPr="00C54735">
        <w:rPr>
          <w:rFonts w:hint="cs"/>
          <w:b/>
          <w:bCs/>
          <w:sz w:val="28"/>
          <w:szCs w:val="28"/>
          <w:rtl/>
        </w:rPr>
        <w:t xml:space="preserve"> مصطفى</w:t>
      </w:r>
    </w:p>
    <w:p w:rsidR="006A2AF5" w:rsidRPr="00926796" w:rsidRDefault="002B0920" w:rsidP="00441785">
      <w:pPr>
        <w:spacing w:after="0"/>
        <w:rPr>
          <w:b/>
          <w:bCs/>
          <w:sz w:val="28"/>
          <w:szCs w:val="28"/>
          <w:rtl/>
        </w:rPr>
      </w:pPr>
      <w:r w:rsidRPr="002B0920">
        <w:rPr>
          <w:noProof/>
          <w:color w:val="FF0000"/>
          <w:rtl/>
        </w:rPr>
        <w:pict>
          <v:shape id="_x0000_s1026" type="#_x0000_t136" style="position:absolute;left:0;text-align:left;margin-left:210.55pt;margin-top:.45pt;width:451.85pt;height:474.55pt;z-index:-251658752" fillcolor="#cff">
            <v:fill r:id="rId6" o:title="Gouttelettes" rotate="t" type="tile"/>
            <v:shadow color="#868686"/>
            <o:extrusion v:ext="view" on="t" rotationangle="25,25" viewpoint="0,0" viewpointorigin="0,0" skewangle="0" skewamt="0" lightposition=",-50000" type="perspective"/>
            <v:textpath style="font-family:&quot;Arial Black&quot;;font-weight:bold;font-style:italic;v-text-kern:t" trim="t" fitpath="t" string="1"/>
          </v:shape>
        </w:pict>
      </w:r>
      <w:r w:rsidR="006A2AF5" w:rsidRPr="00E42765">
        <w:rPr>
          <w:rFonts w:hint="cs"/>
          <w:b/>
          <w:bCs/>
          <w:color w:val="FF0000"/>
          <w:sz w:val="28"/>
          <w:szCs w:val="28"/>
          <w:u w:val="single"/>
          <w:rtl/>
        </w:rPr>
        <w:t>المؤسسة :</w:t>
      </w:r>
      <w:r w:rsidR="006A2AF5" w:rsidRPr="00926796">
        <w:rPr>
          <w:rFonts w:hint="cs"/>
          <w:sz w:val="28"/>
          <w:szCs w:val="28"/>
          <w:rtl/>
        </w:rPr>
        <w:t xml:space="preserve"> </w:t>
      </w:r>
      <w:r w:rsidR="006A2AF5" w:rsidRPr="002E5216">
        <w:rPr>
          <w:rFonts w:hint="cs"/>
          <w:b/>
          <w:bCs/>
          <w:sz w:val="28"/>
          <w:szCs w:val="28"/>
          <w:rtl/>
        </w:rPr>
        <w:t>المتوسطة الجديدة القاعدة 04 أولاد أمعرف</w:t>
      </w:r>
      <w:r w:rsidR="006A2AF5" w:rsidRPr="00926796">
        <w:rPr>
          <w:rFonts w:hint="cs"/>
          <w:sz w:val="28"/>
          <w:szCs w:val="28"/>
          <w:rtl/>
        </w:rPr>
        <w:tab/>
      </w:r>
      <w:r w:rsidR="00441785">
        <w:rPr>
          <w:rFonts w:hint="cs"/>
          <w:b/>
          <w:bCs/>
          <w:color w:val="FF0000"/>
          <w:sz w:val="32"/>
          <w:szCs w:val="32"/>
          <w:rtl/>
        </w:rPr>
        <w:t xml:space="preserve">         </w:t>
      </w:r>
      <w:r w:rsidR="006A2AF5" w:rsidRPr="00926796">
        <w:rPr>
          <w:rFonts w:hint="cs"/>
          <w:sz w:val="28"/>
          <w:szCs w:val="28"/>
          <w:rtl/>
        </w:rPr>
        <w:tab/>
      </w:r>
      <w:r w:rsidR="006A2AF5" w:rsidRPr="00926796">
        <w:rPr>
          <w:rFonts w:hint="cs"/>
          <w:sz w:val="28"/>
          <w:szCs w:val="28"/>
          <w:rtl/>
        </w:rPr>
        <w:tab/>
      </w:r>
      <w:r w:rsidR="006A2AF5" w:rsidRPr="00926796">
        <w:rPr>
          <w:rFonts w:hint="cs"/>
          <w:sz w:val="28"/>
          <w:szCs w:val="28"/>
          <w:rtl/>
        </w:rPr>
        <w:tab/>
      </w:r>
      <w:r w:rsidR="006A2AF5" w:rsidRPr="002058DB">
        <w:rPr>
          <w:rFonts w:hint="cs"/>
          <w:b/>
          <w:bCs/>
          <w:color w:val="FF0000"/>
          <w:rtl/>
        </w:rPr>
        <w:t xml:space="preserve">                              </w:t>
      </w:r>
      <w:r w:rsidR="00E824D5" w:rsidRPr="002058DB">
        <w:rPr>
          <w:rFonts w:hint="cs"/>
          <w:b/>
          <w:bCs/>
          <w:color w:val="FF0000"/>
          <w:rtl/>
        </w:rPr>
        <w:t xml:space="preserve">                </w:t>
      </w:r>
      <w:r w:rsidR="00441785">
        <w:rPr>
          <w:rFonts w:hint="cs"/>
          <w:b/>
          <w:bCs/>
          <w:color w:val="FF0000"/>
          <w:rtl/>
        </w:rPr>
        <w:t xml:space="preserve">                        </w:t>
      </w:r>
      <w:r w:rsidR="00E824D5" w:rsidRPr="002058DB">
        <w:rPr>
          <w:rFonts w:hint="cs"/>
          <w:b/>
          <w:bCs/>
          <w:color w:val="FF0000"/>
          <w:rtl/>
        </w:rPr>
        <w:t xml:space="preserve">      </w:t>
      </w:r>
      <w:r w:rsidR="006A2AF5" w:rsidRPr="002058DB">
        <w:rPr>
          <w:rFonts w:hint="cs"/>
          <w:b/>
          <w:bCs/>
          <w:color w:val="FF0000"/>
          <w:rtl/>
        </w:rPr>
        <w:t xml:space="preserve"> </w:t>
      </w:r>
      <w:r w:rsidR="00651A06" w:rsidRPr="002058DB">
        <w:rPr>
          <w:rFonts w:hint="cs"/>
          <w:b/>
          <w:bCs/>
          <w:color w:val="FF0000"/>
          <w:rtl/>
        </w:rPr>
        <w:t xml:space="preserve"> </w:t>
      </w:r>
      <w:r w:rsidR="006A2AF5" w:rsidRPr="002058DB">
        <w:rPr>
          <w:rFonts w:hint="cs"/>
          <w:b/>
          <w:bCs/>
          <w:color w:val="FF0000"/>
          <w:sz w:val="28"/>
          <w:szCs w:val="28"/>
          <w:u w:val="single"/>
          <w:rtl/>
        </w:rPr>
        <w:t>المستوى :</w:t>
      </w:r>
      <w:r w:rsidR="006A2AF5" w:rsidRPr="00926796">
        <w:rPr>
          <w:rFonts w:hint="cs"/>
          <w:sz w:val="28"/>
          <w:szCs w:val="28"/>
          <w:rtl/>
        </w:rPr>
        <w:t xml:space="preserve"> السنة الأولى متوسط</w:t>
      </w:r>
    </w:p>
    <w:p w:rsidR="006A2AF5" w:rsidRPr="00926796" w:rsidRDefault="006A2AF5" w:rsidP="00970DA8">
      <w:pPr>
        <w:spacing w:after="0"/>
        <w:rPr>
          <w:b/>
          <w:bCs/>
          <w:sz w:val="28"/>
          <w:szCs w:val="28"/>
          <w:rtl/>
        </w:rPr>
      </w:pPr>
      <w:r w:rsidRPr="00E42765">
        <w:rPr>
          <w:rFonts w:hint="cs"/>
          <w:b/>
          <w:bCs/>
          <w:color w:val="FF0000"/>
          <w:sz w:val="28"/>
          <w:szCs w:val="28"/>
          <w:u w:val="single"/>
          <w:rtl/>
        </w:rPr>
        <w:t>الكفاءة الختامية المستهدفة :</w:t>
      </w:r>
      <w:r w:rsidRPr="00926796">
        <w:rPr>
          <w:rFonts w:hint="cs"/>
          <w:b/>
          <w:bCs/>
          <w:sz w:val="28"/>
          <w:szCs w:val="28"/>
          <w:rtl/>
        </w:rPr>
        <w:t xml:space="preserve"> </w:t>
      </w:r>
      <w:r w:rsidR="00970DA8">
        <w:rPr>
          <w:rFonts w:hint="cs"/>
          <w:b/>
          <w:bCs/>
          <w:sz w:val="28"/>
          <w:szCs w:val="28"/>
          <w:rtl/>
        </w:rPr>
        <w:t>المساهمة الفعالة في بناء</w:t>
      </w:r>
      <w:r w:rsidR="007263D8">
        <w:rPr>
          <w:rFonts w:hint="cs"/>
          <w:b/>
          <w:bCs/>
          <w:sz w:val="28"/>
          <w:szCs w:val="28"/>
          <w:rtl/>
        </w:rPr>
        <w:t xml:space="preserve"> وتنفيذ تنظيمات جماعية بسيطة تسمح</w:t>
      </w:r>
      <w:r w:rsidR="00E824D5">
        <w:rPr>
          <w:rFonts w:hint="cs"/>
          <w:b/>
          <w:bCs/>
          <w:sz w:val="28"/>
          <w:szCs w:val="28"/>
          <w:rtl/>
        </w:rPr>
        <w:t xml:space="preserve"> بمواجهة المواقف المطروحة</w:t>
      </w:r>
      <w:r w:rsidRPr="00A5722D">
        <w:rPr>
          <w:rFonts w:hint="cs"/>
          <w:b/>
          <w:bCs/>
          <w:sz w:val="28"/>
          <w:szCs w:val="28"/>
          <w:rtl/>
        </w:rPr>
        <w:t xml:space="preserve"> </w:t>
      </w:r>
      <w:r w:rsidR="00651A06">
        <w:rPr>
          <w:rFonts w:hint="cs"/>
          <w:b/>
          <w:bCs/>
          <w:sz w:val="28"/>
          <w:szCs w:val="28"/>
          <w:rtl/>
        </w:rPr>
        <w:t>.</w:t>
      </w:r>
      <w:r w:rsidRPr="00A5722D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2058DB">
        <w:rPr>
          <w:rFonts w:hint="cs"/>
          <w:b/>
          <w:bCs/>
          <w:color w:val="FF0000"/>
          <w:sz w:val="28"/>
          <w:szCs w:val="28"/>
          <w:u w:val="single"/>
          <w:rtl/>
        </w:rPr>
        <w:t>الميدان :</w:t>
      </w:r>
      <w:r w:rsidRPr="00926796">
        <w:rPr>
          <w:rFonts w:hint="cs"/>
          <w:b/>
          <w:bCs/>
          <w:sz w:val="28"/>
          <w:szCs w:val="28"/>
          <w:rtl/>
        </w:rPr>
        <w:t xml:space="preserve"> البدني ( </w:t>
      </w:r>
      <w:r w:rsidR="00030F43">
        <w:rPr>
          <w:rFonts w:hint="cs"/>
          <w:b/>
          <w:bCs/>
          <w:sz w:val="28"/>
          <w:szCs w:val="28"/>
          <w:rtl/>
        </w:rPr>
        <w:t>كرة اليد</w:t>
      </w:r>
      <w:r w:rsidRPr="00926796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16125" w:type="dxa"/>
        <w:tblLook w:val="04A0"/>
      </w:tblPr>
      <w:tblGrid>
        <w:gridCol w:w="650"/>
        <w:gridCol w:w="1389"/>
        <w:gridCol w:w="2179"/>
        <w:gridCol w:w="2410"/>
        <w:gridCol w:w="3118"/>
        <w:gridCol w:w="3686"/>
        <w:gridCol w:w="2693"/>
      </w:tblGrid>
      <w:tr w:rsidR="006A2AF5" w:rsidTr="003D5DF9">
        <w:tc>
          <w:tcPr>
            <w:tcW w:w="650" w:type="dxa"/>
            <w:tcBorders>
              <w:top w:val="thinThickSmallGap" w:sz="24" w:space="0" w:color="auto"/>
              <w:left w:val="thinThickSmallGap" w:sz="24" w:space="0" w:color="auto"/>
              <w:bottom w:val="dotDotDash" w:sz="12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الرقم</w:t>
            </w:r>
          </w:p>
        </w:tc>
        <w:tc>
          <w:tcPr>
            <w:tcW w:w="1389" w:type="dxa"/>
            <w:tcBorders>
              <w:top w:val="thinThickSmallGap" w:sz="24" w:space="0" w:color="auto"/>
              <w:right w:val="dotDotDash" w:sz="4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نوع الحصة</w:t>
            </w:r>
          </w:p>
        </w:tc>
        <w:tc>
          <w:tcPr>
            <w:tcW w:w="2179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  <w:right w:val="dotDotDash" w:sz="8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مركبات الكفاءة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tDotDash" w:sz="8" w:space="0" w:color="auto"/>
              <w:right w:val="dotDotDash" w:sz="4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هدف الحصة</w:t>
            </w:r>
          </w:p>
        </w:tc>
        <w:tc>
          <w:tcPr>
            <w:tcW w:w="3118" w:type="dxa"/>
            <w:tcBorders>
              <w:top w:val="thinThickSmallGap" w:sz="24" w:space="0" w:color="auto"/>
              <w:left w:val="dotDotDash" w:sz="4" w:space="0" w:color="auto"/>
              <w:bottom w:val="dotDotDash" w:sz="12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محتوى التعلم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dotDotDash" w:sz="12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محتوى الإنجاز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tDotDash" w:sz="12" w:space="0" w:color="auto"/>
              <w:right w:val="thinThickSmallGap" w:sz="24" w:space="0" w:color="auto"/>
            </w:tcBorders>
            <w:shd w:val="clear" w:color="auto" w:fill="548DD4" w:themeFill="text2" w:themeFillTint="99"/>
          </w:tcPr>
          <w:p w:rsidR="006A2AF5" w:rsidRPr="001B710B" w:rsidRDefault="006A2AF5" w:rsidP="00DD2874">
            <w:pPr>
              <w:jc w:val="center"/>
              <w:rPr>
                <w:rFonts w:cs="DecoType Naskh Extensions"/>
                <w:b/>
                <w:bCs/>
                <w:color w:val="FF0000"/>
                <w:sz w:val="28"/>
                <w:szCs w:val="28"/>
                <w:rtl/>
              </w:rPr>
            </w:pPr>
            <w:r w:rsidRPr="001B710B">
              <w:rPr>
                <w:rFonts w:cs="DecoType Naskh Extensions" w:hint="cs"/>
                <w:b/>
                <w:bCs/>
                <w:color w:val="FF0000"/>
                <w:sz w:val="28"/>
                <w:szCs w:val="28"/>
                <w:rtl/>
              </w:rPr>
              <w:t>التوجيهات</w:t>
            </w:r>
          </w:p>
        </w:tc>
      </w:tr>
      <w:tr w:rsidR="000F02D4" w:rsidTr="003D5DF9">
        <w:trPr>
          <w:trHeight w:val="816"/>
        </w:trPr>
        <w:tc>
          <w:tcPr>
            <w:tcW w:w="650" w:type="dxa"/>
            <w:tcBorders>
              <w:top w:val="dotDotDash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0F02D4" w:rsidRDefault="000F02D4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389" w:type="dxa"/>
            <w:tcBorders>
              <w:top w:val="dotDotDash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0F02D4" w:rsidRPr="00F476AC" w:rsidRDefault="000F02D4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تقويم تشخيصي</w:t>
            </w:r>
          </w:p>
        </w:tc>
        <w:tc>
          <w:tcPr>
            <w:tcW w:w="2179" w:type="dxa"/>
            <w:vMerge w:val="restart"/>
            <w:tcBorders>
              <w:top w:val="dotDotDash" w:sz="12" w:space="0" w:color="auto"/>
              <w:left w:val="dotDotDash" w:sz="12" w:space="0" w:color="auto"/>
              <w:right w:val="dotDotDash" w:sz="12" w:space="0" w:color="auto"/>
            </w:tcBorders>
            <w:vAlign w:val="center"/>
          </w:tcPr>
          <w:p w:rsidR="000F02D4" w:rsidRPr="00C96414" w:rsidRDefault="00F40D1D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  <w:r w:rsidRPr="00C96414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>فهم القوانين الأساسية المهيكلة</w:t>
            </w:r>
            <w:r w:rsidR="00C42422" w:rsidRPr="00C96414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 xml:space="preserve"> للنشاط و استثمارها</w:t>
            </w:r>
          </w:p>
        </w:tc>
        <w:tc>
          <w:tcPr>
            <w:tcW w:w="2410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0F02D4" w:rsidRPr="002058DB" w:rsidRDefault="000F02D4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.حصة تقويمية أولية</w:t>
            </w:r>
          </w:p>
        </w:tc>
        <w:tc>
          <w:tcPr>
            <w:tcW w:w="3118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0F02D4" w:rsidRDefault="00600F6A" w:rsidP="00D352A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تحضير </w:t>
            </w:r>
            <w:r w:rsidR="00D352AD">
              <w:rPr>
                <w:rFonts w:asciiTheme="majorBidi" w:hAnsiTheme="majorBidi" w:cstheme="majorBidi" w:hint="cs"/>
                <w:sz w:val="24"/>
                <w:szCs w:val="24"/>
                <w:rtl/>
              </w:rPr>
              <w:t>بدني خاص</w:t>
            </w:r>
          </w:p>
          <w:p w:rsidR="00D352AD" w:rsidRDefault="00D352AD" w:rsidP="00D352A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870AC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معرفة قدرات التلاميذ </w:t>
            </w:r>
            <w:proofErr w:type="spellStart"/>
            <w:r w:rsidR="00870AC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المهارية</w:t>
            </w:r>
            <w:proofErr w:type="spellEnd"/>
          </w:p>
          <w:p w:rsidR="00D352AD" w:rsidRPr="003C5B8F" w:rsidRDefault="00D352AD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 </w:t>
            </w:r>
            <w:r w:rsidR="0012165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 جماعية</w:t>
            </w:r>
          </w:p>
        </w:tc>
        <w:tc>
          <w:tcPr>
            <w:tcW w:w="3686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0F02D4" w:rsidRDefault="00441214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لعبة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التمريرات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على شكل منافسة</w:t>
            </w:r>
          </w:p>
          <w:p w:rsidR="00441214" w:rsidRDefault="00441214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BF7F2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معلومات مختصرة عن اللعبة</w:t>
            </w:r>
          </w:p>
          <w:p w:rsidR="00BF7F2F" w:rsidRPr="003C5B8F" w:rsidRDefault="00BF7F2F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إجراء مباريات بين الأفواج</w:t>
            </w:r>
          </w:p>
        </w:tc>
        <w:tc>
          <w:tcPr>
            <w:tcW w:w="2693" w:type="dxa"/>
            <w:tcBorders>
              <w:top w:val="dotDotDash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F02D4" w:rsidRDefault="004A3718" w:rsidP="00AC4271">
            <w:pPr>
              <w:pStyle w:val="a4"/>
              <w:ind w:right="34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 التمرير </w:t>
            </w:r>
            <w:r w:rsidR="00AC4271">
              <w:rPr>
                <w:rFonts w:asciiTheme="majorBidi" w:hAnsiTheme="majorBidi" w:cstheme="majorBidi" w:hint="cs"/>
                <w:rtl/>
              </w:rPr>
              <w:t xml:space="preserve">و </w:t>
            </w:r>
            <w:proofErr w:type="spellStart"/>
            <w:r w:rsidR="00AC4271">
              <w:rPr>
                <w:rFonts w:asciiTheme="majorBidi" w:hAnsiTheme="majorBidi" w:cstheme="majorBidi" w:hint="cs"/>
                <w:rtl/>
              </w:rPr>
              <w:t>الإستقبال</w:t>
            </w:r>
            <w:proofErr w:type="spellEnd"/>
            <w:r w:rsidR="00AC427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D0518">
              <w:rPr>
                <w:rFonts w:asciiTheme="majorBidi" w:hAnsiTheme="majorBidi" w:cstheme="majorBidi" w:hint="cs"/>
                <w:rtl/>
              </w:rPr>
              <w:t>الجيد</w:t>
            </w:r>
          </w:p>
          <w:p w:rsidR="00AD0518" w:rsidRDefault="00AD0518" w:rsidP="00AC4271">
            <w:pPr>
              <w:pStyle w:val="a4"/>
              <w:ind w:right="34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 </w:t>
            </w:r>
            <w:r w:rsidR="00062E77">
              <w:rPr>
                <w:rFonts w:asciiTheme="majorBidi" w:hAnsiTheme="majorBidi" w:cstheme="majorBidi" w:hint="cs"/>
                <w:rtl/>
              </w:rPr>
              <w:t>تطبيق بعض القوانين</w:t>
            </w:r>
          </w:p>
          <w:p w:rsidR="00062E77" w:rsidRPr="003C5B8F" w:rsidRDefault="00062E77" w:rsidP="004A3718">
            <w:pPr>
              <w:pStyle w:val="a4"/>
              <w:ind w:right="34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 </w:t>
            </w:r>
            <w:r w:rsidR="004A3718">
              <w:rPr>
                <w:rFonts w:asciiTheme="majorBidi" w:hAnsiTheme="majorBidi" w:cstheme="majorBidi" w:hint="cs"/>
                <w:rtl/>
              </w:rPr>
              <w:t>عدم تسديد الكرة نحوى الوجه</w:t>
            </w:r>
          </w:p>
        </w:tc>
      </w:tr>
      <w:tr w:rsidR="000F02D4" w:rsidTr="003D5DF9">
        <w:trPr>
          <w:trHeight w:val="1098"/>
        </w:trPr>
        <w:tc>
          <w:tcPr>
            <w:tcW w:w="65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0F02D4" w:rsidRDefault="000F02D4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0F02D4" w:rsidRPr="00F476AC" w:rsidRDefault="000F02D4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proofErr w:type="spellStart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تعلمية</w:t>
            </w:r>
            <w:proofErr w:type="spellEnd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179" w:type="dxa"/>
            <w:vMerge/>
            <w:tcBorders>
              <w:left w:val="dotDotDash" w:sz="12" w:space="0" w:color="auto"/>
              <w:right w:val="dotDotDash" w:sz="12" w:space="0" w:color="auto"/>
            </w:tcBorders>
            <w:vAlign w:val="center"/>
          </w:tcPr>
          <w:p w:rsidR="000F02D4" w:rsidRPr="00C96414" w:rsidRDefault="000F02D4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right w:val="dotDotDash" w:sz="12" w:space="0" w:color="auto"/>
            </w:tcBorders>
            <w:vAlign w:val="center"/>
          </w:tcPr>
          <w:p w:rsidR="000F02D4" w:rsidRPr="002058DB" w:rsidRDefault="000F02D4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المهارة والقوانين الأساسية للنشاط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right w:val="dotDotDash" w:sz="12" w:space="0" w:color="auto"/>
            </w:tcBorders>
          </w:tcPr>
          <w:p w:rsidR="00FB5EB8" w:rsidRDefault="00FB5EB8" w:rsidP="00FB5EB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تنشيط الدورة الدموية</w:t>
            </w:r>
          </w:p>
          <w:p w:rsidR="00FB5EB8" w:rsidRPr="00FB5EB8" w:rsidRDefault="00FB5EB8" w:rsidP="00FB5EB8">
            <w:pPr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Pr="000C1FED">
              <w:rPr>
                <w:rFonts w:hint="cs"/>
                <w:sz w:val="24"/>
                <w:szCs w:val="24"/>
                <w:rtl/>
              </w:rPr>
              <w:t xml:space="preserve"> لعبة </w:t>
            </w:r>
            <w:proofErr w:type="spellStart"/>
            <w:r w:rsidRPr="000C1FED">
              <w:rPr>
                <w:rFonts w:hint="cs"/>
                <w:sz w:val="24"/>
                <w:szCs w:val="24"/>
                <w:rtl/>
              </w:rPr>
              <w:t>التمريرات</w:t>
            </w:r>
            <w:proofErr w:type="spellEnd"/>
            <w:r w:rsidRPr="000C1FE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94E4B" w:rsidRDefault="00D36E52" w:rsidP="00FB5EB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AE43A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التعرف على القوانين والتعامل معها</w:t>
            </w:r>
          </w:p>
          <w:p w:rsidR="005B2851" w:rsidRPr="003C5B8F" w:rsidRDefault="005B2851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Pr="000C1FED">
              <w:rPr>
                <w:rFonts w:hint="cs"/>
                <w:sz w:val="24"/>
                <w:szCs w:val="24"/>
                <w:rtl/>
              </w:rPr>
              <w:t>العمل الجماعي وروح المنافسة</w:t>
            </w: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right w:val="dotDotDash" w:sz="12" w:space="0" w:color="auto"/>
            </w:tcBorders>
          </w:tcPr>
          <w:p w:rsidR="000F02D4" w:rsidRDefault="000C5724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DE2BF9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بعض المعلومات عن اللعبة وبعض القوانين المهمة</w:t>
            </w:r>
          </w:p>
          <w:p w:rsidR="001A70E7" w:rsidRDefault="001A70E7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إجراء لعبة التمريرات</w:t>
            </w:r>
          </w:p>
          <w:p w:rsidR="00DE2BF9" w:rsidRPr="003C5B8F" w:rsidRDefault="00DE2BF9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1A70E7">
              <w:rPr>
                <w:rFonts w:asciiTheme="majorBidi" w:hAnsiTheme="majorBidi" w:cstheme="majorBidi" w:hint="cs"/>
                <w:sz w:val="24"/>
                <w:szCs w:val="24"/>
                <w:rtl/>
              </w:rPr>
              <w:t>إجراء مقابلة بين التلاميذ على شكل أفواج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right w:val="thinThickSmallGap" w:sz="24" w:space="0" w:color="auto"/>
            </w:tcBorders>
          </w:tcPr>
          <w:p w:rsidR="000F02D4" w:rsidRDefault="003E51A3" w:rsidP="00DD287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- </w:t>
            </w:r>
            <w:proofErr w:type="spellStart"/>
            <w:r w:rsidR="003874CC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الإستقبال</w:t>
            </w:r>
            <w:proofErr w:type="spellEnd"/>
            <w:r w:rsidR="003874CC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والتمرير الجيد</w:t>
            </w:r>
          </w:p>
          <w:p w:rsidR="003874CC" w:rsidRDefault="003874CC" w:rsidP="00DD287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73674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تطبيق القوانين الخاصة باللعبة</w:t>
            </w:r>
          </w:p>
          <w:p w:rsidR="00FF00D8" w:rsidRDefault="00FF00D8" w:rsidP="00DD287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F33BEC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تنطيط الكرة جيد</w:t>
            </w:r>
          </w:p>
          <w:p w:rsidR="00F33BEC" w:rsidRPr="003C5B8F" w:rsidRDefault="00F33BEC" w:rsidP="00DD287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B24EEA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تصحيح الأخطاء</w:t>
            </w:r>
          </w:p>
        </w:tc>
      </w:tr>
      <w:tr w:rsidR="000F02D4" w:rsidTr="003D5DF9">
        <w:trPr>
          <w:trHeight w:val="1114"/>
        </w:trPr>
        <w:tc>
          <w:tcPr>
            <w:tcW w:w="6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0F02D4" w:rsidRDefault="000F02D4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0F02D4" w:rsidRPr="00F476AC" w:rsidRDefault="000F02D4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proofErr w:type="spellStart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تعلمية</w:t>
            </w:r>
            <w:proofErr w:type="spellEnd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179" w:type="dxa"/>
            <w:vMerge/>
            <w:tcBorders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0F02D4" w:rsidRPr="00C96414" w:rsidRDefault="000F02D4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0F02D4" w:rsidRPr="002058DB" w:rsidRDefault="000F02D4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التنقل بالكرة وبدون كرة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F14AE1" w:rsidRDefault="00F14AE1" w:rsidP="00F14A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530A6">
              <w:rPr>
                <w:rFonts w:hint="cs"/>
                <w:sz w:val="24"/>
                <w:szCs w:val="24"/>
                <w:rtl/>
              </w:rPr>
              <w:t>التنقل بالكرة</w:t>
            </w:r>
          </w:p>
          <w:p w:rsidR="00F14AE1" w:rsidRDefault="00F14AE1" w:rsidP="00F14A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التنقل بالكرة وبدون كرة في مسار معين</w:t>
            </w:r>
          </w:p>
          <w:p w:rsidR="00F14AE1" w:rsidRDefault="00F14AE1" w:rsidP="00F14A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تعلم كيفية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الإقتراب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نحوى المنطقة المحرمة بالكرة وبدون كرة</w:t>
            </w:r>
          </w:p>
          <w:p w:rsidR="002F1659" w:rsidRPr="003C5B8F" w:rsidRDefault="00F14AE1" w:rsidP="00F14AE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العمل الجماعي للوصول إلى الهدف</w:t>
            </w: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130796" w:rsidRDefault="00B679D8" w:rsidP="000867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08673A"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تنطيط الكرة لمسافة معينة</w:t>
            </w:r>
          </w:p>
          <w:p w:rsidR="0008673A" w:rsidRDefault="0008673A" w:rsidP="000867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8D54FA"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تنطيط الكرة بين المعالم</w:t>
            </w:r>
          </w:p>
          <w:p w:rsidR="008D54FA" w:rsidRDefault="008D54FA" w:rsidP="000867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FB50A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الجري بين المعالم بدون كرة</w:t>
            </w:r>
          </w:p>
          <w:p w:rsidR="00FB50A1" w:rsidRDefault="00FB50A1" w:rsidP="000867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proofErr w:type="spellStart"/>
            <w:r w:rsidR="00FC28F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الإقتراب</w:t>
            </w:r>
            <w:proofErr w:type="spellEnd"/>
            <w:r w:rsidR="00FC28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نحوى المنطقة المحرمة</w:t>
            </w:r>
          </w:p>
          <w:p w:rsidR="00FC28F4" w:rsidRPr="003C5B8F" w:rsidRDefault="00FC28F4" w:rsidP="000867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بثلاث خطوات بالكرة وبدون كرة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679D8" w:rsidRDefault="00B679D8" w:rsidP="00B679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620A01">
              <w:rPr>
                <w:rFonts w:hint="cs"/>
                <w:sz w:val="24"/>
                <w:szCs w:val="24"/>
                <w:rtl/>
              </w:rPr>
              <w:t>تنطيط الكرة جيدا</w:t>
            </w:r>
          </w:p>
          <w:p w:rsidR="00B679D8" w:rsidRDefault="00B679D8" w:rsidP="00B679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عدم إعادة التنطيط</w:t>
            </w:r>
          </w:p>
          <w:p w:rsidR="00B679D8" w:rsidRDefault="00B679D8" w:rsidP="00B679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مسك الكرة جيدا عند أداء الخطوات</w:t>
            </w:r>
          </w:p>
          <w:p w:rsidR="000F02D4" w:rsidRPr="00A3613E" w:rsidRDefault="00B679D8" w:rsidP="00A3613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الإستقبال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والتمرير الجيد مع التنقل</w:t>
            </w:r>
            <w:r w:rsidR="0013079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6A2AF5" w:rsidTr="003D5DF9">
        <w:trPr>
          <w:trHeight w:val="685"/>
        </w:trPr>
        <w:tc>
          <w:tcPr>
            <w:tcW w:w="6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6A2AF5" w:rsidRDefault="006A2AF5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6A2AF5" w:rsidRPr="00F476AC" w:rsidRDefault="006A2AF5" w:rsidP="007902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proofErr w:type="spellStart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تعلمية</w:t>
            </w:r>
            <w:proofErr w:type="spellEnd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 إدماجية</w:t>
            </w:r>
          </w:p>
        </w:tc>
        <w:tc>
          <w:tcPr>
            <w:tcW w:w="2179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6A2AF5" w:rsidRPr="00C96414" w:rsidRDefault="00DC3DFE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  <w:r w:rsidRPr="00C96414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>التحكم في انجاز أساسيات النشاط</w:t>
            </w: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6A2AF5" w:rsidRPr="002058DB" w:rsidRDefault="006A2AF5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حصة تقويمية خلال الفصل 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6A2AF5" w:rsidRDefault="001A3E1C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BD55D2">
              <w:rPr>
                <w:rFonts w:hint="cs"/>
                <w:sz w:val="24"/>
                <w:szCs w:val="24"/>
                <w:rtl/>
              </w:rPr>
              <w:t>لعبة على شكل منافسة</w:t>
            </w:r>
          </w:p>
          <w:p w:rsidR="00DE2D3C" w:rsidRPr="003C5B8F" w:rsidRDefault="00DE2D3C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بناء منافسة</w:t>
            </w: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6A2AF5" w:rsidRDefault="00862A27" w:rsidP="007335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7335A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القيام 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لعبة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التمريرات</w:t>
            </w:r>
            <w:proofErr w:type="spellEnd"/>
            <w:r w:rsidR="007335A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كمنافسة بين الأفواج</w:t>
            </w:r>
          </w:p>
          <w:p w:rsidR="00862A27" w:rsidRPr="003C5B8F" w:rsidRDefault="00862A27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524F20">
              <w:rPr>
                <w:rFonts w:asciiTheme="majorBidi" w:hAnsiTheme="majorBidi" w:cstheme="majorBidi" w:hint="cs"/>
                <w:sz w:val="24"/>
                <w:szCs w:val="24"/>
                <w:rtl/>
              </w:rPr>
              <w:t>إجراء منافسة بين الأفواج في كرة اليد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335AF" w:rsidRDefault="007335AF" w:rsidP="007335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058AC">
              <w:rPr>
                <w:rFonts w:hint="cs"/>
                <w:sz w:val="24"/>
                <w:szCs w:val="24"/>
                <w:rtl/>
              </w:rPr>
              <w:t>تطبيق القوانين</w:t>
            </w:r>
          </w:p>
          <w:p w:rsidR="007335AF" w:rsidRDefault="007335AF" w:rsidP="007335A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058AC">
              <w:rPr>
                <w:rFonts w:hint="cs"/>
                <w:sz w:val="24"/>
                <w:szCs w:val="24"/>
                <w:rtl/>
              </w:rPr>
              <w:t>إظهار الإمكانيات</w:t>
            </w:r>
          </w:p>
          <w:p w:rsidR="006A2AF5" w:rsidRPr="00F41F32" w:rsidRDefault="007335AF" w:rsidP="00F41F32">
            <w:pPr>
              <w:rPr>
                <w:sz w:val="24"/>
                <w:szCs w:val="24"/>
                <w:rtl/>
              </w:rPr>
            </w:pPr>
            <w:r w:rsidRPr="005058AC"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>تصحيح الأخطاء الموجودة</w:t>
            </w:r>
          </w:p>
        </w:tc>
      </w:tr>
      <w:tr w:rsidR="006A2AF5" w:rsidTr="003D5DF9">
        <w:trPr>
          <w:trHeight w:val="838"/>
        </w:trPr>
        <w:tc>
          <w:tcPr>
            <w:tcW w:w="65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6A2AF5" w:rsidRDefault="006A2AF5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6A2AF5" w:rsidRPr="00F476AC" w:rsidRDefault="006A2AF5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proofErr w:type="spellStart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تعلمية</w:t>
            </w:r>
            <w:proofErr w:type="spellEnd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dotDotDash" w:sz="12" w:space="0" w:color="auto"/>
              <w:right w:val="dotDotDash" w:sz="12" w:space="0" w:color="auto"/>
            </w:tcBorders>
            <w:vAlign w:val="center"/>
          </w:tcPr>
          <w:p w:rsidR="006A2AF5" w:rsidRPr="00C96414" w:rsidRDefault="007509BB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  <w:r w:rsidRPr="00C96414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>التحول من وضعية و موقف آخر</w:t>
            </w: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6A2AF5" w:rsidRPr="002058DB" w:rsidRDefault="00ED7209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التحول من الدفاع إلى الهجوم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6A2AF5" w:rsidRDefault="002D23DB" w:rsidP="002D23D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F37EB">
              <w:rPr>
                <w:rFonts w:hint="cs"/>
                <w:sz w:val="24"/>
                <w:szCs w:val="24"/>
                <w:rtl/>
              </w:rPr>
              <w:t>لعبة الحماية والإصابة</w:t>
            </w:r>
          </w:p>
          <w:p w:rsidR="00221BE7" w:rsidRDefault="00221BE7" w:rsidP="00221BE7">
            <w:pPr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 xml:space="preserve"> التحول من الدفاع إلى الهجوم </w:t>
            </w:r>
          </w:p>
          <w:p w:rsidR="00947CBE" w:rsidRPr="00947CBE" w:rsidRDefault="00947CBE" w:rsidP="00221BE7">
            <w:pPr>
              <w:rPr>
                <w:sz w:val="24"/>
                <w:szCs w:val="24"/>
                <w:rtl/>
              </w:rPr>
            </w:pPr>
            <w:r w:rsidRPr="00947CBE">
              <w:rPr>
                <w:rFonts w:hint="cs"/>
                <w:sz w:val="24"/>
                <w:szCs w:val="24"/>
                <w:rtl/>
              </w:rPr>
              <w:t>- منافسة لتجسيد الهدف</w:t>
            </w:r>
          </w:p>
          <w:p w:rsidR="00221BE7" w:rsidRPr="003C5B8F" w:rsidRDefault="00221BE7" w:rsidP="002D23D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6A2AF5" w:rsidRDefault="00221BE7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535BB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لعبة الدائرة ( فوج يحمي الدائرة و فوج يصيب الهدف ) </w:t>
            </w:r>
          </w:p>
          <w:p w:rsidR="00535BB0" w:rsidRDefault="00535BB0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307D5D">
              <w:rPr>
                <w:rFonts w:asciiTheme="majorBidi" w:hAnsiTheme="majorBidi" w:cstheme="majorBidi" w:hint="cs"/>
                <w:sz w:val="24"/>
                <w:szCs w:val="24"/>
                <w:rtl/>
              </w:rPr>
              <w:t>تعيين الوقت بالنسبة للعب</w:t>
            </w:r>
          </w:p>
          <w:p w:rsidR="00307D5D" w:rsidRPr="003C5B8F" w:rsidRDefault="00307D5D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منافسة في كرة اليد بين الأفواج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6A2AF5" w:rsidRDefault="00307D5D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تغطية المنطقة جيدا</w:t>
            </w:r>
          </w:p>
          <w:p w:rsidR="00307D5D" w:rsidRDefault="00307D5D" w:rsidP="00307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 xml:space="preserve"> السرعة في التحول</w:t>
            </w:r>
          </w:p>
          <w:p w:rsidR="00FB5EB8" w:rsidRPr="003C5B8F" w:rsidRDefault="00FB5EB8" w:rsidP="00FB5EB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>تطبيق اللعب دفاع هجوم</w:t>
            </w:r>
          </w:p>
        </w:tc>
      </w:tr>
      <w:tr w:rsidR="006A2AF5" w:rsidTr="003D5DF9">
        <w:trPr>
          <w:trHeight w:val="1377"/>
        </w:trPr>
        <w:tc>
          <w:tcPr>
            <w:tcW w:w="650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6A2AF5" w:rsidRDefault="006A2AF5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06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6A2AF5" w:rsidRPr="00F476AC" w:rsidRDefault="006A2AF5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proofErr w:type="spellStart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تعلمية</w:t>
            </w:r>
            <w:proofErr w:type="spellEnd"/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179" w:type="dxa"/>
            <w:vMerge/>
            <w:tcBorders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6A2AF5" w:rsidRPr="00C96414" w:rsidRDefault="006A2AF5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vAlign w:val="center"/>
          </w:tcPr>
          <w:p w:rsidR="006A2AF5" w:rsidRPr="002058DB" w:rsidRDefault="00376FA2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فضاء الممارسة و استثماره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95264D" w:rsidRDefault="00D45BE8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63067">
              <w:rPr>
                <w:rFonts w:hint="cs"/>
                <w:sz w:val="24"/>
                <w:szCs w:val="24"/>
                <w:rtl/>
              </w:rPr>
              <w:t>- تنشيط الجهاز التنفسي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57FDF" w:rsidRDefault="00857FDF" w:rsidP="009E16B9">
            <w:pPr>
              <w:rPr>
                <w:sz w:val="24"/>
                <w:szCs w:val="24"/>
                <w:rtl/>
              </w:rPr>
            </w:pPr>
            <w:r w:rsidRPr="000A4744">
              <w:rPr>
                <w:rFonts w:hint="cs"/>
                <w:sz w:val="24"/>
                <w:szCs w:val="24"/>
                <w:rtl/>
              </w:rPr>
              <w:t xml:space="preserve">- لعبة عدد </w:t>
            </w:r>
            <w:proofErr w:type="spellStart"/>
            <w:r w:rsidRPr="000A4744">
              <w:rPr>
                <w:rFonts w:hint="cs"/>
                <w:sz w:val="24"/>
                <w:szCs w:val="24"/>
                <w:rtl/>
              </w:rPr>
              <w:t>التمريرات</w:t>
            </w:r>
            <w:proofErr w:type="spellEnd"/>
            <w:r w:rsidR="009E16B9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في فضاء محدد</w:t>
            </w:r>
          </w:p>
          <w:p w:rsidR="000514D6" w:rsidRPr="009E16B9" w:rsidRDefault="00CA0E82" w:rsidP="000514D6">
            <w:pPr>
              <w:rPr>
                <w:sz w:val="24"/>
                <w:szCs w:val="24"/>
                <w:rtl/>
              </w:rPr>
            </w:pPr>
            <w:r w:rsidRPr="00835AE8">
              <w:rPr>
                <w:rFonts w:hint="cs"/>
                <w:rtl/>
              </w:rPr>
              <w:t xml:space="preserve">- منافسة </w:t>
            </w:r>
            <w:r>
              <w:rPr>
                <w:rFonts w:hint="cs"/>
                <w:rtl/>
              </w:rPr>
              <w:t xml:space="preserve"> </w:t>
            </w:r>
            <w:r w:rsidRPr="00835AE8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فضاء</w:t>
            </w:r>
            <w:r w:rsidRPr="00835AE8">
              <w:rPr>
                <w:rFonts w:hint="cs"/>
                <w:rtl/>
              </w:rPr>
              <w:t xml:space="preserve"> محدد القياسات</w:t>
            </w: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6A2AF5" w:rsidRDefault="0006107D" w:rsidP="001111B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إنجاز مساح</w:t>
            </w:r>
            <w:r w:rsidR="001111B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محددة  للعب</w:t>
            </w:r>
            <w:r w:rsidR="001111B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10/10 م</w:t>
            </w:r>
          </w:p>
          <w:p w:rsidR="0006107D" w:rsidRDefault="001111BE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 15/15 أمتار</w:t>
            </w:r>
          </w:p>
          <w:p w:rsidR="001111BE" w:rsidRDefault="001111BE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507DEF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تقسم القسم إلى أفواج</w:t>
            </w:r>
          </w:p>
          <w:p w:rsidR="00507DEF" w:rsidRPr="003C5B8F" w:rsidRDefault="00507DEF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إجراء منافسة في كرة اليد بين الأفواج في ملعب محدد القياسات .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514D6" w:rsidRDefault="000514D6" w:rsidP="000514D6">
            <w:pPr>
              <w:rPr>
                <w:sz w:val="24"/>
                <w:szCs w:val="24"/>
                <w:rtl/>
              </w:rPr>
            </w:pPr>
            <w:r w:rsidRPr="0072586B">
              <w:rPr>
                <w:rFonts w:hint="cs"/>
                <w:sz w:val="24"/>
                <w:szCs w:val="24"/>
                <w:rtl/>
              </w:rPr>
              <w:t>- اللعب يكون داخل الفضاء المخصص</w:t>
            </w:r>
          </w:p>
          <w:p w:rsidR="00A37B7E" w:rsidRPr="0072586B" w:rsidRDefault="00A37B7E" w:rsidP="00A37B7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تطبيق القانون</w:t>
            </w:r>
          </w:p>
          <w:p w:rsidR="006A2AF5" w:rsidRPr="00F85CF3" w:rsidRDefault="000514D6" w:rsidP="00F85C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عدم الخروج من الحيز المخصص</w:t>
            </w:r>
            <w:r w:rsidR="0006107D">
              <w:rPr>
                <w:rFonts w:hint="cs"/>
                <w:sz w:val="24"/>
                <w:szCs w:val="24"/>
                <w:rtl/>
              </w:rPr>
              <w:t xml:space="preserve"> للعب</w:t>
            </w:r>
          </w:p>
        </w:tc>
      </w:tr>
      <w:tr w:rsidR="006A2AF5" w:rsidTr="003D5DF9">
        <w:trPr>
          <w:trHeight w:val="818"/>
        </w:trPr>
        <w:tc>
          <w:tcPr>
            <w:tcW w:w="65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6A2AF5" w:rsidRDefault="006A2AF5" w:rsidP="00494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07</w:t>
            </w:r>
          </w:p>
          <w:p w:rsidR="006A2AF5" w:rsidRDefault="006A2AF5" w:rsidP="004945E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6A2AF5" w:rsidRPr="00F476AC" w:rsidRDefault="006A2AF5" w:rsidP="00DD2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76AC">
              <w:rPr>
                <w:rFonts w:hint="cs"/>
                <w:b/>
                <w:bCs/>
                <w:sz w:val="28"/>
                <w:szCs w:val="28"/>
                <w:rtl/>
              </w:rPr>
              <w:t>حصة تقويمية إدماجية</w:t>
            </w:r>
          </w:p>
        </w:tc>
        <w:tc>
          <w:tcPr>
            <w:tcW w:w="2179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</w:tcPr>
          <w:p w:rsidR="006A2AF5" w:rsidRPr="001D1479" w:rsidRDefault="00A22A5D" w:rsidP="00DD287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  <w:rtl/>
              </w:rPr>
            </w:pPr>
            <w:r w:rsidRPr="001D1479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 xml:space="preserve">قراءة الموقف و انتقاء </w:t>
            </w:r>
            <w:r w:rsidR="00CB7A60" w:rsidRPr="001D1479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>المهارات و العمليات المناسبة له</w:t>
            </w:r>
            <w:r w:rsidRPr="001D1479">
              <w:rPr>
                <w:rFonts w:hint="cs"/>
                <w:b/>
                <w:bCs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  <w:vAlign w:val="center"/>
          </w:tcPr>
          <w:p w:rsidR="006A2AF5" w:rsidRPr="002058DB" w:rsidRDefault="006A2AF5" w:rsidP="00DD287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2058D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حصة تقويمية نهاية</w:t>
            </w:r>
          </w:p>
        </w:tc>
        <w:tc>
          <w:tcPr>
            <w:tcW w:w="3118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</w:tcPr>
          <w:p w:rsidR="002D6A10" w:rsidRPr="003C5B8F" w:rsidRDefault="002D6A10" w:rsidP="00F6323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DB6EDF">
              <w:rPr>
                <w:rFonts w:hint="cs"/>
                <w:sz w:val="24"/>
                <w:szCs w:val="24"/>
                <w:rtl/>
              </w:rPr>
              <w:t>منافسة بين الأفواج</w:t>
            </w: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dotDotDash" w:sz="12" w:space="0" w:color="auto"/>
            </w:tcBorders>
          </w:tcPr>
          <w:p w:rsidR="00335AE8" w:rsidRDefault="00335AE8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إجراء مقابلات في كرة اليد بين الأفواج</w:t>
            </w:r>
          </w:p>
          <w:p w:rsidR="00AB0288" w:rsidRPr="003C5B8F" w:rsidRDefault="00AB0288" w:rsidP="00DD28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تسجيل النقاط السلبية والإيجابية لكل تلميذ</w:t>
            </w:r>
          </w:p>
        </w:tc>
        <w:tc>
          <w:tcPr>
            <w:tcW w:w="2693" w:type="dxa"/>
            <w:tcBorders>
              <w:top w:val="single" w:sz="12" w:space="0" w:color="auto"/>
              <w:left w:val="dotDotDash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0288" w:rsidRDefault="00335AE8" w:rsidP="00AB0288">
            <w:pPr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AB0288" w:rsidRPr="00710D2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B0288">
              <w:rPr>
                <w:rFonts w:hint="cs"/>
                <w:sz w:val="24"/>
                <w:szCs w:val="24"/>
                <w:rtl/>
              </w:rPr>
              <w:t xml:space="preserve">تصحيح </w:t>
            </w:r>
            <w:proofErr w:type="spellStart"/>
            <w:r w:rsidR="00AB0288">
              <w:rPr>
                <w:rFonts w:hint="cs"/>
                <w:sz w:val="24"/>
                <w:szCs w:val="24"/>
                <w:rtl/>
              </w:rPr>
              <w:t>الإخطاء</w:t>
            </w:r>
            <w:proofErr w:type="spellEnd"/>
            <w:r w:rsidR="00AB0288">
              <w:rPr>
                <w:rFonts w:hint="cs"/>
                <w:sz w:val="24"/>
                <w:szCs w:val="24"/>
                <w:rtl/>
              </w:rPr>
              <w:t xml:space="preserve"> خلال المقابلات .</w:t>
            </w:r>
          </w:p>
          <w:p w:rsidR="006A2AF5" w:rsidRPr="00CB7A60" w:rsidRDefault="004F1E16" w:rsidP="00CB7A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تطبيق القوانين الخاصة باللعبة</w:t>
            </w:r>
          </w:p>
        </w:tc>
      </w:tr>
    </w:tbl>
    <w:p w:rsidR="00B635F7" w:rsidRPr="006A2AF5" w:rsidRDefault="006A2AF5" w:rsidP="006A2AF5">
      <w:pPr>
        <w:rPr>
          <w:b/>
          <w:bCs/>
        </w:rPr>
      </w:pPr>
      <w:r w:rsidRPr="0029122F"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>إمضاء الأستاذ</w:t>
      </w:r>
      <w:r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 </w:t>
      </w:r>
      <w:r w:rsidRPr="00C440E7"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</w:t>
      </w:r>
      <w:r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                                                    </w:t>
      </w:r>
      <w:r w:rsidRPr="00C440E7"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 </w:t>
      </w:r>
      <w:r w:rsidRPr="00C440E7"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>إمضاء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 المدير</w:t>
      </w:r>
      <w:r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     </w:t>
      </w:r>
      <w:r w:rsidRPr="00C440E7"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</w:t>
      </w:r>
      <w:r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                            </w:t>
      </w:r>
      <w:r w:rsidRPr="00C440E7">
        <w:rPr>
          <w:rFonts w:hint="cs"/>
          <w:b/>
          <w:bCs/>
          <w:i/>
          <w:iCs/>
          <w:sz w:val="32"/>
          <w:szCs w:val="32"/>
          <w:rtl/>
          <w:lang w:val="fr-FR"/>
        </w:rPr>
        <w:t xml:space="preserve">   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 </w:t>
      </w:r>
      <w:r w:rsidRPr="00C440E7"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>إمضاء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 المفتش</w:t>
      </w:r>
    </w:p>
    <w:sectPr w:rsidR="00B635F7" w:rsidRPr="006A2AF5" w:rsidSect="006833AB">
      <w:pgSz w:w="16838" w:h="11906" w:orient="landscape"/>
      <w:pgMar w:top="0" w:right="395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2AF5"/>
    <w:rsid w:val="0000067E"/>
    <w:rsid w:val="00022959"/>
    <w:rsid w:val="00030F43"/>
    <w:rsid w:val="00031641"/>
    <w:rsid w:val="000514D6"/>
    <w:rsid w:val="0006107D"/>
    <w:rsid w:val="00062E77"/>
    <w:rsid w:val="0008673A"/>
    <w:rsid w:val="000B5171"/>
    <w:rsid w:val="000C5724"/>
    <w:rsid w:val="000C5AEA"/>
    <w:rsid w:val="000F02D4"/>
    <w:rsid w:val="001111BE"/>
    <w:rsid w:val="0012165D"/>
    <w:rsid w:val="00130796"/>
    <w:rsid w:val="001778D5"/>
    <w:rsid w:val="00190F21"/>
    <w:rsid w:val="001A3E1C"/>
    <w:rsid w:val="001A70E7"/>
    <w:rsid w:val="001B710B"/>
    <w:rsid w:val="001D1479"/>
    <w:rsid w:val="002058DB"/>
    <w:rsid w:val="00221BE7"/>
    <w:rsid w:val="002B0920"/>
    <w:rsid w:val="002D23DB"/>
    <w:rsid w:val="002D6A10"/>
    <w:rsid w:val="002E5216"/>
    <w:rsid w:val="002F1659"/>
    <w:rsid w:val="00307D5D"/>
    <w:rsid w:val="00335AE8"/>
    <w:rsid w:val="00376FA2"/>
    <w:rsid w:val="003874CC"/>
    <w:rsid w:val="003B7FCB"/>
    <w:rsid w:val="003C7DC4"/>
    <w:rsid w:val="003D5DF9"/>
    <w:rsid w:val="003E51A3"/>
    <w:rsid w:val="003E6A09"/>
    <w:rsid w:val="003F219D"/>
    <w:rsid w:val="00403973"/>
    <w:rsid w:val="004379FE"/>
    <w:rsid w:val="00441214"/>
    <w:rsid w:val="00441785"/>
    <w:rsid w:val="004945E7"/>
    <w:rsid w:val="004A3718"/>
    <w:rsid w:val="004F1E16"/>
    <w:rsid w:val="00507DEF"/>
    <w:rsid w:val="00524F20"/>
    <w:rsid w:val="00526BE9"/>
    <w:rsid w:val="00535BB0"/>
    <w:rsid w:val="005568AC"/>
    <w:rsid w:val="005B2851"/>
    <w:rsid w:val="00600F6A"/>
    <w:rsid w:val="006418DB"/>
    <w:rsid w:val="00651A06"/>
    <w:rsid w:val="006833AB"/>
    <w:rsid w:val="006A2AF5"/>
    <w:rsid w:val="007263D8"/>
    <w:rsid w:val="007335AF"/>
    <w:rsid w:val="00736741"/>
    <w:rsid w:val="00746ABF"/>
    <w:rsid w:val="007509BB"/>
    <w:rsid w:val="007678D1"/>
    <w:rsid w:val="00790277"/>
    <w:rsid w:val="007E5C8B"/>
    <w:rsid w:val="0084213A"/>
    <w:rsid w:val="00857FDF"/>
    <w:rsid w:val="00862A27"/>
    <w:rsid w:val="00870AC9"/>
    <w:rsid w:val="00884F77"/>
    <w:rsid w:val="008D54FA"/>
    <w:rsid w:val="008F6FB3"/>
    <w:rsid w:val="00947CBE"/>
    <w:rsid w:val="0095264D"/>
    <w:rsid w:val="00970DA8"/>
    <w:rsid w:val="00994E4B"/>
    <w:rsid w:val="009E16B9"/>
    <w:rsid w:val="00A16313"/>
    <w:rsid w:val="00A22A5D"/>
    <w:rsid w:val="00A3613E"/>
    <w:rsid w:val="00A37B7E"/>
    <w:rsid w:val="00AB0288"/>
    <w:rsid w:val="00AB31FC"/>
    <w:rsid w:val="00AC4271"/>
    <w:rsid w:val="00AD0518"/>
    <w:rsid w:val="00AE43A9"/>
    <w:rsid w:val="00B24EEA"/>
    <w:rsid w:val="00B31D3D"/>
    <w:rsid w:val="00B57614"/>
    <w:rsid w:val="00B635F7"/>
    <w:rsid w:val="00B679D8"/>
    <w:rsid w:val="00BA6D66"/>
    <w:rsid w:val="00BD4202"/>
    <w:rsid w:val="00BF7F2F"/>
    <w:rsid w:val="00C42422"/>
    <w:rsid w:val="00C54735"/>
    <w:rsid w:val="00C8664E"/>
    <w:rsid w:val="00C96414"/>
    <w:rsid w:val="00CA0E82"/>
    <w:rsid w:val="00CB1C56"/>
    <w:rsid w:val="00CB2C93"/>
    <w:rsid w:val="00CB7A60"/>
    <w:rsid w:val="00D352AD"/>
    <w:rsid w:val="00D36E52"/>
    <w:rsid w:val="00D37D5C"/>
    <w:rsid w:val="00D45BE8"/>
    <w:rsid w:val="00D662F7"/>
    <w:rsid w:val="00DB6EDF"/>
    <w:rsid w:val="00DC3DFE"/>
    <w:rsid w:val="00DE2BF9"/>
    <w:rsid w:val="00DE2D3C"/>
    <w:rsid w:val="00E42765"/>
    <w:rsid w:val="00E50486"/>
    <w:rsid w:val="00E824D5"/>
    <w:rsid w:val="00ED7209"/>
    <w:rsid w:val="00F106D2"/>
    <w:rsid w:val="00F14AE1"/>
    <w:rsid w:val="00F33BEC"/>
    <w:rsid w:val="00F40D1D"/>
    <w:rsid w:val="00F41F32"/>
    <w:rsid w:val="00F63239"/>
    <w:rsid w:val="00F73E4D"/>
    <w:rsid w:val="00F85CF3"/>
    <w:rsid w:val="00FA60F4"/>
    <w:rsid w:val="00FB50A1"/>
    <w:rsid w:val="00FB5EB8"/>
    <w:rsid w:val="00FC28F4"/>
    <w:rsid w:val="00FF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6A2AF5"/>
    <w:pPr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نص أساسي Char"/>
    <w:basedOn w:val="a0"/>
    <w:link w:val="a4"/>
    <w:rsid w:val="006A2A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0596-A3F7-4F68-ACC2-2696CE1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تمرت</dc:creator>
  <cp:lastModifiedBy>تمرت</cp:lastModifiedBy>
  <cp:revision>129</cp:revision>
  <cp:lastPrinted>2016-10-16T20:11:00Z</cp:lastPrinted>
  <dcterms:created xsi:type="dcterms:W3CDTF">2016-10-12T19:36:00Z</dcterms:created>
  <dcterms:modified xsi:type="dcterms:W3CDTF">2016-10-16T20:13:00Z</dcterms:modified>
</cp:coreProperties>
</file>