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359B" w14:textId="77777777" w:rsidR="003D6EE2" w:rsidRDefault="003D6EE2" w:rsidP="003D6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</w:pPr>
      <w:r w:rsidRPr="00CB04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TP mécanique des sols Le poids volumique Des grains solides </w:t>
      </w:r>
    </w:p>
    <w:p w14:paraId="62BC3B40" w14:textId="77777777" w:rsidR="00CB04E2" w:rsidRPr="00CB04E2" w:rsidRDefault="00CB04E2" w:rsidP="003D6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D15658F" w14:textId="77777777" w:rsidR="003D6EE2" w:rsidRPr="0036524F" w:rsidRDefault="003D6EE2" w:rsidP="0036524F">
      <w:pPr>
        <w:rPr>
          <w:rFonts w:ascii="Times New Roman" w:hAnsi="Times New Roman" w:cs="Times New Roman"/>
          <w:sz w:val="24"/>
          <w:szCs w:val="24"/>
          <w:lang w:eastAsia="fr-FR"/>
        </w:rPr>
      </w:pPr>
      <w:r w:rsidRPr="0036524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I.</w:t>
      </w:r>
      <w:r w:rsidRPr="003652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fr-FR"/>
        </w:rPr>
        <w:t xml:space="preserve"> </w:t>
      </w:r>
      <w:r w:rsidRPr="0036524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But de l’essai</w:t>
      </w:r>
      <w:r w:rsidRPr="0036524F">
        <w:rPr>
          <w:rFonts w:ascii="Times New Roman" w:hAnsi="Times New Roman" w:cs="Times New Roman"/>
          <w:sz w:val="24"/>
          <w:szCs w:val="24"/>
          <w:lang w:eastAsia="fr-FR"/>
        </w:rPr>
        <w:t xml:space="preserve"> :</w:t>
      </w:r>
    </w:p>
    <w:p w14:paraId="78E5E827" w14:textId="77777777" w:rsidR="003D6EE2" w:rsidRPr="0036524F" w:rsidRDefault="003D6EE2" w:rsidP="005C4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36524F">
        <w:rPr>
          <w:rFonts w:ascii="Times New Roman" w:hAnsi="Times New Roman" w:cs="Times New Roman"/>
          <w:sz w:val="24"/>
          <w:szCs w:val="24"/>
          <w:lang w:eastAsia="fr-FR"/>
        </w:rPr>
        <w:t>  L’essai détermine la masse volumique moyenne d’un échantillon, parfois de nature différente.</w:t>
      </w:r>
    </w:p>
    <w:p w14:paraId="27080BC4" w14:textId="77777777" w:rsidR="003D6EE2" w:rsidRPr="0036524F" w:rsidRDefault="003D6EE2" w:rsidP="005C4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36524F">
        <w:rPr>
          <w:rFonts w:ascii="Times New Roman" w:hAnsi="Times New Roman" w:cs="Times New Roman"/>
          <w:sz w:val="24"/>
          <w:szCs w:val="24"/>
          <w:lang w:eastAsia="fr-FR"/>
        </w:rPr>
        <w:t>  La masse volumique d’un sol est utilisée pour connaitre l’indice des vides, le degré de saturation et la porosité.</w:t>
      </w:r>
    </w:p>
    <w:p w14:paraId="18E37FC1" w14:textId="77777777" w:rsidR="005C432D" w:rsidRDefault="003D6EE2" w:rsidP="0036524F">
      <w:pPr>
        <w:rPr>
          <w:rFonts w:ascii="Times New Roman" w:hAnsi="Times New Roman" w:cs="Times New Roman"/>
          <w:sz w:val="24"/>
          <w:szCs w:val="24"/>
          <w:lang w:eastAsia="fr-FR"/>
        </w:rPr>
      </w:pPr>
      <w:r w:rsidRPr="0036524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II.</w:t>
      </w:r>
      <w:r w:rsidRPr="003652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fr-FR"/>
        </w:rPr>
        <w:t xml:space="preserve"> </w:t>
      </w:r>
      <w:r w:rsidRPr="0036524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Généralités</w:t>
      </w:r>
      <w:r w:rsidRPr="0036524F">
        <w:rPr>
          <w:rFonts w:ascii="Times New Roman" w:hAnsi="Times New Roman" w:cs="Times New Roman"/>
          <w:sz w:val="24"/>
          <w:szCs w:val="24"/>
          <w:lang w:eastAsia="fr-FR"/>
        </w:rPr>
        <w:t xml:space="preserve"> :</w:t>
      </w:r>
    </w:p>
    <w:p w14:paraId="479B5A86" w14:textId="29115480" w:rsidR="003D6EE2" w:rsidRPr="0036524F" w:rsidRDefault="003D6EE2" w:rsidP="0036524F">
      <w:pPr>
        <w:rPr>
          <w:rFonts w:ascii="Times New Roman" w:hAnsi="Times New Roman" w:cs="Times New Roman"/>
          <w:sz w:val="24"/>
          <w:szCs w:val="24"/>
          <w:lang w:eastAsia="fr-FR"/>
        </w:rPr>
      </w:pPr>
      <w:r w:rsidRPr="0036524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1/ Définitions</w:t>
      </w:r>
      <w:r w:rsidRPr="0036524F">
        <w:rPr>
          <w:rFonts w:ascii="Times New Roman" w:hAnsi="Times New Roman" w:cs="Times New Roman"/>
          <w:sz w:val="24"/>
          <w:szCs w:val="24"/>
          <w:lang w:eastAsia="fr-FR"/>
        </w:rPr>
        <w:t xml:space="preserve"> :</w:t>
      </w:r>
    </w:p>
    <w:p w14:paraId="2DECA577" w14:textId="071DD5F3" w:rsidR="003D6EE2" w:rsidRPr="0036524F" w:rsidRDefault="003D6EE2" w:rsidP="00CB04E2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36524F">
        <w:rPr>
          <w:rFonts w:ascii="Times New Roman" w:hAnsi="Times New Roman" w:cs="Times New Roman"/>
          <w:sz w:val="24"/>
          <w:szCs w:val="24"/>
          <w:lang w:eastAsia="fr-FR"/>
        </w:rPr>
        <w:t>    La masse volumique des grains solides du sol (</w:t>
      </w:r>
      <w:proofErr w:type="spellStart"/>
      <w:r w:rsidRPr="0036524F">
        <w:rPr>
          <w:rFonts w:ascii="Times New Roman" w:hAnsi="Times New Roman" w:cs="Times New Roman"/>
          <w:sz w:val="24"/>
          <w:szCs w:val="24"/>
          <w:lang w:eastAsia="fr-FR"/>
        </w:rPr>
        <w:t>ρs</w:t>
      </w:r>
      <w:proofErr w:type="spellEnd"/>
      <w:r w:rsidRPr="0036524F">
        <w:rPr>
          <w:rFonts w:ascii="Times New Roman" w:hAnsi="Times New Roman" w:cs="Times New Roman"/>
          <w:sz w:val="24"/>
          <w:szCs w:val="24"/>
          <w:lang w:eastAsia="fr-FR"/>
        </w:rPr>
        <w:t xml:space="preserve">) est le </w:t>
      </w:r>
      <w:r w:rsidR="008D19E6" w:rsidRPr="0036524F">
        <w:rPr>
          <w:rFonts w:ascii="Times New Roman" w:hAnsi="Times New Roman" w:cs="Times New Roman"/>
          <w:sz w:val="24"/>
          <w:szCs w:val="24"/>
          <w:lang w:eastAsia="fr-FR"/>
        </w:rPr>
        <w:t>quotient</w:t>
      </w:r>
      <w:r w:rsidRPr="0036524F">
        <w:rPr>
          <w:rFonts w:ascii="Times New Roman" w:hAnsi="Times New Roman" w:cs="Times New Roman"/>
          <w:sz w:val="24"/>
          <w:szCs w:val="24"/>
          <w:lang w:eastAsia="fr-FR"/>
        </w:rPr>
        <w:t xml:space="preserve"> de la masse de ces grains solides (ms) par leur volume (vs).</w:t>
      </w:r>
    </w:p>
    <w:p w14:paraId="6A949773" w14:textId="77777777" w:rsidR="003D6EE2" w:rsidRPr="0036524F" w:rsidRDefault="003D6EE2" w:rsidP="0036524F">
      <w:pPr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6524F">
        <w:rPr>
          <w:rFonts w:ascii="Times New Roman" w:hAnsi="Times New Roman" w:cs="Times New Roman"/>
          <w:sz w:val="24"/>
          <w:szCs w:val="24"/>
          <w:lang w:eastAsia="fr-FR"/>
        </w:rPr>
        <w:t>ρ</w:t>
      </w:r>
      <w:proofErr w:type="gramEnd"/>
      <w:r w:rsidRPr="005C432D">
        <w:rPr>
          <w:rFonts w:ascii="Times New Roman" w:hAnsi="Times New Roman" w:cs="Times New Roman"/>
          <w:sz w:val="24"/>
          <w:szCs w:val="24"/>
          <w:vertAlign w:val="subscript"/>
          <w:lang w:eastAsia="fr-FR"/>
        </w:rPr>
        <w:t>s</w:t>
      </w:r>
      <w:proofErr w:type="spellEnd"/>
      <w:r w:rsidRPr="0036524F">
        <w:rPr>
          <w:rFonts w:ascii="Times New Roman" w:hAnsi="Times New Roman" w:cs="Times New Roman"/>
          <w:sz w:val="24"/>
          <w:szCs w:val="24"/>
          <w:lang w:eastAsia="fr-FR"/>
        </w:rPr>
        <w:t xml:space="preserve">  = m</w:t>
      </w:r>
      <w:r w:rsidRPr="005C432D">
        <w:rPr>
          <w:rFonts w:ascii="Times New Roman" w:hAnsi="Times New Roman" w:cs="Times New Roman"/>
          <w:sz w:val="24"/>
          <w:szCs w:val="24"/>
          <w:vertAlign w:val="subscript"/>
          <w:lang w:eastAsia="fr-FR"/>
        </w:rPr>
        <w:t>s</w:t>
      </w:r>
      <w:r w:rsidRPr="0036524F">
        <w:rPr>
          <w:rFonts w:ascii="Times New Roman" w:hAnsi="Times New Roman" w:cs="Times New Roman"/>
          <w:sz w:val="24"/>
          <w:szCs w:val="24"/>
          <w:lang w:eastAsia="fr-FR"/>
        </w:rPr>
        <w:t xml:space="preserve"> / v</w:t>
      </w:r>
      <w:r w:rsidRPr="005C432D">
        <w:rPr>
          <w:rFonts w:ascii="Times New Roman" w:hAnsi="Times New Roman" w:cs="Times New Roman"/>
          <w:sz w:val="24"/>
          <w:szCs w:val="24"/>
          <w:vertAlign w:val="subscript"/>
          <w:lang w:eastAsia="fr-FR"/>
        </w:rPr>
        <w:t xml:space="preserve">s </w:t>
      </w:r>
      <w:r w:rsidRPr="0036524F">
        <w:rPr>
          <w:rFonts w:ascii="Times New Roman" w:hAnsi="Times New Roman" w:cs="Times New Roman"/>
          <w:sz w:val="24"/>
          <w:szCs w:val="24"/>
          <w:lang w:eastAsia="fr-FR"/>
        </w:rPr>
        <w:t> </w:t>
      </w:r>
    </w:p>
    <w:p w14:paraId="61831315" w14:textId="77777777" w:rsidR="003D6EE2" w:rsidRPr="0036524F" w:rsidRDefault="003D6EE2" w:rsidP="00CB04E2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5C432D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2</w:t>
      </w:r>
      <w:r w:rsidRPr="0036524F">
        <w:rPr>
          <w:rFonts w:ascii="Times New Roman" w:hAnsi="Times New Roman" w:cs="Times New Roman"/>
          <w:sz w:val="24"/>
          <w:szCs w:val="24"/>
          <w:lang w:eastAsia="fr-FR"/>
        </w:rPr>
        <w:t>/ Principe de la détermination de la masse volumique des grains solides :</w:t>
      </w:r>
    </w:p>
    <w:p w14:paraId="7C7FF394" w14:textId="4F69935C" w:rsidR="003D6EE2" w:rsidRPr="0036524F" w:rsidRDefault="003D6EE2" w:rsidP="00CB04E2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36524F">
        <w:rPr>
          <w:rFonts w:ascii="Times New Roman" w:hAnsi="Times New Roman" w:cs="Times New Roman"/>
          <w:sz w:val="24"/>
          <w:szCs w:val="24"/>
          <w:lang w:eastAsia="fr-FR"/>
        </w:rPr>
        <w:t xml:space="preserve">  La masse des grains solides est obtenue par pesage. Le volume est mesuré au </w:t>
      </w:r>
      <w:r w:rsidR="008D19E6" w:rsidRPr="0036524F">
        <w:rPr>
          <w:rFonts w:ascii="Times New Roman" w:hAnsi="Times New Roman" w:cs="Times New Roman"/>
          <w:sz w:val="24"/>
          <w:szCs w:val="24"/>
          <w:lang w:eastAsia="fr-FR"/>
        </w:rPr>
        <w:t>pycnomètre</w:t>
      </w:r>
      <w:r w:rsidRPr="0036524F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53B064A2" w14:textId="77777777" w:rsidR="003D6EE2" w:rsidRPr="0036524F" w:rsidRDefault="003D6EE2" w:rsidP="00CB04E2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5C432D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3</w:t>
      </w:r>
      <w:r w:rsidRPr="0036524F">
        <w:rPr>
          <w:rFonts w:ascii="Times New Roman" w:hAnsi="Times New Roman" w:cs="Times New Roman"/>
          <w:sz w:val="24"/>
          <w:szCs w:val="24"/>
          <w:lang w:eastAsia="fr-FR"/>
        </w:rPr>
        <w:t>/ Méthode de détermination de la masse volumique des grains solides :</w:t>
      </w:r>
    </w:p>
    <w:p w14:paraId="06D02F4D" w14:textId="625E471F" w:rsidR="003D6EE2" w:rsidRPr="0036524F" w:rsidRDefault="003D6EE2" w:rsidP="00CB04E2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36524F">
        <w:rPr>
          <w:rFonts w:ascii="Times New Roman" w:hAnsi="Times New Roman" w:cs="Times New Roman"/>
          <w:sz w:val="24"/>
          <w:szCs w:val="24"/>
          <w:lang w:eastAsia="fr-FR"/>
        </w:rPr>
        <w:t xml:space="preserve">  L’échantillon de sol est </w:t>
      </w:r>
      <w:r w:rsidR="008D19E6" w:rsidRPr="0036524F">
        <w:rPr>
          <w:rFonts w:ascii="Times New Roman" w:hAnsi="Times New Roman" w:cs="Times New Roman"/>
          <w:sz w:val="24"/>
          <w:szCs w:val="24"/>
          <w:lang w:eastAsia="fr-FR"/>
        </w:rPr>
        <w:t>séché</w:t>
      </w:r>
      <w:r w:rsidRPr="0036524F">
        <w:rPr>
          <w:rFonts w:ascii="Times New Roman" w:hAnsi="Times New Roman" w:cs="Times New Roman"/>
          <w:sz w:val="24"/>
          <w:szCs w:val="24"/>
          <w:lang w:eastAsia="fr-FR"/>
        </w:rPr>
        <w:t xml:space="preserve"> à l’étuve puis pesé. Le volume des grains est déduit par pesée à l’aide d’un pycnomètre en substituant de l’eau de masse volumique connue aux particules solides.</w:t>
      </w:r>
    </w:p>
    <w:p w14:paraId="7BB36221" w14:textId="77777777" w:rsidR="003D6EE2" w:rsidRPr="0036524F" w:rsidRDefault="003D6EE2" w:rsidP="003D6EE2">
      <w:pPr>
        <w:shd w:val="clear" w:color="auto" w:fill="FFFFFF"/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fr-FR"/>
          <w14:ligatures w14:val="none"/>
        </w:rPr>
      </w:pPr>
      <w:r w:rsidRPr="00CB04E2">
        <w:rPr>
          <w:rFonts w:ascii="Times New Roman" w:hAnsi="Times New Roman" w:cs="Times New Roman"/>
          <w:b/>
          <w:bCs/>
          <w:sz w:val="24"/>
          <w:szCs w:val="24"/>
        </w:rPr>
        <w:t>III. Appareillage</w:t>
      </w:r>
      <w:r w:rsidRPr="0036524F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fr-FR"/>
          <w14:ligatures w14:val="none"/>
        </w:rPr>
        <w:t xml:space="preserve"> :</w:t>
      </w:r>
    </w:p>
    <w:p w14:paraId="2BC87EEE" w14:textId="77777777" w:rsidR="003D6EE2" w:rsidRPr="0036524F" w:rsidRDefault="003D6EE2" w:rsidP="00CB04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 Le matériel suivant est nécessaire :</w:t>
      </w:r>
    </w:p>
    <w:p w14:paraId="45BA3C83" w14:textId="77777777" w:rsidR="003D6EE2" w:rsidRPr="0036524F" w:rsidRDefault="003D6EE2" w:rsidP="00CB04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-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Une balance dont les portées minimale et maximale sont compatibles avec les masses à peser et telle que les pesées sont effectuées avec une incertitude de ±1/1000 de la valeur mesurée.</w:t>
      </w:r>
    </w:p>
    <w:p w14:paraId="14B05572" w14:textId="77777777" w:rsidR="003D6EE2" w:rsidRPr="0036524F" w:rsidRDefault="003D6EE2" w:rsidP="00CB04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-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Un tamis à maille carrée de 2mm d’ouverture.</w:t>
      </w:r>
    </w:p>
    <w:p w14:paraId="4BCAA073" w14:textId="77777777" w:rsidR="003D6EE2" w:rsidRPr="0036524F" w:rsidRDefault="003D6EE2" w:rsidP="00CB04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-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Des éprouvettes de volume 250cm³ munis de bouchons.</w:t>
      </w:r>
    </w:p>
    <w:p w14:paraId="377A31CC" w14:textId="77777777" w:rsidR="003D6EE2" w:rsidRPr="0036524F" w:rsidRDefault="003D6EE2" w:rsidP="00CB04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-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Une réserve d’eau distillée.</w:t>
      </w:r>
    </w:p>
    <w:p w14:paraId="65D526AA" w14:textId="77777777" w:rsidR="003D6EE2" w:rsidRPr="0036524F" w:rsidRDefault="003D6EE2" w:rsidP="00CB04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-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Un échantillon (sable).</w:t>
      </w:r>
    </w:p>
    <w:p w14:paraId="3D393381" w14:textId="77777777" w:rsidR="003D6EE2" w:rsidRPr="0036524F" w:rsidRDefault="003D6EE2" w:rsidP="003D6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</w:p>
    <w:p w14:paraId="1761BEE0" w14:textId="69A308C3" w:rsidR="003D6EE2" w:rsidRPr="00CB04E2" w:rsidRDefault="003D6EE2" w:rsidP="00CB04E2">
      <w:pPr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36524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IV.</w:t>
      </w:r>
      <w:r w:rsidRPr="003652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fr-FR"/>
        </w:rPr>
        <w:t xml:space="preserve"> </w:t>
      </w:r>
      <w:r w:rsidRPr="0036524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Préparation de l’échantillon et de matériel :</w:t>
      </w:r>
    </w:p>
    <w:p w14:paraId="20465CCD" w14:textId="3A72F151" w:rsidR="003D6EE2" w:rsidRPr="0036524F" w:rsidRDefault="00616CDC" w:rsidP="00CB04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   </w:t>
      </w:r>
      <w:r w:rsidR="003D6EE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 Tout d’abord, il faut s’assurer de la </w:t>
      </w:r>
      <w:r w:rsidR="00944CB9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provenance</w:t>
      </w:r>
      <w:r w:rsidR="003D6EE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et de la nature géologique du sol et procéder à une identification visuelle sommaire afin de savoir si les sols sont gypsifères, latéritique ou s’ils contiennent, de plus, des matières organiques. Les sols énumérés sont, en effet, sensibles à la chaleur. En cas de doute le sol est traité comme s’il était sensible à la chaleur. Une prise d’essai d’environ 25g est prélevée sur le </w:t>
      </w:r>
      <w:proofErr w:type="spellStart"/>
      <w:r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T</w:t>
      </w:r>
      <w:r w:rsidR="003D6EE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amisat</w:t>
      </w:r>
      <w:proofErr w:type="spellEnd"/>
      <w:r w:rsidR="003D6EE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de l’échantillon </w:t>
      </w:r>
      <w:r w:rsidR="00944CB9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du</w:t>
      </w:r>
      <w:r w:rsidR="003D6EE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sol au tamis de 2mm, puis est placée dans une coupelle de masse </w:t>
      </w:r>
      <w:r w:rsidR="0008387A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connue</w:t>
      </w:r>
      <w:r w:rsidR="003D6EE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(m). L’ensemble est introduit dans une étuve dont </w:t>
      </w:r>
      <w:r w:rsidR="0036524F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la température</w:t>
      </w:r>
      <w:r w:rsidR="003D6EE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est :</w:t>
      </w:r>
    </w:p>
    <w:p w14:paraId="4662E24A" w14:textId="77777777" w:rsidR="003D6EE2" w:rsidRPr="0036524F" w:rsidRDefault="003D6EE2" w:rsidP="003D6EE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105ْc si les sols sont insensibles à la chaleur.</w:t>
      </w:r>
    </w:p>
    <w:p w14:paraId="5A90051A" w14:textId="77777777" w:rsidR="003D6EE2" w:rsidRPr="0036524F" w:rsidRDefault="003D6EE2" w:rsidP="003D6EE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50ْc si les sols sont sensibles à la chaleur, La durée du séchage est alors variable entre 1 et 8 jours.</w:t>
      </w:r>
    </w:p>
    <w:p w14:paraId="62209694" w14:textId="77777777" w:rsidR="003D6EE2" w:rsidRPr="0036524F" w:rsidRDefault="003D6EE2" w:rsidP="003D6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</w:p>
    <w:p w14:paraId="2E7D7A02" w14:textId="57838CFF" w:rsidR="003D6EE2" w:rsidRPr="0036524F" w:rsidRDefault="003D6EE2" w:rsidP="00CB04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   </w:t>
      </w:r>
      <w:r w:rsidR="00616CDC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    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Le séchage est terminé si la masse (ms) de l’échantillon ne varie </w:t>
      </w:r>
      <w:r w:rsidR="0036524F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pas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de plus de 2/1000 entre deux pesées effectuées, immédiatement après la sortie de l’étuve, à au moins 4h d’intervalle.</w:t>
      </w:r>
      <w:r w:rsidR="002407A0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 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Les </w:t>
      </w:r>
      <w:r w:rsidR="002407A0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agglomérats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de particules de la prise d’essai sont ensuite séparés au pilon dans le mortier.</w:t>
      </w:r>
    </w:p>
    <w:p w14:paraId="1EBE6610" w14:textId="04097191" w:rsidR="003D6EE2" w:rsidRPr="0036524F" w:rsidRDefault="003D6EE2" w:rsidP="003D6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lastRenderedPageBreak/>
        <w:t>  Le pycnomètre et son bouchon sont pesés (m1) après s’</w:t>
      </w:r>
      <w:r w:rsidR="00CB04E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être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assuré qu’ils étaient propres et secs.</w:t>
      </w:r>
    </w:p>
    <w:p w14:paraId="095E244B" w14:textId="77777777" w:rsidR="003D6EE2" w:rsidRPr="0036524F" w:rsidRDefault="003D6EE2" w:rsidP="003D6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</w:p>
    <w:p w14:paraId="7BA318B9" w14:textId="77777777" w:rsidR="003D6EE2" w:rsidRPr="0036524F" w:rsidRDefault="003D6EE2" w:rsidP="0036524F">
      <w:pPr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36524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V.</w:t>
      </w:r>
      <w:r w:rsidRPr="003652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fr-FR"/>
        </w:rPr>
        <w:t xml:space="preserve"> </w:t>
      </w:r>
      <w:r w:rsidRPr="0036524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Conduite de l’essai :</w:t>
      </w:r>
    </w:p>
    <w:p w14:paraId="3AF87C59" w14:textId="34417E77" w:rsidR="003D6EE2" w:rsidRPr="0036524F" w:rsidRDefault="003D6EE2" w:rsidP="003D6EE2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</w:t>
      </w:r>
      <w:r w:rsidR="00CB04E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Peser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l’éprouvette vide (m1).</w:t>
      </w:r>
    </w:p>
    <w:p w14:paraId="69C74802" w14:textId="77777777" w:rsidR="003D6EE2" w:rsidRPr="0036524F" w:rsidRDefault="003D6EE2" w:rsidP="003D6EE2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Remplir l’éprouvette avec un volume (V1) d’eau.</w:t>
      </w:r>
    </w:p>
    <w:p w14:paraId="1D22613A" w14:textId="53980EF8" w:rsidR="003D6EE2" w:rsidRPr="0036524F" w:rsidRDefault="003D6EE2" w:rsidP="0036524F">
      <w:pPr>
        <w:rPr>
          <w:lang w:eastAsia="fr-FR"/>
        </w:rPr>
      </w:pPr>
      <w:r w:rsidRPr="0036524F">
        <w:rPr>
          <w:bdr w:val="none" w:sz="0" w:space="0" w:color="auto" w:frame="1"/>
          <w:lang w:eastAsia="fr-FR"/>
        </w:rPr>
        <w:t xml:space="preserve"> </w:t>
      </w:r>
      <w:r w:rsidRPr="0036524F">
        <w:rPr>
          <w:lang w:eastAsia="fr-FR"/>
        </w:rPr>
        <w:t>Peser un échantillon sec .et l’</w:t>
      </w:r>
      <w:r w:rsidR="00CB04E2" w:rsidRPr="0036524F">
        <w:rPr>
          <w:lang w:eastAsia="fr-FR"/>
        </w:rPr>
        <w:t>introduire</w:t>
      </w:r>
      <w:r w:rsidRPr="0036524F">
        <w:rPr>
          <w:lang w:eastAsia="fr-FR"/>
        </w:rPr>
        <w:t xml:space="preserve"> dans l’éprouvette en </w:t>
      </w:r>
      <w:r w:rsidR="00CB04E2" w:rsidRPr="0036524F">
        <w:rPr>
          <w:lang w:eastAsia="fr-FR"/>
        </w:rPr>
        <w:t>prenant</w:t>
      </w:r>
      <w:r w:rsidRPr="0036524F">
        <w:rPr>
          <w:lang w:eastAsia="fr-FR"/>
        </w:rPr>
        <w:t xml:space="preserve"> soin d’éliminer toutes les bulles d’air.</w:t>
      </w:r>
    </w:p>
    <w:p w14:paraId="4AF8A225" w14:textId="07B25A8F" w:rsidR="003D6EE2" w:rsidRPr="0036524F" w:rsidRDefault="003D6EE2" w:rsidP="003D6EE2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</w:t>
      </w:r>
      <w:r w:rsidR="00CB04E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Peser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le </w:t>
      </w:r>
      <w:r w:rsidR="00CB04E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pycnomètre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contient le sol (m2).</w:t>
      </w:r>
    </w:p>
    <w:p w14:paraId="3F71487F" w14:textId="77777777" w:rsidR="003D6EE2" w:rsidRPr="0036524F" w:rsidRDefault="003D6EE2" w:rsidP="003D6EE2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Le liquide monte dans l’éprouvette. Lire le niveau volume (V2).</w:t>
      </w:r>
    </w:p>
    <w:p w14:paraId="77F70EEB" w14:textId="77777777" w:rsidR="003D6EE2" w:rsidRPr="0036524F" w:rsidRDefault="003D6EE2" w:rsidP="003D6EE2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proofErr w:type="gramStart"/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péser</w:t>
      </w:r>
      <w:proofErr w:type="spellEnd"/>
      <w:proofErr w:type="gramEnd"/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l’éprouvette, du sol + l’eau (m3).</w:t>
      </w:r>
    </w:p>
    <w:p w14:paraId="5C0444F5" w14:textId="77777777" w:rsidR="003D6EE2" w:rsidRPr="0036524F" w:rsidRDefault="003D6EE2" w:rsidP="003D6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</w:p>
    <w:p w14:paraId="2AD640F3" w14:textId="77777777" w:rsidR="003D6EE2" w:rsidRPr="0036524F" w:rsidRDefault="003D6EE2" w:rsidP="003D6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</w:p>
    <w:p w14:paraId="78866ADD" w14:textId="77777777" w:rsidR="003D6EE2" w:rsidRPr="00CB04E2" w:rsidRDefault="003D6EE2" w:rsidP="0036524F">
      <w:pPr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CB04E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VI.</w:t>
      </w:r>
      <w:r w:rsidRPr="00CB04E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fr-FR"/>
        </w:rPr>
        <w:t xml:space="preserve"> </w:t>
      </w:r>
      <w:r w:rsidRPr="00CB04E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Résultats :</w:t>
      </w:r>
    </w:p>
    <w:tbl>
      <w:tblPr>
        <w:tblW w:w="8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0"/>
        <w:gridCol w:w="1680"/>
      </w:tblGrid>
      <w:tr w:rsidR="003D6EE2" w:rsidRPr="0036524F" w14:paraId="4834327E" w14:textId="77777777" w:rsidTr="003D6EE2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E9027" w14:textId="77777777" w:rsidR="003D6EE2" w:rsidRPr="0036524F" w:rsidRDefault="003D6EE2" w:rsidP="003D6E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652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m</w:t>
            </w:r>
            <w:proofErr w:type="gramEnd"/>
            <w:r w:rsidRPr="003652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1</w:t>
            </w:r>
          </w:p>
        </w:tc>
        <w:tc>
          <w:tcPr>
            <w:tcW w:w="1548" w:type="dxa"/>
            <w:tcBorders>
              <w:top w:val="single" w:sz="8" w:space="0" w:color="auto"/>
              <w:left w:val="outset" w:sz="2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D095A" w14:textId="77777777" w:rsidR="003D6EE2" w:rsidRPr="0036524F" w:rsidRDefault="003D6EE2" w:rsidP="003D6E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652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m</w:t>
            </w:r>
            <w:proofErr w:type="gramEnd"/>
            <w:r w:rsidRPr="003652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2</w:t>
            </w:r>
          </w:p>
        </w:tc>
        <w:tc>
          <w:tcPr>
            <w:tcW w:w="1548" w:type="dxa"/>
            <w:tcBorders>
              <w:top w:val="single" w:sz="8" w:space="0" w:color="auto"/>
              <w:left w:val="outset" w:sz="2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4C8BBA" w14:textId="77777777" w:rsidR="003D6EE2" w:rsidRPr="0036524F" w:rsidRDefault="003D6EE2" w:rsidP="003D6E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652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V1</w:t>
            </w:r>
          </w:p>
        </w:tc>
        <w:tc>
          <w:tcPr>
            <w:tcW w:w="1548" w:type="dxa"/>
            <w:tcBorders>
              <w:top w:val="single" w:sz="8" w:space="0" w:color="auto"/>
              <w:left w:val="outset" w:sz="2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923BB" w14:textId="77777777" w:rsidR="003D6EE2" w:rsidRPr="0036524F" w:rsidRDefault="003D6EE2" w:rsidP="003D6E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652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V2</w:t>
            </w:r>
          </w:p>
        </w:tc>
        <w:tc>
          <w:tcPr>
            <w:tcW w:w="1548" w:type="dxa"/>
            <w:tcBorders>
              <w:top w:val="single" w:sz="8" w:space="0" w:color="auto"/>
              <w:left w:val="outset" w:sz="2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C8982" w14:textId="77777777" w:rsidR="003D6EE2" w:rsidRPr="0036524F" w:rsidRDefault="003D6EE2" w:rsidP="003D6E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652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m</w:t>
            </w:r>
            <w:proofErr w:type="gramEnd"/>
            <w:r w:rsidRPr="003652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3</w:t>
            </w:r>
          </w:p>
        </w:tc>
      </w:tr>
      <w:tr w:rsidR="003D6EE2" w:rsidRPr="0036524F" w14:paraId="615BF621" w14:textId="77777777" w:rsidTr="003D6EE2">
        <w:tc>
          <w:tcPr>
            <w:tcW w:w="1548" w:type="dxa"/>
            <w:tcBorders>
              <w:top w:val="outset" w:sz="2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1E5B1" w14:textId="6489E83D" w:rsidR="003D6EE2" w:rsidRPr="0036524F" w:rsidRDefault="003D6EE2" w:rsidP="003D6E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652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g</w:t>
            </w:r>
            <w:proofErr w:type="gramEnd"/>
          </w:p>
        </w:tc>
        <w:tc>
          <w:tcPr>
            <w:tcW w:w="1548" w:type="dxa"/>
            <w:tcBorders>
              <w:top w:val="outset" w:sz="2" w:space="0" w:color="F0F0F0"/>
              <w:left w:val="outset" w:sz="2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56994" w14:textId="199F6339" w:rsidR="003D6EE2" w:rsidRPr="0036524F" w:rsidRDefault="003D6EE2" w:rsidP="003D6E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652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g</w:t>
            </w:r>
            <w:proofErr w:type="gramEnd"/>
          </w:p>
        </w:tc>
        <w:tc>
          <w:tcPr>
            <w:tcW w:w="1548" w:type="dxa"/>
            <w:tcBorders>
              <w:top w:val="outset" w:sz="2" w:space="0" w:color="F0F0F0"/>
              <w:left w:val="outset" w:sz="2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02808" w14:textId="12AE4D3D" w:rsidR="003D6EE2" w:rsidRPr="0036524F" w:rsidRDefault="003D6EE2" w:rsidP="003D6E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652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cm</w:t>
            </w:r>
            <w:proofErr w:type="gramEnd"/>
            <w:r w:rsidRPr="003652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³</w:t>
            </w:r>
          </w:p>
        </w:tc>
        <w:tc>
          <w:tcPr>
            <w:tcW w:w="1548" w:type="dxa"/>
            <w:tcBorders>
              <w:top w:val="outset" w:sz="2" w:space="0" w:color="F0F0F0"/>
              <w:left w:val="outset" w:sz="2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CAFDE" w14:textId="74E07A6D" w:rsidR="003D6EE2" w:rsidRPr="0036524F" w:rsidRDefault="003D6EE2" w:rsidP="003D6E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652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cm</w:t>
            </w:r>
            <w:proofErr w:type="gramEnd"/>
            <w:r w:rsidRPr="003652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³</w:t>
            </w:r>
          </w:p>
        </w:tc>
        <w:tc>
          <w:tcPr>
            <w:tcW w:w="1548" w:type="dxa"/>
            <w:tcBorders>
              <w:top w:val="outset" w:sz="2" w:space="0" w:color="F0F0F0"/>
              <w:left w:val="outset" w:sz="2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3C652" w14:textId="04457DB9" w:rsidR="003D6EE2" w:rsidRPr="0036524F" w:rsidRDefault="003D6EE2" w:rsidP="003D6E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652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fr-FR"/>
                <w14:ligatures w14:val="none"/>
              </w:rPr>
              <w:t>g</w:t>
            </w:r>
            <w:proofErr w:type="gramEnd"/>
          </w:p>
        </w:tc>
      </w:tr>
    </w:tbl>
    <w:p w14:paraId="1FFE2EA0" w14:textId="77777777" w:rsidR="003D6EE2" w:rsidRPr="0036524F" w:rsidRDefault="003D6EE2" w:rsidP="003D6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</w:p>
    <w:p w14:paraId="754F7368" w14:textId="77777777" w:rsidR="003D6EE2" w:rsidRPr="0036524F" w:rsidRDefault="003D6EE2" w:rsidP="003D6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</w:p>
    <w:p w14:paraId="040B6155" w14:textId="77777777" w:rsidR="003D6EE2" w:rsidRPr="0036524F" w:rsidRDefault="003D6EE2" w:rsidP="003D6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</w:p>
    <w:p w14:paraId="43A1B9CB" w14:textId="78F4CE56" w:rsidR="003D6EE2" w:rsidRPr="0036524F" w:rsidRDefault="003D6EE2" w:rsidP="003D6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proofErr w:type="gramStart"/>
      <w:r w:rsidRPr="00365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ms</w:t>
      </w:r>
      <w:proofErr w:type="gramEnd"/>
      <w:r w:rsidRPr="00365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 = m2 - m1 = </w:t>
      </w:r>
    </w:p>
    <w:p w14:paraId="2E617844" w14:textId="77777777" w:rsidR="003D6EE2" w:rsidRPr="0036524F" w:rsidRDefault="003D6EE2" w:rsidP="003D6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V = Vs + </w:t>
      </w:r>
      <w:proofErr w:type="spellStart"/>
      <w:r w:rsidRPr="00365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Vv</w:t>
      </w:r>
      <w:proofErr w:type="spellEnd"/>
      <w:r w:rsidRPr="00365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 → Vs = V2 – V1</w:t>
      </w:r>
    </w:p>
    <w:p w14:paraId="6C4F822C" w14:textId="77777777" w:rsidR="003D6EE2" w:rsidRPr="0036524F" w:rsidRDefault="003D6EE2" w:rsidP="003D6E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13E1A66" w14:textId="629CB8EB" w:rsidR="003D6EE2" w:rsidRPr="0036524F" w:rsidRDefault="003D6EE2" w:rsidP="003D6E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365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ρ</w:t>
      </w:r>
      <w:proofErr w:type="gramEnd"/>
      <w:r w:rsidRPr="00365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s</w:t>
      </w:r>
      <w:proofErr w:type="spellEnd"/>
      <w:r w:rsidRPr="00365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 = ms / Vs = </w:t>
      </w:r>
    </w:p>
    <w:p w14:paraId="16876877" w14:textId="77777777" w:rsidR="003D6EE2" w:rsidRPr="0036524F" w:rsidRDefault="003D6EE2" w:rsidP="003D6E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fr-FR"/>
          <w14:ligatures w14:val="none"/>
        </w:rPr>
        <w:br/>
      </w:r>
    </w:p>
    <w:p w14:paraId="3D95088B" w14:textId="5B2C44EB" w:rsidR="000F4FD7" w:rsidRPr="0036524F" w:rsidRDefault="00942D12" w:rsidP="0036524F">
      <w:pP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fr-FR"/>
          <w14:ligatures w14:val="none"/>
        </w:rPr>
      </w:pPr>
      <w:hyperlink r:id="rId5" w:history="1">
        <w:r w:rsidR="002407A0" w:rsidRPr="0036524F">
          <w:rPr>
            <w:rFonts w:ascii="Times New Roman" w:eastAsia="Times New Roman" w:hAnsi="Times New Roman" w:cs="Times New Roman"/>
            <w:b/>
            <w:bCs/>
            <w:color w:val="222222"/>
            <w:kern w:val="0"/>
            <w:sz w:val="24"/>
            <w:szCs w:val="24"/>
            <w:bdr w:val="none" w:sz="0" w:space="0" w:color="auto" w:frame="1"/>
            <w:lang w:eastAsia="fr-FR"/>
            <w14:ligatures w14:val="none"/>
          </w:rPr>
          <w:t>Détermination</w:t>
        </w:r>
        <w:r w:rsidR="000F4FD7" w:rsidRPr="0036524F">
          <w:rPr>
            <w:rFonts w:ascii="Times New Roman" w:eastAsia="Times New Roman" w:hAnsi="Times New Roman" w:cs="Times New Roman"/>
            <w:b/>
            <w:bCs/>
            <w:color w:val="222222"/>
            <w:kern w:val="0"/>
            <w:sz w:val="24"/>
            <w:szCs w:val="24"/>
            <w:bdr w:val="none" w:sz="0" w:space="0" w:color="auto" w:frame="1"/>
            <w:lang w:eastAsia="fr-FR"/>
            <w14:ligatures w14:val="none"/>
          </w:rPr>
          <w:t xml:space="preserve"> de la masse volumique par </w:t>
        </w:r>
        <w:r w:rsidR="00CB04E2" w:rsidRPr="0036524F">
          <w:rPr>
            <w:rFonts w:ascii="Times New Roman" w:eastAsia="Times New Roman" w:hAnsi="Times New Roman" w:cs="Times New Roman"/>
            <w:b/>
            <w:bCs/>
            <w:color w:val="222222"/>
            <w:kern w:val="0"/>
            <w:sz w:val="24"/>
            <w:szCs w:val="24"/>
            <w:bdr w:val="none" w:sz="0" w:space="0" w:color="auto" w:frame="1"/>
            <w:lang w:eastAsia="fr-FR"/>
            <w14:ligatures w14:val="none"/>
          </w:rPr>
          <w:t>méthode</w:t>
        </w:r>
        <w:r w:rsidR="000F4FD7" w:rsidRPr="0036524F">
          <w:rPr>
            <w:rFonts w:ascii="Times New Roman" w:eastAsia="Times New Roman" w:hAnsi="Times New Roman" w:cs="Times New Roman"/>
            <w:b/>
            <w:bCs/>
            <w:color w:val="222222"/>
            <w:kern w:val="0"/>
            <w:sz w:val="24"/>
            <w:szCs w:val="24"/>
            <w:bdr w:val="none" w:sz="0" w:space="0" w:color="auto" w:frame="1"/>
            <w:lang w:eastAsia="fr-FR"/>
            <w14:ligatures w14:val="none"/>
          </w:rPr>
          <w:t xml:space="preserve"> des </w:t>
        </w:r>
        <w:r w:rsidR="00CB04E2" w:rsidRPr="0036524F">
          <w:rPr>
            <w:rFonts w:ascii="Times New Roman" w:eastAsia="Times New Roman" w:hAnsi="Times New Roman" w:cs="Times New Roman"/>
            <w:b/>
            <w:bCs/>
            <w:color w:val="222222"/>
            <w:kern w:val="0"/>
            <w:sz w:val="24"/>
            <w:szCs w:val="24"/>
            <w:bdr w:val="none" w:sz="0" w:space="0" w:color="auto" w:frame="1"/>
            <w:lang w:eastAsia="fr-FR"/>
            <w14:ligatures w14:val="none"/>
          </w:rPr>
          <w:t>pesées</w:t>
        </w:r>
        <w:r w:rsidR="000F4FD7" w:rsidRPr="0036524F">
          <w:rPr>
            <w:rFonts w:ascii="Times New Roman" w:eastAsia="Times New Roman" w:hAnsi="Times New Roman" w:cs="Times New Roman"/>
            <w:b/>
            <w:bCs/>
            <w:color w:val="222222"/>
            <w:kern w:val="0"/>
            <w:sz w:val="24"/>
            <w:szCs w:val="24"/>
            <w:bdr w:val="none" w:sz="0" w:space="0" w:color="auto" w:frame="1"/>
            <w:lang w:eastAsia="fr-FR"/>
            <w14:ligatures w14:val="none"/>
          </w:rPr>
          <w:t xml:space="preserve"> hydrostatiques</w:t>
        </w:r>
      </w:hyperlink>
    </w:p>
    <w:p w14:paraId="579DADF7" w14:textId="23636CAE" w:rsidR="000F4FD7" w:rsidRPr="00CB04E2" w:rsidRDefault="000F4FD7" w:rsidP="00CB04E2">
      <w:pPr>
        <w:rPr>
          <w:rFonts w:ascii="Times New Roman" w:hAnsi="Times New Roman" w:cs="Times New Roman"/>
          <w:sz w:val="24"/>
          <w:szCs w:val="24"/>
          <w:lang w:eastAsia="fr-FR"/>
        </w:rPr>
      </w:pPr>
      <w:r w:rsidRPr="00CB04E2">
        <w:rPr>
          <w:rFonts w:ascii="Times New Roman" w:hAnsi="Times New Roman" w:cs="Times New Roman"/>
          <w:sz w:val="24"/>
          <w:szCs w:val="24"/>
          <w:lang w:eastAsia="fr-FR"/>
        </w:rPr>
        <w:t xml:space="preserve">1. </w:t>
      </w:r>
      <w:r w:rsidRPr="00CB04E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But de </w:t>
      </w:r>
      <w:r w:rsidR="002407A0" w:rsidRPr="00CB04E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l’essai :</w:t>
      </w:r>
    </w:p>
    <w:p w14:paraId="5727B60B" w14:textId="14391BF8" w:rsidR="000F4FD7" w:rsidRPr="0036524F" w:rsidRDefault="0036524F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Déterminer la</w:t>
      </w:r>
      <w:r w:rsidR="000F4FD7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masse volumique de sol fin par la méthode des pesées hydrostatiques</w:t>
      </w:r>
      <w:r w:rsidR="000F4FD7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br/>
      </w:r>
    </w:p>
    <w:p w14:paraId="22CDCA46" w14:textId="4AB1CC40" w:rsidR="000F4FD7" w:rsidRPr="00CB04E2" w:rsidRDefault="000F4FD7" w:rsidP="002407A0">
      <w:pPr>
        <w:rPr>
          <w:b/>
          <w:bCs/>
          <w:lang w:eastAsia="fr-FR"/>
        </w:rPr>
      </w:pPr>
      <w:r w:rsidRPr="002407A0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2. Principe </w:t>
      </w:r>
      <w:r w:rsidR="002407A0" w:rsidRPr="002407A0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d’essai :</w:t>
      </w:r>
      <w:r w:rsidRPr="002407A0">
        <w:rPr>
          <w:lang w:eastAsia="fr-FR"/>
        </w:rPr>
        <w:br/>
      </w:r>
      <w:r w:rsidRPr="0036524F">
        <w:rPr>
          <w:lang w:eastAsia="fr-FR"/>
        </w:rPr>
        <w:t>L'essai consiste à mesurer successivement les paramètres masse et volume qui caractérisent un même échantillon de sol.</w:t>
      </w:r>
      <w:r w:rsidRPr="0036524F">
        <w:rPr>
          <w:lang w:eastAsia="fr-FR"/>
        </w:rPr>
        <w:br/>
        <w:t>Le volume est déduit de pesées dont l'une est faite après immersion de l'échantillon dans l'eau.</w:t>
      </w:r>
    </w:p>
    <w:p w14:paraId="4BD5AB08" w14:textId="45D566BD" w:rsidR="000F4FD7" w:rsidRPr="00CB04E2" w:rsidRDefault="000F4FD7" w:rsidP="00CB04E2">
      <w:pPr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CB04E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3. Matériel </w:t>
      </w:r>
      <w:r w:rsidR="002407A0" w:rsidRPr="00CB04E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utilis</w:t>
      </w:r>
      <w:r w:rsidR="00942D1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é</w:t>
      </w:r>
      <w:r w:rsidR="002407A0" w:rsidRPr="00CB04E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</w:p>
    <w:p w14:paraId="5F0F364F" w14:textId="77777777" w:rsidR="000F4FD7" w:rsidRPr="0036524F" w:rsidRDefault="000F4FD7" w:rsidP="000F4F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noProof/>
          <w:color w:val="EE3B0A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drawing>
          <wp:inline distT="0" distB="0" distL="0" distR="0" wp14:anchorId="6C57E63B" wp14:editId="0328572E">
            <wp:extent cx="1438275" cy="1895475"/>
            <wp:effectExtent l="0" t="0" r="9525" b="9525"/>
            <wp:docPr id="1" name="Image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35DD2" w14:textId="2EBAC712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lastRenderedPageBreak/>
        <w:t xml:space="preserve">- Une balance munie d'un étrier et d'un panier, pour les pesées hydrostatiques, dent les portées maximale et minimal sont compatible avec </w:t>
      </w:r>
      <w:r w:rsidR="00942D1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les masses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à peser et telle que les pesées sont effectuées avec une incertitude de=1/1000 de la valeur mesurée.</w:t>
      </w:r>
    </w:p>
    <w:p w14:paraId="47533B6C" w14:textId="77777777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- Un bac de paraffine avec son système de chauffage.</w:t>
      </w:r>
    </w:p>
    <w:p w14:paraId="5F1B7AEB" w14:textId="77777777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- Un fil à découper de diamètre inférieur à 1mm.</w:t>
      </w:r>
    </w:p>
    <w:p w14:paraId="3C477DA9" w14:textId="77777777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- Un récipient rempli d'eau déminéralisée ou de qualité équivalente pour immerger le panier suspendu à l'étrier de la balance.</w:t>
      </w:r>
    </w:p>
    <w:p w14:paraId="1DAC92A4" w14:textId="77777777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- Un thermomètre de contrôle placé dans la salle d'essai.</w:t>
      </w:r>
    </w:p>
    <w:p w14:paraId="008253AE" w14:textId="4FB83EE0" w:rsidR="000F4FD7" w:rsidRPr="0036524F" w:rsidRDefault="000F4FD7" w:rsidP="000F4FD7">
      <w:pPr>
        <w:spacing w:after="150" w:line="30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fr-FR"/>
          <w14:ligatures w14:val="none"/>
        </w:rPr>
        <w:t xml:space="preserve">4. L'étape de </w:t>
      </w:r>
      <w:r w:rsidR="00CB04E2" w:rsidRPr="0036524F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fr-FR"/>
          <w14:ligatures w14:val="none"/>
        </w:rPr>
        <w:t>travaille :</w:t>
      </w:r>
    </w:p>
    <w:p w14:paraId="22D0F33C" w14:textId="77777777" w:rsidR="000F4FD7" w:rsidRPr="0036524F" w:rsidRDefault="000F4FD7" w:rsidP="000F4FD7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Prendre un échantillon de sol et le peser  </w:t>
      </w:r>
    </w:p>
    <w:p w14:paraId="4510010A" w14:textId="77777777" w:rsidR="000F4FD7" w:rsidRPr="0036524F" w:rsidRDefault="000F4FD7" w:rsidP="000F4FD7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Allumer la résistance pour faire fondre la paraffine.</w:t>
      </w:r>
    </w:p>
    <w:p w14:paraId="1204C37A" w14:textId="185F4FF7" w:rsidR="000F4FD7" w:rsidRPr="0036524F" w:rsidRDefault="00CB04E2" w:rsidP="000F4FD7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Enduire l’échantillon de paraffine (On fera attention à ce</w:t>
      </w:r>
      <w:r w:rsidR="000F4FD7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que tout l’échantillon soit recouvert de paraffine).</w:t>
      </w:r>
    </w:p>
    <w:p w14:paraId="5BCBCB3A" w14:textId="40874287" w:rsidR="000F4FD7" w:rsidRPr="0036524F" w:rsidRDefault="000F4FD7" w:rsidP="000F4FD7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Peser l’échantillon </w:t>
      </w:r>
      <w:r w:rsidR="00CB04E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paraffiné.</w:t>
      </w:r>
    </w:p>
    <w:p w14:paraId="34405AD8" w14:textId="748F8736" w:rsidR="000F4FD7" w:rsidRPr="0036524F" w:rsidRDefault="00CB04E2" w:rsidP="00CB04E2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Vérifier que la balance est en équilibre</w:t>
      </w:r>
      <w:r w:rsidR="000F4FD7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(le poids de la Corbeille doit être équilibré avant la pesée dans l’eau).</w:t>
      </w:r>
    </w:p>
    <w:p w14:paraId="23E9E417" w14:textId="6068D4BA" w:rsidR="000F4FD7" w:rsidRPr="0036524F" w:rsidRDefault="00CB04E2" w:rsidP="00CB04E2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Placer l’échantillon</w:t>
      </w:r>
      <w:r w:rsidR="000F4FD7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paraffiné 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dans la</w:t>
      </w:r>
      <w:r w:rsidR="000F4FD7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corbeille prévue pour la pesée. </w:t>
      </w:r>
    </w:p>
    <w:p w14:paraId="5EE0151B" w14:textId="77777777" w:rsidR="000F4FD7" w:rsidRPr="0036524F" w:rsidRDefault="000F4FD7" w:rsidP="000F4FD7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Peser l’échantillon paraffiné dans l’eau  </w:t>
      </w:r>
    </w:p>
    <w:p w14:paraId="559682FA" w14:textId="7447B584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Pour </w:t>
      </w:r>
      <w:r w:rsidR="00CB04E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calcule :</w:t>
      </w:r>
    </w:p>
    <w:p w14:paraId="0A2B8651" w14:textId="50422533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softHyphen/>
        <w:t xml:space="preserve"> volume de la </w:t>
      </w:r>
      <w:r w:rsidR="00CB04E2"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paraffine :</w:t>
      </w: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 </w:t>
      </w:r>
    </w:p>
    <w:p w14:paraId="42CC8E91" w14:textId="77777777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</w:p>
    <w:p w14:paraId="3C8632E8" w14:textId="77777777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noProof/>
          <w:color w:val="EE3B0A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drawing>
          <wp:inline distT="0" distB="0" distL="0" distR="0" wp14:anchorId="3DA528FF" wp14:editId="04229BB4">
            <wp:extent cx="942975" cy="485775"/>
            <wp:effectExtent l="0" t="0" r="9525" b="9525"/>
            <wp:docPr id="2" name="Imag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BCD25" w14:textId="77777777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br/>
      </w:r>
    </w:p>
    <w:p w14:paraId="73D9B644" w14:textId="77777777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softHyphen/>
        <w:t xml:space="preserve"> volume de l'échantillon </w:t>
      </w:r>
      <w:proofErr w:type="gramStart"/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paraffine:</w:t>
      </w:r>
      <w:proofErr w:type="gramEnd"/>
    </w:p>
    <w:p w14:paraId="023246E4" w14:textId="77777777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noProof/>
          <w:color w:val="EE3B0A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drawing>
          <wp:inline distT="0" distB="0" distL="0" distR="0" wp14:anchorId="3EBC036F" wp14:editId="4DDC9842">
            <wp:extent cx="1085850" cy="533400"/>
            <wp:effectExtent l="0" t="0" r="0" b="0"/>
            <wp:docPr id="3" name="Imag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59CA" w14:textId="77777777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</w:p>
    <w:p w14:paraId="033F86BC" w14:textId="77777777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proofErr w:type="gramStart"/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>la</w:t>
      </w:r>
      <w:proofErr w:type="gramEnd"/>
      <w:r w:rsidRPr="0036524F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  <w:t xml:space="preserve"> masse volumique de l'échantillon: </w:t>
      </w:r>
    </w:p>
    <w:p w14:paraId="37209770" w14:textId="77777777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  <w:r w:rsidRPr="0036524F">
        <w:rPr>
          <w:rFonts w:ascii="Times New Roman" w:eastAsia="Times New Roman" w:hAnsi="Times New Roman" w:cs="Times New Roman"/>
          <w:noProof/>
          <w:color w:val="EE3B0A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drawing>
          <wp:inline distT="0" distB="0" distL="0" distR="0" wp14:anchorId="22C9FB23" wp14:editId="39B43B6B">
            <wp:extent cx="1304925" cy="590550"/>
            <wp:effectExtent l="0" t="0" r="9525" b="0"/>
            <wp:docPr id="4" name="Image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E85EB" w14:textId="77777777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</w:p>
    <w:p w14:paraId="5D447E3B" w14:textId="77777777" w:rsidR="000F4FD7" w:rsidRPr="0036524F" w:rsidRDefault="000F4FD7" w:rsidP="000F4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fr-FR"/>
          <w14:ligatures w14:val="none"/>
        </w:rPr>
      </w:pPr>
    </w:p>
    <w:p w14:paraId="63BF538D" w14:textId="77777777" w:rsidR="003D6EE2" w:rsidRPr="0036524F" w:rsidRDefault="003D6EE2" w:rsidP="003D6E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DF53C83" w14:textId="77777777" w:rsidR="000F4FD7" w:rsidRPr="0036524F" w:rsidRDefault="000F4FD7">
      <w:pPr>
        <w:rPr>
          <w:rFonts w:ascii="Times New Roman" w:hAnsi="Times New Roman" w:cs="Times New Roman"/>
          <w:sz w:val="24"/>
          <w:szCs w:val="24"/>
        </w:rPr>
      </w:pPr>
    </w:p>
    <w:sectPr w:rsidR="000F4FD7" w:rsidRPr="00365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A3593"/>
    <w:multiLevelType w:val="multilevel"/>
    <w:tmpl w:val="061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0F7ABA"/>
    <w:multiLevelType w:val="multilevel"/>
    <w:tmpl w:val="EB0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F003E9"/>
    <w:multiLevelType w:val="multilevel"/>
    <w:tmpl w:val="53B6C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366116">
    <w:abstractNumId w:val="0"/>
  </w:num>
  <w:num w:numId="2" w16cid:durableId="1765228379">
    <w:abstractNumId w:val="1"/>
  </w:num>
  <w:num w:numId="3" w16cid:durableId="539248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E2"/>
    <w:rsid w:val="0008387A"/>
    <w:rsid w:val="000F4FD7"/>
    <w:rsid w:val="002407A0"/>
    <w:rsid w:val="0036524F"/>
    <w:rsid w:val="003D6EE2"/>
    <w:rsid w:val="005C432D"/>
    <w:rsid w:val="005C552A"/>
    <w:rsid w:val="00616CDC"/>
    <w:rsid w:val="00825B08"/>
    <w:rsid w:val="008D19E6"/>
    <w:rsid w:val="00942D12"/>
    <w:rsid w:val="00944CB9"/>
    <w:rsid w:val="009472C1"/>
    <w:rsid w:val="00CB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C36B06"/>
  <w15:chartTrackingRefBased/>
  <w15:docId w15:val="{09025C21-A38A-4647-948E-B0F7480E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639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9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5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8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3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oqucC50jSsA/UVMrJBfWmwI/AAAAAAAACpI/v4FjNqkZnCQ/s1600/Capture.JP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3.bp.blogspot.com/-Aa96DSXIdUU/UVMra3sTy5I/AAAAAAAACpU/Kdq098M75Zg/s1600/Capture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.bp.blogspot.com/-PJo0QYWJUEw/UVMsSYM6ssI/AAAAAAAACpk/H7hG0oAAFFM/s1600/Capture5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coursgeniecivil.blogspot.com/2013/03/determination-de-la-masse-volumique-par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3.bp.blogspot.com/-nC6ZGctpdKk/UVMrVQACJBI/AAAAAAAACpM/nvLCWtCXEq8/s1600/Capture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724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ramzi khaldi</dc:creator>
  <cp:keywords/>
  <dc:description/>
  <cp:lastModifiedBy>ramzi khaldi</cp:lastModifiedBy>
  <cp:revision>10</cp:revision>
  <dcterms:created xsi:type="dcterms:W3CDTF">2023-09-21T20:58:00Z</dcterms:created>
  <dcterms:modified xsi:type="dcterms:W3CDTF">2023-10-31T14:48:00Z</dcterms:modified>
</cp:coreProperties>
</file>