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14" w:rsidRPr="00603514" w:rsidRDefault="00603514" w:rsidP="00603514">
      <w:pPr>
        <w:spacing w:after="0"/>
        <w:rPr>
          <w:rFonts w:ascii="Comic Sans MS" w:hAnsi="Comic Sans MS"/>
          <w:b/>
          <w:bCs/>
          <w:sz w:val="24"/>
          <w:szCs w:val="24"/>
          <w:lang w:val="en-US"/>
        </w:rPr>
      </w:pPr>
      <w:proofErr w:type="spellStart"/>
      <w:r w:rsidRPr="00603514">
        <w:rPr>
          <w:rFonts w:ascii="Comic Sans MS" w:hAnsi="Comic Sans MS"/>
          <w:b/>
          <w:bCs/>
          <w:sz w:val="24"/>
          <w:szCs w:val="24"/>
          <w:lang w:val="en-US"/>
        </w:rPr>
        <w:t>Larbi</w:t>
      </w:r>
      <w:proofErr w:type="spellEnd"/>
      <w:r w:rsidRPr="00603514">
        <w:rPr>
          <w:rFonts w:ascii="Comic Sans MS" w:hAnsi="Comic Sans MS"/>
          <w:b/>
          <w:bCs/>
          <w:sz w:val="24"/>
          <w:szCs w:val="24"/>
          <w:lang w:val="en-US"/>
        </w:rPr>
        <w:t xml:space="preserve"> Ben </w:t>
      </w:r>
      <w:proofErr w:type="spellStart"/>
      <w:r w:rsidRPr="00603514">
        <w:rPr>
          <w:rFonts w:ascii="Comic Sans MS" w:hAnsi="Comic Sans MS"/>
          <w:b/>
          <w:bCs/>
          <w:sz w:val="24"/>
          <w:szCs w:val="24"/>
          <w:lang w:val="en-US"/>
        </w:rPr>
        <w:t>M’hidi</w:t>
      </w:r>
      <w:proofErr w:type="spellEnd"/>
      <w:r w:rsidRPr="00603514">
        <w:rPr>
          <w:rFonts w:ascii="Comic Sans MS" w:hAnsi="Comic Sans MS"/>
          <w:b/>
          <w:bCs/>
          <w:sz w:val="24"/>
          <w:szCs w:val="24"/>
          <w:lang w:val="en-US"/>
        </w:rPr>
        <w:t xml:space="preserve"> University</w:t>
      </w:r>
    </w:p>
    <w:p w:rsidR="00603514" w:rsidRPr="00603514" w:rsidRDefault="00603514" w:rsidP="00603514">
      <w:pPr>
        <w:spacing w:after="0"/>
        <w:rPr>
          <w:rFonts w:ascii="Comic Sans MS" w:hAnsi="Comic Sans MS"/>
          <w:b/>
          <w:bCs/>
          <w:sz w:val="24"/>
          <w:szCs w:val="24"/>
          <w:lang w:val="en-US"/>
        </w:rPr>
      </w:pPr>
      <w:r w:rsidRPr="00603514">
        <w:rPr>
          <w:rFonts w:ascii="Comic Sans MS" w:hAnsi="Comic Sans MS"/>
          <w:b/>
          <w:bCs/>
          <w:sz w:val="24"/>
          <w:szCs w:val="24"/>
          <w:lang w:val="en-US"/>
        </w:rPr>
        <w:t>English Department</w:t>
      </w:r>
    </w:p>
    <w:p w:rsidR="00603514" w:rsidRPr="00603514" w:rsidRDefault="00603514" w:rsidP="00603514">
      <w:pPr>
        <w:spacing w:after="0"/>
        <w:rPr>
          <w:rFonts w:ascii="Comic Sans MS" w:hAnsi="Comic Sans MS"/>
          <w:b/>
          <w:bCs/>
          <w:sz w:val="24"/>
          <w:szCs w:val="24"/>
        </w:rPr>
      </w:pPr>
      <w:proofErr w:type="spellStart"/>
      <w:r w:rsidRPr="00603514">
        <w:rPr>
          <w:rFonts w:ascii="Comic Sans MS" w:hAnsi="Comic Sans MS"/>
          <w:b/>
          <w:bCs/>
          <w:sz w:val="24"/>
          <w:szCs w:val="24"/>
        </w:rPr>
        <w:t>Research</w:t>
      </w:r>
      <w:proofErr w:type="spellEnd"/>
      <w:r w:rsidRPr="00603514">
        <w:rPr>
          <w:rFonts w:ascii="Comic Sans MS" w:hAnsi="Comic Sans MS"/>
          <w:b/>
          <w:bCs/>
          <w:sz w:val="24"/>
          <w:szCs w:val="24"/>
        </w:rPr>
        <w:t xml:space="preserve"> </w:t>
      </w:r>
      <w:proofErr w:type="spellStart"/>
      <w:r w:rsidRPr="00603514">
        <w:rPr>
          <w:rFonts w:ascii="Comic Sans MS" w:hAnsi="Comic Sans MS"/>
          <w:b/>
          <w:bCs/>
          <w:sz w:val="24"/>
          <w:szCs w:val="24"/>
        </w:rPr>
        <w:t>Methodology</w:t>
      </w:r>
      <w:proofErr w:type="spellEnd"/>
      <w:r w:rsidRPr="00603514">
        <w:rPr>
          <w:rFonts w:ascii="Comic Sans MS" w:hAnsi="Comic Sans MS"/>
          <w:b/>
          <w:bCs/>
          <w:sz w:val="24"/>
          <w:szCs w:val="24"/>
        </w:rPr>
        <w:t xml:space="preserve">/ 2nd </w:t>
      </w:r>
      <w:proofErr w:type="spellStart"/>
      <w:r w:rsidRPr="00603514">
        <w:rPr>
          <w:rFonts w:ascii="Comic Sans MS" w:hAnsi="Comic Sans MS"/>
          <w:b/>
          <w:bCs/>
          <w:sz w:val="24"/>
          <w:szCs w:val="24"/>
        </w:rPr>
        <w:t>Year</w:t>
      </w:r>
      <w:proofErr w:type="spellEnd"/>
    </w:p>
    <w:p w:rsidR="00EC7BE1" w:rsidRDefault="00603514" w:rsidP="00603514">
      <w:pPr>
        <w:spacing w:after="0"/>
        <w:rPr>
          <w:rFonts w:ascii="Comic Sans MS" w:hAnsi="Comic Sans MS"/>
          <w:b/>
          <w:bCs/>
          <w:sz w:val="24"/>
          <w:szCs w:val="24"/>
        </w:rPr>
      </w:pPr>
      <w:r w:rsidRPr="00603514">
        <w:rPr>
          <w:rFonts w:ascii="Comic Sans MS" w:hAnsi="Comic Sans MS"/>
          <w:b/>
          <w:bCs/>
          <w:sz w:val="24"/>
          <w:szCs w:val="24"/>
        </w:rPr>
        <w:t>S. AROUF</w:t>
      </w:r>
    </w:p>
    <w:p w:rsidR="00603514" w:rsidRDefault="00603514" w:rsidP="00E66AC8">
      <w:pPr>
        <w:spacing w:after="0" w:line="240" w:lineRule="auto"/>
        <w:jc w:val="center"/>
        <w:rPr>
          <w:rFonts w:ascii="Comic Sans MS" w:hAnsi="Comic Sans MS"/>
          <w:b/>
          <w:bCs/>
          <w:sz w:val="24"/>
          <w:szCs w:val="24"/>
        </w:rPr>
      </w:pPr>
      <w:r>
        <w:rPr>
          <w:rFonts w:ascii="Comic Sans MS" w:hAnsi="Comic Sans MS"/>
          <w:b/>
          <w:bCs/>
          <w:sz w:val="24"/>
          <w:szCs w:val="24"/>
        </w:rPr>
        <w:t xml:space="preserve">Direct </w:t>
      </w:r>
      <w:proofErr w:type="spellStart"/>
      <w:r>
        <w:rPr>
          <w:rFonts w:ascii="Comic Sans MS" w:hAnsi="Comic Sans MS"/>
          <w:b/>
          <w:bCs/>
          <w:sz w:val="24"/>
          <w:szCs w:val="24"/>
        </w:rPr>
        <w:t>Q</w:t>
      </w:r>
      <w:r w:rsidRPr="00603514">
        <w:rPr>
          <w:rFonts w:ascii="Comic Sans MS" w:hAnsi="Comic Sans MS"/>
          <w:b/>
          <w:bCs/>
          <w:sz w:val="24"/>
          <w:szCs w:val="24"/>
        </w:rPr>
        <w:t>uotation</w:t>
      </w:r>
      <w:r>
        <w:rPr>
          <w:rFonts w:ascii="Comic Sans MS" w:hAnsi="Comic Sans MS"/>
          <w:b/>
          <w:bCs/>
          <w:sz w:val="24"/>
          <w:szCs w:val="24"/>
        </w:rPr>
        <w:t>s</w:t>
      </w:r>
      <w:proofErr w:type="spellEnd"/>
    </w:p>
    <w:p w:rsidR="00603514" w:rsidRPr="00C07CEE" w:rsidRDefault="00603514" w:rsidP="00E66AC8">
      <w:pPr>
        <w:spacing w:after="0" w:line="240" w:lineRule="auto"/>
        <w:jc w:val="center"/>
        <w:rPr>
          <w:rFonts w:ascii="Comic Sans MS" w:hAnsi="Comic Sans MS"/>
          <w:b/>
          <w:bCs/>
          <w:sz w:val="24"/>
          <w:szCs w:val="24"/>
          <w:lang w:val="en-US"/>
        </w:rPr>
      </w:pPr>
      <w:r w:rsidRPr="00C07CEE">
        <w:rPr>
          <w:rFonts w:ascii="Comic Sans MS" w:hAnsi="Comic Sans MS"/>
          <w:b/>
          <w:bCs/>
          <w:sz w:val="24"/>
          <w:szCs w:val="24"/>
          <w:lang w:val="en-US"/>
        </w:rPr>
        <w:t>APA 7th referencing style</w:t>
      </w:r>
    </w:p>
    <w:p w:rsidR="00C07CEE" w:rsidRPr="00C07CEE" w:rsidRDefault="00C07CEE" w:rsidP="00E66AC8">
      <w:pPr>
        <w:spacing w:after="0" w:line="240" w:lineRule="auto"/>
        <w:jc w:val="both"/>
        <w:rPr>
          <w:rFonts w:ascii="Comic Sans MS" w:hAnsi="Comic Sans MS"/>
          <w:b/>
          <w:bCs/>
          <w:sz w:val="24"/>
          <w:szCs w:val="24"/>
          <w:lang w:val="en-US"/>
        </w:rPr>
      </w:pPr>
      <w:r w:rsidRPr="00C07CEE">
        <w:rPr>
          <w:rFonts w:ascii="Comic Sans MS" w:hAnsi="Comic Sans MS"/>
          <w:b/>
          <w:bCs/>
          <w:sz w:val="24"/>
          <w:szCs w:val="24"/>
          <w:lang w:val="en-US"/>
        </w:rPr>
        <w:t>What is a direct quotation?</w:t>
      </w:r>
    </w:p>
    <w:p w:rsidR="00C07CEE" w:rsidRDefault="00C07CEE" w:rsidP="00E66AC8">
      <w:pPr>
        <w:spacing w:after="0" w:line="240" w:lineRule="auto"/>
        <w:jc w:val="both"/>
        <w:rPr>
          <w:rFonts w:ascii="Comic Sans MS" w:hAnsi="Comic Sans MS"/>
          <w:sz w:val="24"/>
          <w:szCs w:val="24"/>
          <w:lang w:val="en-US"/>
        </w:rPr>
      </w:pPr>
      <w:r w:rsidRPr="00C07CEE">
        <w:rPr>
          <w:rFonts w:ascii="Comic Sans MS" w:hAnsi="Comic Sans MS"/>
          <w:sz w:val="24"/>
          <w:szCs w:val="24"/>
          <w:lang w:val="en-US"/>
        </w:rPr>
        <w:t>A direct quotation reproduces word-for-word material taken directly from another author’s work, or from your own previously published work.</w:t>
      </w:r>
      <w:r w:rsidRPr="00C07CEE">
        <w:rPr>
          <w:lang w:val="en-US"/>
        </w:rPr>
        <w:t xml:space="preserve"> </w:t>
      </w:r>
      <w:r w:rsidRPr="00C07CEE">
        <w:rPr>
          <w:rFonts w:ascii="Comic Sans MS" w:hAnsi="Comic Sans MS"/>
          <w:sz w:val="24"/>
          <w:szCs w:val="24"/>
          <w:lang w:val="en-US"/>
        </w:rPr>
        <w:t>If the wording of the information is so good that you cannot put it into</w:t>
      </w:r>
      <w:r>
        <w:rPr>
          <w:rFonts w:ascii="Comic Sans MS" w:hAnsi="Comic Sans MS"/>
          <w:sz w:val="24"/>
          <w:szCs w:val="24"/>
          <w:lang w:val="en-US"/>
        </w:rPr>
        <w:t xml:space="preserve"> </w:t>
      </w:r>
      <w:r w:rsidRPr="00C07CEE">
        <w:rPr>
          <w:rFonts w:ascii="Comic Sans MS" w:hAnsi="Comic Sans MS"/>
          <w:sz w:val="24"/>
          <w:szCs w:val="24"/>
          <w:lang w:val="en-US"/>
        </w:rPr>
        <w:t>your own words and have the same meaning, you may quote the information.</w:t>
      </w:r>
    </w:p>
    <w:p w:rsidR="00BD3986" w:rsidRPr="00BD3986" w:rsidRDefault="00BD3986" w:rsidP="00E66AC8">
      <w:pPr>
        <w:spacing w:after="0" w:line="240" w:lineRule="auto"/>
        <w:jc w:val="both"/>
        <w:rPr>
          <w:rFonts w:ascii="Comic Sans MS" w:hAnsi="Comic Sans MS"/>
          <w:b/>
          <w:bCs/>
          <w:sz w:val="24"/>
          <w:szCs w:val="24"/>
          <w:lang w:val="en-US"/>
        </w:rPr>
      </w:pPr>
      <w:r w:rsidRPr="00BD3986">
        <w:rPr>
          <w:rFonts w:ascii="Comic Sans MS" w:hAnsi="Comic Sans MS"/>
          <w:b/>
          <w:bCs/>
          <w:sz w:val="24"/>
          <w:szCs w:val="24"/>
          <w:lang w:val="en-US"/>
        </w:rPr>
        <w:t>Format of a direct quotation in-text reference</w:t>
      </w:r>
    </w:p>
    <w:p w:rsidR="00155DAA" w:rsidRPr="00990C3A" w:rsidRDefault="000C1BAD" w:rsidP="00E66AC8">
      <w:pPr>
        <w:pStyle w:val="Paragraphedeliste"/>
        <w:numPr>
          <w:ilvl w:val="0"/>
          <w:numId w:val="1"/>
        </w:numPr>
        <w:spacing w:after="0" w:line="240" w:lineRule="auto"/>
        <w:ind w:left="284" w:hanging="284"/>
        <w:jc w:val="both"/>
        <w:rPr>
          <w:rFonts w:ascii="Comic Sans MS" w:hAnsi="Comic Sans MS"/>
          <w:sz w:val="24"/>
          <w:szCs w:val="24"/>
          <w:lang w:val="en-US"/>
        </w:rPr>
      </w:pPr>
      <w:r w:rsidRPr="00990C3A">
        <w:rPr>
          <w:rFonts w:ascii="Comic Sans MS" w:hAnsi="Comic Sans MS"/>
          <w:sz w:val="24"/>
          <w:szCs w:val="24"/>
          <w:lang w:val="en-US"/>
        </w:rPr>
        <w:t xml:space="preserve">If the quotation is </w:t>
      </w:r>
      <w:r w:rsidRPr="00990C3A">
        <w:rPr>
          <w:rFonts w:ascii="Comic Sans MS" w:hAnsi="Comic Sans MS"/>
          <w:b/>
          <w:bCs/>
          <w:sz w:val="24"/>
          <w:szCs w:val="24"/>
          <w:lang w:val="en-US"/>
        </w:rPr>
        <w:t>fewer than 40 words</w:t>
      </w:r>
      <w:r w:rsidRPr="00990C3A">
        <w:rPr>
          <w:rFonts w:ascii="Comic Sans MS" w:hAnsi="Comic Sans MS"/>
          <w:sz w:val="24"/>
          <w:szCs w:val="24"/>
          <w:lang w:val="en-US"/>
        </w:rPr>
        <w:t>, incorporate it into your paragraph and enclose it in double quotation marks.</w:t>
      </w:r>
    </w:p>
    <w:p w:rsidR="00155DAA" w:rsidRPr="00990C3A" w:rsidRDefault="00AD6D35" w:rsidP="00E66AC8">
      <w:pPr>
        <w:pStyle w:val="Paragraphedeliste"/>
        <w:numPr>
          <w:ilvl w:val="0"/>
          <w:numId w:val="1"/>
        </w:numPr>
        <w:spacing w:after="0" w:line="240" w:lineRule="auto"/>
        <w:ind w:left="284" w:hanging="284"/>
        <w:jc w:val="both"/>
        <w:rPr>
          <w:rFonts w:ascii="Comic Sans MS" w:hAnsi="Comic Sans MS"/>
          <w:sz w:val="24"/>
          <w:szCs w:val="24"/>
          <w:lang w:val="en-US"/>
        </w:rPr>
      </w:pPr>
      <w:r w:rsidRPr="00990C3A">
        <w:rPr>
          <w:rFonts w:ascii="Comic Sans MS" w:hAnsi="Comic Sans MS"/>
          <w:sz w:val="24"/>
          <w:szCs w:val="24"/>
          <w:lang w:val="en-US"/>
        </w:rPr>
        <w:t>Include the author, year, and specific page number for the in-text citation of that quotation.</w:t>
      </w:r>
    </w:p>
    <w:p w:rsidR="00C07CEE" w:rsidRPr="00990C3A" w:rsidRDefault="006052C2" w:rsidP="00E66AC8">
      <w:pPr>
        <w:pStyle w:val="Paragraphedeliste"/>
        <w:numPr>
          <w:ilvl w:val="0"/>
          <w:numId w:val="1"/>
        </w:numPr>
        <w:spacing w:after="0" w:line="240" w:lineRule="auto"/>
        <w:ind w:left="284" w:hanging="284"/>
        <w:jc w:val="both"/>
        <w:rPr>
          <w:rFonts w:ascii="Comic Sans MS" w:hAnsi="Comic Sans MS"/>
          <w:sz w:val="24"/>
          <w:szCs w:val="24"/>
          <w:lang w:val="en-US"/>
        </w:rPr>
      </w:pPr>
      <w:r w:rsidRPr="00990C3A">
        <w:rPr>
          <w:rFonts w:ascii="Comic Sans MS" w:hAnsi="Comic Sans MS"/>
          <w:sz w:val="24"/>
          <w:szCs w:val="24"/>
          <w:lang w:val="en-US"/>
        </w:rPr>
        <w:t xml:space="preserve">The </w:t>
      </w:r>
      <w:r w:rsidRPr="00990C3A">
        <w:rPr>
          <w:rFonts w:ascii="Comic Sans MS" w:hAnsi="Comic Sans MS"/>
          <w:sz w:val="24"/>
          <w:szCs w:val="24"/>
          <w:lang w:val="en-US"/>
        </w:rPr>
        <w:t xml:space="preserve">citation goes at the end of the quotation in parentheses </w:t>
      </w:r>
      <w:r w:rsidRPr="00990C3A">
        <w:rPr>
          <w:rFonts w:ascii="Comic Sans MS" w:hAnsi="Comic Sans MS"/>
          <w:b/>
          <w:bCs/>
          <w:sz w:val="24"/>
          <w:szCs w:val="24"/>
          <w:lang w:val="en-US"/>
        </w:rPr>
        <w:t xml:space="preserve">before </w:t>
      </w:r>
      <w:r w:rsidRPr="00990C3A">
        <w:rPr>
          <w:rFonts w:ascii="Comic Sans MS" w:hAnsi="Comic Sans MS"/>
          <w:b/>
          <w:bCs/>
          <w:sz w:val="24"/>
          <w:szCs w:val="24"/>
          <w:lang w:val="en-US"/>
        </w:rPr>
        <w:t>the period</w:t>
      </w:r>
      <w:r w:rsidRPr="00990C3A">
        <w:rPr>
          <w:rFonts w:ascii="Comic Sans MS" w:hAnsi="Comic Sans MS"/>
          <w:sz w:val="24"/>
          <w:szCs w:val="24"/>
          <w:lang w:val="en-US"/>
        </w:rPr>
        <w:t xml:space="preserve"> for the</w:t>
      </w:r>
      <w:r w:rsidRPr="00990C3A">
        <w:rPr>
          <w:rFonts w:ascii="Comic Sans MS" w:hAnsi="Comic Sans MS"/>
          <w:sz w:val="24"/>
          <w:szCs w:val="24"/>
          <w:lang w:val="en-US"/>
        </w:rPr>
        <w:t xml:space="preserve"> </w:t>
      </w:r>
      <w:r w:rsidRPr="00990C3A">
        <w:rPr>
          <w:rFonts w:ascii="Comic Sans MS" w:hAnsi="Comic Sans MS"/>
          <w:sz w:val="24"/>
          <w:szCs w:val="24"/>
          <w:lang w:val="en-US"/>
        </w:rPr>
        <w:t>sentence.</w:t>
      </w:r>
    </w:p>
    <w:p w:rsidR="00AD6D35" w:rsidRDefault="001D4AFB" w:rsidP="00E66AC8">
      <w:pPr>
        <w:spacing w:after="0" w:line="240" w:lineRule="auto"/>
        <w:jc w:val="both"/>
        <w:rPr>
          <w:rFonts w:ascii="Comic Sans MS" w:hAnsi="Comic Sans MS"/>
          <w:sz w:val="24"/>
          <w:szCs w:val="24"/>
          <w:lang w:val="en-US"/>
        </w:rPr>
      </w:pPr>
      <w:r>
        <w:rPr>
          <w:rFonts w:ascii="Comic Sans MS" w:hAnsi="Comic Sans MS"/>
          <w:sz w:val="24"/>
          <w:szCs w:val="24"/>
          <w:lang w:val="en-US"/>
        </w:rPr>
        <w:t>Example:</w:t>
      </w:r>
    </w:p>
    <w:p w:rsidR="001D4AFB" w:rsidRDefault="001D4AFB" w:rsidP="00E66AC8">
      <w:pPr>
        <w:pStyle w:val="Paragraphedeliste"/>
        <w:numPr>
          <w:ilvl w:val="0"/>
          <w:numId w:val="2"/>
        </w:numPr>
        <w:spacing w:after="0" w:line="240" w:lineRule="auto"/>
        <w:jc w:val="both"/>
        <w:rPr>
          <w:rFonts w:ascii="Comic Sans MS" w:hAnsi="Comic Sans MS"/>
          <w:sz w:val="24"/>
          <w:szCs w:val="24"/>
          <w:lang w:val="en-US"/>
        </w:rPr>
      </w:pPr>
      <w:r w:rsidRPr="00A72ED7">
        <w:rPr>
          <w:rFonts w:ascii="Comic Sans MS" w:hAnsi="Comic Sans MS"/>
          <w:sz w:val="24"/>
          <w:szCs w:val="24"/>
          <w:lang w:val="en-US"/>
        </w:rPr>
        <w:t>When using sources in a res</w:t>
      </w:r>
      <w:r w:rsidRPr="00A72ED7">
        <w:rPr>
          <w:rFonts w:ascii="Comic Sans MS" w:hAnsi="Comic Sans MS"/>
          <w:sz w:val="24"/>
          <w:szCs w:val="24"/>
          <w:lang w:val="en-US"/>
        </w:rPr>
        <w:t>earch paper, p</w:t>
      </w:r>
      <w:r w:rsidRPr="00A72ED7">
        <w:rPr>
          <w:rFonts w:ascii="Comic Sans MS" w:hAnsi="Comic Sans MS"/>
          <w:sz w:val="24"/>
          <w:szCs w:val="24"/>
          <w:lang w:val="en-US"/>
        </w:rPr>
        <w:t>rofessor May (2019) claims that “the</w:t>
      </w:r>
      <w:r w:rsidR="00A72ED7">
        <w:rPr>
          <w:rFonts w:ascii="Comic Sans MS" w:hAnsi="Comic Sans MS"/>
          <w:sz w:val="24"/>
          <w:szCs w:val="24"/>
          <w:lang w:val="en-US"/>
        </w:rPr>
        <w:t xml:space="preserve"> </w:t>
      </w:r>
      <w:r w:rsidRPr="00A72ED7">
        <w:rPr>
          <w:rFonts w:ascii="Comic Sans MS" w:hAnsi="Comic Sans MS"/>
          <w:sz w:val="24"/>
          <w:szCs w:val="24"/>
          <w:lang w:val="en-US"/>
        </w:rPr>
        <w:t>exact vocabulary and syntax are paramount to understanding” (p. 34).</w:t>
      </w:r>
    </w:p>
    <w:p w:rsidR="00A72ED7" w:rsidRDefault="00A72ED7" w:rsidP="00E66AC8">
      <w:pPr>
        <w:pStyle w:val="Paragraphedeliste"/>
        <w:numPr>
          <w:ilvl w:val="0"/>
          <w:numId w:val="2"/>
        </w:numPr>
        <w:spacing w:after="0" w:line="240" w:lineRule="auto"/>
        <w:jc w:val="both"/>
        <w:rPr>
          <w:rFonts w:ascii="Comic Sans MS" w:hAnsi="Comic Sans MS"/>
          <w:sz w:val="24"/>
          <w:szCs w:val="24"/>
          <w:lang w:val="en-US"/>
        </w:rPr>
      </w:pPr>
      <w:r w:rsidRPr="00A72ED7">
        <w:rPr>
          <w:rFonts w:ascii="Comic Sans MS" w:hAnsi="Comic Sans MS"/>
          <w:sz w:val="24"/>
          <w:szCs w:val="24"/>
          <w:lang w:val="en-US"/>
        </w:rPr>
        <w:t>David Copperfield starts with "Whether I shall turn out to be the hero of my own life, or whether that station will be held by anybody else, these pages must show" (Dickens, 1869, p. 1).</w:t>
      </w:r>
    </w:p>
    <w:p w:rsidR="00B65B54" w:rsidRPr="00B65B54" w:rsidRDefault="003662C0" w:rsidP="00767ED9">
      <w:pPr>
        <w:pStyle w:val="Paragraphedeliste"/>
        <w:numPr>
          <w:ilvl w:val="0"/>
          <w:numId w:val="3"/>
        </w:numPr>
        <w:spacing w:after="0" w:line="240" w:lineRule="auto"/>
        <w:ind w:left="284" w:hanging="284"/>
        <w:jc w:val="both"/>
        <w:rPr>
          <w:rFonts w:ascii="Comic Sans MS" w:hAnsi="Comic Sans MS"/>
          <w:sz w:val="24"/>
          <w:szCs w:val="24"/>
          <w:lang w:val="en-US"/>
        </w:rPr>
      </w:pPr>
      <w:r w:rsidRPr="00B65B54">
        <w:rPr>
          <w:rFonts w:ascii="Comic Sans MS" w:hAnsi="Comic Sans MS"/>
          <w:sz w:val="24"/>
          <w:szCs w:val="24"/>
          <w:lang w:val="en-US"/>
        </w:rPr>
        <w:t xml:space="preserve">If the quotation comprises </w:t>
      </w:r>
      <w:r w:rsidRPr="00B65B54">
        <w:rPr>
          <w:rFonts w:ascii="Comic Sans MS" w:hAnsi="Comic Sans MS"/>
          <w:b/>
          <w:bCs/>
          <w:sz w:val="24"/>
          <w:szCs w:val="24"/>
          <w:lang w:val="en-US"/>
        </w:rPr>
        <w:t>40 or more words</w:t>
      </w:r>
      <w:r w:rsidRPr="00B65B54">
        <w:rPr>
          <w:rFonts w:ascii="Comic Sans MS" w:hAnsi="Comic Sans MS"/>
          <w:sz w:val="24"/>
          <w:szCs w:val="24"/>
          <w:lang w:val="en-US"/>
        </w:rPr>
        <w:t xml:space="preserve">, include it in an indented, freestanding block of text, without quotation marks. That is, </w:t>
      </w:r>
      <w:r w:rsidRPr="00B65B54">
        <w:rPr>
          <w:rFonts w:ascii="Comic Sans MS" w:hAnsi="Comic Sans MS"/>
          <w:sz w:val="24"/>
          <w:szCs w:val="24"/>
          <w:lang w:val="en-US"/>
        </w:rPr>
        <w:t>indent the quote 5 spaces from the left</w:t>
      </w:r>
      <w:r w:rsidRPr="00B65B54">
        <w:rPr>
          <w:rFonts w:ascii="Comic Sans MS" w:hAnsi="Comic Sans MS"/>
          <w:sz w:val="24"/>
          <w:szCs w:val="24"/>
          <w:lang w:val="en-US"/>
        </w:rPr>
        <w:t xml:space="preserve"> </w:t>
      </w:r>
      <w:r w:rsidRPr="00B65B54">
        <w:rPr>
          <w:rFonts w:ascii="Comic Sans MS" w:hAnsi="Comic Sans MS"/>
          <w:sz w:val="24"/>
          <w:szCs w:val="24"/>
          <w:lang w:val="en-US"/>
        </w:rPr>
        <w:t>margin only and do not use quotation marks.</w:t>
      </w:r>
      <w:r w:rsidRPr="00B65B54">
        <w:rPr>
          <w:rFonts w:ascii="Comic Sans MS" w:hAnsi="Comic Sans MS"/>
          <w:sz w:val="24"/>
          <w:szCs w:val="24"/>
          <w:lang w:val="en-US"/>
        </w:rPr>
        <w:t xml:space="preserve"> </w:t>
      </w:r>
    </w:p>
    <w:p w:rsidR="00B65B54" w:rsidRPr="00B65B54" w:rsidRDefault="003662C0" w:rsidP="00767ED9">
      <w:pPr>
        <w:pStyle w:val="Paragraphedeliste"/>
        <w:numPr>
          <w:ilvl w:val="0"/>
          <w:numId w:val="3"/>
        </w:numPr>
        <w:spacing w:after="0" w:line="240" w:lineRule="auto"/>
        <w:ind w:left="284" w:hanging="284"/>
        <w:jc w:val="both"/>
        <w:rPr>
          <w:lang w:val="en-US"/>
        </w:rPr>
      </w:pPr>
      <w:r w:rsidRPr="00B65B54">
        <w:rPr>
          <w:rFonts w:ascii="Comic Sans MS" w:hAnsi="Comic Sans MS"/>
          <w:sz w:val="24"/>
          <w:szCs w:val="24"/>
          <w:lang w:val="en-US"/>
        </w:rPr>
        <w:t xml:space="preserve">Make it </w:t>
      </w:r>
      <w:r w:rsidRPr="00B65B54">
        <w:rPr>
          <w:rFonts w:ascii="Comic Sans MS" w:hAnsi="Comic Sans MS"/>
          <w:b/>
          <w:bCs/>
          <w:sz w:val="24"/>
          <w:szCs w:val="24"/>
          <w:lang w:val="en-US"/>
        </w:rPr>
        <w:t>double spaced</w:t>
      </w:r>
      <w:r w:rsidRPr="00B65B54">
        <w:rPr>
          <w:rFonts w:ascii="Comic Sans MS" w:hAnsi="Comic Sans MS"/>
          <w:sz w:val="24"/>
          <w:szCs w:val="24"/>
          <w:lang w:val="en-US"/>
        </w:rPr>
        <w:t>.</w:t>
      </w:r>
      <w:r w:rsidR="0043036E" w:rsidRPr="00B65B54">
        <w:rPr>
          <w:lang w:val="en-US"/>
        </w:rPr>
        <w:t xml:space="preserve"> </w:t>
      </w:r>
    </w:p>
    <w:p w:rsidR="003662C0" w:rsidRPr="00B65B54" w:rsidRDefault="0043036E" w:rsidP="00767ED9">
      <w:pPr>
        <w:pStyle w:val="Paragraphedeliste"/>
        <w:numPr>
          <w:ilvl w:val="0"/>
          <w:numId w:val="3"/>
        </w:numPr>
        <w:spacing w:after="0" w:line="240" w:lineRule="auto"/>
        <w:ind w:left="284" w:hanging="284"/>
        <w:jc w:val="both"/>
        <w:rPr>
          <w:rFonts w:ascii="Comic Sans MS" w:hAnsi="Comic Sans MS"/>
          <w:sz w:val="24"/>
          <w:szCs w:val="24"/>
          <w:lang w:val="en-US"/>
        </w:rPr>
      </w:pPr>
      <w:r w:rsidRPr="00B65B54">
        <w:rPr>
          <w:rFonts w:ascii="Comic Sans MS" w:hAnsi="Comic Sans MS"/>
          <w:sz w:val="24"/>
          <w:szCs w:val="24"/>
          <w:lang w:val="en-US"/>
        </w:rPr>
        <w:t>The</w:t>
      </w:r>
      <w:r w:rsidR="00C6203B" w:rsidRPr="00B65B54">
        <w:rPr>
          <w:rFonts w:ascii="Comic Sans MS" w:hAnsi="Comic Sans MS"/>
          <w:sz w:val="24"/>
          <w:szCs w:val="24"/>
          <w:lang w:val="en-US"/>
        </w:rPr>
        <w:t xml:space="preserve"> </w:t>
      </w:r>
      <w:r w:rsidRPr="00B65B54">
        <w:rPr>
          <w:rFonts w:ascii="Comic Sans MS" w:hAnsi="Comic Sans MS"/>
          <w:sz w:val="24"/>
          <w:szCs w:val="24"/>
          <w:lang w:val="en-US"/>
        </w:rPr>
        <w:t xml:space="preserve">citation goes at the end of the quotation in parentheses after the </w:t>
      </w:r>
      <w:proofErr w:type="gramStart"/>
      <w:r w:rsidRPr="00B65B54">
        <w:rPr>
          <w:rFonts w:ascii="Comic Sans MS" w:hAnsi="Comic Sans MS"/>
          <w:sz w:val="24"/>
          <w:szCs w:val="24"/>
          <w:lang w:val="en-US"/>
        </w:rPr>
        <w:t>period</w:t>
      </w:r>
      <w:proofErr w:type="gramEnd"/>
      <w:r w:rsidRPr="00B65B54">
        <w:rPr>
          <w:rFonts w:ascii="Comic Sans MS" w:hAnsi="Comic Sans MS"/>
          <w:sz w:val="24"/>
          <w:szCs w:val="24"/>
          <w:lang w:val="en-US"/>
        </w:rPr>
        <w:t xml:space="preserve"> for the</w:t>
      </w:r>
      <w:r w:rsidR="00C6203B" w:rsidRPr="00B65B54">
        <w:rPr>
          <w:rFonts w:ascii="Comic Sans MS" w:hAnsi="Comic Sans MS"/>
          <w:sz w:val="24"/>
          <w:szCs w:val="24"/>
          <w:lang w:val="en-US"/>
        </w:rPr>
        <w:t xml:space="preserve"> sentence. </w:t>
      </w:r>
    </w:p>
    <w:p w:rsidR="003662C0" w:rsidRDefault="00E66AC8" w:rsidP="003662C0">
      <w:pPr>
        <w:spacing w:after="0"/>
        <w:jc w:val="both"/>
        <w:rPr>
          <w:rFonts w:ascii="Comic Sans MS" w:hAnsi="Comic Sans MS"/>
          <w:sz w:val="24"/>
          <w:szCs w:val="24"/>
          <w:lang w:val="en-US"/>
        </w:rPr>
      </w:pPr>
      <w:r w:rsidRPr="00E66AC8">
        <w:rPr>
          <w:rFonts w:ascii="Comic Sans MS" w:hAnsi="Comic Sans MS"/>
          <w:sz w:val="24"/>
          <w:szCs w:val="24"/>
          <w:lang w:val="en-US"/>
        </w:rPr>
        <w:t>Example</w:t>
      </w:r>
      <w:r w:rsidR="002563E5">
        <w:rPr>
          <w:rFonts w:ascii="Comic Sans MS" w:hAnsi="Comic Sans MS"/>
          <w:sz w:val="24"/>
          <w:szCs w:val="24"/>
          <w:lang w:val="en-US"/>
        </w:rPr>
        <w:t>s</w:t>
      </w:r>
      <w:r w:rsidRPr="00E66AC8">
        <w:rPr>
          <w:rFonts w:ascii="Comic Sans MS" w:hAnsi="Comic Sans MS"/>
          <w:sz w:val="24"/>
          <w:szCs w:val="24"/>
          <w:lang w:val="en-US"/>
        </w:rPr>
        <w:t>:</w:t>
      </w:r>
    </w:p>
    <w:p w:rsidR="00E66AC8" w:rsidRDefault="00E66AC8" w:rsidP="0079202B">
      <w:pPr>
        <w:spacing w:after="0" w:line="360" w:lineRule="auto"/>
        <w:ind w:left="709"/>
        <w:jc w:val="both"/>
        <w:rPr>
          <w:rFonts w:ascii="Comic Sans MS" w:hAnsi="Comic Sans MS"/>
          <w:sz w:val="24"/>
          <w:szCs w:val="24"/>
          <w:lang w:val="en-US"/>
        </w:rPr>
      </w:pPr>
      <w:r w:rsidRPr="00E66AC8">
        <w:rPr>
          <w:rFonts w:ascii="Comic Sans MS" w:hAnsi="Comic Sans MS"/>
          <w:sz w:val="24"/>
          <w:szCs w:val="24"/>
          <w:lang w:val="en-US"/>
        </w:rPr>
        <w:t>When adding source</w:t>
      </w:r>
      <w:r>
        <w:rPr>
          <w:rFonts w:ascii="Comic Sans MS" w:hAnsi="Comic Sans MS"/>
          <w:sz w:val="24"/>
          <w:szCs w:val="24"/>
          <w:lang w:val="en-US"/>
        </w:rPr>
        <w:t xml:space="preserve"> material in a research paper, p</w:t>
      </w:r>
      <w:r w:rsidRPr="00E66AC8">
        <w:rPr>
          <w:rFonts w:ascii="Comic Sans MS" w:hAnsi="Comic Sans MS"/>
          <w:sz w:val="24"/>
          <w:szCs w:val="24"/>
          <w:lang w:val="en-US"/>
        </w:rPr>
        <w:t>rofessor May (2019) warns that</w:t>
      </w:r>
      <w:r>
        <w:rPr>
          <w:rFonts w:ascii="Comic Sans MS" w:hAnsi="Comic Sans MS"/>
          <w:sz w:val="24"/>
          <w:szCs w:val="24"/>
          <w:lang w:val="en-US"/>
        </w:rPr>
        <w:t xml:space="preserve"> </w:t>
      </w:r>
      <w:r w:rsidRPr="00E66AC8">
        <w:rPr>
          <w:rFonts w:ascii="Comic Sans MS" w:hAnsi="Comic Sans MS"/>
          <w:sz w:val="24"/>
          <w:szCs w:val="24"/>
          <w:lang w:val="en-US"/>
        </w:rPr>
        <w:t>students often fail to realize that careful citations are necessary in both the text itself and the</w:t>
      </w:r>
      <w:r>
        <w:rPr>
          <w:rFonts w:ascii="Comic Sans MS" w:hAnsi="Comic Sans MS"/>
          <w:sz w:val="24"/>
          <w:szCs w:val="24"/>
          <w:lang w:val="en-US"/>
        </w:rPr>
        <w:t xml:space="preserve"> </w:t>
      </w:r>
      <w:r w:rsidRPr="00E66AC8">
        <w:rPr>
          <w:rFonts w:ascii="Comic Sans MS" w:hAnsi="Comic Sans MS"/>
          <w:sz w:val="24"/>
          <w:szCs w:val="24"/>
          <w:lang w:val="en-US"/>
        </w:rPr>
        <w:t>list of references. Many think that in text citations are not needed if the material is</w:t>
      </w:r>
      <w:r>
        <w:rPr>
          <w:rFonts w:ascii="Comic Sans MS" w:hAnsi="Comic Sans MS"/>
          <w:sz w:val="24"/>
          <w:szCs w:val="24"/>
          <w:lang w:val="en-US"/>
        </w:rPr>
        <w:t xml:space="preserve"> </w:t>
      </w:r>
      <w:r w:rsidRPr="00E66AC8">
        <w:rPr>
          <w:rFonts w:ascii="Comic Sans MS" w:hAnsi="Comic Sans MS"/>
          <w:sz w:val="24"/>
          <w:szCs w:val="24"/>
          <w:lang w:val="en-US"/>
        </w:rPr>
        <w:t>paraphrased; however, it is even more important to include the parenthetical notation in</w:t>
      </w:r>
      <w:r>
        <w:rPr>
          <w:rFonts w:ascii="Comic Sans MS" w:hAnsi="Comic Sans MS"/>
          <w:sz w:val="24"/>
          <w:szCs w:val="24"/>
          <w:lang w:val="en-US"/>
        </w:rPr>
        <w:t xml:space="preserve"> </w:t>
      </w:r>
      <w:r w:rsidRPr="00E66AC8">
        <w:rPr>
          <w:rFonts w:ascii="Comic Sans MS" w:hAnsi="Comic Sans MS"/>
          <w:sz w:val="24"/>
          <w:szCs w:val="24"/>
          <w:lang w:val="en-US"/>
        </w:rPr>
        <w:t>those instances because there are no quotation marks to indicate that material comes from</w:t>
      </w:r>
      <w:r>
        <w:rPr>
          <w:rFonts w:ascii="Comic Sans MS" w:hAnsi="Comic Sans MS"/>
          <w:sz w:val="24"/>
          <w:szCs w:val="24"/>
          <w:lang w:val="en-US"/>
        </w:rPr>
        <w:t xml:space="preserve"> </w:t>
      </w:r>
      <w:r w:rsidRPr="00E66AC8">
        <w:rPr>
          <w:rFonts w:ascii="Comic Sans MS" w:hAnsi="Comic Sans MS"/>
          <w:sz w:val="24"/>
          <w:szCs w:val="24"/>
          <w:lang w:val="en-US"/>
        </w:rPr>
        <w:t>an outside source. (p. 47)</w:t>
      </w:r>
    </w:p>
    <w:p w:rsidR="00767ED9" w:rsidRDefault="00767ED9" w:rsidP="0079202B">
      <w:pPr>
        <w:spacing w:after="0" w:line="360" w:lineRule="auto"/>
        <w:ind w:left="709"/>
        <w:jc w:val="both"/>
        <w:rPr>
          <w:rFonts w:ascii="Comic Sans MS" w:hAnsi="Comic Sans MS"/>
          <w:sz w:val="24"/>
          <w:szCs w:val="24"/>
          <w:lang w:val="en-US"/>
        </w:rPr>
      </w:pPr>
      <w:r w:rsidRPr="00767ED9">
        <w:rPr>
          <w:rFonts w:ascii="Comic Sans MS" w:hAnsi="Comic Sans MS"/>
          <w:sz w:val="24"/>
          <w:szCs w:val="24"/>
          <w:lang w:val="en-US"/>
        </w:rPr>
        <w:lastRenderedPageBreak/>
        <w:t>Whether I shall turn out to be the hero of my own life, or whether that station will be held by anybody else, these pages must show. To begin</w:t>
      </w:r>
      <w:r>
        <w:rPr>
          <w:rFonts w:ascii="Comic Sans MS" w:hAnsi="Comic Sans MS"/>
          <w:sz w:val="24"/>
          <w:szCs w:val="24"/>
          <w:lang w:val="en-US"/>
        </w:rPr>
        <w:t xml:space="preserve"> </w:t>
      </w:r>
      <w:r w:rsidRPr="00767ED9">
        <w:rPr>
          <w:rFonts w:ascii="Comic Sans MS" w:hAnsi="Comic Sans MS"/>
          <w:sz w:val="24"/>
          <w:szCs w:val="24"/>
          <w:lang w:val="en-US"/>
        </w:rPr>
        <w:t>my life with the beginning of my life, I record that I was born (as I have been informed and believe) on a Friday, at twelve o’clock at night. It was remarked that the clock began to strike, and I began to cry, simultaneously. (Dickens, 1896, p. 1)</w:t>
      </w:r>
    </w:p>
    <w:p w:rsidR="00476C8A" w:rsidRDefault="00F872D6" w:rsidP="005564DE">
      <w:pPr>
        <w:spacing w:after="0" w:line="240" w:lineRule="auto"/>
        <w:ind w:left="284"/>
        <w:rPr>
          <w:rFonts w:ascii="Comic Sans MS" w:hAnsi="Comic Sans MS"/>
          <w:b/>
          <w:bCs/>
          <w:sz w:val="24"/>
          <w:szCs w:val="24"/>
          <w:lang w:val="en-US"/>
        </w:rPr>
      </w:pPr>
      <w:r w:rsidRPr="00F872D6">
        <w:rPr>
          <w:rFonts w:ascii="Comic Sans MS" w:hAnsi="Comic Sans MS"/>
          <w:b/>
          <w:bCs/>
          <w:sz w:val="24"/>
          <w:szCs w:val="24"/>
          <w:lang w:val="en-US"/>
        </w:rPr>
        <w:t>Placement of a direct quotation in-text reference</w:t>
      </w:r>
      <w:r>
        <w:rPr>
          <w:rFonts w:ascii="Comic Sans MS" w:hAnsi="Comic Sans MS"/>
          <w:b/>
          <w:bCs/>
          <w:sz w:val="24"/>
          <w:szCs w:val="24"/>
          <w:lang w:val="en-US"/>
        </w:rPr>
        <w:t xml:space="preserve"> (</w:t>
      </w:r>
      <w:r w:rsidRPr="00F872D6">
        <w:rPr>
          <w:rFonts w:ascii="Comic Sans MS" w:hAnsi="Comic Sans MS"/>
          <w:b/>
          <w:bCs/>
          <w:sz w:val="24"/>
          <w:szCs w:val="24"/>
          <w:lang w:val="en-US"/>
        </w:rPr>
        <w:t>in-text</w:t>
      </w:r>
      <w:r>
        <w:rPr>
          <w:rFonts w:ascii="Comic Sans MS" w:hAnsi="Comic Sans MS"/>
          <w:b/>
          <w:bCs/>
          <w:sz w:val="24"/>
          <w:szCs w:val="24"/>
          <w:lang w:val="en-US"/>
        </w:rPr>
        <w:t xml:space="preserve"> citation)</w:t>
      </w:r>
    </w:p>
    <w:p w:rsidR="009970C1" w:rsidRPr="009970C1" w:rsidRDefault="009970C1" w:rsidP="005564DE">
      <w:pPr>
        <w:spacing w:after="0" w:line="240" w:lineRule="auto"/>
        <w:ind w:left="284"/>
        <w:rPr>
          <w:rFonts w:ascii="Comic Sans MS" w:hAnsi="Comic Sans MS"/>
          <w:b/>
          <w:bCs/>
          <w:sz w:val="24"/>
          <w:szCs w:val="24"/>
          <w:lang w:val="en-US"/>
        </w:rPr>
      </w:pPr>
      <w:r w:rsidRPr="009970C1">
        <w:rPr>
          <w:rFonts w:ascii="Comic Sans MS" w:hAnsi="Comic Sans MS"/>
          <w:b/>
          <w:bCs/>
          <w:sz w:val="24"/>
          <w:szCs w:val="24"/>
          <w:lang w:val="en-US"/>
        </w:rPr>
        <w:t>Direct quotes that are less than 40 words</w:t>
      </w:r>
      <w:r>
        <w:rPr>
          <w:rFonts w:ascii="Comic Sans MS" w:hAnsi="Comic Sans MS"/>
          <w:b/>
          <w:bCs/>
          <w:sz w:val="24"/>
          <w:szCs w:val="24"/>
          <w:lang w:val="en-US"/>
        </w:rPr>
        <w:t xml:space="preserve"> (short quotes)</w:t>
      </w:r>
    </w:p>
    <w:p w:rsidR="009970C1" w:rsidRPr="009970C1" w:rsidRDefault="009970C1" w:rsidP="005564DE">
      <w:pPr>
        <w:spacing w:after="0" w:line="240" w:lineRule="auto"/>
        <w:ind w:left="284"/>
        <w:rPr>
          <w:rFonts w:ascii="Comic Sans MS" w:hAnsi="Comic Sans MS"/>
          <w:b/>
          <w:bCs/>
          <w:sz w:val="24"/>
          <w:szCs w:val="24"/>
          <w:lang w:val="en-US"/>
        </w:rPr>
      </w:pPr>
      <w:r w:rsidRPr="009970C1">
        <w:rPr>
          <w:rFonts w:ascii="Comic Sans MS" w:hAnsi="Comic Sans MS"/>
          <w:b/>
          <w:bCs/>
          <w:sz w:val="24"/>
          <w:szCs w:val="24"/>
          <w:lang w:val="en-US"/>
        </w:rPr>
        <w:t>Parenthetical reference</w:t>
      </w:r>
    </w:p>
    <w:p w:rsidR="009970C1" w:rsidRPr="005564DE" w:rsidRDefault="009970C1" w:rsidP="005564DE">
      <w:pPr>
        <w:pStyle w:val="Paragraphedeliste"/>
        <w:numPr>
          <w:ilvl w:val="0"/>
          <w:numId w:val="4"/>
        </w:numPr>
        <w:spacing w:after="0" w:line="240" w:lineRule="auto"/>
        <w:ind w:left="284" w:hanging="284"/>
        <w:jc w:val="both"/>
        <w:rPr>
          <w:rFonts w:ascii="Comic Sans MS" w:hAnsi="Comic Sans MS"/>
          <w:sz w:val="24"/>
          <w:szCs w:val="24"/>
          <w:lang w:val="en-US"/>
        </w:rPr>
      </w:pPr>
      <w:r w:rsidRPr="005564DE">
        <w:rPr>
          <w:rFonts w:ascii="Comic Sans MS" w:hAnsi="Comic Sans MS"/>
          <w:sz w:val="24"/>
          <w:szCs w:val="24"/>
          <w:lang w:val="en-US"/>
        </w:rPr>
        <w:t>Can be added either directly after the quote or at the end of the sentence.</w:t>
      </w:r>
    </w:p>
    <w:p w:rsidR="009970C1" w:rsidRPr="005564DE" w:rsidRDefault="009970C1" w:rsidP="005564DE">
      <w:pPr>
        <w:pStyle w:val="Paragraphedeliste"/>
        <w:numPr>
          <w:ilvl w:val="0"/>
          <w:numId w:val="4"/>
        </w:numPr>
        <w:spacing w:after="0" w:line="240" w:lineRule="auto"/>
        <w:ind w:left="284" w:hanging="284"/>
        <w:jc w:val="both"/>
        <w:rPr>
          <w:rFonts w:ascii="Comic Sans MS" w:hAnsi="Comic Sans MS"/>
          <w:sz w:val="24"/>
          <w:szCs w:val="24"/>
          <w:lang w:val="en-US"/>
        </w:rPr>
      </w:pPr>
      <w:r w:rsidRPr="005564DE">
        <w:rPr>
          <w:rFonts w:ascii="Comic Sans MS" w:hAnsi="Comic Sans MS"/>
          <w:sz w:val="24"/>
          <w:szCs w:val="24"/>
          <w:lang w:val="en-US"/>
        </w:rPr>
        <w:t>Ensure it is the same sentence as the quote.</w:t>
      </w:r>
    </w:p>
    <w:p w:rsidR="009970C1" w:rsidRPr="009970C1" w:rsidRDefault="009970C1" w:rsidP="005564DE">
      <w:pPr>
        <w:spacing w:after="0" w:line="240" w:lineRule="auto"/>
        <w:ind w:left="851"/>
        <w:jc w:val="both"/>
        <w:rPr>
          <w:rFonts w:ascii="Comic Sans MS" w:hAnsi="Comic Sans MS"/>
          <w:sz w:val="24"/>
          <w:szCs w:val="24"/>
          <w:lang w:val="en-US"/>
        </w:rPr>
      </w:pPr>
      <w:r w:rsidRPr="009970C1">
        <w:rPr>
          <w:rFonts w:ascii="Comic Sans MS" w:hAnsi="Comic Sans MS"/>
          <w:sz w:val="24"/>
          <w:szCs w:val="24"/>
          <w:lang w:val="en-US"/>
        </w:rPr>
        <w:t>Mindfulness has a range of meanings as it "has become a trend word conveying a diversity of understandings dependent on context" (Crane, 2017, p. 586).</w:t>
      </w:r>
    </w:p>
    <w:p w:rsidR="009970C1" w:rsidRDefault="009970C1" w:rsidP="00AA2FF5">
      <w:pPr>
        <w:spacing w:before="240" w:after="0" w:line="240" w:lineRule="auto"/>
        <w:ind w:left="851"/>
        <w:jc w:val="both"/>
        <w:rPr>
          <w:rFonts w:ascii="Comic Sans MS" w:hAnsi="Comic Sans MS"/>
          <w:sz w:val="24"/>
          <w:szCs w:val="24"/>
          <w:lang w:val="en-US"/>
        </w:rPr>
      </w:pPr>
      <w:r w:rsidRPr="009970C1">
        <w:rPr>
          <w:rFonts w:ascii="Comic Sans MS" w:hAnsi="Comic Sans MS"/>
          <w:sz w:val="24"/>
          <w:szCs w:val="24"/>
          <w:lang w:val="en-US"/>
        </w:rPr>
        <w:t>Mindfulness has a range of meanings as it "has become a trend word conveying a diversity of understandings dependent on context" (Crane, 2017, p. 586) and can encompass...</w:t>
      </w:r>
    </w:p>
    <w:p w:rsidR="00AA2FF5" w:rsidRPr="00AA2FF5" w:rsidRDefault="00AA2FF5" w:rsidP="00AA2FF5">
      <w:pPr>
        <w:spacing w:before="240" w:after="0" w:line="240" w:lineRule="auto"/>
        <w:rPr>
          <w:rFonts w:ascii="Comic Sans MS" w:hAnsi="Comic Sans MS"/>
          <w:b/>
          <w:bCs/>
          <w:sz w:val="24"/>
          <w:szCs w:val="24"/>
          <w:lang w:val="en-US"/>
        </w:rPr>
      </w:pPr>
      <w:r w:rsidRPr="00AA2FF5">
        <w:rPr>
          <w:rFonts w:ascii="Comic Sans MS" w:hAnsi="Comic Sans MS"/>
          <w:b/>
          <w:bCs/>
          <w:sz w:val="24"/>
          <w:szCs w:val="24"/>
          <w:lang w:val="en-US"/>
        </w:rPr>
        <w:t>Narrative reference</w:t>
      </w:r>
    </w:p>
    <w:p w:rsidR="00AA2FF5" w:rsidRPr="00AA2FF5" w:rsidRDefault="00AA2FF5" w:rsidP="00AA2FF5">
      <w:pPr>
        <w:pStyle w:val="Paragraphedeliste"/>
        <w:numPr>
          <w:ilvl w:val="0"/>
          <w:numId w:val="4"/>
        </w:numPr>
        <w:spacing w:after="0" w:line="240" w:lineRule="auto"/>
        <w:ind w:left="284" w:hanging="284"/>
        <w:jc w:val="both"/>
        <w:rPr>
          <w:rFonts w:ascii="Comic Sans MS" w:hAnsi="Comic Sans MS"/>
          <w:sz w:val="24"/>
          <w:szCs w:val="24"/>
          <w:lang w:val="en-US"/>
        </w:rPr>
      </w:pPr>
      <w:r w:rsidRPr="00AA2FF5">
        <w:rPr>
          <w:rFonts w:ascii="Comic Sans MS" w:hAnsi="Comic Sans MS"/>
          <w:sz w:val="24"/>
          <w:szCs w:val="24"/>
          <w:lang w:val="en-US"/>
        </w:rPr>
        <w:t>Add the author in the sentence, followed by the year in brackets. Include the page number in brackets after the quote.</w:t>
      </w:r>
    </w:p>
    <w:p w:rsidR="00AA2FF5" w:rsidRPr="00AA2FF5" w:rsidRDefault="00AA2FF5" w:rsidP="00AA2FF5">
      <w:pPr>
        <w:spacing w:after="0" w:line="240" w:lineRule="auto"/>
        <w:ind w:left="851"/>
        <w:jc w:val="both"/>
        <w:rPr>
          <w:rFonts w:ascii="Comic Sans MS" w:hAnsi="Comic Sans MS"/>
          <w:sz w:val="24"/>
          <w:szCs w:val="24"/>
          <w:lang w:val="en-US"/>
        </w:rPr>
      </w:pPr>
      <w:proofErr w:type="gramStart"/>
      <w:r w:rsidRPr="00AA2FF5">
        <w:rPr>
          <w:rFonts w:ascii="Comic Sans MS" w:hAnsi="Comic Sans MS"/>
          <w:sz w:val="24"/>
          <w:szCs w:val="24"/>
          <w:lang w:val="en-US"/>
        </w:rPr>
        <w:t>As Crane (2017) said, "Mindfulness has become a trend word conveying a diversity of understandings dependent on context" (p. 586).</w:t>
      </w:r>
      <w:proofErr w:type="gramEnd"/>
    </w:p>
    <w:p w:rsidR="00AA2FF5" w:rsidRDefault="00AA2FF5" w:rsidP="00AA2FF5">
      <w:pPr>
        <w:spacing w:before="240" w:after="0" w:line="240" w:lineRule="auto"/>
        <w:ind w:left="851"/>
        <w:jc w:val="both"/>
        <w:rPr>
          <w:rFonts w:ascii="Comic Sans MS" w:hAnsi="Comic Sans MS"/>
          <w:sz w:val="24"/>
          <w:szCs w:val="24"/>
          <w:lang w:val="en-US"/>
        </w:rPr>
      </w:pPr>
      <w:r w:rsidRPr="00AA2FF5">
        <w:rPr>
          <w:rFonts w:ascii="Comic Sans MS" w:hAnsi="Comic Sans MS"/>
          <w:sz w:val="24"/>
          <w:szCs w:val="24"/>
          <w:lang w:val="en-US"/>
        </w:rPr>
        <w:t>As Crane (2017) said, "Mindfulness has become a trend word conveying a diversity of understandings dependent on context" (p. 586) and can encompass....</w:t>
      </w:r>
    </w:p>
    <w:p w:rsidR="00C85032" w:rsidRPr="00C85032" w:rsidRDefault="00C85032" w:rsidP="00C85032">
      <w:pPr>
        <w:spacing w:before="240" w:after="0" w:line="240" w:lineRule="auto"/>
        <w:rPr>
          <w:rFonts w:ascii="Comic Sans MS" w:hAnsi="Comic Sans MS"/>
          <w:b/>
          <w:bCs/>
          <w:sz w:val="24"/>
          <w:szCs w:val="24"/>
          <w:lang w:val="en-US"/>
        </w:rPr>
      </w:pPr>
      <w:r w:rsidRPr="00C85032">
        <w:rPr>
          <w:rFonts w:ascii="Comic Sans MS" w:hAnsi="Comic Sans MS"/>
          <w:b/>
          <w:bCs/>
          <w:sz w:val="24"/>
          <w:szCs w:val="24"/>
          <w:lang w:val="en-US"/>
        </w:rPr>
        <w:t>Quotes with more than 40 words (block quotes)</w:t>
      </w:r>
    </w:p>
    <w:p w:rsidR="00C85032" w:rsidRDefault="00C85032" w:rsidP="00C85032">
      <w:pPr>
        <w:spacing w:after="0" w:line="240" w:lineRule="auto"/>
        <w:rPr>
          <w:rFonts w:ascii="Comic Sans MS" w:hAnsi="Comic Sans MS"/>
          <w:b/>
          <w:bCs/>
          <w:sz w:val="24"/>
          <w:szCs w:val="24"/>
          <w:lang w:val="en-US"/>
        </w:rPr>
      </w:pPr>
      <w:r w:rsidRPr="00C85032">
        <w:rPr>
          <w:rFonts w:ascii="Comic Sans MS" w:hAnsi="Comic Sans MS"/>
          <w:b/>
          <w:bCs/>
          <w:sz w:val="24"/>
          <w:szCs w:val="24"/>
          <w:lang w:val="en-US"/>
        </w:rPr>
        <w:t>Parenthetical reference</w:t>
      </w:r>
    </w:p>
    <w:p w:rsidR="00C85032" w:rsidRPr="00C85032" w:rsidRDefault="00C85032" w:rsidP="00C85032">
      <w:pPr>
        <w:pStyle w:val="Paragraphedeliste"/>
        <w:numPr>
          <w:ilvl w:val="0"/>
          <w:numId w:val="4"/>
        </w:numPr>
        <w:spacing w:after="0" w:line="240" w:lineRule="auto"/>
        <w:ind w:left="284" w:hanging="284"/>
        <w:rPr>
          <w:rFonts w:ascii="Comic Sans MS" w:hAnsi="Comic Sans MS"/>
          <w:b/>
          <w:bCs/>
          <w:sz w:val="24"/>
          <w:szCs w:val="24"/>
          <w:lang w:val="en-US"/>
        </w:rPr>
      </w:pPr>
      <w:r w:rsidRPr="00C85032">
        <w:rPr>
          <w:rFonts w:ascii="Comic Sans MS" w:hAnsi="Comic Sans MS"/>
          <w:sz w:val="24"/>
          <w:szCs w:val="24"/>
          <w:lang w:val="en-US"/>
        </w:rPr>
        <w:t xml:space="preserve">Include </w:t>
      </w:r>
      <w:r>
        <w:rPr>
          <w:rFonts w:ascii="Comic Sans MS" w:hAnsi="Comic Sans MS"/>
          <w:sz w:val="24"/>
          <w:szCs w:val="24"/>
          <w:lang w:val="en-US"/>
        </w:rPr>
        <w:t xml:space="preserve">the citation (   ) </w:t>
      </w:r>
      <w:r w:rsidRPr="00C85032">
        <w:rPr>
          <w:rFonts w:ascii="Comic Sans MS" w:hAnsi="Comic Sans MS"/>
          <w:sz w:val="24"/>
          <w:szCs w:val="24"/>
          <w:lang w:val="en-US"/>
        </w:rPr>
        <w:t>at the end of the quote.</w:t>
      </w:r>
    </w:p>
    <w:p w:rsidR="00C85032" w:rsidRDefault="00C85032" w:rsidP="0079202B">
      <w:pPr>
        <w:spacing w:before="240" w:after="0" w:line="360" w:lineRule="auto"/>
        <w:ind w:left="709"/>
        <w:jc w:val="both"/>
        <w:rPr>
          <w:rFonts w:ascii="Comic Sans MS" w:hAnsi="Comic Sans MS"/>
          <w:sz w:val="24"/>
          <w:szCs w:val="24"/>
          <w:lang w:val="en-US"/>
        </w:rPr>
      </w:pPr>
      <w:r w:rsidRPr="00C85032">
        <w:rPr>
          <w:rFonts w:ascii="Comic Sans MS" w:hAnsi="Comic Sans MS"/>
          <w:sz w:val="24"/>
          <w:szCs w:val="24"/>
          <w:lang w:val="en-US"/>
        </w:rPr>
        <w:t xml:space="preserve">Whether I shall turn out to be the hero of my own life, or whether that station will be held by anybody else, these pages must show. To begin my life with the beginning of my life, I record that I was born (as I have been informed and believe) on a Friday, at twelve o’clock at night. It was </w:t>
      </w:r>
      <w:r w:rsidRPr="00C85032">
        <w:rPr>
          <w:rFonts w:ascii="Comic Sans MS" w:hAnsi="Comic Sans MS"/>
          <w:sz w:val="24"/>
          <w:szCs w:val="24"/>
          <w:lang w:val="en-US"/>
        </w:rPr>
        <w:lastRenderedPageBreak/>
        <w:t>remarked that the clock began to strike, and I began to cry, simultaneously. (Dickens, 1896, p. 1)</w:t>
      </w:r>
    </w:p>
    <w:p w:rsidR="00D642B3" w:rsidRPr="00D642B3" w:rsidRDefault="00D642B3" w:rsidP="00D642B3">
      <w:pPr>
        <w:spacing w:before="240" w:after="0" w:line="240" w:lineRule="auto"/>
        <w:rPr>
          <w:rFonts w:ascii="Comic Sans MS" w:hAnsi="Comic Sans MS"/>
          <w:b/>
          <w:bCs/>
          <w:sz w:val="24"/>
          <w:szCs w:val="24"/>
          <w:lang w:val="en-US"/>
        </w:rPr>
      </w:pPr>
      <w:r w:rsidRPr="00D642B3">
        <w:rPr>
          <w:rFonts w:ascii="Comic Sans MS" w:hAnsi="Comic Sans MS"/>
          <w:b/>
          <w:bCs/>
          <w:sz w:val="24"/>
          <w:szCs w:val="24"/>
          <w:lang w:val="en-US"/>
        </w:rPr>
        <w:t>Narrative reference</w:t>
      </w:r>
    </w:p>
    <w:p w:rsidR="00D642B3" w:rsidRDefault="00D642B3" w:rsidP="00D642B3">
      <w:pPr>
        <w:pStyle w:val="Paragraphedeliste"/>
        <w:numPr>
          <w:ilvl w:val="0"/>
          <w:numId w:val="4"/>
        </w:numPr>
        <w:spacing w:after="0" w:line="240" w:lineRule="auto"/>
        <w:ind w:left="284" w:hanging="284"/>
        <w:jc w:val="both"/>
        <w:rPr>
          <w:rFonts w:ascii="Comic Sans MS" w:hAnsi="Comic Sans MS"/>
          <w:sz w:val="24"/>
          <w:szCs w:val="24"/>
          <w:lang w:val="en-US"/>
        </w:rPr>
      </w:pPr>
      <w:r w:rsidRPr="00D642B3">
        <w:rPr>
          <w:rFonts w:ascii="Comic Sans MS" w:hAnsi="Comic Sans MS"/>
          <w:sz w:val="24"/>
          <w:szCs w:val="24"/>
          <w:lang w:val="en-US"/>
        </w:rPr>
        <w:t>Include the author last name in the sentence, followed by the year in brackets before the block quote.</w:t>
      </w:r>
    </w:p>
    <w:p w:rsidR="002F3226" w:rsidRDefault="00D642B3" w:rsidP="002F3226">
      <w:pPr>
        <w:pStyle w:val="Paragraphedeliste"/>
        <w:numPr>
          <w:ilvl w:val="0"/>
          <w:numId w:val="4"/>
        </w:numPr>
        <w:spacing w:after="0" w:line="360" w:lineRule="auto"/>
        <w:ind w:left="284" w:hanging="284"/>
        <w:jc w:val="both"/>
        <w:rPr>
          <w:rFonts w:ascii="Comic Sans MS" w:hAnsi="Comic Sans MS"/>
          <w:sz w:val="24"/>
          <w:szCs w:val="24"/>
          <w:lang w:val="en-US"/>
        </w:rPr>
      </w:pPr>
      <w:r w:rsidRPr="00D642B3">
        <w:rPr>
          <w:rFonts w:ascii="Comic Sans MS" w:hAnsi="Comic Sans MS"/>
          <w:sz w:val="24"/>
          <w:szCs w:val="24"/>
          <w:lang w:val="en-US"/>
        </w:rPr>
        <w:t>Add the page number in brackets at the end of the block quote.</w:t>
      </w:r>
    </w:p>
    <w:p w:rsidR="002F3226" w:rsidRDefault="00D642B3" w:rsidP="002F3226">
      <w:pPr>
        <w:spacing w:after="0" w:line="360" w:lineRule="auto"/>
        <w:jc w:val="both"/>
        <w:rPr>
          <w:rFonts w:ascii="Comic Sans MS" w:hAnsi="Comic Sans MS"/>
          <w:sz w:val="24"/>
          <w:szCs w:val="24"/>
          <w:lang w:val="en-US"/>
        </w:rPr>
      </w:pPr>
      <w:r w:rsidRPr="002F3226">
        <w:rPr>
          <w:rFonts w:ascii="Comic Sans MS" w:hAnsi="Comic Sans MS"/>
          <w:sz w:val="24"/>
          <w:szCs w:val="24"/>
          <w:lang w:val="en-US"/>
        </w:rPr>
        <w:t>As Dickens (1896) famously began "David Copperfield":</w:t>
      </w:r>
    </w:p>
    <w:p w:rsidR="0079202B" w:rsidRDefault="00D642B3" w:rsidP="002F3226">
      <w:pPr>
        <w:spacing w:after="0" w:line="360" w:lineRule="auto"/>
        <w:ind w:left="709"/>
        <w:jc w:val="both"/>
        <w:rPr>
          <w:rFonts w:ascii="Comic Sans MS" w:hAnsi="Comic Sans MS"/>
          <w:sz w:val="24"/>
          <w:szCs w:val="24"/>
          <w:lang w:val="en-US"/>
        </w:rPr>
      </w:pPr>
      <w:r w:rsidRPr="00D642B3">
        <w:rPr>
          <w:rFonts w:ascii="Comic Sans MS" w:hAnsi="Comic Sans MS"/>
          <w:sz w:val="24"/>
          <w:szCs w:val="24"/>
          <w:lang w:val="en-US"/>
        </w:rPr>
        <w:t>Whether I shall turn out to be the hero of my own life, or whether that station will be held by anybody else, these pages must show. To begin my life with the beginning of my life, I record that I was born (as I have been informed and believe) on a Friday, at twelve o’clock at night. It was remarked that the clock began to strike, and I began to cry, simultaneously. (p. 1)</w:t>
      </w:r>
    </w:p>
    <w:p w:rsidR="00DC3782" w:rsidRDefault="00DC3782" w:rsidP="00DC3782">
      <w:pPr>
        <w:spacing w:after="0" w:line="240" w:lineRule="auto"/>
        <w:jc w:val="both"/>
        <w:rPr>
          <w:rFonts w:ascii="Comic Sans MS" w:hAnsi="Comic Sans MS"/>
          <w:b/>
          <w:bCs/>
          <w:sz w:val="24"/>
          <w:szCs w:val="24"/>
          <w:lang w:val="en-US"/>
        </w:rPr>
      </w:pPr>
      <w:r w:rsidRPr="00DC3782">
        <w:rPr>
          <w:rFonts w:ascii="Comic Sans MS" w:hAnsi="Comic Sans MS"/>
          <w:b/>
          <w:bCs/>
          <w:sz w:val="24"/>
          <w:szCs w:val="24"/>
          <w:lang w:val="en-US"/>
        </w:rPr>
        <w:t>Note: Works without a page number</w:t>
      </w:r>
    </w:p>
    <w:p w:rsidR="00F14F9E" w:rsidRDefault="00F14F9E" w:rsidP="00DC3782">
      <w:pPr>
        <w:spacing w:after="0" w:line="240" w:lineRule="auto"/>
        <w:jc w:val="both"/>
        <w:rPr>
          <w:rFonts w:ascii="Comic Sans MS" w:hAnsi="Comic Sans MS"/>
          <w:b/>
          <w:bCs/>
          <w:sz w:val="24"/>
          <w:szCs w:val="24"/>
          <w:lang w:val="en-US"/>
        </w:rPr>
      </w:pPr>
      <w:r>
        <w:rPr>
          <w:rFonts w:ascii="Comic Sans MS" w:hAnsi="Comic Sans MS"/>
          <w:b/>
          <w:bCs/>
          <w:sz w:val="24"/>
          <w:szCs w:val="24"/>
          <w:lang w:val="en-US"/>
        </w:rPr>
        <w:t>Context1:</w:t>
      </w:r>
    </w:p>
    <w:p w:rsidR="0090517F" w:rsidRPr="0090517F" w:rsidRDefault="0090517F" w:rsidP="00DC3782">
      <w:pPr>
        <w:spacing w:after="0" w:line="240" w:lineRule="auto"/>
        <w:jc w:val="both"/>
        <w:rPr>
          <w:rFonts w:ascii="Comic Sans MS" w:hAnsi="Comic Sans MS"/>
          <w:sz w:val="24"/>
          <w:szCs w:val="24"/>
          <w:lang w:val="en-US"/>
        </w:rPr>
      </w:pPr>
      <w:r w:rsidRPr="0090517F">
        <w:rPr>
          <w:rFonts w:ascii="Comic Sans MS" w:hAnsi="Comic Sans MS"/>
          <w:sz w:val="24"/>
          <w:szCs w:val="24"/>
          <w:lang w:val="en-US"/>
        </w:rPr>
        <w:t>You have a source you want to cite in your work.</w:t>
      </w:r>
      <w:r w:rsidRPr="0090517F">
        <w:rPr>
          <w:lang w:val="en-US"/>
        </w:rPr>
        <w:t xml:space="preserve"> </w:t>
      </w:r>
      <w:r>
        <w:rPr>
          <w:rFonts w:ascii="Comic Sans MS" w:hAnsi="Comic Sans MS"/>
          <w:sz w:val="24"/>
          <w:szCs w:val="24"/>
          <w:lang w:val="en-US"/>
        </w:rPr>
        <w:t>This source does no</w:t>
      </w:r>
      <w:r w:rsidRPr="0090517F">
        <w:rPr>
          <w:rFonts w:ascii="Comic Sans MS" w:hAnsi="Comic Sans MS"/>
          <w:sz w:val="24"/>
          <w:szCs w:val="24"/>
          <w:lang w:val="en-US"/>
        </w:rPr>
        <w:t>t have page numbers. This often happens with online sources where the content can change or is not structured in traditional pages.</w:t>
      </w:r>
    </w:p>
    <w:p w:rsidR="0090517F" w:rsidRPr="0090517F" w:rsidRDefault="0090517F" w:rsidP="0090517F">
      <w:pPr>
        <w:spacing w:after="0" w:line="240" w:lineRule="auto"/>
        <w:rPr>
          <w:rFonts w:ascii="Comic Sans MS" w:hAnsi="Comic Sans MS"/>
          <w:sz w:val="24"/>
          <w:szCs w:val="24"/>
          <w:lang w:val="en-US"/>
        </w:rPr>
      </w:pPr>
      <w:r w:rsidRPr="0090517F">
        <w:rPr>
          <w:rFonts w:ascii="Comic Sans MS" w:hAnsi="Comic Sans MS"/>
          <w:sz w:val="24"/>
          <w:szCs w:val="24"/>
          <w:lang w:val="en-US"/>
        </w:rPr>
        <w:t>To cite this source, you should:</w:t>
      </w:r>
    </w:p>
    <w:p w:rsidR="0090517F" w:rsidRPr="0090517F" w:rsidRDefault="0090517F" w:rsidP="0090517F">
      <w:pPr>
        <w:spacing w:after="0" w:line="240" w:lineRule="auto"/>
        <w:jc w:val="both"/>
        <w:rPr>
          <w:rFonts w:ascii="Comic Sans MS" w:hAnsi="Comic Sans MS"/>
          <w:sz w:val="24"/>
          <w:szCs w:val="24"/>
          <w:lang w:val="en-US"/>
        </w:rPr>
      </w:pPr>
      <w:r w:rsidRPr="0090517F">
        <w:rPr>
          <w:rFonts w:ascii="Comic Sans MS" w:hAnsi="Comic Sans MS"/>
          <w:b/>
          <w:bCs/>
          <w:sz w:val="24"/>
          <w:szCs w:val="24"/>
          <w:lang w:val="en-US"/>
        </w:rPr>
        <w:t>Include Author and Year</w:t>
      </w:r>
      <w:r w:rsidRPr="0090517F">
        <w:rPr>
          <w:rFonts w:ascii="Comic Sans MS" w:hAnsi="Comic Sans MS"/>
          <w:sz w:val="24"/>
          <w:szCs w:val="24"/>
          <w:lang w:val="en-US"/>
        </w:rPr>
        <w:t>: Start with the author's last name and the year of publication in parentheses. For example, if the author is Kennedy and the source was published in 2019, it would look like this: (Kennedy, 2019).</w:t>
      </w:r>
    </w:p>
    <w:p w:rsidR="0090517F" w:rsidRPr="0090517F" w:rsidRDefault="0090517F" w:rsidP="003409E4">
      <w:pPr>
        <w:spacing w:after="0" w:line="240" w:lineRule="auto"/>
        <w:jc w:val="both"/>
        <w:rPr>
          <w:rFonts w:ascii="Comic Sans MS" w:hAnsi="Comic Sans MS"/>
          <w:sz w:val="24"/>
          <w:szCs w:val="24"/>
          <w:lang w:val="en-US"/>
        </w:rPr>
      </w:pPr>
      <w:r w:rsidRPr="0090517F">
        <w:rPr>
          <w:rFonts w:ascii="Comic Sans MS" w:hAnsi="Comic Sans MS"/>
          <w:b/>
          <w:bCs/>
          <w:sz w:val="24"/>
          <w:szCs w:val="24"/>
          <w:lang w:val="en-US"/>
        </w:rPr>
        <w:t>Add Paragraph Number:</w:t>
      </w:r>
      <w:r w:rsidRPr="0090517F">
        <w:rPr>
          <w:rFonts w:ascii="Comic Sans MS" w:hAnsi="Comic Sans MS"/>
          <w:sz w:val="24"/>
          <w:szCs w:val="24"/>
          <w:lang w:val="en-US"/>
        </w:rPr>
        <w:t xml:space="preserve"> Since there are no page numbers, you need to speci</w:t>
      </w:r>
      <w:r>
        <w:rPr>
          <w:rFonts w:ascii="Comic Sans MS" w:hAnsi="Comic Sans MS"/>
          <w:sz w:val="24"/>
          <w:szCs w:val="24"/>
          <w:lang w:val="en-US"/>
        </w:rPr>
        <w:t>fy which part of the source you a</w:t>
      </w:r>
      <w:r w:rsidRPr="0090517F">
        <w:rPr>
          <w:rFonts w:ascii="Comic Sans MS" w:hAnsi="Comic Sans MS"/>
          <w:sz w:val="24"/>
          <w:szCs w:val="24"/>
          <w:lang w:val="en-US"/>
        </w:rPr>
        <w:t xml:space="preserve">re citing. To do this, you </w:t>
      </w:r>
      <w:r w:rsidRPr="0090517F">
        <w:rPr>
          <w:rFonts w:ascii="Comic Sans MS" w:hAnsi="Comic Sans MS"/>
          <w:b/>
          <w:bCs/>
          <w:sz w:val="24"/>
          <w:szCs w:val="24"/>
          <w:lang w:val="en-US"/>
        </w:rPr>
        <w:t>manually count the paragraphs in the source</w:t>
      </w:r>
      <w:r w:rsidRPr="0090517F">
        <w:rPr>
          <w:rFonts w:ascii="Comic Sans MS" w:hAnsi="Comic Sans MS"/>
          <w:sz w:val="24"/>
          <w:szCs w:val="24"/>
          <w:lang w:val="en-US"/>
        </w:rPr>
        <w:t xml:space="preserve"> (starting from the beginning), and then </w:t>
      </w:r>
      <w:r w:rsidRPr="0090517F">
        <w:rPr>
          <w:rFonts w:ascii="Comic Sans MS" w:hAnsi="Comic Sans MS"/>
          <w:b/>
          <w:bCs/>
          <w:sz w:val="24"/>
          <w:szCs w:val="24"/>
          <w:lang w:val="en-US"/>
        </w:rPr>
        <w:t>indicate the paragraph number in your citation</w:t>
      </w:r>
      <w:r>
        <w:rPr>
          <w:rFonts w:ascii="Comic Sans MS" w:hAnsi="Comic Sans MS"/>
          <w:sz w:val="24"/>
          <w:szCs w:val="24"/>
          <w:lang w:val="en-US"/>
        </w:rPr>
        <w:t>. For example, if you a</w:t>
      </w:r>
      <w:r w:rsidRPr="0090517F">
        <w:rPr>
          <w:rFonts w:ascii="Comic Sans MS" w:hAnsi="Comic Sans MS"/>
          <w:sz w:val="24"/>
          <w:szCs w:val="24"/>
          <w:lang w:val="en-US"/>
        </w:rPr>
        <w:t xml:space="preserve">re citing information from the 8th paragraph of Kennedy's source, it would look like this: (Kennedy, 2019, </w:t>
      </w:r>
      <w:proofErr w:type="spellStart"/>
      <w:r w:rsidRPr="0090517F">
        <w:rPr>
          <w:rFonts w:ascii="Comic Sans MS" w:hAnsi="Comic Sans MS"/>
          <w:sz w:val="24"/>
          <w:szCs w:val="24"/>
          <w:lang w:val="en-US"/>
        </w:rPr>
        <w:t>para</w:t>
      </w:r>
      <w:proofErr w:type="spellEnd"/>
      <w:r w:rsidRPr="0090517F">
        <w:rPr>
          <w:rFonts w:ascii="Comic Sans MS" w:hAnsi="Comic Sans MS"/>
          <w:sz w:val="24"/>
          <w:szCs w:val="24"/>
          <w:lang w:val="en-US"/>
        </w:rPr>
        <w:t>. 8).</w:t>
      </w:r>
    </w:p>
    <w:p w:rsidR="0090517F" w:rsidRDefault="0090517F" w:rsidP="006D6728">
      <w:pPr>
        <w:spacing w:after="0" w:line="240" w:lineRule="auto"/>
        <w:jc w:val="both"/>
        <w:rPr>
          <w:rFonts w:ascii="Comic Sans MS" w:hAnsi="Comic Sans MS"/>
          <w:sz w:val="24"/>
          <w:szCs w:val="24"/>
          <w:lang w:val="en-US"/>
        </w:rPr>
      </w:pPr>
      <w:r w:rsidRPr="0090517F">
        <w:rPr>
          <w:rFonts w:ascii="Comic Sans MS" w:hAnsi="Comic Sans MS"/>
          <w:sz w:val="24"/>
          <w:szCs w:val="24"/>
          <w:lang w:val="en-US"/>
        </w:rPr>
        <w:t>This format helps your rea</w:t>
      </w:r>
      <w:r>
        <w:rPr>
          <w:rFonts w:ascii="Comic Sans MS" w:hAnsi="Comic Sans MS"/>
          <w:sz w:val="24"/>
          <w:szCs w:val="24"/>
          <w:lang w:val="en-US"/>
        </w:rPr>
        <w:t>ders locate the information you a</w:t>
      </w:r>
      <w:r w:rsidRPr="0090517F">
        <w:rPr>
          <w:rFonts w:ascii="Comic Sans MS" w:hAnsi="Comic Sans MS"/>
          <w:sz w:val="24"/>
          <w:szCs w:val="24"/>
          <w:lang w:val="en-US"/>
        </w:rPr>
        <w:t>re referring to within the source, even if it does</w:t>
      </w:r>
      <w:r>
        <w:rPr>
          <w:rFonts w:ascii="Comic Sans MS" w:hAnsi="Comic Sans MS"/>
          <w:sz w:val="24"/>
          <w:szCs w:val="24"/>
          <w:lang w:val="en-US"/>
        </w:rPr>
        <w:t xml:space="preserve"> no</w:t>
      </w:r>
      <w:r w:rsidRPr="0090517F">
        <w:rPr>
          <w:rFonts w:ascii="Comic Sans MS" w:hAnsi="Comic Sans MS"/>
          <w:sz w:val="24"/>
          <w:szCs w:val="24"/>
          <w:lang w:val="en-US"/>
        </w:rPr>
        <w:t>t have traditional page numbers.</w:t>
      </w:r>
    </w:p>
    <w:p w:rsidR="003409E4" w:rsidRPr="003409E4" w:rsidRDefault="003409E4" w:rsidP="003409E4">
      <w:pPr>
        <w:spacing w:after="0" w:line="240" w:lineRule="auto"/>
        <w:rPr>
          <w:b/>
          <w:bCs/>
          <w:lang w:val="en-US"/>
        </w:rPr>
      </w:pPr>
      <w:r w:rsidRPr="003409E4">
        <w:rPr>
          <w:rFonts w:ascii="Comic Sans MS" w:hAnsi="Comic Sans MS"/>
          <w:b/>
          <w:bCs/>
          <w:sz w:val="24"/>
          <w:szCs w:val="24"/>
          <w:lang w:val="en-US"/>
        </w:rPr>
        <w:t>Cotext2:</w:t>
      </w:r>
      <w:r w:rsidRPr="003409E4">
        <w:rPr>
          <w:b/>
          <w:bCs/>
          <w:lang w:val="en-US"/>
        </w:rPr>
        <w:t xml:space="preserve"> </w:t>
      </w:r>
    </w:p>
    <w:p w:rsidR="003409E4" w:rsidRPr="003409E4" w:rsidRDefault="003409E4" w:rsidP="009925CE">
      <w:pPr>
        <w:spacing w:after="0" w:line="240" w:lineRule="auto"/>
        <w:jc w:val="both"/>
        <w:rPr>
          <w:rFonts w:ascii="Comic Sans MS" w:hAnsi="Comic Sans MS"/>
          <w:sz w:val="24"/>
          <w:szCs w:val="24"/>
          <w:lang w:val="en-US"/>
        </w:rPr>
      </w:pPr>
      <w:bookmarkStart w:id="0" w:name="_GoBack"/>
      <w:r w:rsidRPr="003409E4">
        <w:rPr>
          <w:rFonts w:ascii="Comic Sans MS" w:hAnsi="Comic Sans MS"/>
          <w:b/>
          <w:bCs/>
          <w:sz w:val="24"/>
          <w:szCs w:val="24"/>
          <w:lang w:val="en-US"/>
        </w:rPr>
        <w:t>Source:</w:t>
      </w:r>
      <w:r w:rsidRPr="003409E4">
        <w:rPr>
          <w:rFonts w:ascii="Comic Sans MS" w:hAnsi="Comic Sans MS"/>
          <w:sz w:val="24"/>
          <w:szCs w:val="24"/>
          <w:lang w:val="en-US"/>
        </w:rPr>
        <w:t xml:space="preserve"> You have a source that you want to cite in your work.</w:t>
      </w:r>
    </w:p>
    <w:p w:rsidR="003409E4" w:rsidRPr="003409E4" w:rsidRDefault="003409E4" w:rsidP="009925CE">
      <w:pPr>
        <w:spacing w:after="0" w:line="240" w:lineRule="auto"/>
        <w:jc w:val="both"/>
        <w:rPr>
          <w:rFonts w:ascii="Comic Sans MS" w:hAnsi="Comic Sans MS"/>
          <w:sz w:val="24"/>
          <w:szCs w:val="24"/>
          <w:lang w:val="en-US"/>
        </w:rPr>
      </w:pPr>
      <w:r w:rsidRPr="003409E4">
        <w:rPr>
          <w:rFonts w:ascii="Comic Sans MS" w:hAnsi="Comic Sans MS"/>
          <w:b/>
          <w:bCs/>
          <w:sz w:val="24"/>
          <w:szCs w:val="24"/>
          <w:lang w:val="en-US"/>
        </w:rPr>
        <w:t>Page Number Absence</w:t>
      </w:r>
      <w:r w:rsidRPr="003409E4">
        <w:rPr>
          <w:rFonts w:ascii="Comic Sans MS" w:hAnsi="Comic Sans MS"/>
          <w:sz w:val="24"/>
          <w:szCs w:val="24"/>
          <w:lang w:val="en-US"/>
        </w:rPr>
        <w:t>: This source does</w:t>
      </w:r>
      <w:r>
        <w:rPr>
          <w:rFonts w:ascii="Comic Sans MS" w:hAnsi="Comic Sans MS"/>
          <w:sz w:val="24"/>
          <w:szCs w:val="24"/>
          <w:lang w:val="en-US"/>
        </w:rPr>
        <w:t xml:space="preserve"> no</w:t>
      </w:r>
      <w:r w:rsidRPr="003409E4">
        <w:rPr>
          <w:rFonts w:ascii="Comic Sans MS" w:hAnsi="Comic Sans MS"/>
          <w:sz w:val="24"/>
          <w:szCs w:val="24"/>
          <w:lang w:val="en-US"/>
        </w:rPr>
        <w:t>t have page numbers. This can happen with various types of sources, such as web pages or documents without traditional pagination.</w:t>
      </w:r>
    </w:p>
    <w:p w:rsidR="003409E4" w:rsidRDefault="003409E4" w:rsidP="009925CE">
      <w:pPr>
        <w:spacing w:after="0" w:line="240" w:lineRule="auto"/>
        <w:jc w:val="both"/>
        <w:rPr>
          <w:rFonts w:ascii="Comic Sans MS" w:hAnsi="Comic Sans MS"/>
          <w:sz w:val="24"/>
          <w:szCs w:val="24"/>
          <w:lang w:val="en-US"/>
        </w:rPr>
      </w:pPr>
      <w:r w:rsidRPr="003409E4">
        <w:rPr>
          <w:rFonts w:ascii="Comic Sans MS" w:hAnsi="Comic Sans MS"/>
          <w:sz w:val="24"/>
          <w:szCs w:val="24"/>
          <w:lang w:val="en-US"/>
        </w:rPr>
        <w:t>To cite this source, follow these steps:</w:t>
      </w:r>
    </w:p>
    <w:p w:rsidR="003409E4" w:rsidRPr="003409E4" w:rsidRDefault="003409E4" w:rsidP="009925CE">
      <w:pPr>
        <w:spacing w:after="0" w:line="240" w:lineRule="auto"/>
        <w:jc w:val="both"/>
        <w:rPr>
          <w:rFonts w:ascii="Comic Sans MS" w:hAnsi="Comic Sans MS"/>
          <w:sz w:val="24"/>
          <w:szCs w:val="24"/>
          <w:lang w:val="en-US"/>
        </w:rPr>
      </w:pPr>
      <w:r w:rsidRPr="003409E4">
        <w:rPr>
          <w:rFonts w:ascii="Comic Sans MS" w:hAnsi="Comic Sans MS"/>
          <w:b/>
          <w:bCs/>
          <w:sz w:val="24"/>
          <w:szCs w:val="24"/>
          <w:lang w:val="en-US"/>
        </w:rPr>
        <w:lastRenderedPageBreak/>
        <w:t>Include Author and Year:</w:t>
      </w:r>
      <w:r w:rsidRPr="003409E4">
        <w:rPr>
          <w:rFonts w:ascii="Comic Sans MS" w:hAnsi="Comic Sans MS"/>
          <w:sz w:val="24"/>
          <w:szCs w:val="24"/>
          <w:lang w:val="en-US"/>
        </w:rPr>
        <w:t xml:space="preserve"> </w:t>
      </w:r>
      <w:bookmarkEnd w:id="0"/>
      <w:r w:rsidRPr="003409E4">
        <w:rPr>
          <w:rFonts w:ascii="Comic Sans MS" w:hAnsi="Comic Sans MS"/>
          <w:sz w:val="24"/>
          <w:szCs w:val="24"/>
          <w:lang w:val="en-US"/>
        </w:rPr>
        <w:t>Start your citation with the author's last name and the year of publication in parentheses. For example, if the author is Harris and the source was published in 2018, your citation would begin like this: (Harris, 2018).</w:t>
      </w:r>
    </w:p>
    <w:p w:rsidR="003409E4" w:rsidRPr="003409E4" w:rsidRDefault="003409E4" w:rsidP="00F14F9E">
      <w:pPr>
        <w:spacing w:after="0" w:line="240" w:lineRule="auto"/>
        <w:jc w:val="both"/>
        <w:rPr>
          <w:rFonts w:ascii="Comic Sans MS" w:hAnsi="Comic Sans MS"/>
          <w:sz w:val="24"/>
          <w:szCs w:val="24"/>
          <w:lang w:val="en-US"/>
        </w:rPr>
      </w:pPr>
      <w:r w:rsidRPr="003409E4">
        <w:rPr>
          <w:rFonts w:ascii="Comic Sans MS" w:hAnsi="Comic Sans MS"/>
          <w:b/>
          <w:bCs/>
          <w:sz w:val="24"/>
          <w:szCs w:val="24"/>
          <w:lang w:val="en-US"/>
        </w:rPr>
        <w:t>Specify the Heading or Section:</w:t>
      </w:r>
      <w:r w:rsidRPr="003409E4">
        <w:rPr>
          <w:rFonts w:ascii="Comic Sans MS" w:hAnsi="Comic Sans MS"/>
          <w:sz w:val="24"/>
          <w:szCs w:val="24"/>
          <w:lang w:val="en-US"/>
        </w:rPr>
        <w:t xml:space="preserve"> Since you do</w:t>
      </w:r>
      <w:r>
        <w:rPr>
          <w:rFonts w:ascii="Comic Sans MS" w:hAnsi="Comic Sans MS"/>
          <w:sz w:val="24"/>
          <w:szCs w:val="24"/>
          <w:lang w:val="en-US"/>
        </w:rPr>
        <w:t xml:space="preserve"> </w:t>
      </w:r>
      <w:r w:rsidRPr="003409E4">
        <w:rPr>
          <w:rFonts w:ascii="Comic Sans MS" w:hAnsi="Comic Sans MS"/>
          <w:sz w:val="24"/>
          <w:szCs w:val="24"/>
          <w:lang w:val="en-US"/>
        </w:rPr>
        <w:t>n</w:t>
      </w:r>
      <w:r>
        <w:rPr>
          <w:rFonts w:ascii="Comic Sans MS" w:hAnsi="Comic Sans MS"/>
          <w:sz w:val="24"/>
          <w:szCs w:val="24"/>
          <w:lang w:val="en-US"/>
        </w:rPr>
        <w:t>o</w:t>
      </w:r>
      <w:r w:rsidRPr="003409E4">
        <w:rPr>
          <w:rFonts w:ascii="Comic Sans MS" w:hAnsi="Comic Sans MS"/>
          <w:sz w:val="24"/>
          <w:szCs w:val="24"/>
          <w:lang w:val="en-US"/>
        </w:rPr>
        <w:t>t have page numbers to pinpoint where the information is located, you can identify the specific heading or section within the source where the information appears. This helps your readers locate the relevant part of t</w:t>
      </w:r>
      <w:r w:rsidR="00F14F9E">
        <w:rPr>
          <w:rFonts w:ascii="Comic Sans MS" w:hAnsi="Comic Sans MS"/>
          <w:sz w:val="24"/>
          <w:szCs w:val="24"/>
          <w:lang w:val="en-US"/>
        </w:rPr>
        <w:t>he source. For instance, if you a</w:t>
      </w:r>
      <w:r w:rsidRPr="003409E4">
        <w:rPr>
          <w:rFonts w:ascii="Comic Sans MS" w:hAnsi="Comic Sans MS"/>
          <w:sz w:val="24"/>
          <w:szCs w:val="24"/>
          <w:lang w:val="en-US"/>
        </w:rPr>
        <w:t>re citing information from the "Behavior Therapy" section within Harris's source, you would include this heading or section name in your citation like this: (Harris, 2018, Behavior Therapy section).</w:t>
      </w:r>
    </w:p>
    <w:p w:rsidR="003409E4" w:rsidRDefault="003409E4" w:rsidP="00F14F9E">
      <w:pPr>
        <w:spacing w:after="0" w:line="240" w:lineRule="auto"/>
        <w:jc w:val="both"/>
        <w:rPr>
          <w:rFonts w:ascii="Comic Sans MS" w:hAnsi="Comic Sans MS"/>
          <w:sz w:val="24"/>
          <w:szCs w:val="24"/>
          <w:lang w:val="en-US"/>
        </w:rPr>
      </w:pPr>
      <w:r w:rsidRPr="003409E4">
        <w:rPr>
          <w:rFonts w:ascii="Comic Sans MS" w:hAnsi="Comic Sans MS"/>
          <w:sz w:val="24"/>
          <w:szCs w:val="24"/>
          <w:lang w:val="en-US"/>
        </w:rPr>
        <w:t>By including the heading or section name, you provide a clear reference point within the source, making it easier for your readers to find the exact information you're citing, even if traditional page numbers are not available.</w:t>
      </w:r>
    </w:p>
    <w:p w:rsidR="002006CD" w:rsidRDefault="002006CD" w:rsidP="00F14F9E">
      <w:pPr>
        <w:spacing w:after="0" w:line="240" w:lineRule="auto"/>
        <w:jc w:val="both"/>
        <w:rPr>
          <w:rFonts w:ascii="Comic Sans MS" w:hAnsi="Comic Sans MS"/>
          <w:b/>
          <w:bCs/>
          <w:sz w:val="24"/>
          <w:szCs w:val="24"/>
          <w:lang w:val="en-US"/>
        </w:rPr>
      </w:pPr>
      <w:r w:rsidRPr="002006CD">
        <w:rPr>
          <w:rFonts w:ascii="Comic Sans MS" w:hAnsi="Comic Sans MS"/>
          <w:b/>
          <w:bCs/>
          <w:sz w:val="24"/>
          <w:szCs w:val="24"/>
          <w:lang w:val="en-US"/>
        </w:rPr>
        <w:t>Practice</w:t>
      </w:r>
    </w:p>
    <w:p w:rsidR="002006CD" w:rsidRPr="00112D15" w:rsidRDefault="002006CD" w:rsidP="00112D15">
      <w:pPr>
        <w:pStyle w:val="Paragraphedeliste"/>
        <w:numPr>
          <w:ilvl w:val="0"/>
          <w:numId w:val="6"/>
        </w:numPr>
        <w:spacing w:after="0" w:line="240" w:lineRule="auto"/>
        <w:ind w:left="284" w:hanging="284"/>
        <w:jc w:val="both"/>
        <w:rPr>
          <w:rFonts w:ascii="Comic Sans MS" w:hAnsi="Comic Sans MS"/>
          <w:sz w:val="24"/>
          <w:szCs w:val="24"/>
          <w:lang w:val="en-US"/>
        </w:rPr>
      </w:pPr>
      <w:r w:rsidRPr="00112D15">
        <w:rPr>
          <w:rFonts w:ascii="Comic Sans MS" w:hAnsi="Comic Sans MS"/>
          <w:sz w:val="24"/>
          <w:szCs w:val="24"/>
          <w:lang w:val="en-US"/>
        </w:rPr>
        <w:t>Study the following paragraph from an article titled ‘The mobile revolution’ in the</w:t>
      </w:r>
      <w:r w:rsidRPr="00112D15">
        <w:rPr>
          <w:rFonts w:ascii="Comic Sans MS" w:hAnsi="Comic Sans MS"/>
          <w:sz w:val="24"/>
          <w:szCs w:val="24"/>
          <w:lang w:val="en-US"/>
        </w:rPr>
        <w:t xml:space="preserve"> </w:t>
      </w:r>
      <w:r w:rsidRPr="00112D15">
        <w:rPr>
          <w:rFonts w:ascii="Comic Sans MS" w:hAnsi="Comic Sans MS"/>
          <w:sz w:val="24"/>
          <w:szCs w:val="24"/>
          <w:lang w:val="en-US"/>
        </w:rPr>
        <w:t>journal Development Quarterly (Issue 34, pages 85–97, 2012) by K. Hoffman.</w:t>
      </w:r>
    </w:p>
    <w:p w:rsidR="002006CD" w:rsidRPr="002006CD" w:rsidRDefault="002006CD" w:rsidP="002006CD">
      <w:pPr>
        <w:spacing w:after="0" w:line="240" w:lineRule="auto"/>
        <w:jc w:val="both"/>
        <w:rPr>
          <w:rFonts w:ascii="Comic Sans MS" w:hAnsi="Comic Sans MS"/>
          <w:sz w:val="24"/>
          <w:szCs w:val="24"/>
          <w:lang w:val="en-US"/>
        </w:rPr>
      </w:pPr>
      <w:r w:rsidRPr="002006CD">
        <w:rPr>
          <w:rFonts w:ascii="Comic Sans MS" w:hAnsi="Comic Sans MS"/>
          <w:sz w:val="24"/>
          <w:szCs w:val="24"/>
          <w:lang w:val="en-US"/>
        </w:rPr>
        <w:t>According to recent estimates there are at least 4 billion mobile phones in the</w:t>
      </w:r>
      <w:r>
        <w:rPr>
          <w:rFonts w:ascii="Comic Sans MS" w:hAnsi="Comic Sans MS"/>
          <w:sz w:val="24"/>
          <w:szCs w:val="24"/>
          <w:lang w:val="en-US"/>
        </w:rPr>
        <w:t xml:space="preserve"> </w:t>
      </w:r>
      <w:r w:rsidRPr="002006CD">
        <w:rPr>
          <w:rFonts w:ascii="Comic Sans MS" w:hAnsi="Comic Sans MS"/>
          <w:sz w:val="24"/>
          <w:szCs w:val="24"/>
          <w:lang w:val="en-US"/>
        </w:rPr>
        <w:t>world, and the majority of these are owned by people in the developing world.</w:t>
      </w:r>
      <w:r>
        <w:rPr>
          <w:rFonts w:ascii="Comic Sans MS" w:hAnsi="Comic Sans MS"/>
          <w:sz w:val="24"/>
          <w:szCs w:val="24"/>
          <w:lang w:val="en-US"/>
        </w:rPr>
        <w:t xml:space="preserve"> </w:t>
      </w:r>
      <w:r w:rsidRPr="002006CD">
        <w:rPr>
          <w:rFonts w:ascii="Comic Sans MS" w:hAnsi="Comic Sans MS"/>
          <w:sz w:val="24"/>
          <w:szCs w:val="24"/>
          <w:lang w:val="en-US"/>
        </w:rPr>
        <w:t>Ownership in the developed world reached saturation level by 2007, so countries</w:t>
      </w:r>
    </w:p>
    <w:p w:rsidR="002006CD" w:rsidRDefault="002006CD" w:rsidP="002006CD">
      <w:pPr>
        <w:spacing w:after="0" w:line="240" w:lineRule="auto"/>
        <w:jc w:val="both"/>
        <w:rPr>
          <w:rFonts w:ascii="Comic Sans MS" w:hAnsi="Comic Sans MS"/>
          <w:sz w:val="24"/>
          <w:szCs w:val="24"/>
          <w:lang w:val="en-US"/>
        </w:rPr>
      </w:pPr>
      <w:proofErr w:type="gramStart"/>
      <w:r w:rsidRPr="002006CD">
        <w:rPr>
          <w:rFonts w:ascii="Comic Sans MS" w:hAnsi="Comic Sans MS"/>
          <w:sz w:val="24"/>
          <w:szCs w:val="24"/>
          <w:lang w:val="en-US"/>
        </w:rPr>
        <w:t>such</w:t>
      </w:r>
      <w:proofErr w:type="gramEnd"/>
      <w:r w:rsidRPr="002006CD">
        <w:rPr>
          <w:rFonts w:ascii="Comic Sans MS" w:hAnsi="Comic Sans MS"/>
          <w:sz w:val="24"/>
          <w:szCs w:val="24"/>
          <w:lang w:val="en-US"/>
        </w:rPr>
        <w:t xml:space="preserve"> as China, India and Brazil now account for most of the growth. In the poorest</w:t>
      </w:r>
      <w:r>
        <w:rPr>
          <w:rFonts w:ascii="Comic Sans MS" w:hAnsi="Comic Sans MS"/>
          <w:sz w:val="24"/>
          <w:szCs w:val="24"/>
          <w:lang w:val="en-US"/>
        </w:rPr>
        <w:t xml:space="preserve"> </w:t>
      </w:r>
      <w:r w:rsidRPr="002006CD">
        <w:rPr>
          <w:rFonts w:ascii="Comic Sans MS" w:hAnsi="Comic Sans MS"/>
          <w:sz w:val="24"/>
          <w:szCs w:val="24"/>
          <w:lang w:val="en-US"/>
        </w:rPr>
        <w:t>countries, with weak transport networks and unreliable postal services, access to</w:t>
      </w:r>
      <w:r>
        <w:rPr>
          <w:rFonts w:ascii="Comic Sans MS" w:hAnsi="Comic Sans MS"/>
          <w:sz w:val="24"/>
          <w:szCs w:val="24"/>
          <w:lang w:val="en-US"/>
        </w:rPr>
        <w:t xml:space="preserve"> </w:t>
      </w:r>
      <w:r w:rsidRPr="002006CD">
        <w:rPr>
          <w:rFonts w:ascii="Comic Sans MS" w:hAnsi="Comic Sans MS"/>
          <w:sz w:val="24"/>
          <w:szCs w:val="24"/>
          <w:lang w:val="en-US"/>
        </w:rPr>
        <w:t>telecommunications is a vital tool for starting or developing a business, since it</w:t>
      </w:r>
      <w:r>
        <w:rPr>
          <w:rFonts w:ascii="Comic Sans MS" w:hAnsi="Comic Sans MS"/>
          <w:sz w:val="24"/>
          <w:szCs w:val="24"/>
          <w:lang w:val="en-US"/>
        </w:rPr>
        <w:t xml:space="preserve"> </w:t>
      </w:r>
      <w:r w:rsidRPr="002006CD">
        <w:rPr>
          <w:rFonts w:ascii="Comic Sans MS" w:hAnsi="Comic Sans MS"/>
          <w:sz w:val="24"/>
          <w:szCs w:val="24"/>
          <w:lang w:val="en-US"/>
        </w:rPr>
        <w:t>provides access to wider markets. Studies have shown that when household incomes</w:t>
      </w:r>
      <w:r>
        <w:rPr>
          <w:rFonts w:ascii="Comic Sans MS" w:hAnsi="Comic Sans MS"/>
          <w:sz w:val="24"/>
          <w:szCs w:val="24"/>
          <w:lang w:val="en-US"/>
        </w:rPr>
        <w:t xml:space="preserve"> </w:t>
      </w:r>
      <w:r w:rsidRPr="002006CD">
        <w:rPr>
          <w:rFonts w:ascii="Comic Sans MS" w:hAnsi="Comic Sans MS"/>
          <w:sz w:val="24"/>
          <w:szCs w:val="24"/>
          <w:lang w:val="en-US"/>
        </w:rPr>
        <w:t>rise, more money is spent on mobile phones than any other item.</w:t>
      </w:r>
    </w:p>
    <w:p w:rsidR="00263ADD" w:rsidRPr="00263ADD" w:rsidRDefault="00263ADD" w:rsidP="00263ADD">
      <w:pPr>
        <w:spacing w:after="0" w:line="240" w:lineRule="auto"/>
        <w:rPr>
          <w:rFonts w:ascii="Comic Sans MS" w:hAnsi="Comic Sans MS"/>
          <w:b/>
          <w:bCs/>
          <w:sz w:val="24"/>
          <w:szCs w:val="24"/>
          <w:lang w:val="en-US"/>
        </w:rPr>
      </w:pPr>
      <w:r w:rsidRPr="00263ADD">
        <w:rPr>
          <w:rFonts w:ascii="Comic Sans MS" w:hAnsi="Comic Sans MS"/>
          <w:b/>
          <w:bCs/>
          <w:sz w:val="24"/>
          <w:szCs w:val="24"/>
          <w:lang w:val="en-US"/>
        </w:rPr>
        <w:t>Compare the following:</w:t>
      </w:r>
    </w:p>
    <w:p w:rsidR="00263ADD" w:rsidRPr="00263ADD" w:rsidRDefault="00263ADD" w:rsidP="00263ADD">
      <w:pPr>
        <w:spacing w:after="0" w:line="240" w:lineRule="auto"/>
        <w:rPr>
          <w:rFonts w:ascii="Comic Sans MS" w:hAnsi="Comic Sans MS"/>
          <w:sz w:val="24"/>
          <w:szCs w:val="24"/>
          <w:lang w:val="en-US"/>
        </w:rPr>
      </w:pPr>
      <w:r w:rsidRPr="00263ADD">
        <w:rPr>
          <w:rFonts w:ascii="Comic Sans MS" w:hAnsi="Comic Sans MS"/>
          <w:b/>
          <w:bCs/>
          <w:sz w:val="24"/>
          <w:szCs w:val="24"/>
          <w:lang w:val="en-US"/>
        </w:rPr>
        <w:t>(a) Summary</w:t>
      </w:r>
    </w:p>
    <w:p w:rsidR="00263ADD" w:rsidRDefault="00263ADD" w:rsidP="00F60EB2">
      <w:pPr>
        <w:spacing w:after="0" w:line="240" w:lineRule="auto"/>
        <w:jc w:val="both"/>
        <w:rPr>
          <w:rFonts w:ascii="Comic Sans MS" w:hAnsi="Comic Sans MS"/>
          <w:sz w:val="24"/>
          <w:szCs w:val="24"/>
          <w:lang w:val="en-US"/>
        </w:rPr>
      </w:pPr>
      <w:r w:rsidRPr="00263ADD">
        <w:rPr>
          <w:rFonts w:ascii="Comic Sans MS" w:hAnsi="Comic Sans MS"/>
          <w:sz w:val="24"/>
          <w:szCs w:val="24"/>
          <w:lang w:val="en-US"/>
        </w:rPr>
        <w:t>Hoffman (2012) points out that the main market for mobile phones is now the developing</w:t>
      </w:r>
      <w:r>
        <w:rPr>
          <w:rFonts w:ascii="Comic Sans MS" w:hAnsi="Comic Sans MS"/>
          <w:sz w:val="24"/>
          <w:szCs w:val="24"/>
          <w:lang w:val="en-US"/>
        </w:rPr>
        <w:t xml:space="preserve"> </w:t>
      </w:r>
      <w:r w:rsidRPr="00263ADD">
        <w:rPr>
          <w:rFonts w:ascii="Comic Sans MS" w:hAnsi="Comic Sans MS"/>
          <w:sz w:val="24"/>
          <w:szCs w:val="24"/>
          <w:lang w:val="en-US"/>
        </w:rPr>
        <w:t>world, and stresses the critical importance of mobile phones for the growth of small</w:t>
      </w:r>
      <w:r>
        <w:rPr>
          <w:rFonts w:ascii="Comic Sans MS" w:hAnsi="Comic Sans MS"/>
          <w:sz w:val="24"/>
          <w:szCs w:val="24"/>
          <w:lang w:val="en-US"/>
        </w:rPr>
        <w:t xml:space="preserve"> </w:t>
      </w:r>
      <w:r w:rsidRPr="00263ADD">
        <w:rPr>
          <w:rFonts w:ascii="Comic Sans MS" w:hAnsi="Comic Sans MS"/>
          <w:sz w:val="24"/>
          <w:szCs w:val="24"/>
          <w:lang w:val="en-US"/>
        </w:rPr>
        <w:t>businesses there.</w:t>
      </w:r>
    </w:p>
    <w:p w:rsidR="00263ADD" w:rsidRPr="008F3BF4" w:rsidRDefault="00263ADD" w:rsidP="00263ADD">
      <w:pPr>
        <w:spacing w:after="0" w:line="240" w:lineRule="auto"/>
        <w:rPr>
          <w:rFonts w:ascii="Comic Sans MS" w:hAnsi="Comic Sans MS"/>
          <w:b/>
          <w:bCs/>
          <w:sz w:val="24"/>
          <w:szCs w:val="24"/>
          <w:lang w:val="en-US"/>
        </w:rPr>
      </w:pPr>
      <w:r w:rsidRPr="008F3BF4">
        <w:rPr>
          <w:rFonts w:ascii="Comic Sans MS" w:hAnsi="Comic Sans MS"/>
          <w:b/>
          <w:bCs/>
          <w:sz w:val="24"/>
          <w:szCs w:val="24"/>
          <w:lang w:val="en-US"/>
        </w:rPr>
        <w:t>(b) Quotation</w:t>
      </w:r>
    </w:p>
    <w:p w:rsidR="00263ADD" w:rsidRDefault="00263ADD" w:rsidP="00263ADD">
      <w:pPr>
        <w:spacing w:after="0" w:line="240" w:lineRule="auto"/>
        <w:jc w:val="both"/>
        <w:rPr>
          <w:rFonts w:ascii="Comic Sans MS" w:hAnsi="Comic Sans MS"/>
          <w:sz w:val="24"/>
          <w:szCs w:val="24"/>
          <w:lang w:val="en-US"/>
        </w:rPr>
      </w:pPr>
      <w:r w:rsidRPr="00263ADD">
        <w:rPr>
          <w:rFonts w:ascii="Comic Sans MS" w:hAnsi="Comic Sans MS"/>
          <w:sz w:val="24"/>
          <w:szCs w:val="24"/>
          <w:lang w:val="en-US"/>
        </w:rPr>
        <w:t>According to Hoffman, mobile phone ownership compensates for the weaknesses of</w:t>
      </w:r>
      <w:r>
        <w:rPr>
          <w:rFonts w:ascii="Comic Sans MS" w:hAnsi="Comic Sans MS"/>
          <w:sz w:val="24"/>
          <w:szCs w:val="24"/>
          <w:lang w:val="en-US"/>
        </w:rPr>
        <w:t xml:space="preserve"> </w:t>
      </w:r>
      <w:r w:rsidRPr="00263ADD">
        <w:rPr>
          <w:rFonts w:ascii="Comic Sans MS" w:hAnsi="Comic Sans MS"/>
          <w:sz w:val="24"/>
          <w:szCs w:val="24"/>
          <w:lang w:val="en-US"/>
        </w:rPr>
        <w:t>infrastru</w:t>
      </w:r>
      <w:r w:rsidR="002A016C">
        <w:rPr>
          <w:rFonts w:ascii="Comic Sans MS" w:hAnsi="Comic Sans MS"/>
          <w:sz w:val="24"/>
          <w:szCs w:val="24"/>
          <w:lang w:val="en-US"/>
        </w:rPr>
        <w:t>cture in the developing world: “</w:t>
      </w:r>
      <w:r w:rsidRPr="00263ADD">
        <w:rPr>
          <w:rFonts w:ascii="Comic Sans MS" w:hAnsi="Comic Sans MS"/>
          <w:sz w:val="24"/>
          <w:szCs w:val="24"/>
          <w:lang w:val="en-US"/>
        </w:rPr>
        <w:t>In the poorest countries, with weak transport</w:t>
      </w:r>
      <w:r>
        <w:rPr>
          <w:rFonts w:ascii="Comic Sans MS" w:hAnsi="Comic Sans MS"/>
          <w:sz w:val="24"/>
          <w:szCs w:val="24"/>
          <w:lang w:val="en-US"/>
        </w:rPr>
        <w:t xml:space="preserve"> </w:t>
      </w:r>
      <w:r w:rsidRPr="00263ADD">
        <w:rPr>
          <w:rFonts w:ascii="Comic Sans MS" w:hAnsi="Comic Sans MS"/>
          <w:sz w:val="24"/>
          <w:szCs w:val="24"/>
          <w:lang w:val="en-US"/>
        </w:rPr>
        <w:t>networks and unreliable postal services, access to telecommunications is a vital tool for</w:t>
      </w:r>
      <w:r>
        <w:rPr>
          <w:rFonts w:ascii="Comic Sans MS" w:hAnsi="Comic Sans MS"/>
          <w:sz w:val="24"/>
          <w:szCs w:val="24"/>
          <w:lang w:val="en-US"/>
        </w:rPr>
        <w:t xml:space="preserve"> </w:t>
      </w:r>
      <w:r w:rsidRPr="00263ADD">
        <w:rPr>
          <w:rFonts w:ascii="Comic Sans MS" w:hAnsi="Comic Sans MS"/>
          <w:sz w:val="24"/>
          <w:szCs w:val="24"/>
          <w:lang w:val="en-US"/>
        </w:rPr>
        <w:t>starting or developing a business, since it provides</w:t>
      </w:r>
      <w:r w:rsidR="002A016C">
        <w:rPr>
          <w:rFonts w:ascii="Comic Sans MS" w:hAnsi="Comic Sans MS"/>
          <w:sz w:val="24"/>
          <w:szCs w:val="24"/>
          <w:lang w:val="en-US"/>
        </w:rPr>
        <w:t xml:space="preserve"> access to wider markets”</w:t>
      </w:r>
      <w:r>
        <w:rPr>
          <w:rFonts w:ascii="Comic Sans MS" w:hAnsi="Comic Sans MS"/>
          <w:sz w:val="24"/>
          <w:szCs w:val="24"/>
          <w:lang w:val="en-US"/>
        </w:rPr>
        <w:t xml:space="preserve"> (2012, p.</w:t>
      </w:r>
      <w:r w:rsidRPr="00263ADD">
        <w:rPr>
          <w:rFonts w:ascii="Comic Sans MS" w:hAnsi="Comic Sans MS"/>
          <w:sz w:val="24"/>
          <w:szCs w:val="24"/>
          <w:lang w:val="en-US"/>
        </w:rPr>
        <w:t xml:space="preserve"> 87).</w:t>
      </w:r>
    </w:p>
    <w:p w:rsidR="008F3BF4" w:rsidRDefault="008F3BF4" w:rsidP="00263ADD">
      <w:pPr>
        <w:spacing w:after="0" w:line="240" w:lineRule="auto"/>
        <w:jc w:val="both"/>
        <w:rPr>
          <w:rFonts w:ascii="Comic Sans MS" w:hAnsi="Comic Sans MS"/>
          <w:b/>
          <w:bCs/>
          <w:sz w:val="24"/>
          <w:szCs w:val="24"/>
          <w:lang w:val="en-US"/>
        </w:rPr>
      </w:pPr>
      <w:r w:rsidRPr="008F3BF4">
        <w:rPr>
          <w:rFonts w:ascii="Comic Sans MS" w:hAnsi="Comic Sans MS"/>
          <w:b/>
          <w:bCs/>
          <w:sz w:val="24"/>
          <w:szCs w:val="24"/>
          <w:lang w:val="en-US"/>
        </w:rPr>
        <w:t>(c) Summary and quotation</w:t>
      </w:r>
    </w:p>
    <w:p w:rsidR="008F3BF4" w:rsidRPr="008F3BF4" w:rsidRDefault="008F3BF4" w:rsidP="008F3BF4">
      <w:pPr>
        <w:spacing w:after="0" w:line="240" w:lineRule="auto"/>
        <w:jc w:val="both"/>
        <w:rPr>
          <w:rFonts w:ascii="Comic Sans MS" w:hAnsi="Comic Sans MS"/>
          <w:sz w:val="24"/>
          <w:szCs w:val="24"/>
          <w:lang w:val="en-US"/>
        </w:rPr>
      </w:pPr>
      <w:r w:rsidRPr="008F3BF4">
        <w:rPr>
          <w:rFonts w:ascii="Comic Sans MS" w:hAnsi="Comic Sans MS"/>
          <w:sz w:val="24"/>
          <w:szCs w:val="24"/>
          <w:lang w:val="en-US"/>
        </w:rPr>
        <w:t>Hoffman points out that most of the growt</w:t>
      </w:r>
      <w:r>
        <w:rPr>
          <w:rFonts w:ascii="Comic Sans MS" w:hAnsi="Comic Sans MS"/>
          <w:sz w:val="24"/>
          <w:szCs w:val="24"/>
          <w:lang w:val="en-US"/>
        </w:rPr>
        <w:t xml:space="preserve">h in mobile phone ownership now </w:t>
      </w:r>
      <w:r w:rsidRPr="008F3BF4">
        <w:rPr>
          <w:rFonts w:ascii="Comic Sans MS" w:hAnsi="Comic Sans MS"/>
          <w:sz w:val="24"/>
          <w:szCs w:val="24"/>
          <w:lang w:val="en-US"/>
        </w:rPr>
        <w:t>takes place</w:t>
      </w:r>
      <w:r>
        <w:rPr>
          <w:rFonts w:ascii="Comic Sans MS" w:hAnsi="Comic Sans MS"/>
          <w:sz w:val="24"/>
          <w:szCs w:val="24"/>
          <w:lang w:val="en-US"/>
        </w:rPr>
        <w:t xml:space="preserve"> </w:t>
      </w:r>
      <w:r w:rsidRPr="008F3BF4">
        <w:rPr>
          <w:rFonts w:ascii="Comic Sans MS" w:hAnsi="Comic Sans MS"/>
          <w:sz w:val="24"/>
          <w:szCs w:val="24"/>
          <w:lang w:val="en-US"/>
        </w:rPr>
        <w:t>in the developing world, where it has become cruc</w:t>
      </w:r>
      <w:r>
        <w:rPr>
          <w:rFonts w:ascii="Comic Sans MS" w:hAnsi="Comic Sans MS"/>
          <w:sz w:val="24"/>
          <w:szCs w:val="24"/>
          <w:lang w:val="en-US"/>
        </w:rPr>
        <w:t xml:space="preserve">ial for establishing </w:t>
      </w:r>
      <w:r>
        <w:rPr>
          <w:rFonts w:ascii="Comic Sans MS" w:hAnsi="Comic Sans MS"/>
          <w:sz w:val="24"/>
          <w:szCs w:val="24"/>
          <w:lang w:val="en-US"/>
        </w:rPr>
        <w:lastRenderedPageBreak/>
        <w:t xml:space="preserve">a business. </w:t>
      </w:r>
      <w:proofErr w:type="gramStart"/>
      <w:r>
        <w:rPr>
          <w:rFonts w:ascii="Comic Sans MS" w:hAnsi="Comic Sans MS"/>
          <w:sz w:val="24"/>
          <w:szCs w:val="24"/>
          <w:lang w:val="en-US"/>
        </w:rPr>
        <w:t>As he points out that “</w:t>
      </w:r>
      <w:r w:rsidRPr="008F3BF4">
        <w:rPr>
          <w:rFonts w:ascii="Comic Sans MS" w:hAnsi="Comic Sans MS"/>
          <w:sz w:val="24"/>
          <w:szCs w:val="24"/>
          <w:lang w:val="en-US"/>
        </w:rPr>
        <w:t>. . . access</w:t>
      </w:r>
      <w:r>
        <w:rPr>
          <w:rFonts w:ascii="Comic Sans MS" w:hAnsi="Comic Sans MS"/>
          <w:sz w:val="24"/>
          <w:szCs w:val="24"/>
          <w:lang w:val="en-US"/>
        </w:rPr>
        <w:t xml:space="preserve"> </w:t>
      </w:r>
      <w:r w:rsidRPr="008F3BF4">
        <w:rPr>
          <w:rFonts w:ascii="Comic Sans MS" w:hAnsi="Comic Sans MS"/>
          <w:sz w:val="24"/>
          <w:szCs w:val="24"/>
          <w:lang w:val="en-US"/>
        </w:rPr>
        <w:t>to telecommunications is a vital to</w:t>
      </w:r>
      <w:r>
        <w:rPr>
          <w:rFonts w:ascii="Comic Sans MS" w:hAnsi="Comic Sans MS"/>
          <w:sz w:val="24"/>
          <w:szCs w:val="24"/>
          <w:lang w:val="en-US"/>
        </w:rPr>
        <w:t xml:space="preserve">ol for starting or developing a </w:t>
      </w:r>
      <w:r w:rsidRPr="008F3BF4">
        <w:rPr>
          <w:rFonts w:ascii="Comic Sans MS" w:hAnsi="Comic Sans MS"/>
          <w:sz w:val="24"/>
          <w:szCs w:val="24"/>
          <w:lang w:val="en-US"/>
        </w:rPr>
        <w:t>business, since it provides</w:t>
      </w:r>
      <w:r>
        <w:rPr>
          <w:rFonts w:ascii="Comic Sans MS" w:hAnsi="Comic Sans MS"/>
          <w:sz w:val="24"/>
          <w:szCs w:val="24"/>
          <w:lang w:val="en-US"/>
        </w:rPr>
        <w:t xml:space="preserve"> </w:t>
      </w:r>
      <w:r w:rsidRPr="008F3BF4">
        <w:rPr>
          <w:rFonts w:ascii="Comic Sans MS" w:hAnsi="Comic Sans MS"/>
          <w:sz w:val="24"/>
          <w:szCs w:val="24"/>
          <w:lang w:val="en-US"/>
        </w:rPr>
        <w:t>access to wider m</w:t>
      </w:r>
      <w:r>
        <w:rPr>
          <w:rFonts w:ascii="Comic Sans MS" w:hAnsi="Comic Sans MS"/>
          <w:sz w:val="24"/>
          <w:szCs w:val="24"/>
          <w:lang w:val="en-US"/>
        </w:rPr>
        <w:t>arkets” (2012, p.</w:t>
      </w:r>
      <w:r w:rsidRPr="008F3BF4">
        <w:rPr>
          <w:rFonts w:ascii="Comic Sans MS" w:hAnsi="Comic Sans MS"/>
          <w:sz w:val="24"/>
          <w:szCs w:val="24"/>
          <w:lang w:val="en-US"/>
        </w:rPr>
        <w:t xml:space="preserve"> 87).</w:t>
      </w:r>
      <w:proofErr w:type="gramEnd"/>
    </w:p>
    <w:p w:rsidR="003409E4" w:rsidRDefault="00112D15" w:rsidP="00112D15">
      <w:pPr>
        <w:pStyle w:val="Paragraphedeliste"/>
        <w:numPr>
          <w:ilvl w:val="0"/>
          <w:numId w:val="5"/>
        </w:numPr>
        <w:spacing w:after="0" w:line="240" w:lineRule="auto"/>
        <w:ind w:left="284" w:hanging="284"/>
        <w:jc w:val="both"/>
        <w:rPr>
          <w:rFonts w:ascii="Comic Sans MS" w:hAnsi="Comic Sans MS"/>
          <w:sz w:val="24"/>
          <w:szCs w:val="24"/>
          <w:lang w:val="en-US"/>
        </w:rPr>
      </w:pPr>
      <w:r w:rsidRPr="00112D15">
        <w:rPr>
          <w:rFonts w:ascii="Comic Sans MS" w:hAnsi="Comic Sans MS"/>
          <w:sz w:val="24"/>
          <w:szCs w:val="24"/>
          <w:lang w:val="en-US"/>
        </w:rPr>
        <w:t>Read the next paragraph of the same article, also on p. 87.</w:t>
      </w:r>
    </w:p>
    <w:p w:rsidR="001E6C49" w:rsidRDefault="001E6C49" w:rsidP="001E6C49">
      <w:pPr>
        <w:spacing w:after="0" w:line="240" w:lineRule="auto"/>
        <w:jc w:val="both"/>
        <w:rPr>
          <w:rFonts w:ascii="Comic Sans MS" w:hAnsi="Comic Sans MS"/>
          <w:sz w:val="24"/>
          <w:szCs w:val="24"/>
          <w:lang w:val="en-US"/>
        </w:rPr>
      </w:pPr>
      <w:r w:rsidRPr="001E6C49">
        <w:rPr>
          <w:rFonts w:ascii="Comic Sans MS" w:hAnsi="Comic Sans MS"/>
          <w:sz w:val="24"/>
          <w:szCs w:val="24"/>
          <w:lang w:val="en-US"/>
        </w:rPr>
        <w:t>In such countries the effect of phone ownership on GDP growth is much stronger than</w:t>
      </w:r>
      <w:r>
        <w:rPr>
          <w:rFonts w:ascii="Comic Sans MS" w:hAnsi="Comic Sans MS"/>
          <w:sz w:val="24"/>
          <w:szCs w:val="24"/>
          <w:lang w:val="en-US"/>
        </w:rPr>
        <w:t xml:space="preserve"> </w:t>
      </w:r>
      <w:r w:rsidRPr="001E6C49">
        <w:rPr>
          <w:rFonts w:ascii="Comic Sans MS" w:hAnsi="Comic Sans MS"/>
          <w:sz w:val="24"/>
          <w:szCs w:val="24"/>
          <w:lang w:val="en-US"/>
        </w:rPr>
        <w:t>in the developed world, because the ability to make calls is being offered for the first time,</w:t>
      </w:r>
      <w:r>
        <w:rPr>
          <w:rFonts w:ascii="Comic Sans MS" w:hAnsi="Comic Sans MS"/>
          <w:sz w:val="24"/>
          <w:szCs w:val="24"/>
          <w:lang w:val="en-US"/>
        </w:rPr>
        <w:t xml:space="preserve"> </w:t>
      </w:r>
      <w:r w:rsidRPr="001E6C49">
        <w:rPr>
          <w:rFonts w:ascii="Comic Sans MS" w:hAnsi="Comic Sans MS"/>
          <w:sz w:val="24"/>
          <w:szCs w:val="24"/>
          <w:lang w:val="en-US"/>
        </w:rPr>
        <w:t>rather than as an alternative to existing landlines. As a result, mobile phone operators</w:t>
      </w:r>
      <w:r>
        <w:rPr>
          <w:rFonts w:ascii="Comic Sans MS" w:hAnsi="Comic Sans MS"/>
          <w:sz w:val="24"/>
          <w:szCs w:val="24"/>
          <w:lang w:val="en-US"/>
        </w:rPr>
        <w:t xml:space="preserve"> </w:t>
      </w:r>
      <w:r w:rsidRPr="001E6C49">
        <w:rPr>
          <w:rFonts w:ascii="Comic Sans MS" w:hAnsi="Comic Sans MS"/>
          <w:sz w:val="24"/>
          <w:szCs w:val="24"/>
          <w:lang w:val="en-US"/>
        </w:rPr>
        <w:t>have emerged in Africa, India and other parts of Asia that are larger and more flexible</w:t>
      </w:r>
      <w:r>
        <w:rPr>
          <w:rFonts w:ascii="Comic Sans MS" w:hAnsi="Comic Sans MS"/>
          <w:sz w:val="24"/>
          <w:szCs w:val="24"/>
          <w:lang w:val="en-US"/>
        </w:rPr>
        <w:t xml:space="preserve"> </w:t>
      </w:r>
      <w:r w:rsidRPr="001E6C49">
        <w:rPr>
          <w:rFonts w:ascii="Comic Sans MS" w:hAnsi="Comic Sans MS"/>
          <w:sz w:val="24"/>
          <w:szCs w:val="24"/>
          <w:lang w:val="en-US"/>
        </w:rPr>
        <w:t>than Western companies, and which have grown by catering for poorer customers, being</w:t>
      </w:r>
      <w:r>
        <w:rPr>
          <w:rFonts w:ascii="Comic Sans MS" w:hAnsi="Comic Sans MS"/>
          <w:sz w:val="24"/>
          <w:szCs w:val="24"/>
          <w:lang w:val="en-US"/>
        </w:rPr>
        <w:t xml:space="preserve"> therefore well-placed to </w:t>
      </w:r>
      <w:r w:rsidRPr="001E6C49">
        <w:rPr>
          <w:rFonts w:ascii="Comic Sans MS" w:hAnsi="Comic Sans MS"/>
          <w:sz w:val="24"/>
          <w:szCs w:val="24"/>
          <w:lang w:val="en-US"/>
        </w:rPr>
        <w:t xml:space="preserve">expand </w:t>
      </w:r>
      <w:proofErr w:type="spellStart"/>
      <w:r w:rsidRPr="001E6C49">
        <w:rPr>
          <w:rFonts w:ascii="Comic Sans MS" w:hAnsi="Comic Sans MS"/>
          <w:sz w:val="24"/>
          <w:szCs w:val="24"/>
          <w:lang w:val="en-US"/>
        </w:rPr>
        <w:t>downmarket</w:t>
      </w:r>
      <w:proofErr w:type="spellEnd"/>
      <w:r w:rsidRPr="001E6C49">
        <w:rPr>
          <w:rFonts w:ascii="Comic Sans MS" w:hAnsi="Comic Sans MS"/>
          <w:sz w:val="24"/>
          <w:szCs w:val="24"/>
          <w:lang w:val="en-US"/>
        </w:rPr>
        <w:t>. In addition Chinese phone makers have</w:t>
      </w:r>
      <w:r>
        <w:rPr>
          <w:rFonts w:ascii="Comic Sans MS" w:hAnsi="Comic Sans MS"/>
          <w:sz w:val="24"/>
          <w:szCs w:val="24"/>
          <w:lang w:val="en-US"/>
        </w:rPr>
        <w:t xml:space="preserve"> </w:t>
      </w:r>
      <w:r w:rsidRPr="001E6C49">
        <w:rPr>
          <w:rFonts w:ascii="Comic Sans MS" w:hAnsi="Comic Sans MS"/>
          <w:sz w:val="24"/>
          <w:szCs w:val="24"/>
          <w:lang w:val="en-US"/>
        </w:rPr>
        <w:t>successfully challenged the established Western companies in terms of quality as well as</w:t>
      </w:r>
      <w:r>
        <w:rPr>
          <w:rFonts w:ascii="Comic Sans MS" w:hAnsi="Comic Sans MS"/>
          <w:sz w:val="24"/>
          <w:szCs w:val="24"/>
          <w:lang w:val="en-US"/>
        </w:rPr>
        <w:t xml:space="preserve"> </w:t>
      </w:r>
      <w:r w:rsidRPr="001E6C49">
        <w:rPr>
          <w:rFonts w:ascii="Comic Sans MS" w:hAnsi="Comic Sans MS"/>
          <w:sz w:val="24"/>
          <w:szCs w:val="24"/>
          <w:lang w:val="en-US"/>
        </w:rPr>
        <w:t xml:space="preserve">innovation. A further trend is the provision of </w:t>
      </w:r>
      <w:r>
        <w:rPr>
          <w:rFonts w:ascii="Comic Sans MS" w:hAnsi="Comic Sans MS"/>
          <w:sz w:val="24"/>
          <w:szCs w:val="24"/>
          <w:lang w:val="en-US"/>
        </w:rPr>
        <w:t xml:space="preserve">services via the mobile network </w:t>
      </w:r>
      <w:r w:rsidRPr="001E6C49">
        <w:rPr>
          <w:rFonts w:ascii="Comic Sans MS" w:hAnsi="Comic Sans MS"/>
          <w:sz w:val="24"/>
          <w:szCs w:val="24"/>
          <w:lang w:val="en-US"/>
        </w:rPr>
        <w:t>which offer</w:t>
      </w:r>
      <w:r>
        <w:rPr>
          <w:rFonts w:ascii="Comic Sans MS" w:hAnsi="Comic Sans MS"/>
          <w:sz w:val="24"/>
          <w:szCs w:val="24"/>
          <w:lang w:val="en-US"/>
        </w:rPr>
        <w:t xml:space="preserve"> </w:t>
      </w:r>
      <w:r w:rsidRPr="001E6C49">
        <w:rPr>
          <w:rFonts w:ascii="Comic Sans MS" w:hAnsi="Comic Sans MS"/>
          <w:sz w:val="24"/>
          <w:szCs w:val="24"/>
          <w:lang w:val="en-US"/>
        </w:rPr>
        <w:t>access to information about topics such as healthcare or agriculture.</w:t>
      </w:r>
    </w:p>
    <w:p w:rsidR="003C2610" w:rsidRDefault="003C2610" w:rsidP="00A416A3">
      <w:pPr>
        <w:pStyle w:val="Paragraphedeliste"/>
        <w:numPr>
          <w:ilvl w:val="0"/>
          <w:numId w:val="5"/>
        </w:numPr>
        <w:spacing w:after="0" w:line="240" w:lineRule="auto"/>
        <w:rPr>
          <w:rFonts w:ascii="Comic Sans MS" w:hAnsi="Comic Sans MS"/>
          <w:sz w:val="24"/>
          <w:szCs w:val="24"/>
          <w:lang w:val="en-US"/>
        </w:rPr>
      </w:pPr>
      <w:r w:rsidRPr="003C2610">
        <w:rPr>
          <w:rFonts w:ascii="Comic Sans MS" w:hAnsi="Comic Sans MS"/>
          <w:sz w:val="24"/>
          <w:szCs w:val="24"/>
          <w:lang w:val="en-US"/>
        </w:rPr>
        <w:t>Write a summary of the main point, including a citation.</w:t>
      </w:r>
    </w:p>
    <w:p w:rsidR="003C2610" w:rsidRDefault="003C2610" w:rsidP="00A416A3">
      <w:pPr>
        <w:pStyle w:val="Paragraphedeliste"/>
        <w:numPr>
          <w:ilvl w:val="0"/>
          <w:numId w:val="5"/>
        </w:numPr>
        <w:spacing w:after="0" w:line="240" w:lineRule="auto"/>
        <w:jc w:val="both"/>
        <w:rPr>
          <w:rFonts w:ascii="Comic Sans MS" w:hAnsi="Comic Sans MS"/>
          <w:sz w:val="24"/>
          <w:szCs w:val="24"/>
          <w:lang w:val="en-US"/>
        </w:rPr>
      </w:pPr>
      <w:r w:rsidRPr="003C2610">
        <w:rPr>
          <w:rFonts w:ascii="Comic Sans MS" w:hAnsi="Comic Sans MS"/>
          <w:sz w:val="24"/>
          <w:szCs w:val="24"/>
          <w:lang w:val="en-US"/>
        </w:rPr>
        <w:t xml:space="preserve">Introduce a </w:t>
      </w:r>
      <w:r w:rsidR="000421D6">
        <w:rPr>
          <w:rFonts w:ascii="Comic Sans MS" w:hAnsi="Comic Sans MS"/>
          <w:sz w:val="24"/>
          <w:szCs w:val="24"/>
          <w:lang w:val="en-US"/>
        </w:rPr>
        <w:t xml:space="preserve">short </w:t>
      </w:r>
      <w:r w:rsidRPr="003C2610">
        <w:rPr>
          <w:rFonts w:ascii="Comic Sans MS" w:hAnsi="Comic Sans MS"/>
          <w:sz w:val="24"/>
          <w:szCs w:val="24"/>
          <w:lang w:val="en-US"/>
        </w:rPr>
        <w:t>quotation to show the key point, referring to the source.</w:t>
      </w:r>
    </w:p>
    <w:p w:rsidR="003C2610" w:rsidRPr="003C2610" w:rsidRDefault="003C2610" w:rsidP="003C2610">
      <w:pPr>
        <w:pStyle w:val="Paragraphedeliste"/>
        <w:numPr>
          <w:ilvl w:val="0"/>
          <w:numId w:val="5"/>
        </w:numPr>
        <w:spacing w:after="0" w:line="240" w:lineRule="auto"/>
        <w:rPr>
          <w:rFonts w:ascii="Comic Sans MS" w:hAnsi="Comic Sans MS"/>
          <w:sz w:val="24"/>
          <w:szCs w:val="24"/>
          <w:lang w:val="en-US"/>
        </w:rPr>
      </w:pPr>
      <w:r w:rsidRPr="003C2610">
        <w:rPr>
          <w:rFonts w:ascii="Comic Sans MS" w:hAnsi="Comic Sans MS"/>
          <w:sz w:val="24"/>
          <w:szCs w:val="24"/>
          <w:lang w:val="en-US"/>
        </w:rPr>
        <w:t>Combine the summary and the quotation, again acknowledging the source.</w:t>
      </w:r>
    </w:p>
    <w:p w:rsidR="003409E4" w:rsidRPr="008F3BF4" w:rsidRDefault="003409E4" w:rsidP="00112D15">
      <w:pPr>
        <w:spacing w:after="0" w:line="240" w:lineRule="auto"/>
        <w:ind w:left="284" w:hanging="284"/>
        <w:jc w:val="both"/>
        <w:rPr>
          <w:rFonts w:ascii="Comic Sans MS" w:hAnsi="Comic Sans MS"/>
          <w:sz w:val="24"/>
          <w:szCs w:val="24"/>
          <w:lang w:val="en-US"/>
        </w:rPr>
      </w:pPr>
    </w:p>
    <w:p w:rsidR="003409E4" w:rsidRPr="008F3BF4" w:rsidRDefault="003409E4" w:rsidP="008F3BF4">
      <w:pPr>
        <w:spacing w:after="0" w:line="240" w:lineRule="auto"/>
        <w:jc w:val="both"/>
        <w:rPr>
          <w:rFonts w:ascii="Comic Sans MS" w:hAnsi="Comic Sans MS"/>
          <w:sz w:val="24"/>
          <w:szCs w:val="24"/>
          <w:lang w:val="en-US"/>
        </w:rPr>
      </w:pPr>
    </w:p>
    <w:p w:rsidR="003409E4" w:rsidRPr="008F3BF4" w:rsidRDefault="003409E4" w:rsidP="008F3BF4">
      <w:pPr>
        <w:spacing w:after="0" w:line="240" w:lineRule="auto"/>
        <w:jc w:val="both"/>
        <w:rPr>
          <w:rFonts w:ascii="Comic Sans MS" w:hAnsi="Comic Sans MS"/>
          <w:sz w:val="24"/>
          <w:szCs w:val="24"/>
          <w:lang w:val="en-US"/>
        </w:rPr>
      </w:pPr>
    </w:p>
    <w:p w:rsidR="003409E4" w:rsidRPr="008F3BF4" w:rsidRDefault="003409E4" w:rsidP="008F3BF4">
      <w:pPr>
        <w:spacing w:after="0" w:line="240" w:lineRule="auto"/>
        <w:jc w:val="both"/>
        <w:rPr>
          <w:rFonts w:ascii="Comic Sans MS" w:hAnsi="Comic Sans MS"/>
          <w:sz w:val="24"/>
          <w:szCs w:val="24"/>
          <w:lang w:val="en-US"/>
        </w:rPr>
      </w:pPr>
    </w:p>
    <w:p w:rsidR="0090517F" w:rsidRPr="008F3BF4" w:rsidRDefault="0090517F" w:rsidP="006D6728">
      <w:pPr>
        <w:spacing w:after="0" w:line="240" w:lineRule="auto"/>
        <w:jc w:val="both"/>
        <w:rPr>
          <w:rFonts w:ascii="Comic Sans MS" w:hAnsi="Comic Sans MS"/>
          <w:sz w:val="24"/>
          <w:szCs w:val="24"/>
          <w:lang w:val="en-US"/>
        </w:rPr>
      </w:pPr>
    </w:p>
    <w:p w:rsidR="0090517F" w:rsidRPr="0090517F" w:rsidRDefault="0090517F" w:rsidP="006D6728">
      <w:pPr>
        <w:spacing w:after="0" w:line="240" w:lineRule="auto"/>
        <w:jc w:val="both"/>
        <w:rPr>
          <w:rFonts w:ascii="Comic Sans MS" w:hAnsi="Comic Sans MS"/>
          <w:b/>
          <w:bCs/>
          <w:sz w:val="24"/>
          <w:szCs w:val="24"/>
          <w:lang w:val="en-US"/>
        </w:rPr>
      </w:pPr>
    </w:p>
    <w:p w:rsidR="0090517F" w:rsidRPr="0090517F" w:rsidRDefault="0090517F" w:rsidP="0090517F">
      <w:pPr>
        <w:spacing w:after="0" w:line="240" w:lineRule="auto"/>
        <w:rPr>
          <w:rFonts w:ascii="Comic Sans MS" w:hAnsi="Comic Sans MS"/>
          <w:b/>
          <w:bCs/>
          <w:sz w:val="24"/>
          <w:szCs w:val="24"/>
          <w:lang w:val="en-US"/>
        </w:rPr>
      </w:pPr>
    </w:p>
    <w:p w:rsidR="0090517F" w:rsidRDefault="0090517F" w:rsidP="00DC3782">
      <w:pPr>
        <w:spacing w:after="0" w:line="240" w:lineRule="auto"/>
        <w:jc w:val="both"/>
        <w:rPr>
          <w:rFonts w:ascii="Comic Sans MS" w:hAnsi="Comic Sans MS"/>
          <w:b/>
          <w:bCs/>
          <w:sz w:val="24"/>
          <w:szCs w:val="24"/>
          <w:lang w:val="en-US"/>
        </w:rPr>
      </w:pPr>
    </w:p>
    <w:p w:rsidR="0090517F" w:rsidRDefault="0090517F" w:rsidP="00DC3782">
      <w:pPr>
        <w:spacing w:after="0" w:line="240" w:lineRule="auto"/>
        <w:jc w:val="both"/>
        <w:rPr>
          <w:rFonts w:ascii="Comic Sans MS" w:hAnsi="Comic Sans MS"/>
          <w:b/>
          <w:bCs/>
          <w:sz w:val="24"/>
          <w:szCs w:val="24"/>
          <w:lang w:val="en-US"/>
        </w:rPr>
      </w:pPr>
    </w:p>
    <w:p w:rsidR="0090517F" w:rsidRDefault="0090517F" w:rsidP="00DC3782">
      <w:pPr>
        <w:spacing w:after="0" w:line="240" w:lineRule="auto"/>
        <w:jc w:val="both"/>
        <w:rPr>
          <w:rFonts w:ascii="Comic Sans MS" w:hAnsi="Comic Sans MS"/>
          <w:b/>
          <w:bCs/>
          <w:sz w:val="24"/>
          <w:szCs w:val="24"/>
          <w:lang w:val="en-US"/>
        </w:rPr>
      </w:pPr>
    </w:p>
    <w:p w:rsidR="0090517F" w:rsidRDefault="0090517F" w:rsidP="00DC3782">
      <w:pPr>
        <w:spacing w:after="0" w:line="240" w:lineRule="auto"/>
        <w:jc w:val="both"/>
        <w:rPr>
          <w:rFonts w:ascii="Comic Sans MS" w:hAnsi="Comic Sans MS"/>
          <w:b/>
          <w:bCs/>
          <w:sz w:val="24"/>
          <w:szCs w:val="24"/>
          <w:lang w:val="en-US"/>
        </w:rPr>
      </w:pPr>
    </w:p>
    <w:p w:rsidR="0090517F" w:rsidRDefault="0090517F" w:rsidP="00DC3782">
      <w:pPr>
        <w:spacing w:after="0" w:line="240" w:lineRule="auto"/>
        <w:jc w:val="both"/>
        <w:rPr>
          <w:rFonts w:ascii="Comic Sans MS" w:hAnsi="Comic Sans MS"/>
          <w:b/>
          <w:bCs/>
          <w:sz w:val="24"/>
          <w:szCs w:val="24"/>
          <w:lang w:val="en-US"/>
        </w:rPr>
      </w:pPr>
    </w:p>
    <w:p w:rsidR="0090517F" w:rsidRDefault="0090517F" w:rsidP="00DC3782">
      <w:pPr>
        <w:spacing w:after="0" w:line="240" w:lineRule="auto"/>
        <w:jc w:val="both"/>
        <w:rPr>
          <w:rFonts w:ascii="Comic Sans MS" w:hAnsi="Comic Sans MS"/>
          <w:b/>
          <w:bCs/>
          <w:sz w:val="24"/>
          <w:szCs w:val="24"/>
          <w:lang w:val="en-US"/>
        </w:rPr>
      </w:pPr>
    </w:p>
    <w:p w:rsidR="00C07CEE" w:rsidRPr="00C07CEE" w:rsidRDefault="00C07CEE" w:rsidP="0079202B">
      <w:pPr>
        <w:spacing w:after="0" w:line="360" w:lineRule="auto"/>
        <w:ind w:left="284"/>
        <w:jc w:val="both"/>
        <w:rPr>
          <w:rFonts w:ascii="Comic Sans MS" w:hAnsi="Comic Sans MS"/>
          <w:sz w:val="24"/>
          <w:szCs w:val="24"/>
          <w:lang w:val="en-US"/>
        </w:rPr>
      </w:pPr>
    </w:p>
    <w:sectPr w:rsidR="00C07CEE" w:rsidRPr="00C07C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64C" w:rsidRDefault="00BC364C" w:rsidP="00024B68">
      <w:pPr>
        <w:spacing w:after="0" w:line="240" w:lineRule="auto"/>
      </w:pPr>
      <w:r>
        <w:separator/>
      </w:r>
    </w:p>
  </w:endnote>
  <w:endnote w:type="continuationSeparator" w:id="0">
    <w:p w:rsidR="00BC364C" w:rsidRDefault="00BC364C" w:rsidP="00024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103877"/>
      <w:docPartObj>
        <w:docPartGallery w:val="Page Numbers (Bottom of Page)"/>
        <w:docPartUnique/>
      </w:docPartObj>
    </w:sdtPr>
    <w:sdtEndPr>
      <w:rPr>
        <w:rFonts w:ascii="Comic Sans MS" w:hAnsi="Comic Sans MS"/>
        <w:sz w:val="20"/>
        <w:szCs w:val="20"/>
      </w:rPr>
    </w:sdtEndPr>
    <w:sdtContent>
      <w:p w:rsidR="00024B68" w:rsidRPr="00024B68" w:rsidRDefault="00024B68">
        <w:pPr>
          <w:pStyle w:val="Pieddepage"/>
          <w:jc w:val="center"/>
          <w:rPr>
            <w:rFonts w:ascii="Comic Sans MS" w:hAnsi="Comic Sans MS"/>
            <w:sz w:val="20"/>
            <w:szCs w:val="20"/>
          </w:rPr>
        </w:pPr>
        <w:r w:rsidRPr="00024B68">
          <w:rPr>
            <w:rFonts w:ascii="Comic Sans MS" w:hAnsi="Comic Sans MS"/>
            <w:sz w:val="20"/>
            <w:szCs w:val="20"/>
          </w:rPr>
          <w:fldChar w:fldCharType="begin"/>
        </w:r>
        <w:r w:rsidRPr="00024B68">
          <w:rPr>
            <w:rFonts w:ascii="Comic Sans MS" w:hAnsi="Comic Sans MS"/>
            <w:sz w:val="20"/>
            <w:szCs w:val="20"/>
          </w:rPr>
          <w:instrText>PAGE   \* MERGEFORMAT</w:instrText>
        </w:r>
        <w:r w:rsidRPr="00024B68">
          <w:rPr>
            <w:rFonts w:ascii="Comic Sans MS" w:hAnsi="Comic Sans MS"/>
            <w:sz w:val="20"/>
            <w:szCs w:val="20"/>
          </w:rPr>
          <w:fldChar w:fldCharType="separate"/>
        </w:r>
        <w:r w:rsidR="009925CE">
          <w:rPr>
            <w:rFonts w:ascii="Comic Sans MS" w:hAnsi="Comic Sans MS"/>
            <w:noProof/>
            <w:sz w:val="20"/>
            <w:szCs w:val="20"/>
          </w:rPr>
          <w:t>1</w:t>
        </w:r>
        <w:r w:rsidRPr="00024B68">
          <w:rPr>
            <w:rFonts w:ascii="Comic Sans MS" w:hAnsi="Comic Sans MS"/>
            <w:sz w:val="20"/>
            <w:szCs w:val="20"/>
          </w:rPr>
          <w:fldChar w:fldCharType="end"/>
        </w:r>
      </w:p>
    </w:sdtContent>
  </w:sdt>
  <w:p w:rsidR="00024B68" w:rsidRDefault="00024B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64C" w:rsidRDefault="00BC364C" w:rsidP="00024B68">
      <w:pPr>
        <w:spacing w:after="0" w:line="240" w:lineRule="auto"/>
      </w:pPr>
      <w:r>
        <w:separator/>
      </w:r>
    </w:p>
  </w:footnote>
  <w:footnote w:type="continuationSeparator" w:id="0">
    <w:p w:rsidR="00BC364C" w:rsidRDefault="00BC364C" w:rsidP="00024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283C"/>
    <w:multiLevelType w:val="hybridMultilevel"/>
    <w:tmpl w:val="A1744AB8"/>
    <w:lvl w:ilvl="0" w:tplc="8D68667C">
      <w:start w:val="19"/>
      <w:numFmt w:val="bullet"/>
      <w:lvlText w:val="-"/>
      <w:lvlJc w:val="left"/>
      <w:pPr>
        <w:ind w:left="1004" w:hanging="360"/>
      </w:pPr>
      <w:rPr>
        <w:rFonts w:ascii="Comic Sans MS" w:eastAsiaTheme="minorHAnsi" w:hAnsi="Comic Sans MS" w:cstheme="minorBid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08FD029B"/>
    <w:multiLevelType w:val="hybridMultilevel"/>
    <w:tmpl w:val="2174E6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461F45"/>
    <w:multiLevelType w:val="hybridMultilevel"/>
    <w:tmpl w:val="9A66D4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5D1711"/>
    <w:multiLevelType w:val="hybridMultilevel"/>
    <w:tmpl w:val="954861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507409"/>
    <w:multiLevelType w:val="hybridMultilevel"/>
    <w:tmpl w:val="141CE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F13082"/>
    <w:multiLevelType w:val="hybridMultilevel"/>
    <w:tmpl w:val="FB2E9754"/>
    <w:lvl w:ilvl="0" w:tplc="8D68667C">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14"/>
    <w:rsid w:val="00024B68"/>
    <w:rsid w:val="000421D6"/>
    <w:rsid w:val="000A289D"/>
    <w:rsid w:val="000C1BAD"/>
    <w:rsid w:val="00112D15"/>
    <w:rsid w:val="00155DAA"/>
    <w:rsid w:val="001D4AFB"/>
    <w:rsid w:val="001E6C49"/>
    <w:rsid w:val="002006CD"/>
    <w:rsid w:val="002563E5"/>
    <w:rsid w:val="00263ADD"/>
    <w:rsid w:val="002A016C"/>
    <w:rsid w:val="002F3226"/>
    <w:rsid w:val="003409E4"/>
    <w:rsid w:val="003662C0"/>
    <w:rsid w:val="003C2610"/>
    <w:rsid w:val="0043036E"/>
    <w:rsid w:val="00476C8A"/>
    <w:rsid w:val="00515B0C"/>
    <w:rsid w:val="005564DE"/>
    <w:rsid w:val="00603514"/>
    <w:rsid w:val="006052C2"/>
    <w:rsid w:val="006D6728"/>
    <w:rsid w:val="00767ED9"/>
    <w:rsid w:val="0079202B"/>
    <w:rsid w:val="008F3BF4"/>
    <w:rsid w:val="0090517F"/>
    <w:rsid w:val="009064F6"/>
    <w:rsid w:val="00990C3A"/>
    <w:rsid w:val="009925CE"/>
    <w:rsid w:val="009970C1"/>
    <w:rsid w:val="00A416A3"/>
    <w:rsid w:val="00A72ED7"/>
    <w:rsid w:val="00AA2FF5"/>
    <w:rsid w:val="00AD6D35"/>
    <w:rsid w:val="00B65B54"/>
    <w:rsid w:val="00BC364C"/>
    <w:rsid w:val="00BD3986"/>
    <w:rsid w:val="00C07CEE"/>
    <w:rsid w:val="00C6203B"/>
    <w:rsid w:val="00C85032"/>
    <w:rsid w:val="00D642B3"/>
    <w:rsid w:val="00DC3782"/>
    <w:rsid w:val="00E66AC8"/>
    <w:rsid w:val="00EC7BE1"/>
    <w:rsid w:val="00F14F9E"/>
    <w:rsid w:val="00F60EB2"/>
    <w:rsid w:val="00F872D6"/>
    <w:rsid w:val="00FA58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0C3A"/>
    <w:pPr>
      <w:ind w:left="720"/>
      <w:contextualSpacing/>
    </w:pPr>
  </w:style>
  <w:style w:type="paragraph" w:styleId="En-tte">
    <w:name w:val="header"/>
    <w:basedOn w:val="Normal"/>
    <w:link w:val="En-tteCar"/>
    <w:uiPriority w:val="99"/>
    <w:unhideWhenUsed/>
    <w:rsid w:val="00024B68"/>
    <w:pPr>
      <w:tabs>
        <w:tab w:val="center" w:pos="4536"/>
        <w:tab w:val="right" w:pos="9072"/>
      </w:tabs>
      <w:spacing w:after="0" w:line="240" w:lineRule="auto"/>
    </w:pPr>
  </w:style>
  <w:style w:type="character" w:customStyle="1" w:styleId="En-tteCar">
    <w:name w:val="En-tête Car"/>
    <w:basedOn w:val="Policepardfaut"/>
    <w:link w:val="En-tte"/>
    <w:uiPriority w:val="99"/>
    <w:rsid w:val="00024B68"/>
  </w:style>
  <w:style w:type="paragraph" w:styleId="Pieddepage">
    <w:name w:val="footer"/>
    <w:basedOn w:val="Normal"/>
    <w:link w:val="PieddepageCar"/>
    <w:uiPriority w:val="99"/>
    <w:unhideWhenUsed/>
    <w:rsid w:val="00024B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0C3A"/>
    <w:pPr>
      <w:ind w:left="720"/>
      <w:contextualSpacing/>
    </w:pPr>
  </w:style>
  <w:style w:type="paragraph" w:styleId="En-tte">
    <w:name w:val="header"/>
    <w:basedOn w:val="Normal"/>
    <w:link w:val="En-tteCar"/>
    <w:uiPriority w:val="99"/>
    <w:unhideWhenUsed/>
    <w:rsid w:val="00024B68"/>
    <w:pPr>
      <w:tabs>
        <w:tab w:val="center" w:pos="4536"/>
        <w:tab w:val="right" w:pos="9072"/>
      </w:tabs>
      <w:spacing w:after="0" w:line="240" w:lineRule="auto"/>
    </w:pPr>
  </w:style>
  <w:style w:type="character" w:customStyle="1" w:styleId="En-tteCar">
    <w:name w:val="En-tête Car"/>
    <w:basedOn w:val="Policepardfaut"/>
    <w:link w:val="En-tte"/>
    <w:uiPriority w:val="99"/>
    <w:rsid w:val="00024B68"/>
  </w:style>
  <w:style w:type="paragraph" w:styleId="Pieddepage">
    <w:name w:val="footer"/>
    <w:basedOn w:val="Normal"/>
    <w:link w:val="PieddepageCar"/>
    <w:uiPriority w:val="99"/>
    <w:unhideWhenUsed/>
    <w:rsid w:val="00024B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1478</Words>
  <Characters>8130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46</cp:revision>
  <dcterms:created xsi:type="dcterms:W3CDTF">2023-10-09T11:06:00Z</dcterms:created>
  <dcterms:modified xsi:type="dcterms:W3CDTF">2023-10-09T14:05:00Z</dcterms:modified>
</cp:coreProperties>
</file>