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C7" w:rsidRDefault="00B327C7" w:rsidP="00B327C7">
      <w:pPr>
        <w:rPr>
          <w:rFonts w:asciiTheme="majorBidi" w:hAnsiTheme="majorBidi" w:cstheme="majorBidi" w:hint="cs"/>
          <w:color w:val="656565"/>
          <w:sz w:val="28"/>
          <w:szCs w:val="28"/>
          <w:rtl/>
        </w:rPr>
      </w:pPr>
    </w:p>
    <w:p w:rsidR="00B327C7" w:rsidRDefault="00B327C7" w:rsidP="00B327C7">
      <w:pPr>
        <w:jc w:val="right"/>
        <w:rPr>
          <w:rFonts w:asciiTheme="majorBidi" w:hAnsiTheme="majorBidi" w:cstheme="majorBidi" w:hint="cs"/>
          <w:b/>
          <w:bCs/>
          <w:sz w:val="28"/>
          <w:szCs w:val="28"/>
          <w:rtl/>
        </w:rPr>
      </w:pPr>
      <w:r w:rsidRPr="00A0548A">
        <w:rPr>
          <w:rFonts w:asciiTheme="majorBidi" w:hAnsiTheme="majorBidi" w:cstheme="majorBidi" w:hint="cs"/>
          <w:b/>
          <w:bCs/>
          <w:sz w:val="28"/>
          <w:szCs w:val="28"/>
          <w:rtl/>
        </w:rPr>
        <w:t>أدوات إنجاز العمل الصحفي الاستقصائي الجيد ومصادره:</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A0548A">
        <w:rPr>
          <w:rFonts w:asciiTheme="majorBidi" w:hAnsiTheme="majorBidi" w:cstheme="majorBidi" w:hint="cs"/>
          <w:b/>
          <w:bCs/>
          <w:sz w:val="28"/>
          <w:szCs w:val="28"/>
          <w:rtl/>
        </w:rPr>
        <w:t xml:space="preserve"> </w:t>
      </w:r>
      <w:proofErr w:type="gramStart"/>
      <w:r w:rsidRPr="0009155F">
        <w:rPr>
          <w:rFonts w:ascii="Helvetica" w:eastAsia="Times New Roman" w:hAnsi="Helvetica" w:cs="Sultan Medium"/>
          <w:color w:val="231F20"/>
          <w:sz w:val="28"/>
          <w:szCs w:val="28"/>
          <w:rtl/>
        </w:rPr>
        <w:t>تشترك</w:t>
      </w:r>
      <w:proofErr w:type="gramEnd"/>
      <w:r w:rsidRPr="0009155F">
        <w:rPr>
          <w:rFonts w:ascii="Helvetica" w:eastAsia="Times New Roman" w:hAnsi="Helvetica" w:cs="Sultan Medium"/>
          <w:color w:val="231F20"/>
          <w:sz w:val="28"/>
          <w:szCs w:val="28"/>
          <w:rtl/>
        </w:rPr>
        <w:t xml:space="preserve"> الصحافة الاستقصائية مع البحث العلمي في وضع الفرضيات، واختبارها، والعمل على إثباتها، فأفضل التحقيقات الاستقصائية هي التي استندت قبل تنفيذها إلى "فرضية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وتُعرف</w:t>
      </w:r>
      <w:proofErr w:type="gramEnd"/>
      <w:r w:rsidRPr="0009155F">
        <w:rPr>
          <w:rFonts w:ascii="Helvetica" w:eastAsia="Times New Roman" w:hAnsi="Helvetica" w:cs="Sultan Medium"/>
          <w:color w:val="231F20"/>
          <w:sz w:val="28"/>
          <w:szCs w:val="28"/>
          <w:rtl/>
        </w:rPr>
        <w:t xml:space="preserve"> الفرضية في الصحافة الاستقصائية بأنها مقترح يشخص مشكلة أو قضية مطروحة للتقصي والبحث والتوثيق؛ بهدف الوصول إلى حقيقة ما جرى، عبر خلق علاقات بين الحقائق والافتراضات</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أولا: وضع الفرضية</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w:t>
      </w:r>
      <w:r w:rsidRPr="0009155F">
        <w:rPr>
          <w:rFonts w:ascii="Helvetica" w:eastAsia="Times New Roman" w:hAnsi="Helvetica" w:cs="Sultan Medium"/>
          <w:color w:val="231F20"/>
          <w:sz w:val="28"/>
          <w:szCs w:val="28"/>
          <w:rtl/>
        </w:rPr>
        <w:t>الفرضية هي دستور التحقيق، لذا لا يصح أن تكتب من الفراغ بل يجب أن تبنى على أساس علمي ســليم مــن حقائــق ومعلومات تستقى بطريقة صحيحة، وتعتمد على بحث أولي، يؤكد وجــود قصة صحفية تستحق العمل بعيدا عن التكهن</w:t>
      </w:r>
      <w:r w:rsidRPr="0009155F">
        <w:rPr>
          <w:rFonts w:ascii="Helvetica" w:eastAsia="Times New Roman" w:hAnsi="Helvetica" w:cs="Sultan Medium"/>
          <w:color w:val="231F20"/>
          <w:sz w:val="28"/>
          <w:szCs w:val="28"/>
        </w:rPr>
        <w:t>. </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b/>
          <w:bCs/>
          <w:color w:val="231F20"/>
          <w:sz w:val="28"/>
          <w:szCs w:val="28"/>
          <w:rtl/>
        </w:rPr>
        <w:t>وتتكون</w:t>
      </w:r>
      <w:proofErr w:type="gramEnd"/>
      <w:r w:rsidRPr="0009155F">
        <w:rPr>
          <w:rFonts w:ascii="Helvetica" w:eastAsia="Times New Roman" w:hAnsi="Helvetica" w:cs="Sultan Medium"/>
          <w:b/>
          <w:bCs/>
          <w:color w:val="231F20"/>
          <w:sz w:val="28"/>
          <w:szCs w:val="28"/>
          <w:rtl/>
        </w:rPr>
        <w:t xml:space="preserve"> الفرضية من</w:t>
      </w:r>
      <w:r w:rsidRPr="0009155F">
        <w:rPr>
          <w:rFonts w:ascii="Helvetica" w:eastAsia="Times New Roman" w:hAnsi="Helvetica" w:cs="Sultan Medium"/>
          <w:b/>
          <w:bCs/>
          <w:color w:val="231F20"/>
          <w:sz w:val="28"/>
          <w:szCs w:val="28"/>
        </w:rPr>
        <w:t>:</w:t>
      </w:r>
      <w:r w:rsidRPr="0009155F">
        <w:rPr>
          <w:rFonts w:ascii="Helvetica" w:eastAsia="Times New Roman" w:hAnsi="Helvetica" w:cs="Sultan Medium"/>
          <w:color w:val="231F20"/>
          <w:sz w:val="28"/>
          <w:szCs w:val="28"/>
        </w:rPr>
        <w:t> </w:t>
      </w:r>
      <w:r w:rsidRPr="0009155F">
        <w:rPr>
          <w:rFonts w:ascii="Helvetica" w:eastAsia="Times New Roman" w:hAnsi="Helvetica" w:cs="Sultan Medium"/>
          <w:color w:val="231F20"/>
          <w:sz w:val="28"/>
          <w:szCs w:val="28"/>
          <w:rtl/>
        </w:rPr>
        <w:t xml:space="preserve">فعل "حدث" + فاعل "متسبب" + مفعول </w:t>
      </w:r>
      <w:proofErr w:type="spellStart"/>
      <w:r w:rsidRPr="0009155F">
        <w:rPr>
          <w:rFonts w:ascii="Helvetica" w:eastAsia="Times New Roman" w:hAnsi="Helvetica" w:cs="Sultan Medium"/>
          <w:color w:val="231F20"/>
          <w:sz w:val="28"/>
          <w:szCs w:val="28"/>
          <w:rtl/>
        </w:rPr>
        <w:t>به</w:t>
      </w:r>
      <w:proofErr w:type="spellEnd"/>
      <w:r w:rsidRPr="0009155F">
        <w:rPr>
          <w:rFonts w:ascii="Helvetica" w:eastAsia="Times New Roman" w:hAnsi="Helvetica" w:cs="Sultan Medium"/>
          <w:color w:val="231F20"/>
          <w:sz w:val="28"/>
          <w:szCs w:val="28"/>
          <w:rtl/>
        </w:rPr>
        <w:t xml:space="preserve"> "ضحية" + حجم المشكلة وتأثيرها</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وتصاغ الفرضية كالآتي</w:t>
      </w:r>
      <w:r w:rsidRPr="0009155F">
        <w:rPr>
          <w:rFonts w:ascii="Helvetica" w:eastAsia="Times New Roman" w:hAnsi="Helvetica" w:cs="Sultan Medium"/>
          <w:b/>
          <w:bCs/>
          <w:color w:val="231F20"/>
          <w:sz w:val="28"/>
          <w:szCs w:val="28"/>
        </w:rPr>
        <w:t>:</w:t>
      </w:r>
    </w:p>
    <w:p w:rsidR="00B327C7" w:rsidRPr="0009155F" w:rsidRDefault="00B327C7" w:rsidP="00B327C7">
      <w:pPr>
        <w:numPr>
          <w:ilvl w:val="0"/>
          <w:numId w:val="1"/>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بشــكل</w:t>
      </w:r>
      <w:proofErr w:type="gramEnd"/>
      <w:r w:rsidRPr="0009155F">
        <w:rPr>
          <w:rFonts w:ascii="Helvetica" w:eastAsia="Times New Roman" w:hAnsi="Helvetica" w:cs="Sultan Medium"/>
          <w:color w:val="231F20"/>
          <w:sz w:val="28"/>
          <w:szCs w:val="28"/>
          <w:rtl/>
        </w:rPr>
        <w:t xml:space="preserve"> موجز ومترابط في جملــة أو جملتين، وتكون واضحة ومحددة</w:t>
      </w:r>
      <w:r w:rsidRPr="0009155F">
        <w:rPr>
          <w:rFonts w:ascii="Helvetica" w:eastAsia="Times New Roman" w:hAnsi="Helvetica" w:cs="Sultan Medium"/>
          <w:color w:val="231F20"/>
          <w:sz w:val="28"/>
          <w:szCs w:val="28"/>
        </w:rPr>
        <w:t>.</w:t>
      </w:r>
    </w:p>
    <w:p w:rsidR="00B327C7" w:rsidRPr="0009155F" w:rsidRDefault="00B327C7" w:rsidP="00B327C7">
      <w:pPr>
        <w:numPr>
          <w:ilvl w:val="0"/>
          <w:numId w:val="1"/>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قائمة</w:t>
      </w:r>
      <w:proofErr w:type="gramEnd"/>
      <w:r w:rsidRPr="0009155F">
        <w:rPr>
          <w:rFonts w:ascii="Helvetica" w:eastAsia="Times New Roman" w:hAnsi="Helvetica" w:cs="Sultan Medium"/>
          <w:color w:val="231F20"/>
          <w:sz w:val="28"/>
          <w:szCs w:val="28"/>
          <w:rtl/>
        </w:rPr>
        <w:t xml:space="preserve"> على حقائق مؤكدة وموثقة، ومعلومات غير مؤكدة "افتراضات</w:t>
      </w:r>
      <w:r w:rsidRPr="0009155F">
        <w:rPr>
          <w:rFonts w:ascii="Helvetica" w:eastAsia="Times New Roman" w:hAnsi="Helvetica" w:cs="Sultan Medium"/>
          <w:color w:val="231F20"/>
          <w:sz w:val="28"/>
          <w:szCs w:val="28"/>
        </w:rPr>
        <w:t>".</w:t>
      </w:r>
    </w:p>
    <w:p w:rsidR="00B327C7" w:rsidRPr="0009155F" w:rsidRDefault="00B327C7" w:rsidP="00B327C7">
      <w:pPr>
        <w:numPr>
          <w:ilvl w:val="0"/>
          <w:numId w:val="1"/>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w:t>
      </w:r>
      <w:proofErr w:type="gramStart"/>
      <w:r w:rsidRPr="0009155F">
        <w:rPr>
          <w:rFonts w:ascii="Helvetica" w:eastAsia="Times New Roman" w:hAnsi="Helvetica" w:cs="Sultan Medium"/>
          <w:color w:val="231F20"/>
          <w:sz w:val="28"/>
          <w:szCs w:val="28"/>
          <w:rtl/>
        </w:rPr>
        <w:t>تخلق</w:t>
      </w:r>
      <w:proofErr w:type="gramEnd"/>
      <w:r w:rsidRPr="0009155F">
        <w:rPr>
          <w:rFonts w:ascii="Helvetica" w:eastAsia="Times New Roman" w:hAnsi="Helvetica" w:cs="Sultan Medium"/>
          <w:color w:val="231F20"/>
          <w:sz w:val="28"/>
          <w:szCs w:val="28"/>
          <w:rtl/>
        </w:rPr>
        <w:t xml:space="preserve"> علاقات بيــن الحقائق، حتى لو لــم تكن مؤكدة بشــكل تام، وتجيب بشكل مؤقت على الروابط بين الفعل، والفاعل، والمفعول </w:t>
      </w:r>
      <w:proofErr w:type="spellStart"/>
      <w:r w:rsidRPr="0009155F">
        <w:rPr>
          <w:rFonts w:ascii="Helvetica" w:eastAsia="Times New Roman" w:hAnsi="Helvetica" w:cs="Sultan Medium"/>
          <w:color w:val="231F20"/>
          <w:sz w:val="28"/>
          <w:szCs w:val="28"/>
          <w:rtl/>
        </w:rPr>
        <w:t>بــه</w:t>
      </w:r>
      <w:proofErr w:type="spellEnd"/>
      <w:r w:rsidRPr="0009155F">
        <w:rPr>
          <w:rFonts w:ascii="Helvetica" w:eastAsia="Times New Roman" w:hAnsi="Helvetica" w:cs="Sultan Medium"/>
          <w:color w:val="231F20"/>
          <w:sz w:val="28"/>
          <w:szCs w:val="28"/>
          <w:rtl/>
        </w:rPr>
        <w:t>، وحجم المشكلة وتأثيرها</w:t>
      </w:r>
      <w:r w:rsidRPr="0009155F">
        <w:rPr>
          <w:rFonts w:ascii="Helvetica" w:eastAsia="Times New Roman" w:hAnsi="Helvetica" w:cs="Sultan Medium"/>
          <w:color w:val="231F20"/>
          <w:sz w:val="28"/>
          <w:szCs w:val="28"/>
        </w:rPr>
        <w:t>.</w:t>
      </w:r>
    </w:p>
    <w:p w:rsidR="00B327C7" w:rsidRPr="0009155F" w:rsidRDefault="00B327C7" w:rsidP="00B327C7">
      <w:pPr>
        <w:numPr>
          <w:ilvl w:val="0"/>
          <w:numId w:val="1"/>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قابلة</w:t>
      </w:r>
      <w:proofErr w:type="gramEnd"/>
      <w:r w:rsidRPr="0009155F">
        <w:rPr>
          <w:rFonts w:ascii="Helvetica" w:eastAsia="Times New Roman" w:hAnsi="Helvetica" w:cs="Sultan Medium"/>
          <w:color w:val="231F20"/>
          <w:sz w:val="28"/>
          <w:szCs w:val="28"/>
          <w:rtl/>
        </w:rPr>
        <w:t xml:space="preserve"> للاختبار والقياس والنفي والإثبات</w:t>
      </w:r>
      <w:r w:rsidRPr="0009155F">
        <w:rPr>
          <w:rFonts w:ascii="Helvetica" w:eastAsia="Times New Roman" w:hAnsi="Helvetica" w:cs="Sultan Medium"/>
          <w:color w:val="231F20"/>
          <w:sz w:val="28"/>
          <w:szCs w:val="28"/>
        </w:rPr>
        <w:t>.</w:t>
      </w:r>
    </w:p>
    <w:p w:rsidR="00B327C7" w:rsidRPr="0009155F" w:rsidRDefault="00B327C7" w:rsidP="00B327C7">
      <w:pPr>
        <w:numPr>
          <w:ilvl w:val="0"/>
          <w:numId w:val="1"/>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يمكن</w:t>
      </w:r>
      <w:proofErr w:type="gramEnd"/>
      <w:r w:rsidRPr="0009155F">
        <w:rPr>
          <w:rFonts w:ascii="Helvetica" w:eastAsia="Times New Roman" w:hAnsi="Helvetica" w:cs="Sultan Medium"/>
          <w:color w:val="231F20"/>
          <w:sz w:val="28"/>
          <w:szCs w:val="28"/>
          <w:rtl/>
        </w:rPr>
        <w:t xml:space="preserve"> أن تشمل فاعلًا أو أكثــر، وفعلًا رئيسًا، تتبعه أفعال أخرى متصلة ومترابطة، وكذلك المفعول </w:t>
      </w:r>
      <w:proofErr w:type="spellStart"/>
      <w:r w:rsidRPr="0009155F">
        <w:rPr>
          <w:rFonts w:ascii="Helvetica" w:eastAsia="Times New Roman" w:hAnsi="Helvetica" w:cs="Sultan Medium"/>
          <w:color w:val="231F20"/>
          <w:sz w:val="28"/>
          <w:szCs w:val="28"/>
          <w:rtl/>
        </w:rPr>
        <w:t>به</w:t>
      </w:r>
      <w:proofErr w:type="spellEnd"/>
      <w:r w:rsidRPr="0009155F">
        <w:rPr>
          <w:rFonts w:ascii="Helvetica" w:eastAsia="Times New Roman" w:hAnsi="Helvetica" w:cs="Sultan Medium"/>
          <w:color w:val="231F20"/>
          <w:sz w:val="28"/>
          <w:szCs w:val="28"/>
        </w:rPr>
        <w:t>.</w:t>
      </w:r>
    </w:p>
    <w:p w:rsidR="00B327C7" w:rsidRPr="0009155F" w:rsidRDefault="00B327C7" w:rsidP="00B327C7">
      <w:pPr>
        <w:numPr>
          <w:ilvl w:val="0"/>
          <w:numId w:val="1"/>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تعالج مشكلة واحدة</w:t>
      </w:r>
      <w:r w:rsidRPr="0009155F">
        <w:rPr>
          <w:rFonts w:ascii="Helvetica" w:eastAsia="Times New Roman" w:hAnsi="Helvetica" w:cs="Sultan Medium"/>
          <w:color w:val="231F20"/>
          <w:sz w:val="28"/>
          <w:szCs w:val="28"/>
        </w:rPr>
        <w:t>.</w:t>
      </w:r>
    </w:p>
    <w:p w:rsidR="00B327C7" w:rsidRPr="0009155F" w:rsidRDefault="00B327C7" w:rsidP="00B327C7">
      <w:pPr>
        <w:numPr>
          <w:ilvl w:val="0"/>
          <w:numId w:val="2"/>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يمكن تعديلها، إذا ظهرت أدلة وحقائق جديــدة تستلزم التعديل</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b/>
          <w:bCs/>
          <w:color w:val="231F20"/>
          <w:sz w:val="28"/>
          <w:szCs w:val="28"/>
          <w:rtl/>
        </w:rPr>
        <w:t>مثال</w:t>
      </w:r>
      <w:proofErr w:type="gramEnd"/>
      <w:r w:rsidRPr="0009155F">
        <w:rPr>
          <w:rFonts w:ascii="Helvetica" w:eastAsia="Times New Roman" w:hAnsi="Helvetica" w:cs="Sultan Medium"/>
          <w:b/>
          <w:bCs/>
          <w:color w:val="231F20"/>
          <w:sz w:val="28"/>
          <w:szCs w:val="28"/>
          <w:rtl/>
        </w:rPr>
        <w:t xml:space="preserve"> للفرضية</w:t>
      </w:r>
      <w:r w:rsidRPr="0009155F">
        <w:rPr>
          <w:rFonts w:ascii="Helvetica" w:eastAsia="Times New Roman" w:hAnsi="Helvetica" w:cs="Sultan Medium"/>
          <w:color w:val="231F20"/>
          <w:sz w:val="28"/>
          <w:szCs w:val="28"/>
        </w:rPr>
        <w:t>: "</w:t>
      </w:r>
      <w:r w:rsidRPr="0009155F">
        <w:rPr>
          <w:rFonts w:ascii="Helvetica" w:eastAsia="Times New Roman" w:hAnsi="Helvetica" w:cs="Sultan Medium"/>
          <w:color w:val="231F20"/>
          <w:sz w:val="28"/>
          <w:szCs w:val="28"/>
          <w:rtl/>
        </w:rPr>
        <w:t>إصابات ووفيات بحوادث الطرق السريعة في دولة "س"، بسبب عيوب هندسية وإنشائية، نتيجة إخلال المقاولين بالمواصفات الفنية والقياسية، وتواطؤ اللجان الحكومية المشرفة مع المقاولين</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 xml:space="preserve">ثانيا: </w:t>
      </w:r>
      <w:proofErr w:type="gramStart"/>
      <w:r w:rsidRPr="0009155F">
        <w:rPr>
          <w:rFonts w:ascii="Helvetica" w:eastAsia="Times New Roman" w:hAnsi="Helvetica" w:cs="Sultan Medium"/>
          <w:b/>
          <w:bCs/>
          <w:color w:val="231F20"/>
          <w:sz w:val="28"/>
          <w:szCs w:val="28"/>
          <w:rtl/>
        </w:rPr>
        <w:t>خطة</w:t>
      </w:r>
      <w:proofErr w:type="gramEnd"/>
      <w:r w:rsidRPr="0009155F">
        <w:rPr>
          <w:rFonts w:ascii="Helvetica" w:eastAsia="Times New Roman" w:hAnsi="Helvetica" w:cs="Sultan Medium"/>
          <w:b/>
          <w:bCs/>
          <w:color w:val="231F20"/>
          <w:sz w:val="28"/>
          <w:szCs w:val="28"/>
          <w:rtl/>
        </w:rPr>
        <w:t xml:space="preserve"> الاكتشاف</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lastRenderedPageBreak/>
        <w:t>بعد</w:t>
      </w:r>
      <w:proofErr w:type="gramEnd"/>
      <w:r w:rsidRPr="0009155F">
        <w:rPr>
          <w:rFonts w:ascii="Helvetica" w:eastAsia="Times New Roman" w:hAnsi="Helvetica" w:cs="Sultan Medium"/>
          <w:color w:val="231F20"/>
          <w:sz w:val="28"/>
          <w:szCs w:val="28"/>
          <w:rtl/>
        </w:rPr>
        <w:t xml:space="preserve"> وضع الفرضية، يحدد الصحفي الحقائق التي بحوزته، والحقائق التي يرغب في الوصول إليها، ثم يقسم فرضيته لمجموعة محاور، وكل محور يتفرع إلى أســئلة، وكل ســؤال يجيب عنه مصــدر أو مصادر، سواء أكانت بشرية أم مادية</w:t>
      </w:r>
      <w:r w:rsidRPr="0009155F">
        <w:rPr>
          <w:rFonts w:ascii="Helvetica" w:eastAsia="Times New Roman" w:hAnsi="Helvetica" w:cs="Sultan Medium"/>
          <w:color w:val="231F20"/>
          <w:sz w:val="28"/>
          <w:szCs w:val="28"/>
        </w:rPr>
        <w:t>. </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ويركز</w:t>
      </w:r>
      <w:proofErr w:type="gramEnd"/>
      <w:r w:rsidRPr="0009155F">
        <w:rPr>
          <w:rFonts w:ascii="Helvetica" w:eastAsia="Times New Roman" w:hAnsi="Helvetica" w:cs="Sultan Medium"/>
          <w:color w:val="231F20"/>
          <w:sz w:val="28"/>
          <w:szCs w:val="28"/>
          <w:rtl/>
        </w:rPr>
        <w:t xml:space="preserve"> الصحفي في خطة الاستكشاف على إثبات حدوث الانتهاك، من ناحية منطقية وقانونية وأخلاقية، ومكان هذا الانتهاك، ومن الذي قام </w:t>
      </w:r>
      <w:proofErr w:type="spellStart"/>
      <w:r w:rsidRPr="0009155F">
        <w:rPr>
          <w:rFonts w:ascii="Helvetica" w:eastAsia="Times New Roman" w:hAnsi="Helvetica" w:cs="Sultan Medium"/>
          <w:color w:val="231F20"/>
          <w:sz w:val="28"/>
          <w:szCs w:val="28"/>
          <w:rtl/>
        </w:rPr>
        <w:t>به</w:t>
      </w:r>
      <w:proofErr w:type="spellEnd"/>
      <w:r w:rsidRPr="0009155F">
        <w:rPr>
          <w:rFonts w:ascii="Helvetica" w:eastAsia="Times New Roman" w:hAnsi="Helvetica" w:cs="Sultan Medium"/>
          <w:color w:val="231F20"/>
          <w:sz w:val="28"/>
          <w:szCs w:val="28"/>
          <w:rtl/>
        </w:rPr>
        <w:t>، وماذا كانت دوافعه</w:t>
      </w:r>
      <w:r w:rsidRPr="0009155F">
        <w:rPr>
          <w:rFonts w:ascii="Helvetica" w:eastAsia="Times New Roman" w:hAnsi="Helvetica" w:cs="Sultan Medium"/>
          <w:color w:val="231F20"/>
          <w:sz w:val="28"/>
          <w:szCs w:val="28"/>
        </w:rPr>
        <w:t>. </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 xml:space="preserve">ويجيب عن أسئلة الخطة الاستكشافية، </w:t>
      </w:r>
      <w:proofErr w:type="gramStart"/>
      <w:r w:rsidRPr="0009155F">
        <w:rPr>
          <w:rFonts w:ascii="Helvetica" w:eastAsia="Times New Roman" w:hAnsi="Helvetica" w:cs="Sultan Medium"/>
          <w:b/>
          <w:bCs/>
          <w:color w:val="231F20"/>
          <w:sz w:val="28"/>
          <w:szCs w:val="28"/>
          <w:rtl/>
        </w:rPr>
        <w:t>التي</w:t>
      </w:r>
      <w:proofErr w:type="gramEnd"/>
      <w:r w:rsidRPr="0009155F">
        <w:rPr>
          <w:rFonts w:ascii="Helvetica" w:eastAsia="Times New Roman" w:hAnsi="Helvetica" w:cs="Sultan Medium"/>
          <w:b/>
          <w:bCs/>
          <w:color w:val="231F20"/>
          <w:sz w:val="28"/>
          <w:szCs w:val="28"/>
          <w:rtl/>
        </w:rPr>
        <w:t xml:space="preserve"> تتمثل فيما يلي</w:t>
      </w:r>
      <w:r w:rsidRPr="0009155F">
        <w:rPr>
          <w:rFonts w:ascii="Helvetica" w:eastAsia="Times New Roman" w:hAnsi="Helvetica" w:cs="Sultan Medium"/>
          <w:b/>
          <w:bCs/>
          <w:color w:val="231F20"/>
          <w:sz w:val="28"/>
          <w:szCs w:val="28"/>
        </w:rPr>
        <w:t>: </w:t>
      </w:r>
    </w:p>
    <w:p w:rsidR="00B327C7" w:rsidRPr="0009155F" w:rsidRDefault="00B327C7" w:rsidP="00B327C7">
      <w:pPr>
        <w:numPr>
          <w:ilvl w:val="0"/>
          <w:numId w:val="3"/>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ما </w:t>
      </w:r>
      <w:proofErr w:type="gramStart"/>
      <w:r w:rsidRPr="0009155F">
        <w:rPr>
          <w:rFonts w:ascii="Helvetica" w:eastAsia="Times New Roman" w:hAnsi="Helvetica" w:cs="Sultan Medium"/>
          <w:color w:val="231F20"/>
          <w:sz w:val="28"/>
          <w:szCs w:val="28"/>
          <w:rtl/>
        </w:rPr>
        <w:t>الذي</w:t>
      </w:r>
      <w:proofErr w:type="gramEnd"/>
      <w:r w:rsidRPr="0009155F">
        <w:rPr>
          <w:rFonts w:ascii="Helvetica" w:eastAsia="Times New Roman" w:hAnsi="Helvetica" w:cs="Sultan Medium"/>
          <w:color w:val="231F20"/>
          <w:sz w:val="28"/>
          <w:szCs w:val="28"/>
          <w:rtl/>
        </w:rPr>
        <w:t xml:space="preserve"> يحدث؟ </w:t>
      </w:r>
      <w:proofErr w:type="gramStart"/>
      <w:r w:rsidRPr="0009155F">
        <w:rPr>
          <w:rFonts w:ascii="Helvetica" w:eastAsia="Times New Roman" w:hAnsi="Helvetica" w:cs="Sultan Medium"/>
          <w:color w:val="231F20"/>
          <w:sz w:val="28"/>
          <w:szCs w:val="28"/>
          <w:rtl/>
        </w:rPr>
        <w:t>لماذا</w:t>
      </w:r>
      <w:proofErr w:type="gramEnd"/>
      <w:r w:rsidRPr="0009155F">
        <w:rPr>
          <w:rFonts w:ascii="Helvetica" w:eastAsia="Times New Roman" w:hAnsi="Helvetica" w:cs="Sultan Medium"/>
          <w:color w:val="231F20"/>
          <w:sz w:val="28"/>
          <w:szCs w:val="28"/>
          <w:rtl/>
        </w:rPr>
        <w:t xml:space="preserve"> يجب أن يهتم الجمهور بهذا التحقيق؟ من هو الجمهور المستهدف؟</w:t>
      </w:r>
    </w:p>
    <w:p w:rsidR="00B327C7" w:rsidRPr="0009155F" w:rsidRDefault="00B327C7" w:rsidP="00B327C7">
      <w:pPr>
        <w:numPr>
          <w:ilvl w:val="0"/>
          <w:numId w:val="3"/>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ما </w:t>
      </w:r>
      <w:proofErr w:type="gramStart"/>
      <w:r w:rsidRPr="0009155F">
        <w:rPr>
          <w:rFonts w:ascii="Helvetica" w:eastAsia="Times New Roman" w:hAnsi="Helvetica" w:cs="Sultan Medium"/>
          <w:color w:val="231F20"/>
          <w:sz w:val="28"/>
          <w:szCs w:val="28"/>
          <w:rtl/>
        </w:rPr>
        <w:t>الانتهاك</w:t>
      </w:r>
      <w:proofErr w:type="gramEnd"/>
      <w:r w:rsidRPr="0009155F">
        <w:rPr>
          <w:rFonts w:ascii="Helvetica" w:eastAsia="Times New Roman" w:hAnsi="Helvetica" w:cs="Sultan Medium"/>
          <w:color w:val="231F20"/>
          <w:sz w:val="28"/>
          <w:szCs w:val="28"/>
          <w:rtl/>
        </w:rPr>
        <w:t xml:space="preserve"> أو الخطأ؟ وكيف حدث ولماذا؟ هل هو قانوني أم أخلاقي؟ هل هو منطقي؟</w:t>
      </w:r>
      <w:r w:rsidRPr="0009155F">
        <w:rPr>
          <w:rFonts w:ascii="Helvetica" w:eastAsia="Times New Roman" w:hAnsi="Helvetica" w:cs="Sultan Medium"/>
          <w:color w:val="231F20"/>
          <w:sz w:val="28"/>
          <w:szCs w:val="28"/>
        </w:rPr>
        <w:t> </w:t>
      </w:r>
    </w:p>
    <w:p w:rsidR="00B327C7" w:rsidRPr="0009155F" w:rsidRDefault="00B327C7" w:rsidP="00B327C7">
      <w:pPr>
        <w:numPr>
          <w:ilvl w:val="0"/>
          <w:numId w:val="3"/>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من الفاعل الرئيس؟ من الفاعلون المشاركون؟ كيف ولماذا فعلوا ذلك؟ من المستفيد؟ ما </w:t>
      </w:r>
      <w:proofErr w:type="gramStart"/>
      <w:r w:rsidRPr="0009155F">
        <w:rPr>
          <w:rFonts w:ascii="Helvetica" w:eastAsia="Times New Roman" w:hAnsi="Helvetica" w:cs="Sultan Medium"/>
          <w:color w:val="231F20"/>
          <w:sz w:val="28"/>
          <w:szCs w:val="28"/>
          <w:rtl/>
        </w:rPr>
        <w:t>تبعات</w:t>
      </w:r>
      <w:proofErr w:type="gramEnd"/>
      <w:r w:rsidRPr="0009155F">
        <w:rPr>
          <w:rFonts w:ascii="Helvetica" w:eastAsia="Times New Roman" w:hAnsi="Helvetica" w:cs="Sultan Medium"/>
          <w:color w:val="231F20"/>
          <w:sz w:val="28"/>
          <w:szCs w:val="28"/>
          <w:rtl/>
        </w:rPr>
        <w:t xml:space="preserve"> هذا الخطأ وآثاره؟</w:t>
      </w:r>
    </w:p>
    <w:p w:rsidR="00B327C7" w:rsidRPr="0009155F" w:rsidRDefault="00B327C7" w:rsidP="00B327C7">
      <w:pPr>
        <w:numPr>
          <w:ilvl w:val="0"/>
          <w:numId w:val="3"/>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من المتضرر المباشر وغير المباشر؟ من يستفيد من نشر التحقيق؟ من يتضرر من نشره أيضا؟ هل يثري نشره النقاش العام؟</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 xml:space="preserve">ثالثا: </w:t>
      </w:r>
      <w:proofErr w:type="gramStart"/>
      <w:r w:rsidRPr="0009155F">
        <w:rPr>
          <w:rFonts w:ascii="Helvetica" w:eastAsia="Times New Roman" w:hAnsi="Helvetica" w:cs="Sultan Medium"/>
          <w:b/>
          <w:bCs/>
          <w:color w:val="231F20"/>
          <w:sz w:val="28"/>
          <w:szCs w:val="28"/>
          <w:rtl/>
        </w:rPr>
        <w:t>المصادر</w:t>
      </w:r>
      <w:proofErr w:type="gramEnd"/>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بعد</w:t>
      </w:r>
      <w:proofErr w:type="gramEnd"/>
      <w:r w:rsidRPr="0009155F">
        <w:rPr>
          <w:rFonts w:ascii="Helvetica" w:eastAsia="Times New Roman" w:hAnsi="Helvetica" w:cs="Sultan Medium"/>
          <w:color w:val="231F20"/>
          <w:sz w:val="28"/>
          <w:szCs w:val="28"/>
          <w:rtl/>
        </w:rPr>
        <w:t xml:space="preserve"> وضع الأسئلة، نضع أسماء المصادر التي يفترض أن تجيب عن كل سؤال</w:t>
      </w:r>
      <w:r w:rsidRPr="0009155F">
        <w:rPr>
          <w:rFonts w:ascii="Helvetica" w:eastAsia="Times New Roman" w:hAnsi="Helvetica" w:cs="Sultan Medium"/>
          <w:color w:val="231F20"/>
          <w:sz w:val="28"/>
          <w:szCs w:val="28"/>
        </w:rPr>
        <w:t>. </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والمصادر </w:t>
      </w:r>
      <w:proofErr w:type="spellStart"/>
      <w:r w:rsidRPr="0009155F">
        <w:rPr>
          <w:rFonts w:ascii="Helvetica" w:eastAsia="Times New Roman" w:hAnsi="Helvetica" w:cs="Sultan Medium"/>
          <w:color w:val="231F20"/>
          <w:sz w:val="28"/>
          <w:szCs w:val="28"/>
          <w:rtl/>
        </w:rPr>
        <w:t>الموثوقة</w:t>
      </w:r>
      <w:proofErr w:type="spellEnd"/>
      <w:r w:rsidRPr="0009155F">
        <w:rPr>
          <w:rFonts w:ascii="Helvetica" w:eastAsia="Times New Roman" w:hAnsi="Helvetica" w:cs="Sultan Medium"/>
          <w:color w:val="231F20"/>
          <w:sz w:val="28"/>
          <w:szCs w:val="28"/>
          <w:rtl/>
        </w:rPr>
        <w:t xml:space="preserve"> هي عصب التحقيق؛ وكلما زاد عددها زادت قوة التحقيق، وأصبح أكثر توازنًا وموضوعية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والصحفي الجيد يبدأ البحث أولاً في المصادر المفتوحة</w:t>
      </w:r>
      <w:r w:rsidRPr="0009155F">
        <w:rPr>
          <w:rFonts w:ascii="Helvetica" w:eastAsia="Times New Roman" w:hAnsi="Helvetica" w:cs="Sultan Medium"/>
          <w:color w:val="231F20"/>
          <w:sz w:val="28"/>
          <w:szCs w:val="28"/>
        </w:rPr>
        <w:t xml:space="preserve"> .</w:t>
      </w:r>
    </w:p>
    <w:p w:rsidR="00B327C7" w:rsidRPr="0009155F" w:rsidRDefault="00B327C7" w:rsidP="00B327C7">
      <w:pPr>
        <w:shd w:val="clear" w:color="auto" w:fill="FFFFFF"/>
        <w:bidi/>
        <w:spacing w:after="120" w:line="396" w:lineRule="atLeast"/>
        <w:rPr>
          <w:rFonts w:ascii="Helvetica" w:eastAsia="Times New Roman" w:hAnsi="Helvetica" w:cs="Sultan Medium"/>
          <w:color w:val="231F20"/>
          <w:sz w:val="28"/>
          <w:szCs w:val="28"/>
        </w:rPr>
      </w:pPr>
      <w:r>
        <w:rPr>
          <w:rFonts w:ascii="Helvetica" w:eastAsia="Times New Roman" w:hAnsi="Helvetica" w:cs="Sultan Medium" w:hint="cs"/>
          <w:b/>
          <w:bCs/>
          <w:color w:val="231F20"/>
          <w:sz w:val="28"/>
          <w:szCs w:val="28"/>
          <w:rtl/>
        </w:rPr>
        <w:t xml:space="preserve">و </w:t>
      </w:r>
      <w:r w:rsidRPr="0009155F">
        <w:rPr>
          <w:rFonts w:ascii="Helvetica" w:eastAsia="Times New Roman" w:hAnsi="Helvetica" w:cs="Sultan Medium"/>
          <w:b/>
          <w:bCs/>
          <w:color w:val="231F20"/>
          <w:sz w:val="28"/>
          <w:szCs w:val="28"/>
          <w:rtl/>
        </w:rPr>
        <w:t xml:space="preserve">تنقسم المصادر </w:t>
      </w:r>
      <w:proofErr w:type="gramStart"/>
      <w:r w:rsidRPr="0009155F">
        <w:rPr>
          <w:rFonts w:ascii="Helvetica" w:eastAsia="Times New Roman" w:hAnsi="Helvetica" w:cs="Sultan Medium"/>
          <w:b/>
          <w:bCs/>
          <w:color w:val="231F20"/>
          <w:sz w:val="28"/>
          <w:szCs w:val="28"/>
          <w:rtl/>
        </w:rPr>
        <w:t>إلى</w:t>
      </w:r>
      <w:proofErr w:type="gramEnd"/>
      <w:r w:rsidRPr="0009155F">
        <w:rPr>
          <w:rFonts w:ascii="Helvetica" w:eastAsia="Times New Roman" w:hAnsi="Helvetica" w:cs="Sultan Medium"/>
          <w:b/>
          <w:bCs/>
          <w:color w:val="231F20"/>
          <w:sz w:val="28"/>
          <w:szCs w:val="28"/>
        </w:rPr>
        <w:t>: </w:t>
      </w:r>
    </w:p>
    <w:p w:rsidR="00B327C7" w:rsidRPr="0009155F" w:rsidRDefault="00B327C7" w:rsidP="00B327C7">
      <w:pPr>
        <w:numPr>
          <w:ilvl w:val="0"/>
          <w:numId w:val="4"/>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الورقية: تشمل الوثائق والمستندات والأوراق بمختلف أنواعها</w:t>
      </w:r>
      <w:r w:rsidRPr="0009155F">
        <w:rPr>
          <w:rFonts w:ascii="Helvetica" w:eastAsia="Times New Roman" w:hAnsi="Helvetica" w:cs="Sultan Medium"/>
          <w:color w:val="231F20"/>
          <w:sz w:val="28"/>
          <w:szCs w:val="28"/>
        </w:rPr>
        <w:t>.</w:t>
      </w:r>
    </w:p>
    <w:p w:rsidR="00B327C7" w:rsidRPr="0009155F" w:rsidRDefault="00B327C7" w:rsidP="00B327C7">
      <w:pPr>
        <w:numPr>
          <w:ilvl w:val="0"/>
          <w:numId w:val="4"/>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البشرية</w:t>
      </w:r>
      <w:proofErr w:type="gramEnd"/>
      <w:r w:rsidRPr="0009155F">
        <w:rPr>
          <w:rFonts w:ascii="Helvetica" w:eastAsia="Times New Roman" w:hAnsi="Helvetica" w:cs="Sultan Medium"/>
          <w:color w:val="231F20"/>
          <w:sz w:val="28"/>
          <w:szCs w:val="28"/>
          <w:rtl/>
        </w:rPr>
        <w:t xml:space="preserve">: تنقسم إلى مصادر أولية وأخرى ثانوية. والمصدر الأولي هو ما نعتمد عليه في الصحافة الاستقصائية، كونه على علاقة مباشرة بالحدث "الفعل" قيد التحقيق، كالضحايا، وشهود العيان، </w:t>
      </w:r>
      <w:proofErr w:type="spellStart"/>
      <w:r w:rsidRPr="0009155F">
        <w:rPr>
          <w:rFonts w:ascii="Helvetica" w:eastAsia="Times New Roman" w:hAnsi="Helvetica" w:cs="Sultan Medium"/>
          <w:color w:val="231F20"/>
          <w:sz w:val="28"/>
          <w:szCs w:val="28"/>
          <w:rtl/>
        </w:rPr>
        <w:t>والمسؤولين</w:t>
      </w:r>
      <w:proofErr w:type="spellEnd"/>
      <w:r w:rsidRPr="0009155F">
        <w:rPr>
          <w:rFonts w:ascii="Helvetica" w:eastAsia="Times New Roman" w:hAnsi="Helvetica" w:cs="Sultan Medium"/>
          <w:color w:val="231F20"/>
          <w:sz w:val="28"/>
          <w:szCs w:val="28"/>
          <w:rtl/>
        </w:rPr>
        <w:t xml:space="preserve"> عن الفعل، والمتدخلين والشركاء فيه</w:t>
      </w:r>
      <w:r w:rsidRPr="0009155F">
        <w:rPr>
          <w:rFonts w:ascii="Helvetica" w:eastAsia="Times New Roman" w:hAnsi="Helvetica" w:cs="Sultan Medium"/>
          <w:color w:val="231F20"/>
          <w:sz w:val="28"/>
          <w:szCs w:val="28"/>
        </w:rPr>
        <w:t>.</w:t>
      </w:r>
    </w:p>
    <w:p w:rsidR="00B327C7" w:rsidRPr="0009155F" w:rsidRDefault="00B327C7" w:rsidP="00B327C7">
      <w:pPr>
        <w:numPr>
          <w:ilvl w:val="0"/>
          <w:numId w:val="4"/>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الرقمية</w:t>
      </w:r>
      <w:proofErr w:type="gramEnd"/>
      <w:r w:rsidRPr="0009155F">
        <w:rPr>
          <w:rFonts w:ascii="Helvetica" w:eastAsia="Times New Roman" w:hAnsi="Helvetica" w:cs="Sultan Medium"/>
          <w:color w:val="231F20"/>
          <w:sz w:val="28"/>
          <w:szCs w:val="28"/>
          <w:rtl/>
        </w:rPr>
        <w:t>: تشمل قواعد البيانات الرقمية والمواقع الحكومية والخاصة، ووسائل التواصل الاجتماعي</w:t>
      </w:r>
      <w:r w:rsidRPr="0009155F">
        <w:rPr>
          <w:rFonts w:ascii="Helvetica" w:eastAsia="Times New Roman" w:hAnsi="Helvetica" w:cs="Sultan Medium"/>
          <w:color w:val="231F20"/>
          <w:sz w:val="28"/>
          <w:szCs w:val="28"/>
        </w:rPr>
        <w:t>. </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 xml:space="preserve">رابعا: </w:t>
      </w:r>
      <w:proofErr w:type="gramStart"/>
      <w:r w:rsidRPr="0009155F">
        <w:rPr>
          <w:rFonts w:ascii="Helvetica" w:eastAsia="Times New Roman" w:hAnsi="Helvetica" w:cs="Sultan Medium"/>
          <w:b/>
          <w:bCs/>
          <w:color w:val="231F20"/>
          <w:sz w:val="28"/>
          <w:szCs w:val="28"/>
          <w:rtl/>
        </w:rPr>
        <w:t>إثبات</w:t>
      </w:r>
      <w:proofErr w:type="gramEnd"/>
      <w:r w:rsidRPr="0009155F">
        <w:rPr>
          <w:rFonts w:ascii="Helvetica" w:eastAsia="Times New Roman" w:hAnsi="Helvetica" w:cs="Sultan Medium"/>
          <w:b/>
          <w:bCs/>
          <w:color w:val="231F20"/>
          <w:sz w:val="28"/>
          <w:szCs w:val="28"/>
          <w:rtl/>
        </w:rPr>
        <w:t xml:space="preserve"> الفرضية</w:t>
      </w:r>
    </w:p>
    <w:p w:rsidR="00B327C7" w:rsidRPr="0009155F" w:rsidRDefault="00B327C7" w:rsidP="00B327C7">
      <w:pPr>
        <w:shd w:val="clear" w:color="auto" w:fill="FFFFFF"/>
        <w:bidi/>
        <w:spacing w:after="120" w:line="396" w:lineRule="atLeast"/>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يثبت الصحفي الاستقصائي </w:t>
      </w:r>
      <w:proofErr w:type="gramStart"/>
      <w:r w:rsidRPr="0009155F">
        <w:rPr>
          <w:rFonts w:ascii="Helvetica" w:eastAsia="Times New Roman" w:hAnsi="Helvetica" w:cs="Sultan Medium"/>
          <w:color w:val="231F20"/>
          <w:sz w:val="28"/>
          <w:szCs w:val="28"/>
          <w:rtl/>
        </w:rPr>
        <w:t>فرضيته</w:t>
      </w:r>
      <w:proofErr w:type="gramEnd"/>
      <w:r w:rsidRPr="0009155F">
        <w:rPr>
          <w:rFonts w:ascii="Helvetica" w:eastAsia="Times New Roman" w:hAnsi="Helvetica" w:cs="Sultan Medium"/>
          <w:color w:val="231F20"/>
          <w:sz w:val="28"/>
          <w:szCs w:val="28"/>
          <w:rtl/>
        </w:rPr>
        <w:t xml:space="preserve"> بواحدة أو أكثر من الطرق التالية، والتي تختلف باختلاف طبيعة التحقيق، وبيئة العمل</w:t>
      </w:r>
      <w:r>
        <w:rPr>
          <w:rFonts w:ascii="Helvetica" w:eastAsia="Times New Roman" w:hAnsi="Helvetica" w:cs="Sultan Medium"/>
          <w:color w:val="231F20"/>
          <w:sz w:val="28"/>
          <w:szCs w:val="28"/>
        </w:rPr>
        <w:t>:</w:t>
      </w:r>
    </w:p>
    <w:p w:rsidR="00B327C7" w:rsidRPr="0009155F" w:rsidRDefault="00B327C7" w:rsidP="00B327C7">
      <w:pPr>
        <w:numPr>
          <w:ilvl w:val="0"/>
          <w:numId w:val="5"/>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تقاطع المصادر والشهادات</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lastRenderedPageBreak/>
        <w:t>تعتبر</w:t>
      </w:r>
      <w:proofErr w:type="gramEnd"/>
      <w:r w:rsidRPr="0009155F">
        <w:rPr>
          <w:rFonts w:ascii="Helvetica" w:eastAsia="Times New Roman" w:hAnsi="Helvetica" w:cs="Sultan Medium"/>
          <w:color w:val="231F20"/>
          <w:sz w:val="28"/>
          <w:szCs w:val="28"/>
          <w:rtl/>
        </w:rPr>
        <w:t xml:space="preserve"> الشهادات من أكثر الأدلة التي يستخدمها الصحفيون في إثبات فرضيات تحقيقاتهم، ويشترط في هذه الشهادات أن تكون صادرة عن عدة مصادر أولية مختلفة ومستقلة، لها علاقة بالحدث "الفعل"، وتفيد بوقوعه وارتباط شخوصه </w:t>
      </w:r>
      <w:proofErr w:type="spellStart"/>
      <w:r w:rsidRPr="0009155F">
        <w:rPr>
          <w:rFonts w:ascii="Helvetica" w:eastAsia="Times New Roman" w:hAnsi="Helvetica" w:cs="Sultan Medium"/>
          <w:color w:val="231F20"/>
          <w:sz w:val="28"/>
          <w:szCs w:val="28"/>
          <w:rtl/>
        </w:rPr>
        <w:t>به</w:t>
      </w:r>
      <w:proofErr w:type="spellEnd"/>
      <w:r w:rsidRPr="0009155F">
        <w:rPr>
          <w:rFonts w:ascii="Helvetica" w:eastAsia="Times New Roman" w:hAnsi="Helvetica" w:cs="Sultan Medium"/>
          <w:color w:val="231F20"/>
          <w:sz w:val="28"/>
          <w:szCs w:val="28"/>
          <w:rtl/>
        </w:rPr>
        <w:t>، بروايات دقيقة ومتطابقة في المعنى</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وتحتاج كل معلومة، كي تصبح مقبولة إلى مصدرين أوليين </w:t>
      </w:r>
      <w:proofErr w:type="gramStart"/>
      <w:r w:rsidRPr="0009155F">
        <w:rPr>
          <w:rFonts w:ascii="Helvetica" w:eastAsia="Times New Roman" w:hAnsi="Helvetica" w:cs="Sultan Medium"/>
          <w:color w:val="231F20"/>
          <w:sz w:val="28"/>
          <w:szCs w:val="28"/>
          <w:rtl/>
        </w:rPr>
        <w:t>ومعلومين</w:t>
      </w:r>
      <w:proofErr w:type="gramEnd"/>
      <w:r w:rsidRPr="0009155F">
        <w:rPr>
          <w:rFonts w:ascii="Helvetica" w:eastAsia="Times New Roman" w:hAnsi="Helvetica" w:cs="Sultan Medium"/>
          <w:color w:val="231F20"/>
          <w:sz w:val="28"/>
          <w:szCs w:val="28"/>
          <w:rtl/>
        </w:rPr>
        <w:t xml:space="preserve"> ومستقلين على الأقل لتأكيدها</w:t>
      </w:r>
      <w:r w:rsidRPr="0009155F">
        <w:rPr>
          <w:rFonts w:ascii="Helvetica" w:eastAsia="Times New Roman" w:hAnsi="Helvetica" w:cs="Sultan Medium"/>
          <w:color w:val="231F20"/>
          <w:sz w:val="28"/>
          <w:szCs w:val="28"/>
        </w:rPr>
        <w:t>. </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ونتعامل مع الشهادات وفق هذه المعايير</w:t>
      </w:r>
      <w:r w:rsidRPr="0009155F">
        <w:rPr>
          <w:rFonts w:ascii="Helvetica" w:eastAsia="Times New Roman" w:hAnsi="Helvetica" w:cs="Sultan Medium"/>
          <w:b/>
          <w:bCs/>
          <w:color w:val="231F20"/>
          <w:sz w:val="28"/>
          <w:szCs w:val="28"/>
        </w:rPr>
        <w:t>:</w:t>
      </w:r>
    </w:p>
    <w:p w:rsidR="00B327C7" w:rsidRPr="0009155F" w:rsidRDefault="00B327C7" w:rsidP="00B327C7">
      <w:pPr>
        <w:numPr>
          <w:ilvl w:val="0"/>
          <w:numId w:val="6"/>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مقارنة</w:t>
      </w:r>
      <w:proofErr w:type="gramEnd"/>
      <w:r w:rsidRPr="0009155F">
        <w:rPr>
          <w:rFonts w:ascii="Helvetica" w:eastAsia="Times New Roman" w:hAnsi="Helvetica" w:cs="Sultan Medium"/>
          <w:color w:val="231F20"/>
          <w:sz w:val="28"/>
          <w:szCs w:val="28"/>
          <w:rtl/>
        </w:rPr>
        <w:t xml:space="preserve"> الشهادات وتدقيقها لتحديد أوجه التقاطع بينها</w:t>
      </w:r>
      <w:r w:rsidRPr="0009155F">
        <w:rPr>
          <w:rFonts w:ascii="Helvetica" w:eastAsia="Times New Roman" w:hAnsi="Helvetica" w:cs="Sultan Medium"/>
          <w:color w:val="231F20"/>
          <w:sz w:val="28"/>
          <w:szCs w:val="28"/>
        </w:rPr>
        <w:t>.</w:t>
      </w:r>
    </w:p>
    <w:p w:rsidR="00B327C7" w:rsidRPr="0009155F" w:rsidRDefault="00B327C7" w:rsidP="00B327C7">
      <w:pPr>
        <w:numPr>
          <w:ilvl w:val="0"/>
          <w:numId w:val="6"/>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w:t>
      </w:r>
      <w:r w:rsidRPr="0009155F">
        <w:rPr>
          <w:rFonts w:ascii="Helvetica" w:eastAsia="Times New Roman" w:hAnsi="Helvetica" w:cs="Sultan Medium"/>
          <w:color w:val="231F20"/>
          <w:sz w:val="28"/>
          <w:szCs w:val="28"/>
          <w:rtl/>
        </w:rPr>
        <w:t>اختبار صدق المصدر وروايته أثناء المقابلة، ويطلب منه ما يؤكد دقة روايته وصدقها، وتحديد دوافعه من تقديم الشهادة</w:t>
      </w:r>
      <w:r w:rsidRPr="0009155F">
        <w:rPr>
          <w:rFonts w:ascii="Helvetica" w:eastAsia="Times New Roman" w:hAnsi="Helvetica" w:cs="Sultan Medium"/>
          <w:color w:val="231F20"/>
          <w:sz w:val="28"/>
          <w:szCs w:val="28"/>
        </w:rPr>
        <w:t>.</w:t>
      </w:r>
    </w:p>
    <w:p w:rsidR="00B327C7" w:rsidRPr="0009155F" w:rsidRDefault="00B327C7" w:rsidP="00B327C7">
      <w:pPr>
        <w:numPr>
          <w:ilvl w:val="0"/>
          <w:numId w:val="6"/>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w:t>
      </w:r>
      <w:r w:rsidRPr="0009155F">
        <w:rPr>
          <w:rFonts w:ascii="Helvetica" w:eastAsia="Times New Roman" w:hAnsi="Helvetica" w:cs="Sultan Medium"/>
          <w:color w:val="231F20"/>
          <w:sz w:val="28"/>
          <w:szCs w:val="28"/>
          <w:rtl/>
        </w:rPr>
        <w:t>موازنة المعلومات والتأكد منها منطقيًا</w:t>
      </w:r>
      <w:r w:rsidRPr="0009155F">
        <w:rPr>
          <w:rFonts w:ascii="Helvetica" w:eastAsia="Times New Roman" w:hAnsi="Helvetica" w:cs="Sultan Medium"/>
          <w:color w:val="231F20"/>
          <w:sz w:val="28"/>
          <w:szCs w:val="28"/>
        </w:rPr>
        <w:t>. </w:t>
      </w:r>
    </w:p>
    <w:p w:rsidR="00B327C7" w:rsidRPr="0009155F" w:rsidRDefault="00B327C7" w:rsidP="00B327C7">
      <w:pPr>
        <w:numPr>
          <w:ilvl w:val="0"/>
          <w:numId w:val="6"/>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يشترط</w:t>
      </w:r>
      <w:proofErr w:type="gramEnd"/>
      <w:r w:rsidRPr="0009155F">
        <w:rPr>
          <w:rFonts w:ascii="Helvetica" w:eastAsia="Times New Roman" w:hAnsi="Helvetica" w:cs="Sultan Medium"/>
          <w:color w:val="231F20"/>
          <w:sz w:val="28"/>
          <w:szCs w:val="28"/>
          <w:rtl/>
        </w:rPr>
        <w:t xml:space="preserve"> في المصدر أن يكون مدرِكًا أفعاله وتصرفاته، ولا يكون مجنونًا أو طفلًا غير مدرك</w:t>
      </w:r>
      <w:r w:rsidRPr="0009155F">
        <w:rPr>
          <w:rFonts w:ascii="Helvetica" w:eastAsia="Times New Roman" w:hAnsi="Helvetica" w:cs="Sultan Medium"/>
          <w:color w:val="231F20"/>
          <w:sz w:val="28"/>
          <w:szCs w:val="28"/>
        </w:rPr>
        <w:t>.</w:t>
      </w:r>
    </w:p>
    <w:p w:rsidR="00B327C7" w:rsidRPr="0009155F" w:rsidRDefault="00B327C7" w:rsidP="00B327C7">
      <w:pPr>
        <w:numPr>
          <w:ilvl w:val="0"/>
          <w:numId w:val="6"/>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في حالات الصدمة لدى الضحايا يفضل عدم مقابلتهم لانتزاع التصريحات</w:t>
      </w:r>
      <w:r w:rsidRPr="0009155F">
        <w:rPr>
          <w:rFonts w:ascii="Helvetica" w:eastAsia="Times New Roman" w:hAnsi="Helvetica" w:cs="Sultan Medium"/>
          <w:color w:val="231F20"/>
          <w:sz w:val="28"/>
          <w:szCs w:val="28"/>
        </w:rPr>
        <w:t>.</w:t>
      </w:r>
    </w:p>
    <w:p w:rsidR="00B327C7" w:rsidRPr="0009155F" w:rsidRDefault="00B327C7" w:rsidP="00B327C7">
      <w:pPr>
        <w:numPr>
          <w:ilvl w:val="0"/>
          <w:numId w:val="6"/>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الاجتهاد في الوصول لكل المصادر الأولية المستقلة على جانبي التحقيق، أي من مع ومن ضد، ثم اللجوء إلى طرف ثالث مستقل ومحايد وعلى دراية للمساعدة في قياس مدى دقة الرواية </w:t>
      </w:r>
      <w:proofErr w:type="spellStart"/>
      <w:r w:rsidRPr="0009155F">
        <w:rPr>
          <w:rFonts w:ascii="Helvetica" w:eastAsia="Times New Roman" w:hAnsi="Helvetica" w:cs="Sultan Medium"/>
          <w:color w:val="231F20"/>
          <w:sz w:val="28"/>
          <w:szCs w:val="28"/>
          <w:rtl/>
        </w:rPr>
        <w:t>وموثوقيتها</w:t>
      </w:r>
      <w:proofErr w:type="spellEnd"/>
      <w:r w:rsidRPr="0009155F">
        <w:rPr>
          <w:rFonts w:ascii="Helvetica" w:eastAsia="Times New Roman" w:hAnsi="Helvetica" w:cs="Sultan Medium"/>
          <w:color w:val="231F20"/>
          <w:sz w:val="28"/>
          <w:szCs w:val="28"/>
        </w:rPr>
        <w:t>.</w:t>
      </w:r>
    </w:p>
    <w:p w:rsidR="00B327C7" w:rsidRPr="0009155F" w:rsidRDefault="00B327C7" w:rsidP="00B327C7">
      <w:pPr>
        <w:numPr>
          <w:ilvl w:val="0"/>
          <w:numId w:val="6"/>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أضعف المصادر من حيث قوة الإثبات هي المصادر "</w:t>
      </w:r>
      <w:proofErr w:type="spellStart"/>
      <w:r w:rsidRPr="0009155F">
        <w:rPr>
          <w:rFonts w:ascii="Helvetica" w:eastAsia="Times New Roman" w:hAnsi="Helvetica" w:cs="Sultan Medium"/>
          <w:color w:val="231F20"/>
          <w:sz w:val="28"/>
          <w:szCs w:val="28"/>
          <w:rtl/>
        </w:rPr>
        <w:t>المجهلة</w:t>
      </w:r>
      <w:proofErr w:type="spellEnd"/>
      <w:r w:rsidRPr="0009155F">
        <w:rPr>
          <w:rFonts w:ascii="Helvetica" w:eastAsia="Times New Roman" w:hAnsi="Helvetica" w:cs="Sultan Medium"/>
          <w:color w:val="231F20"/>
          <w:sz w:val="28"/>
          <w:szCs w:val="28"/>
          <w:rtl/>
        </w:rPr>
        <w:t xml:space="preserve">" التي لا يمكن نشر أسمائها. ولا يجوز الاستعانة </w:t>
      </w:r>
      <w:proofErr w:type="spellStart"/>
      <w:r w:rsidRPr="0009155F">
        <w:rPr>
          <w:rFonts w:ascii="Helvetica" w:eastAsia="Times New Roman" w:hAnsi="Helvetica" w:cs="Sultan Medium"/>
          <w:color w:val="231F20"/>
          <w:sz w:val="28"/>
          <w:szCs w:val="28"/>
          <w:rtl/>
        </w:rPr>
        <w:t>بها</w:t>
      </w:r>
      <w:proofErr w:type="spellEnd"/>
      <w:r w:rsidRPr="0009155F">
        <w:rPr>
          <w:rFonts w:ascii="Helvetica" w:eastAsia="Times New Roman" w:hAnsi="Helvetica" w:cs="Sultan Medium"/>
          <w:color w:val="231F20"/>
          <w:sz w:val="28"/>
          <w:szCs w:val="28"/>
          <w:rtl/>
        </w:rPr>
        <w:t xml:space="preserve"> إلا </w:t>
      </w:r>
      <w:proofErr w:type="gramStart"/>
      <w:r w:rsidRPr="0009155F">
        <w:rPr>
          <w:rFonts w:ascii="Helvetica" w:eastAsia="Times New Roman" w:hAnsi="Helvetica" w:cs="Sultan Medium"/>
          <w:color w:val="231F20"/>
          <w:sz w:val="28"/>
          <w:szCs w:val="28"/>
          <w:rtl/>
        </w:rPr>
        <w:t>استنفاذ</w:t>
      </w:r>
      <w:proofErr w:type="gramEnd"/>
      <w:r w:rsidRPr="0009155F">
        <w:rPr>
          <w:rFonts w:ascii="Helvetica" w:eastAsia="Times New Roman" w:hAnsi="Helvetica" w:cs="Sultan Medium"/>
          <w:color w:val="231F20"/>
          <w:sz w:val="28"/>
          <w:szCs w:val="28"/>
          <w:rtl/>
        </w:rPr>
        <w:t xml:space="preserve"> كل الطرق الممكنة للوصول للمعلومات</w:t>
      </w:r>
      <w:r w:rsidRPr="0009155F">
        <w:rPr>
          <w:rFonts w:ascii="Helvetica" w:eastAsia="Times New Roman" w:hAnsi="Helvetica" w:cs="Sultan Medium"/>
          <w:color w:val="231F20"/>
          <w:sz w:val="28"/>
          <w:szCs w:val="28"/>
        </w:rPr>
        <w:t>. </w:t>
      </w:r>
    </w:p>
    <w:p w:rsidR="00B327C7" w:rsidRPr="0009155F" w:rsidRDefault="00B327C7" w:rsidP="00B327C7">
      <w:pPr>
        <w:numPr>
          <w:ilvl w:val="0"/>
          <w:numId w:val="6"/>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بناء قواعد البيانات وتحليلها</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أصبحت</w:t>
      </w:r>
      <w:proofErr w:type="gramEnd"/>
      <w:r w:rsidRPr="0009155F">
        <w:rPr>
          <w:rFonts w:ascii="Helvetica" w:eastAsia="Times New Roman" w:hAnsi="Helvetica" w:cs="Sultan Medium"/>
          <w:color w:val="231F20"/>
          <w:sz w:val="28"/>
          <w:szCs w:val="28"/>
          <w:rtl/>
        </w:rPr>
        <w:t xml:space="preserve"> العديد من البيانات متاحة الآن على شبكة الإنترنت وفي وسائل الإعلام، وعلى الصحفي الاستقصائي البحث عن هذه البيانات وتطويرها والتأكد من دقتها، وتحليلها، وتجميعها، لإنتاج تحقيقات استقصائية على قدرٍ عالٍ من الجودة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ولكي يبني الصحفي الاستقصائي قاعدة بيانات تسهم في إنتاج تحقيق جيد، عليه مراعاة الآتي</w:t>
      </w:r>
      <w:r w:rsidRPr="0009155F">
        <w:rPr>
          <w:rFonts w:ascii="Helvetica" w:eastAsia="Times New Roman" w:hAnsi="Helvetica" w:cs="Sultan Medium"/>
          <w:color w:val="231F20"/>
          <w:sz w:val="28"/>
          <w:szCs w:val="28"/>
        </w:rPr>
        <w:t>:</w:t>
      </w:r>
    </w:p>
    <w:p w:rsidR="00B327C7" w:rsidRPr="0009155F" w:rsidRDefault="00B327C7" w:rsidP="00B327C7">
      <w:pPr>
        <w:numPr>
          <w:ilvl w:val="0"/>
          <w:numId w:val="7"/>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طلب المعلومات الخام من الحكومة وأجهزتها</w:t>
      </w:r>
      <w:r w:rsidRPr="0009155F">
        <w:rPr>
          <w:rFonts w:ascii="Helvetica" w:eastAsia="Times New Roman" w:hAnsi="Helvetica" w:cs="Sultan Medium"/>
          <w:color w:val="231F20"/>
          <w:sz w:val="28"/>
          <w:szCs w:val="28"/>
        </w:rPr>
        <w:t>.</w:t>
      </w:r>
    </w:p>
    <w:p w:rsidR="00B327C7" w:rsidRPr="0009155F" w:rsidRDefault="00B327C7" w:rsidP="00B327C7">
      <w:pPr>
        <w:numPr>
          <w:ilvl w:val="0"/>
          <w:numId w:val="7"/>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الوصول إلى المعلومات التي لا ترغب الحكومة </w:t>
      </w:r>
      <w:proofErr w:type="gramStart"/>
      <w:r w:rsidRPr="0009155F">
        <w:rPr>
          <w:rFonts w:ascii="Helvetica" w:eastAsia="Times New Roman" w:hAnsi="Helvetica" w:cs="Sultan Medium"/>
          <w:color w:val="231F20"/>
          <w:sz w:val="28"/>
          <w:szCs w:val="28"/>
          <w:rtl/>
        </w:rPr>
        <w:t>في</w:t>
      </w:r>
      <w:proofErr w:type="gramEnd"/>
      <w:r w:rsidRPr="0009155F">
        <w:rPr>
          <w:rFonts w:ascii="Helvetica" w:eastAsia="Times New Roman" w:hAnsi="Helvetica" w:cs="Sultan Medium"/>
          <w:color w:val="231F20"/>
          <w:sz w:val="28"/>
          <w:szCs w:val="28"/>
          <w:rtl/>
        </w:rPr>
        <w:t xml:space="preserve"> كشفها</w:t>
      </w:r>
      <w:r w:rsidRPr="0009155F">
        <w:rPr>
          <w:rFonts w:ascii="Helvetica" w:eastAsia="Times New Roman" w:hAnsi="Helvetica" w:cs="Sultan Medium"/>
          <w:color w:val="231F20"/>
          <w:sz w:val="28"/>
          <w:szCs w:val="28"/>
        </w:rPr>
        <w:t>.</w:t>
      </w:r>
    </w:p>
    <w:p w:rsidR="00B327C7" w:rsidRPr="0009155F" w:rsidRDefault="00B327C7" w:rsidP="00B327C7">
      <w:pPr>
        <w:numPr>
          <w:ilvl w:val="0"/>
          <w:numId w:val="7"/>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w:t>
      </w:r>
      <w:r w:rsidRPr="0009155F">
        <w:rPr>
          <w:rFonts w:ascii="Helvetica" w:eastAsia="Times New Roman" w:hAnsi="Helvetica" w:cs="Sultan Medium"/>
          <w:color w:val="231F20"/>
          <w:sz w:val="28"/>
          <w:szCs w:val="28"/>
          <w:rtl/>
        </w:rPr>
        <w:t xml:space="preserve">جمع البيانات </w:t>
      </w:r>
      <w:proofErr w:type="gramStart"/>
      <w:r w:rsidRPr="0009155F">
        <w:rPr>
          <w:rFonts w:ascii="Helvetica" w:eastAsia="Times New Roman" w:hAnsi="Helvetica" w:cs="Sultan Medium"/>
          <w:color w:val="231F20"/>
          <w:sz w:val="28"/>
          <w:szCs w:val="28"/>
          <w:rtl/>
        </w:rPr>
        <w:t>غير</w:t>
      </w:r>
      <w:proofErr w:type="gramEnd"/>
      <w:r w:rsidRPr="0009155F">
        <w:rPr>
          <w:rFonts w:ascii="Helvetica" w:eastAsia="Times New Roman" w:hAnsi="Helvetica" w:cs="Sultan Medium"/>
          <w:color w:val="231F20"/>
          <w:sz w:val="28"/>
          <w:szCs w:val="28"/>
          <w:rtl/>
        </w:rPr>
        <w:t xml:space="preserve"> المتاحة بنفسه أو بمساعدة آخرين، بالاستطلاع، والمقابلة الشخصية، والزيارات الميدانية، والرصد وغيرها</w:t>
      </w:r>
      <w:r w:rsidRPr="0009155F">
        <w:rPr>
          <w:rFonts w:ascii="Helvetica" w:eastAsia="Times New Roman" w:hAnsi="Helvetica" w:cs="Sultan Medium"/>
          <w:color w:val="231F20"/>
          <w:sz w:val="28"/>
          <w:szCs w:val="28"/>
        </w:rPr>
        <w:t>.</w:t>
      </w:r>
    </w:p>
    <w:p w:rsidR="00B327C7" w:rsidRPr="0009155F" w:rsidRDefault="00B327C7" w:rsidP="00B327C7">
      <w:pPr>
        <w:numPr>
          <w:ilvl w:val="0"/>
          <w:numId w:val="7"/>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البحث</w:t>
      </w:r>
      <w:proofErr w:type="gramEnd"/>
      <w:r w:rsidRPr="0009155F">
        <w:rPr>
          <w:rFonts w:ascii="Helvetica" w:eastAsia="Times New Roman" w:hAnsi="Helvetica" w:cs="Sultan Medium"/>
          <w:color w:val="231F20"/>
          <w:sz w:val="28"/>
          <w:szCs w:val="28"/>
          <w:rtl/>
        </w:rPr>
        <w:t xml:space="preserve"> عن البيانات من خلال تحليل ومتابعة ما نشرته وسائل الإعلام في أوقات سابقة، وكذلك انطباعات الرأي العام بشأنها أو بشأن قضايا مماثلة</w:t>
      </w:r>
      <w:r w:rsidRPr="0009155F">
        <w:rPr>
          <w:rFonts w:ascii="Helvetica" w:eastAsia="Times New Roman" w:hAnsi="Helvetica" w:cs="Sultan Medium"/>
          <w:color w:val="231F20"/>
          <w:sz w:val="28"/>
          <w:szCs w:val="28"/>
        </w:rPr>
        <w:t>.</w:t>
      </w:r>
    </w:p>
    <w:p w:rsidR="00B327C7" w:rsidRPr="0009155F" w:rsidRDefault="00B327C7" w:rsidP="00B327C7">
      <w:pPr>
        <w:numPr>
          <w:ilvl w:val="0"/>
          <w:numId w:val="7"/>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lastRenderedPageBreak/>
        <w:t>بناء</w:t>
      </w:r>
      <w:proofErr w:type="gramEnd"/>
      <w:r w:rsidRPr="0009155F">
        <w:rPr>
          <w:rFonts w:ascii="Helvetica" w:eastAsia="Times New Roman" w:hAnsi="Helvetica" w:cs="Sultan Medium"/>
          <w:color w:val="231F20"/>
          <w:sz w:val="28"/>
          <w:szCs w:val="28"/>
          <w:rtl/>
        </w:rPr>
        <w:t xml:space="preserve"> قاعدة بيانات وفق احتياجات التحقيق، عبر استخدام البيانات الموجودة، بعد تحويلها رقميّا، مع ضرورة العمل على تنقيتها ومراجعتها لضمان خلوّها من الأخطاء</w:t>
      </w:r>
      <w:r w:rsidRPr="0009155F">
        <w:rPr>
          <w:rFonts w:ascii="Helvetica" w:eastAsia="Times New Roman" w:hAnsi="Helvetica" w:cs="Sultan Medium"/>
          <w:color w:val="231F20"/>
          <w:sz w:val="28"/>
          <w:szCs w:val="28"/>
        </w:rPr>
        <w:t>.</w:t>
      </w:r>
    </w:p>
    <w:p w:rsidR="00B327C7" w:rsidRPr="0009155F" w:rsidRDefault="00B327C7" w:rsidP="00B327C7">
      <w:pPr>
        <w:numPr>
          <w:ilvl w:val="0"/>
          <w:numId w:val="8"/>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b/>
          <w:bCs/>
          <w:color w:val="231F20"/>
          <w:sz w:val="28"/>
          <w:szCs w:val="28"/>
          <w:rtl/>
        </w:rPr>
        <w:t>الأدلة</w:t>
      </w:r>
      <w:proofErr w:type="gramEnd"/>
      <w:r w:rsidRPr="0009155F">
        <w:rPr>
          <w:rFonts w:ascii="Helvetica" w:eastAsia="Times New Roman" w:hAnsi="Helvetica" w:cs="Sultan Medium"/>
          <w:b/>
          <w:bCs/>
          <w:color w:val="231F20"/>
          <w:sz w:val="28"/>
          <w:szCs w:val="28"/>
          <w:rtl/>
        </w:rPr>
        <w:t xml:space="preserve"> الكتابية</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تشكل</w:t>
      </w:r>
      <w:proofErr w:type="gramEnd"/>
      <w:r w:rsidRPr="0009155F">
        <w:rPr>
          <w:rFonts w:ascii="Helvetica" w:eastAsia="Times New Roman" w:hAnsi="Helvetica" w:cs="Sultan Medium"/>
          <w:color w:val="231F20"/>
          <w:sz w:val="28"/>
          <w:szCs w:val="28"/>
          <w:rtl/>
        </w:rPr>
        <w:t xml:space="preserve"> الأدلة الكتابية والأوراق مصدرًا مهمًّا للصحفي في إثبات بعض حقائق تحقيقه، ويجتهد في الوصول إليها؛ بغيةَ استخدامها كأدلة إثبات قوية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وتعتبر الوثائق الرسمية الصادرة عن السلطات </w:t>
      </w:r>
      <w:proofErr w:type="spellStart"/>
      <w:r w:rsidRPr="0009155F">
        <w:rPr>
          <w:rFonts w:ascii="Helvetica" w:eastAsia="Times New Roman" w:hAnsi="Helvetica" w:cs="Sultan Medium"/>
          <w:color w:val="231F20"/>
          <w:sz w:val="28"/>
          <w:szCs w:val="28"/>
          <w:rtl/>
        </w:rPr>
        <w:t>المسؤولة</w:t>
      </w:r>
      <w:proofErr w:type="spellEnd"/>
      <w:r w:rsidRPr="0009155F">
        <w:rPr>
          <w:rFonts w:ascii="Helvetica" w:eastAsia="Times New Roman" w:hAnsi="Helvetica" w:cs="Sultan Medium"/>
          <w:color w:val="231F20"/>
          <w:sz w:val="28"/>
          <w:szCs w:val="28"/>
          <w:rtl/>
        </w:rPr>
        <w:t xml:space="preserve">، هي أكثر الأدلة قوة في إثبات الوقائع والأحداث ما لم يثبت تزويرها. وتعتبر الصورة طبق الأصل </w:t>
      </w:r>
      <w:proofErr w:type="gramStart"/>
      <w:r w:rsidRPr="0009155F">
        <w:rPr>
          <w:rFonts w:ascii="Helvetica" w:eastAsia="Times New Roman" w:hAnsi="Helvetica" w:cs="Sultan Medium"/>
          <w:color w:val="231F20"/>
          <w:sz w:val="28"/>
          <w:szCs w:val="28"/>
          <w:rtl/>
        </w:rPr>
        <w:t>منتجة</w:t>
      </w:r>
      <w:proofErr w:type="gramEnd"/>
      <w:r w:rsidRPr="0009155F">
        <w:rPr>
          <w:rFonts w:ascii="Helvetica" w:eastAsia="Times New Roman" w:hAnsi="Helvetica" w:cs="Sultan Medium"/>
          <w:color w:val="231F20"/>
          <w:sz w:val="28"/>
          <w:szCs w:val="28"/>
          <w:rtl/>
        </w:rPr>
        <w:t xml:space="preserve"> كالأصل؛ ما لم يثبت عدم صحتها</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وتنقسم الأدلة الكتابية إلى عدة أقسام، وتختلف قوة كل منها كدليل إثبات</w:t>
      </w:r>
      <w:r w:rsidRPr="0009155F">
        <w:rPr>
          <w:rFonts w:ascii="Helvetica" w:eastAsia="Times New Roman" w:hAnsi="Helvetica" w:cs="Sultan Medium"/>
          <w:b/>
          <w:bCs/>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الأوراق التي تنظمها الحكومة وأجهزتها الرسمية، تكون حجة على الكافة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الأوراق التي تنظمها المؤسسات والشركات تكون حجة على المؤسسة أو الشركة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الأوراق التي ينتجها الشخص الطبيعي، وتكون مصادقة منه بالتوقيع أو الختم أو البصمة، تكون حجة على منظِّمها فقط؛ مثل: الرسائل الشخصية، والوصايا، والمذكِّرات الشخصية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الأوراق التي تنتجها المؤسسات والأشخاص الطبيعيون، ولم تكن مصدقة أو موقّعة، تعامل على أنها قرينة وليست دليلًا، تحتاج أدلة أخرى لدعمها</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رسائل البريد الإلكتروني تكون حجة على مُرسلها فقط</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رسائل البريد الإلكتروني الصادرة عن الحكومة، تكون منتجة من ناحية الإثبات، ما لم يثبت تزويرها</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 xml:space="preserve">قرارات المحاكم القطعية تعتبر حجة على الناس كافة، في حين أن القرارات غير القطعية، وملفات التحقيق، لا تعتبر دليلًا للإثبات، لأنه ربما تتضمن اعترافات انتُزعت بالقوة. لكن يمكن الاستئناس </w:t>
      </w:r>
      <w:proofErr w:type="spellStart"/>
      <w:r w:rsidRPr="0009155F">
        <w:rPr>
          <w:rFonts w:ascii="Helvetica" w:eastAsia="Times New Roman" w:hAnsi="Helvetica" w:cs="Sultan Medium"/>
          <w:color w:val="231F20"/>
          <w:sz w:val="28"/>
          <w:szCs w:val="28"/>
          <w:rtl/>
        </w:rPr>
        <w:t>بها</w:t>
      </w:r>
      <w:proofErr w:type="spellEnd"/>
      <w:r w:rsidRPr="0009155F">
        <w:rPr>
          <w:rFonts w:ascii="Helvetica" w:eastAsia="Times New Roman" w:hAnsi="Helvetica" w:cs="Sultan Medium"/>
          <w:color w:val="231F20"/>
          <w:sz w:val="28"/>
          <w:szCs w:val="28"/>
          <w:rtl/>
        </w:rPr>
        <w:t xml:space="preserve"> كقرينة، إذا دعمتها أدلة أخرى</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مَحاضر المجالس والهيئات والأحزاب والجمعيات والنقابات والشركات، تعتبر منتجة من ناحية إثبات ما قيل بالجلسة</w:t>
      </w:r>
      <w:r w:rsidRPr="0009155F">
        <w:rPr>
          <w:rFonts w:ascii="Helvetica" w:eastAsia="Times New Roman" w:hAnsi="Helvetica" w:cs="Sultan Medium"/>
          <w:color w:val="231F20"/>
          <w:sz w:val="28"/>
          <w:szCs w:val="28"/>
        </w:rPr>
        <w:t>.</w:t>
      </w:r>
    </w:p>
    <w:p w:rsidR="00B327C7" w:rsidRPr="0009155F" w:rsidRDefault="00B327C7" w:rsidP="00B327C7">
      <w:pPr>
        <w:numPr>
          <w:ilvl w:val="0"/>
          <w:numId w:val="9"/>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التجربة الشخصية</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تعتبر التجربة الشخصية من أكثر أدلة الإثبات أهمية، وهي قيام الصحفي بفعلِ ما، يسمح له القانون بالقيام </w:t>
      </w:r>
      <w:proofErr w:type="spellStart"/>
      <w:r w:rsidRPr="0009155F">
        <w:rPr>
          <w:rFonts w:ascii="Helvetica" w:eastAsia="Times New Roman" w:hAnsi="Helvetica" w:cs="Sultan Medium"/>
          <w:color w:val="231F20"/>
          <w:sz w:val="28"/>
          <w:szCs w:val="28"/>
          <w:rtl/>
        </w:rPr>
        <w:t>به</w:t>
      </w:r>
      <w:proofErr w:type="spellEnd"/>
      <w:r w:rsidRPr="0009155F">
        <w:rPr>
          <w:rFonts w:ascii="Helvetica" w:eastAsia="Times New Roman" w:hAnsi="Helvetica" w:cs="Sultan Medium"/>
          <w:color w:val="231F20"/>
          <w:sz w:val="28"/>
          <w:szCs w:val="28"/>
          <w:rtl/>
        </w:rPr>
        <w:t>، كسائر الناس، من دون إخفاء أو تبديل هويته، بغية فحص الالتزام بالقانون، والكشف عن أخطاء وانتهاكات تقع بسبب النظام "</w:t>
      </w:r>
      <w:proofErr w:type="spellStart"/>
      <w:r w:rsidRPr="0009155F">
        <w:rPr>
          <w:rFonts w:ascii="Helvetica" w:eastAsia="Times New Roman" w:hAnsi="Helvetica" w:cs="Sultan Medium"/>
          <w:color w:val="231F20"/>
          <w:sz w:val="28"/>
          <w:szCs w:val="28"/>
          <w:rtl/>
        </w:rPr>
        <w:t>السيستم</w:t>
      </w:r>
      <w:proofErr w:type="spellEnd"/>
      <w:r w:rsidRPr="0009155F">
        <w:rPr>
          <w:rFonts w:ascii="Helvetica" w:eastAsia="Times New Roman" w:hAnsi="Helvetica" w:cs="Sultan Medium"/>
          <w:color w:val="231F20"/>
          <w:sz w:val="28"/>
          <w:szCs w:val="28"/>
          <w:rtl/>
        </w:rPr>
        <w:t xml:space="preserve">" أو الأشخاص </w:t>
      </w:r>
      <w:proofErr w:type="spellStart"/>
      <w:r w:rsidRPr="0009155F">
        <w:rPr>
          <w:rFonts w:ascii="Helvetica" w:eastAsia="Times New Roman" w:hAnsi="Helvetica" w:cs="Sultan Medium"/>
          <w:color w:val="231F20"/>
          <w:sz w:val="28"/>
          <w:szCs w:val="28"/>
          <w:rtl/>
        </w:rPr>
        <w:t>المسؤولين</w:t>
      </w:r>
      <w:proofErr w:type="spellEnd"/>
      <w:r w:rsidRPr="0009155F">
        <w:rPr>
          <w:rFonts w:ascii="Helvetica" w:eastAsia="Times New Roman" w:hAnsi="Helvetica" w:cs="Sultan Medium"/>
          <w:color w:val="231F20"/>
          <w:sz w:val="28"/>
          <w:szCs w:val="28"/>
          <w:rtl/>
        </w:rPr>
        <w:t xml:space="preserve"> فيه</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ويشترط فيها</w:t>
      </w:r>
      <w:r w:rsidRPr="0009155F">
        <w:rPr>
          <w:rFonts w:ascii="Helvetica" w:eastAsia="Times New Roman" w:hAnsi="Helvetica" w:cs="Sultan Medium"/>
          <w:b/>
          <w:bCs/>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عدم التخفي والعمل السري</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lastRenderedPageBreak/>
        <w:t xml:space="preserve">• </w:t>
      </w:r>
      <w:r w:rsidRPr="0009155F">
        <w:rPr>
          <w:rFonts w:ascii="Helvetica" w:eastAsia="Times New Roman" w:hAnsi="Helvetica" w:cs="Sultan Medium"/>
          <w:color w:val="231F20"/>
          <w:sz w:val="28"/>
          <w:szCs w:val="28"/>
          <w:rtl/>
        </w:rPr>
        <w:t>أن يقوم الصحفي بالتجربة كأي شخص عادي</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تكرار التجربة للتأكد أن المشكلة في النظام وليس مقدّم الخدمة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البحث بعمق ودقة قبل القيام بالتجربة، ومعرفة القوانين والتعليمات والإجراءات ذات الصلة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عدم إنكار الهوية الصحفية إذا طُلب من الصحفي حال الانتهاء من التجربة، وتكرارها</w:t>
      </w:r>
      <w:r w:rsidRPr="0009155F">
        <w:rPr>
          <w:rFonts w:ascii="Helvetica" w:eastAsia="Times New Roman" w:hAnsi="Helvetica" w:cs="Sultan Medium"/>
          <w:color w:val="231F20"/>
          <w:sz w:val="28"/>
          <w:szCs w:val="28"/>
        </w:rPr>
        <w:t>.</w:t>
      </w:r>
      <w:r w:rsidRPr="0009155F">
        <w:rPr>
          <w:rFonts w:ascii="Helvetica" w:eastAsia="Times New Roman" w:hAnsi="Helvetica" w:cs="Sultan Medium"/>
          <w:color w:val="231F20"/>
          <w:sz w:val="28"/>
          <w:szCs w:val="28"/>
          <w:rtl/>
        </w:rPr>
        <w:t>التعريف بشخصه</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عدم التطوع بالكشف عن الهوية الصحفية كي لا يؤثر ذلك في التجربة سلبًا</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التعامل بحذر وعدم لفت الانتباه</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 xml:space="preserve">أن يوثّق الصحفي ما قام </w:t>
      </w:r>
      <w:proofErr w:type="spellStart"/>
      <w:r w:rsidRPr="0009155F">
        <w:rPr>
          <w:rFonts w:ascii="Helvetica" w:eastAsia="Times New Roman" w:hAnsi="Helvetica" w:cs="Sultan Medium"/>
          <w:color w:val="231F20"/>
          <w:sz w:val="28"/>
          <w:szCs w:val="28"/>
          <w:rtl/>
        </w:rPr>
        <w:t>به</w:t>
      </w:r>
      <w:proofErr w:type="spellEnd"/>
      <w:r w:rsidRPr="0009155F">
        <w:rPr>
          <w:rFonts w:ascii="Helvetica" w:eastAsia="Times New Roman" w:hAnsi="Helvetica" w:cs="Sultan Medium"/>
          <w:color w:val="231F20"/>
          <w:sz w:val="28"/>
          <w:szCs w:val="28"/>
          <w:rtl/>
        </w:rPr>
        <w:t xml:space="preserve">، ويلتقط الصور والفيديوهات، أو يدوّن ما حدث معه بدقة </w:t>
      </w:r>
      <w:r w:rsidRPr="0009155F">
        <w:rPr>
          <w:rFonts w:ascii="Helvetica" w:eastAsia="Times New Roman" w:hAnsi="Helvetica" w:cs="Sultan Medium"/>
          <w:color w:val="231F20"/>
          <w:sz w:val="28"/>
          <w:szCs w:val="28"/>
        </w:rPr>
        <w:br/>
        <w:t> </w:t>
      </w:r>
    </w:p>
    <w:p w:rsidR="00B327C7" w:rsidRPr="0009155F" w:rsidRDefault="00B327C7" w:rsidP="00B327C7">
      <w:pPr>
        <w:numPr>
          <w:ilvl w:val="0"/>
          <w:numId w:val="10"/>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b/>
          <w:bCs/>
          <w:color w:val="231F20"/>
          <w:sz w:val="28"/>
          <w:szCs w:val="28"/>
          <w:rtl/>
        </w:rPr>
        <w:t>التحليل</w:t>
      </w:r>
      <w:proofErr w:type="gramEnd"/>
      <w:r w:rsidRPr="0009155F">
        <w:rPr>
          <w:rFonts w:ascii="Helvetica" w:eastAsia="Times New Roman" w:hAnsi="Helvetica" w:cs="Sultan Medium"/>
          <w:b/>
          <w:bCs/>
          <w:color w:val="231F20"/>
          <w:sz w:val="28"/>
          <w:szCs w:val="28"/>
          <w:rtl/>
        </w:rPr>
        <w:t xml:space="preserve"> </w:t>
      </w:r>
      <w:proofErr w:type="spellStart"/>
      <w:r w:rsidRPr="0009155F">
        <w:rPr>
          <w:rFonts w:ascii="Helvetica" w:eastAsia="Times New Roman" w:hAnsi="Helvetica" w:cs="Sultan Medium"/>
          <w:b/>
          <w:bCs/>
          <w:color w:val="231F20"/>
          <w:sz w:val="28"/>
          <w:szCs w:val="28"/>
          <w:rtl/>
        </w:rPr>
        <w:t>المخبري</w:t>
      </w:r>
      <w:proofErr w:type="spellEnd"/>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يلجأ الصحفي الاستقصائي إلى التحليل </w:t>
      </w:r>
      <w:proofErr w:type="spellStart"/>
      <w:r w:rsidRPr="0009155F">
        <w:rPr>
          <w:rFonts w:ascii="Helvetica" w:eastAsia="Times New Roman" w:hAnsi="Helvetica" w:cs="Sultan Medium"/>
          <w:color w:val="231F20"/>
          <w:sz w:val="28"/>
          <w:szCs w:val="28"/>
          <w:rtl/>
        </w:rPr>
        <w:t>المخبري</w:t>
      </w:r>
      <w:proofErr w:type="spellEnd"/>
      <w:r w:rsidRPr="0009155F">
        <w:rPr>
          <w:rFonts w:ascii="Helvetica" w:eastAsia="Times New Roman" w:hAnsi="Helvetica" w:cs="Sultan Medium"/>
          <w:color w:val="231F20"/>
          <w:sz w:val="28"/>
          <w:szCs w:val="28"/>
          <w:rtl/>
        </w:rPr>
        <w:t xml:space="preserve"> للتأكد من انتهاكات لا يمكن إثباتها بالوسائل السابقة. </w:t>
      </w:r>
      <w:proofErr w:type="gramStart"/>
      <w:r w:rsidRPr="0009155F">
        <w:rPr>
          <w:rFonts w:ascii="Helvetica" w:eastAsia="Times New Roman" w:hAnsi="Helvetica" w:cs="Sultan Medium"/>
          <w:color w:val="231F20"/>
          <w:sz w:val="28"/>
          <w:szCs w:val="28"/>
          <w:rtl/>
        </w:rPr>
        <w:t>ويعتبر</w:t>
      </w:r>
      <w:proofErr w:type="gramEnd"/>
      <w:r w:rsidRPr="0009155F">
        <w:rPr>
          <w:rFonts w:ascii="Helvetica" w:eastAsia="Times New Roman" w:hAnsi="Helvetica" w:cs="Sultan Medium"/>
          <w:color w:val="231F20"/>
          <w:sz w:val="28"/>
          <w:szCs w:val="28"/>
          <w:rtl/>
        </w:rPr>
        <w:t xml:space="preserve"> التحليل </w:t>
      </w:r>
      <w:proofErr w:type="spellStart"/>
      <w:r w:rsidRPr="0009155F">
        <w:rPr>
          <w:rFonts w:ascii="Helvetica" w:eastAsia="Times New Roman" w:hAnsi="Helvetica" w:cs="Sultan Medium"/>
          <w:color w:val="231F20"/>
          <w:sz w:val="28"/>
          <w:szCs w:val="28"/>
          <w:rtl/>
        </w:rPr>
        <w:t>المخبري</w:t>
      </w:r>
      <w:proofErr w:type="spellEnd"/>
      <w:r w:rsidRPr="0009155F">
        <w:rPr>
          <w:rFonts w:ascii="Helvetica" w:eastAsia="Times New Roman" w:hAnsi="Helvetica" w:cs="Sultan Medium"/>
          <w:color w:val="231F20"/>
          <w:sz w:val="28"/>
          <w:szCs w:val="28"/>
          <w:rtl/>
        </w:rPr>
        <w:t xml:space="preserve"> العلمي والدقيق دليلاً قويًا ودامغًا، لأنه صادر عن طرف محايد ومتخصص ومعتمد لدى الحكومات وأجهزتها</w:t>
      </w:r>
      <w:r w:rsidRPr="0009155F">
        <w:rPr>
          <w:rFonts w:ascii="Helvetica" w:eastAsia="Times New Roman" w:hAnsi="Helvetica" w:cs="Sultan Medium"/>
          <w:color w:val="231F20"/>
          <w:sz w:val="28"/>
          <w:szCs w:val="28"/>
        </w:rPr>
        <w:t>. </w:t>
      </w:r>
    </w:p>
    <w:p w:rsidR="00B327C7" w:rsidRPr="0009155F" w:rsidRDefault="00B327C7" w:rsidP="00B327C7">
      <w:pPr>
        <w:shd w:val="clear" w:color="auto" w:fill="FFFFFF"/>
        <w:bidi/>
        <w:spacing w:after="120" w:line="396" w:lineRule="atLeast"/>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ولا</w:t>
      </w:r>
      <w:proofErr w:type="gramEnd"/>
      <w:r w:rsidRPr="0009155F">
        <w:rPr>
          <w:rFonts w:ascii="Helvetica" w:eastAsia="Times New Roman" w:hAnsi="Helvetica" w:cs="Sultan Medium"/>
          <w:color w:val="231F20"/>
          <w:sz w:val="28"/>
          <w:szCs w:val="28"/>
          <w:rtl/>
        </w:rPr>
        <w:t xml:space="preserve"> تعتبر نتائج التحليل -وحدها- تحقيقًا استقصائيًّا، فهناك جهد آخر للوصول إلى الخلفية والسياق، وإلى معنى نتيجة التحليل من الناحية العلمية، وأثرها في الضحايا، علاوة على ربط التحليل ونتائجه بهؤلاء الضحايا</w:t>
      </w:r>
      <w:r w:rsidRPr="0009155F">
        <w:rPr>
          <w:rFonts w:ascii="Helvetica" w:eastAsia="Times New Roman" w:hAnsi="Helvetica" w:cs="Sultan Medium"/>
          <w:color w:val="231F20"/>
          <w:sz w:val="28"/>
          <w:szCs w:val="28"/>
        </w:rPr>
        <w:t>.</w:t>
      </w:r>
      <w:r w:rsidRPr="0009155F">
        <w:rPr>
          <w:rFonts w:ascii="Helvetica" w:eastAsia="Times New Roman" w:hAnsi="Helvetica" w:cs="Sultan Medium"/>
          <w:color w:val="231F20"/>
          <w:sz w:val="28"/>
          <w:szCs w:val="28"/>
        </w:rPr>
        <w:br/>
        <w:t> </w:t>
      </w:r>
    </w:p>
    <w:p w:rsidR="00B327C7" w:rsidRPr="0009155F" w:rsidRDefault="00B327C7" w:rsidP="00B327C7">
      <w:pPr>
        <w:numPr>
          <w:ilvl w:val="0"/>
          <w:numId w:val="11"/>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b/>
          <w:bCs/>
          <w:color w:val="231F20"/>
          <w:sz w:val="28"/>
          <w:szCs w:val="28"/>
          <w:rtl/>
        </w:rPr>
        <w:t>الخبرة</w:t>
      </w:r>
      <w:proofErr w:type="gramEnd"/>
      <w:r w:rsidRPr="0009155F">
        <w:rPr>
          <w:rFonts w:ascii="Helvetica" w:eastAsia="Times New Roman" w:hAnsi="Helvetica" w:cs="Sultan Medium"/>
          <w:b/>
          <w:bCs/>
          <w:color w:val="231F20"/>
          <w:sz w:val="28"/>
          <w:szCs w:val="28"/>
          <w:rtl/>
        </w:rPr>
        <w:t xml:space="preserve"> الفنية</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إذا كان الصحفي يعمل على تحقيق حول تزوير أوراق رسمية، مثلا، أو شهادات علمية </w:t>
      </w:r>
      <w:proofErr w:type="spellStart"/>
      <w:r w:rsidRPr="0009155F">
        <w:rPr>
          <w:rFonts w:ascii="Helvetica" w:eastAsia="Times New Roman" w:hAnsi="Helvetica" w:cs="Sultan Medium"/>
          <w:color w:val="231F20"/>
          <w:sz w:val="28"/>
          <w:szCs w:val="28"/>
          <w:rtl/>
        </w:rPr>
        <w:t>لمسؤول</w:t>
      </w:r>
      <w:proofErr w:type="spellEnd"/>
      <w:r w:rsidRPr="0009155F">
        <w:rPr>
          <w:rFonts w:ascii="Helvetica" w:eastAsia="Times New Roman" w:hAnsi="Helvetica" w:cs="Sultan Medium"/>
          <w:color w:val="231F20"/>
          <w:sz w:val="28"/>
          <w:szCs w:val="28"/>
          <w:rtl/>
        </w:rPr>
        <w:t>، أو تواقيع، فإنه حتما سيذهب إلى خبير فنيّ معتمَد لفحص الأوراق والتوقيع ومقارنتها والتأكد منها، أو من الحادث بدقة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وتستخدم الخبرة الفنية أيضًا في مجال </w:t>
      </w:r>
      <w:proofErr w:type="gramStart"/>
      <w:r w:rsidRPr="0009155F">
        <w:rPr>
          <w:rFonts w:ascii="Helvetica" w:eastAsia="Times New Roman" w:hAnsi="Helvetica" w:cs="Sultan Medium"/>
          <w:color w:val="231F20"/>
          <w:sz w:val="28"/>
          <w:szCs w:val="28"/>
          <w:rtl/>
        </w:rPr>
        <w:t>تقدير</w:t>
      </w:r>
      <w:proofErr w:type="gramEnd"/>
      <w:r w:rsidRPr="0009155F">
        <w:rPr>
          <w:rFonts w:ascii="Helvetica" w:eastAsia="Times New Roman" w:hAnsi="Helvetica" w:cs="Sultan Medium"/>
          <w:color w:val="231F20"/>
          <w:sz w:val="28"/>
          <w:szCs w:val="28"/>
          <w:rtl/>
        </w:rPr>
        <w:t xml:space="preserve"> أسعار العقارات، وفي تحقيقات الثراء غير المشروع، والفساد المالي</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وعند</w:t>
      </w:r>
      <w:proofErr w:type="gramEnd"/>
      <w:r w:rsidRPr="0009155F">
        <w:rPr>
          <w:rFonts w:ascii="Helvetica" w:eastAsia="Times New Roman" w:hAnsi="Helvetica" w:cs="Sultan Medium"/>
          <w:color w:val="231F20"/>
          <w:sz w:val="28"/>
          <w:szCs w:val="28"/>
          <w:rtl/>
        </w:rPr>
        <w:t xml:space="preserve"> انتهاء الخبير من عمله، يتوجب عليه كتابة تقريره الفني الخاص بالمهمة، وأن يكون موقعًا باسمه ومختومًا ما أمكن ذلك، ثم يذهب الصحفي بعده إلى خبيرين آخرين مستلقين، ويكرر الإجراء ذاته، حتى تكون نتائج التحقيق محايدة ومستقلة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وفي</w:t>
      </w:r>
      <w:proofErr w:type="gramEnd"/>
      <w:r w:rsidRPr="0009155F">
        <w:rPr>
          <w:rFonts w:ascii="Helvetica" w:eastAsia="Times New Roman" w:hAnsi="Helvetica" w:cs="Sultan Medium"/>
          <w:color w:val="231F20"/>
          <w:sz w:val="28"/>
          <w:szCs w:val="28"/>
          <w:rtl/>
        </w:rPr>
        <w:t xml:space="preserve"> حال كان التحقيق تلفزيونيًا، فيُجري حوارا تلفزيونيًا مع الخبراء إضافة لما سبق</w:t>
      </w:r>
      <w:r w:rsidRPr="0009155F">
        <w:rPr>
          <w:rFonts w:ascii="Helvetica" w:eastAsia="Times New Roman" w:hAnsi="Helvetica" w:cs="Sultan Medium"/>
          <w:color w:val="231F20"/>
          <w:sz w:val="28"/>
          <w:szCs w:val="28"/>
        </w:rPr>
        <w:t>.</w:t>
      </w:r>
      <w:r w:rsidRPr="0009155F">
        <w:rPr>
          <w:rFonts w:ascii="Helvetica" w:eastAsia="Times New Roman" w:hAnsi="Helvetica" w:cs="Sultan Medium"/>
          <w:color w:val="231F20"/>
          <w:sz w:val="28"/>
          <w:szCs w:val="28"/>
        </w:rPr>
        <w:br/>
        <w:t> </w:t>
      </w:r>
    </w:p>
    <w:p w:rsidR="00B327C7" w:rsidRPr="0009155F" w:rsidRDefault="00B327C7" w:rsidP="00B327C7">
      <w:pPr>
        <w:numPr>
          <w:ilvl w:val="0"/>
          <w:numId w:val="12"/>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b/>
          <w:bCs/>
          <w:color w:val="231F20"/>
          <w:sz w:val="28"/>
          <w:szCs w:val="28"/>
          <w:rtl/>
        </w:rPr>
        <w:t>التخفي</w:t>
      </w:r>
      <w:proofErr w:type="gramEnd"/>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lastRenderedPageBreak/>
        <w:t xml:space="preserve">التخفي في الصحافة الاستقصائية </w:t>
      </w:r>
      <w:proofErr w:type="gramStart"/>
      <w:r w:rsidRPr="0009155F">
        <w:rPr>
          <w:rFonts w:ascii="Helvetica" w:eastAsia="Times New Roman" w:hAnsi="Helvetica" w:cs="Sultan Medium"/>
          <w:color w:val="231F20"/>
          <w:sz w:val="28"/>
          <w:szCs w:val="28"/>
          <w:rtl/>
        </w:rPr>
        <w:t>هو</w:t>
      </w:r>
      <w:proofErr w:type="gramEnd"/>
      <w:r w:rsidRPr="0009155F">
        <w:rPr>
          <w:rFonts w:ascii="Helvetica" w:eastAsia="Times New Roman" w:hAnsi="Helvetica" w:cs="Sultan Medium"/>
          <w:color w:val="231F20"/>
          <w:sz w:val="28"/>
          <w:szCs w:val="28"/>
          <w:rtl/>
        </w:rPr>
        <w:t xml:space="preserve"> العمل السري دون كشف الهوية الصحفية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 xml:space="preserve">ويشترط للعمل السري أو </w:t>
      </w:r>
      <w:proofErr w:type="gramStart"/>
      <w:r w:rsidRPr="0009155F">
        <w:rPr>
          <w:rFonts w:ascii="Helvetica" w:eastAsia="Times New Roman" w:hAnsi="Helvetica" w:cs="Sultan Medium"/>
          <w:b/>
          <w:bCs/>
          <w:color w:val="231F20"/>
          <w:sz w:val="28"/>
          <w:szCs w:val="28"/>
          <w:rtl/>
        </w:rPr>
        <w:t>التخفي</w:t>
      </w:r>
      <w:proofErr w:type="gramEnd"/>
      <w:r w:rsidRPr="0009155F">
        <w:rPr>
          <w:rFonts w:ascii="Helvetica" w:eastAsia="Times New Roman" w:hAnsi="Helvetica" w:cs="Sultan Medium"/>
          <w:b/>
          <w:bCs/>
          <w:color w:val="231F20"/>
          <w:sz w:val="28"/>
          <w:szCs w:val="28"/>
          <w:rtl/>
        </w:rPr>
        <w:t xml:space="preserve"> توافر الشروط التالية مجتمعةً</w:t>
      </w:r>
      <w:r w:rsidRPr="0009155F">
        <w:rPr>
          <w:rFonts w:ascii="Helvetica" w:eastAsia="Times New Roman" w:hAnsi="Helvetica" w:cs="Sultan Medium"/>
          <w:b/>
          <w:bCs/>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أن تكون المعلومات المراد الكشف عنها مهمة للجمهور، وتخدم الصالح العام</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أن يكون هو الوسيلة الأخيرة للحصول على المعلومات، بعد استنفاد كل الطرق المهنية والأخلاقية المتاحة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أن يوثق الصحفي جميع محاولاته للحصول على المعلومات بطرائق مشروعة؛ إذ يمكن أن تساعده في حال تعرضه للمساءلة القضائية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ألا ينتحل صفة رسمية، مدنية أم عسكرية، أو يرتدي علانية، ودون حق- زيًا رسميًا خاصًا بإحدى الوظائف العامة</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اعتماد خطة للطوارئ في حال إلقاء القبض على الصحفي أو تعرضه للخطر</w:t>
      </w:r>
      <w:r w:rsidRPr="0009155F">
        <w:rPr>
          <w:rFonts w:ascii="Helvetica" w:eastAsia="Times New Roman" w:hAnsi="Helvetica" w:cs="Sultan Medium"/>
          <w:color w:val="231F20"/>
          <w:sz w:val="28"/>
          <w:szCs w:val="28"/>
        </w:rPr>
        <w:t>. </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استشارة محامٍ متخصص في قضايا الإعلام والنشر لمعرفة المشكلات القانونية المتعلقة بالعمل السري، وانتحال الصفات</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أن يخبر الصحفي الجمهور في مادته، بأنه عمل بشكل سري، مع توضيح الأسباب</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Pr>
        <w:t xml:space="preserve">• </w:t>
      </w:r>
      <w:r w:rsidRPr="0009155F">
        <w:rPr>
          <w:rFonts w:ascii="Helvetica" w:eastAsia="Times New Roman" w:hAnsi="Helvetica" w:cs="Sultan Medium"/>
          <w:color w:val="231F20"/>
          <w:sz w:val="28"/>
          <w:szCs w:val="28"/>
          <w:rtl/>
        </w:rPr>
        <w:t>يجب منح فرصة للشخص أو المؤسسة التي تأثرت من العمل السري للرد</w:t>
      </w:r>
      <w:r w:rsidRPr="0009155F">
        <w:rPr>
          <w:rFonts w:ascii="Helvetica" w:eastAsia="Times New Roman" w:hAnsi="Helvetica" w:cs="Sultan Medium"/>
          <w:color w:val="231F20"/>
          <w:sz w:val="28"/>
          <w:szCs w:val="28"/>
        </w:rPr>
        <w:t>.</w:t>
      </w:r>
      <w:r w:rsidRPr="0009155F">
        <w:rPr>
          <w:rFonts w:ascii="Helvetica" w:eastAsia="Times New Roman" w:hAnsi="Helvetica" w:cs="Sultan Medium"/>
          <w:color w:val="231F20"/>
          <w:sz w:val="28"/>
          <w:szCs w:val="28"/>
        </w:rPr>
        <w:br/>
        <w:t> </w:t>
      </w:r>
    </w:p>
    <w:p w:rsidR="00B327C7" w:rsidRPr="0009155F" w:rsidRDefault="00B327C7" w:rsidP="00B327C7">
      <w:pPr>
        <w:numPr>
          <w:ilvl w:val="0"/>
          <w:numId w:val="13"/>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gramStart"/>
      <w:r w:rsidRPr="0009155F">
        <w:rPr>
          <w:rFonts w:ascii="Helvetica" w:eastAsia="Times New Roman" w:hAnsi="Helvetica" w:cs="Sultan Medium"/>
          <w:b/>
          <w:bCs/>
          <w:color w:val="231F20"/>
          <w:sz w:val="28"/>
          <w:szCs w:val="28"/>
          <w:rtl/>
        </w:rPr>
        <w:t>استخدام</w:t>
      </w:r>
      <w:proofErr w:type="gramEnd"/>
      <w:r w:rsidRPr="0009155F">
        <w:rPr>
          <w:rFonts w:ascii="Helvetica" w:eastAsia="Times New Roman" w:hAnsi="Helvetica" w:cs="Sultan Medium"/>
          <w:b/>
          <w:bCs/>
          <w:color w:val="231F20"/>
          <w:sz w:val="28"/>
          <w:szCs w:val="28"/>
          <w:rtl/>
        </w:rPr>
        <w:t xml:space="preserve"> التسجيل السري</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يمكن استخدام التسجيل السري "الكاميرا / الصوت" </w:t>
      </w:r>
      <w:proofErr w:type="gramStart"/>
      <w:r w:rsidRPr="0009155F">
        <w:rPr>
          <w:rFonts w:ascii="Helvetica" w:eastAsia="Times New Roman" w:hAnsi="Helvetica" w:cs="Sultan Medium"/>
          <w:color w:val="231F20"/>
          <w:sz w:val="28"/>
          <w:szCs w:val="28"/>
          <w:rtl/>
        </w:rPr>
        <w:t>سواء</w:t>
      </w:r>
      <w:proofErr w:type="gramEnd"/>
      <w:r w:rsidRPr="0009155F">
        <w:rPr>
          <w:rFonts w:ascii="Helvetica" w:eastAsia="Times New Roman" w:hAnsi="Helvetica" w:cs="Sultan Medium"/>
          <w:color w:val="231F20"/>
          <w:sz w:val="28"/>
          <w:szCs w:val="28"/>
          <w:rtl/>
        </w:rPr>
        <w:t xml:space="preserve"> أثناء التخفي، أو أثناء العمل العادي</w:t>
      </w:r>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لكن</w:t>
      </w:r>
      <w:proofErr w:type="gramEnd"/>
      <w:r w:rsidRPr="0009155F">
        <w:rPr>
          <w:rFonts w:ascii="Helvetica" w:eastAsia="Times New Roman" w:hAnsi="Helvetica" w:cs="Sultan Medium"/>
          <w:color w:val="231F20"/>
          <w:sz w:val="28"/>
          <w:szCs w:val="28"/>
          <w:rtl/>
        </w:rPr>
        <w:t xml:space="preserve"> يجب الحفاظ على أخلاقيات المهنة أثناء استخدامها، وعدم تعريض المصادر للخطر. وألا يكون التسجيل السري في مكان خاص محمي بالقانون، </w:t>
      </w:r>
      <w:proofErr w:type="gramStart"/>
      <w:r w:rsidRPr="0009155F">
        <w:rPr>
          <w:rFonts w:ascii="Helvetica" w:eastAsia="Times New Roman" w:hAnsi="Helvetica" w:cs="Sultan Medium"/>
          <w:color w:val="231F20"/>
          <w:sz w:val="28"/>
          <w:szCs w:val="28"/>
          <w:rtl/>
        </w:rPr>
        <w:t>كالمنازل</w:t>
      </w:r>
      <w:proofErr w:type="gramEnd"/>
      <w:r w:rsidRPr="0009155F">
        <w:rPr>
          <w:rFonts w:ascii="Helvetica" w:eastAsia="Times New Roman" w:hAnsi="Helvetica" w:cs="Sultan Medium"/>
          <w:color w:val="231F20"/>
          <w:sz w:val="28"/>
          <w:szCs w:val="28"/>
        </w:rPr>
        <w:t>.</w:t>
      </w:r>
    </w:p>
    <w:p w:rsidR="00B327C7" w:rsidRPr="0009155F" w:rsidRDefault="00B327C7" w:rsidP="00B327C7">
      <w:pPr>
        <w:shd w:val="clear" w:color="auto" w:fill="FFFFFF"/>
        <w:bidi/>
        <w:spacing w:after="120" w:line="396" w:lineRule="atLeast"/>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ويشترط</w:t>
      </w:r>
      <w:proofErr w:type="gramEnd"/>
      <w:r w:rsidRPr="0009155F">
        <w:rPr>
          <w:rFonts w:ascii="Helvetica" w:eastAsia="Times New Roman" w:hAnsi="Helvetica" w:cs="Sultan Medium"/>
          <w:color w:val="231F20"/>
          <w:sz w:val="28"/>
          <w:szCs w:val="28"/>
          <w:rtl/>
        </w:rPr>
        <w:t xml:space="preserve"> في استخدام التسجيل السري تحقيق نفس الشروط المذكورة سلفا في بند "التخفي والعمل السري" بحيث يُعتَدّ </w:t>
      </w:r>
      <w:proofErr w:type="spellStart"/>
      <w:r w:rsidRPr="0009155F">
        <w:rPr>
          <w:rFonts w:ascii="Helvetica" w:eastAsia="Times New Roman" w:hAnsi="Helvetica" w:cs="Sultan Medium"/>
          <w:color w:val="231F20"/>
          <w:sz w:val="28"/>
          <w:szCs w:val="28"/>
          <w:rtl/>
        </w:rPr>
        <w:t>به</w:t>
      </w:r>
      <w:proofErr w:type="spellEnd"/>
      <w:r w:rsidRPr="0009155F">
        <w:rPr>
          <w:rFonts w:ascii="Helvetica" w:eastAsia="Times New Roman" w:hAnsi="Helvetica" w:cs="Sultan Medium"/>
          <w:color w:val="231F20"/>
          <w:sz w:val="28"/>
          <w:szCs w:val="28"/>
          <w:rtl/>
        </w:rPr>
        <w:t xml:space="preserve"> دليلا للإثبات</w:t>
      </w:r>
      <w:r w:rsidRPr="0009155F">
        <w:rPr>
          <w:rFonts w:ascii="Helvetica" w:eastAsia="Times New Roman" w:hAnsi="Helvetica" w:cs="Sultan Medium"/>
          <w:color w:val="231F20"/>
          <w:sz w:val="28"/>
          <w:szCs w:val="28"/>
        </w:rPr>
        <w:t>..</w:t>
      </w:r>
      <w:r w:rsidRPr="0009155F">
        <w:rPr>
          <w:rFonts w:ascii="Helvetica" w:eastAsia="Times New Roman" w:hAnsi="Helvetica" w:cs="Sultan Medium"/>
          <w:color w:val="231F20"/>
          <w:sz w:val="28"/>
          <w:szCs w:val="28"/>
        </w:rPr>
        <w:br/>
        <w:t> </w:t>
      </w:r>
    </w:p>
    <w:p w:rsidR="00B327C7" w:rsidRPr="0009155F" w:rsidRDefault="00B327C7" w:rsidP="00B327C7">
      <w:pPr>
        <w:numPr>
          <w:ilvl w:val="0"/>
          <w:numId w:val="14"/>
        </w:numPr>
        <w:shd w:val="clear" w:color="auto" w:fill="FFFFFF"/>
        <w:bidi/>
        <w:spacing w:before="100" w:beforeAutospacing="1" w:after="240" w:line="240" w:lineRule="auto"/>
        <w:ind w:left="0"/>
        <w:rPr>
          <w:rFonts w:ascii="Helvetica" w:eastAsia="Times New Roman" w:hAnsi="Helvetica" w:cs="Sultan Medium"/>
          <w:color w:val="231F20"/>
          <w:sz w:val="28"/>
          <w:szCs w:val="28"/>
        </w:rPr>
      </w:pPr>
      <w:proofErr w:type="spellStart"/>
      <w:r w:rsidRPr="0009155F">
        <w:rPr>
          <w:rFonts w:ascii="Helvetica" w:eastAsia="Times New Roman" w:hAnsi="Helvetica" w:cs="Sultan Medium"/>
          <w:b/>
          <w:bCs/>
          <w:color w:val="231F20"/>
          <w:sz w:val="28"/>
          <w:szCs w:val="28"/>
          <w:rtl/>
        </w:rPr>
        <w:t>المسوحات</w:t>
      </w:r>
      <w:proofErr w:type="spellEnd"/>
      <w:r w:rsidRPr="0009155F">
        <w:rPr>
          <w:rFonts w:ascii="Helvetica" w:eastAsia="Times New Roman" w:hAnsi="Helvetica" w:cs="Sultan Medium"/>
          <w:b/>
          <w:bCs/>
          <w:color w:val="231F20"/>
          <w:sz w:val="28"/>
          <w:szCs w:val="28"/>
          <w:rtl/>
        </w:rPr>
        <w:t xml:space="preserve"> الميدانية</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proofErr w:type="gramStart"/>
      <w:r w:rsidRPr="0009155F">
        <w:rPr>
          <w:rFonts w:ascii="Helvetica" w:eastAsia="Times New Roman" w:hAnsi="Helvetica" w:cs="Sultan Medium"/>
          <w:color w:val="231F20"/>
          <w:sz w:val="28"/>
          <w:szCs w:val="28"/>
          <w:rtl/>
        </w:rPr>
        <w:t>رغم</w:t>
      </w:r>
      <w:proofErr w:type="gramEnd"/>
      <w:r w:rsidRPr="0009155F">
        <w:rPr>
          <w:rFonts w:ascii="Helvetica" w:eastAsia="Times New Roman" w:hAnsi="Helvetica" w:cs="Sultan Medium"/>
          <w:color w:val="231F20"/>
          <w:sz w:val="28"/>
          <w:szCs w:val="28"/>
          <w:rtl/>
        </w:rPr>
        <w:t xml:space="preserve"> أن المسوح الميدانية والاستبيانات تستخدم في الأبحاث العلمية، إلا أنها مفيدة جدا في الصحافة الاستقصائية، بل ضرورية في بعض التحقيقات لِما توفره من أدوات قياس، تعتمد الدقة والموضوعية والمنهج العلمي، ويعتد </w:t>
      </w:r>
      <w:proofErr w:type="spellStart"/>
      <w:r w:rsidRPr="0009155F">
        <w:rPr>
          <w:rFonts w:ascii="Helvetica" w:eastAsia="Times New Roman" w:hAnsi="Helvetica" w:cs="Sultan Medium"/>
          <w:color w:val="231F20"/>
          <w:sz w:val="28"/>
          <w:szCs w:val="28"/>
          <w:rtl/>
        </w:rPr>
        <w:t>بها</w:t>
      </w:r>
      <w:proofErr w:type="spellEnd"/>
      <w:r w:rsidRPr="0009155F">
        <w:rPr>
          <w:rFonts w:ascii="Helvetica" w:eastAsia="Times New Roman" w:hAnsi="Helvetica" w:cs="Sultan Medium"/>
          <w:color w:val="231F20"/>
          <w:sz w:val="28"/>
          <w:szCs w:val="28"/>
          <w:rtl/>
        </w:rPr>
        <w:t xml:space="preserve"> كدليل للإثبات</w:t>
      </w:r>
      <w:r w:rsidRPr="0009155F">
        <w:rPr>
          <w:rFonts w:ascii="Helvetica" w:eastAsia="Times New Roman" w:hAnsi="Helvetica" w:cs="Sultan Medium"/>
          <w:color w:val="231F20"/>
          <w:sz w:val="28"/>
          <w:szCs w:val="28"/>
        </w:rPr>
        <w:t>.</w:t>
      </w:r>
      <w:r w:rsidRPr="0009155F">
        <w:rPr>
          <w:rFonts w:ascii="Helvetica" w:eastAsia="Times New Roman" w:hAnsi="Helvetica" w:cs="Sultan Medium"/>
          <w:color w:val="231F20"/>
          <w:sz w:val="28"/>
          <w:szCs w:val="28"/>
        </w:rPr>
        <w:br/>
        <w:t> </w:t>
      </w:r>
    </w:p>
    <w:p w:rsidR="00B327C7" w:rsidRPr="0009155F" w:rsidRDefault="00B327C7" w:rsidP="00B327C7">
      <w:pPr>
        <w:numPr>
          <w:ilvl w:val="0"/>
          <w:numId w:val="15"/>
        </w:numPr>
        <w:shd w:val="clear" w:color="auto" w:fill="FFFFFF"/>
        <w:bidi/>
        <w:spacing w:before="100" w:beforeAutospacing="1" w:after="240" w:line="240" w:lineRule="auto"/>
        <w:ind w:left="0"/>
        <w:rPr>
          <w:rFonts w:ascii="Helvetica" w:eastAsia="Times New Roman" w:hAnsi="Helvetica" w:cs="Sultan Medium"/>
          <w:color w:val="231F20"/>
          <w:sz w:val="28"/>
          <w:szCs w:val="28"/>
        </w:rPr>
      </w:pPr>
      <w:r w:rsidRPr="0009155F">
        <w:rPr>
          <w:rFonts w:ascii="Helvetica" w:eastAsia="Times New Roman" w:hAnsi="Helvetica" w:cs="Sultan Medium"/>
          <w:b/>
          <w:bCs/>
          <w:color w:val="231F20"/>
          <w:sz w:val="28"/>
          <w:szCs w:val="28"/>
          <w:rtl/>
        </w:rPr>
        <w:t>حشْد المصادر</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lastRenderedPageBreak/>
        <w:t>يستخدم بعض الصحفيين في تحقيقاتهم الاستقصائية عملية جمع البيانات من خلال الاستعانة بالجمهور</w:t>
      </w:r>
      <w:r w:rsidRPr="0009155F">
        <w:rPr>
          <w:rFonts w:ascii="Helvetica" w:eastAsia="Times New Roman" w:hAnsi="Helvetica" w:cs="Sultan Medium"/>
          <w:color w:val="231F20"/>
          <w:sz w:val="28"/>
          <w:szCs w:val="28"/>
        </w:rPr>
        <w:t>. </w:t>
      </w:r>
    </w:p>
    <w:p w:rsidR="00B327C7" w:rsidRPr="0009155F" w:rsidRDefault="00B327C7" w:rsidP="00B327C7">
      <w:pPr>
        <w:shd w:val="clear" w:color="auto" w:fill="FFFFFF"/>
        <w:bidi/>
        <w:spacing w:after="120" w:line="396" w:lineRule="atLeast"/>
        <w:jc w:val="both"/>
        <w:rPr>
          <w:rFonts w:ascii="Helvetica" w:eastAsia="Times New Roman" w:hAnsi="Helvetica" w:cs="Sultan Medium"/>
          <w:color w:val="231F20"/>
          <w:sz w:val="28"/>
          <w:szCs w:val="28"/>
        </w:rPr>
      </w:pPr>
      <w:r w:rsidRPr="0009155F">
        <w:rPr>
          <w:rFonts w:ascii="Helvetica" w:eastAsia="Times New Roman" w:hAnsi="Helvetica" w:cs="Sultan Medium"/>
          <w:color w:val="231F20"/>
          <w:sz w:val="28"/>
          <w:szCs w:val="28"/>
          <w:rtl/>
        </w:rPr>
        <w:t xml:space="preserve">وفي ظل التطور الرقْمي </w:t>
      </w:r>
      <w:proofErr w:type="spellStart"/>
      <w:r w:rsidRPr="0009155F">
        <w:rPr>
          <w:rFonts w:ascii="Helvetica" w:eastAsia="Times New Roman" w:hAnsi="Helvetica" w:cs="Sultan Medium"/>
          <w:color w:val="231F20"/>
          <w:sz w:val="28"/>
          <w:szCs w:val="28"/>
          <w:rtl/>
        </w:rPr>
        <w:t>المتسارع</w:t>
      </w:r>
      <w:proofErr w:type="spellEnd"/>
      <w:r w:rsidRPr="0009155F">
        <w:rPr>
          <w:rFonts w:ascii="Helvetica" w:eastAsia="Times New Roman" w:hAnsi="Helvetica" w:cs="Sultan Medium"/>
          <w:color w:val="231F20"/>
          <w:sz w:val="28"/>
          <w:szCs w:val="28"/>
          <w:rtl/>
        </w:rPr>
        <w:t>، أصبح استخدام حشد المصادر أكثر سهولة وأمانًا، ولكن أكثر خطورة أيضًا؛ لأن البيانات القادمة من تطوع الجمهور تحتاج إلى تدقيق وتمحيص أكبر قبل اعتمادها</w:t>
      </w:r>
    </w:p>
    <w:p w:rsidR="006F16E1" w:rsidRDefault="006F16E1"/>
    <w:sectPr w:rsidR="006F16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7499"/>
    <w:multiLevelType w:val="multilevel"/>
    <w:tmpl w:val="D236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0241B"/>
    <w:multiLevelType w:val="multilevel"/>
    <w:tmpl w:val="A6A6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4790F"/>
    <w:multiLevelType w:val="multilevel"/>
    <w:tmpl w:val="2574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E6014"/>
    <w:multiLevelType w:val="multilevel"/>
    <w:tmpl w:val="528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014C48"/>
    <w:multiLevelType w:val="multilevel"/>
    <w:tmpl w:val="6C64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5B45F5"/>
    <w:multiLevelType w:val="multilevel"/>
    <w:tmpl w:val="1D2E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010C89"/>
    <w:multiLevelType w:val="multilevel"/>
    <w:tmpl w:val="DA66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515336"/>
    <w:multiLevelType w:val="multilevel"/>
    <w:tmpl w:val="30BE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0C423C"/>
    <w:multiLevelType w:val="multilevel"/>
    <w:tmpl w:val="9692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4C345E"/>
    <w:multiLevelType w:val="multilevel"/>
    <w:tmpl w:val="8FEC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94A25"/>
    <w:multiLevelType w:val="multilevel"/>
    <w:tmpl w:val="61BA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A21E21"/>
    <w:multiLevelType w:val="multilevel"/>
    <w:tmpl w:val="212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DC7EC8"/>
    <w:multiLevelType w:val="multilevel"/>
    <w:tmpl w:val="26A4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AA35E9"/>
    <w:multiLevelType w:val="multilevel"/>
    <w:tmpl w:val="B3F4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43ED8"/>
    <w:multiLevelType w:val="multilevel"/>
    <w:tmpl w:val="28CC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
  </w:num>
  <w:num w:numId="4">
    <w:abstractNumId w:val="0"/>
  </w:num>
  <w:num w:numId="5">
    <w:abstractNumId w:val="14"/>
  </w:num>
  <w:num w:numId="6">
    <w:abstractNumId w:val="8"/>
  </w:num>
  <w:num w:numId="7">
    <w:abstractNumId w:val="5"/>
  </w:num>
  <w:num w:numId="8">
    <w:abstractNumId w:val="12"/>
  </w:num>
  <w:num w:numId="9">
    <w:abstractNumId w:val="10"/>
  </w:num>
  <w:num w:numId="10">
    <w:abstractNumId w:val="3"/>
  </w:num>
  <w:num w:numId="11">
    <w:abstractNumId w:val="4"/>
  </w:num>
  <w:num w:numId="12">
    <w:abstractNumId w:val="1"/>
  </w:num>
  <w:num w:numId="13">
    <w:abstractNumId w:val="11"/>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327C7"/>
    <w:rsid w:val="006F16E1"/>
    <w:rsid w:val="00B327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1500</Words>
  <Characters>8250</Characters>
  <Application>Microsoft Office Word</Application>
  <DocSecurity>0</DocSecurity>
  <Lines>68</Lines>
  <Paragraphs>19</Paragraphs>
  <ScaleCrop>false</ScaleCrop>
  <Company/>
  <LinksUpToDate>false</LinksUpToDate>
  <CharactersWithSpaces>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Bouaaziz Zoheir</dc:creator>
  <cp:keywords/>
  <dc:description/>
  <cp:lastModifiedBy>Bouaaziz Zoheir</cp:lastModifiedBy>
  <cp:revision>2</cp:revision>
  <dcterms:created xsi:type="dcterms:W3CDTF">2023-10-18T21:24:00Z</dcterms:created>
  <dcterms:modified xsi:type="dcterms:W3CDTF">2023-10-18T21:26:00Z</dcterms:modified>
</cp:coreProperties>
</file>