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57" w:rsidRPr="00A72808" w:rsidRDefault="009B7157" w:rsidP="009B715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2808">
        <w:rPr>
          <w:rFonts w:asciiTheme="majorBidi" w:hAnsiTheme="majorBidi" w:cstheme="majorBidi"/>
          <w:b/>
          <w:bCs/>
          <w:sz w:val="24"/>
          <w:szCs w:val="24"/>
          <w:lang w:val="en-US"/>
        </w:rPr>
        <w:t>Home</w:t>
      </w:r>
      <w:r w:rsidRPr="00A7280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Assignment (Out-Of-Class Activities):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9B7157" w:rsidRPr="00B40A3A" w:rsidRDefault="009B7157" w:rsidP="009B715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23B68">
        <w:rPr>
          <w:rFonts w:asciiTheme="majorBidi" w:hAnsiTheme="majorBidi" w:cstheme="majorBidi"/>
          <w:sz w:val="24"/>
          <w:szCs w:val="24"/>
          <w:lang w:val="en-US"/>
        </w:rPr>
        <w:t>In what ways does the Nasal Airflow differ from the Oral airflow?</w:t>
      </w:r>
    </w:p>
    <w:p w:rsidR="00CB31AF" w:rsidRDefault="009B7157" w:rsidP="009B7157">
      <w:r w:rsidRPr="001D1DB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CB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30"/>
    <w:rsid w:val="009B7157"/>
    <w:rsid w:val="00CB31AF"/>
    <w:rsid w:val="00E4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0199C-E246-48D0-B4AB-6708A582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2023-07-05T00:31:00Z</dcterms:created>
  <dcterms:modified xsi:type="dcterms:W3CDTF">2023-07-05T00:31:00Z</dcterms:modified>
</cp:coreProperties>
</file>