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96EE" w14:textId="77777777" w:rsidR="005C4B69" w:rsidRPr="001F247D" w:rsidRDefault="005C4B69" w:rsidP="005C4B69">
      <w:pPr>
        <w:spacing w:after="0"/>
        <w:rPr>
          <w:rFonts w:asciiTheme="majorBidi" w:hAnsiTheme="majorBidi" w:cstheme="majorBidi"/>
          <w:sz w:val="32"/>
          <w:szCs w:val="32"/>
          <w:lang w:val="en-US"/>
        </w:rPr>
      </w:pPr>
      <w:r w:rsidRPr="001F247D">
        <w:rPr>
          <w:rFonts w:asciiTheme="majorBidi" w:hAnsiTheme="majorBidi" w:cstheme="majorBidi"/>
          <w:sz w:val="32"/>
          <w:szCs w:val="32"/>
          <w:lang w:val="en-US"/>
        </w:rPr>
        <w:t xml:space="preserve">Larbi Ben M’hidi University- Oum El </w:t>
      </w:r>
      <w:proofErr w:type="spellStart"/>
      <w:r w:rsidRPr="001F247D">
        <w:rPr>
          <w:rFonts w:asciiTheme="majorBidi" w:hAnsiTheme="majorBidi" w:cstheme="majorBidi"/>
          <w:sz w:val="32"/>
          <w:szCs w:val="32"/>
          <w:lang w:val="en-US"/>
        </w:rPr>
        <w:t>Bouaghi</w:t>
      </w:r>
      <w:proofErr w:type="spellEnd"/>
    </w:p>
    <w:p w14:paraId="3CBF08C8" w14:textId="77777777" w:rsidR="005C4B69" w:rsidRPr="001F247D" w:rsidRDefault="005C4B69" w:rsidP="005C4B69">
      <w:pPr>
        <w:spacing w:after="0"/>
        <w:rPr>
          <w:rFonts w:asciiTheme="majorBidi" w:hAnsiTheme="majorBidi" w:cstheme="majorBidi"/>
          <w:sz w:val="32"/>
          <w:szCs w:val="32"/>
          <w:lang w:val="en-US"/>
        </w:rPr>
      </w:pPr>
      <w:r w:rsidRPr="001F247D">
        <w:rPr>
          <w:rFonts w:asciiTheme="majorBidi" w:hAnsiTheme="majorBidi" w:cstheme="majorBidi"/>
          <w:sz w:val="32"/>
          <w:szCs w:val="32"/>
          <w:lang w:val="en-US"/>
        </w:rPr>
        <w:t>Department of English</w:t>
      </w:r>
    </w:p>
    <w:p w14:paraId="07C0BA6D" w14:textId="77777777" w:rsidR="005C4B69" w:rsidRPr="001F247D" w:rsidRDefault="005C4B69" w:rsidP="005C4B69">
      <w:pPr>
        <w:spacing w:after="0"/>
        <w:rPr>
          <w:rFonts w:asciiTheme="majorBidi" w:hAnsiTheme="majorBidi" w:cstheme="majorBidi"/>
          <w:sz w:val="32"/>
          <w:szCs w:val="32"/>
          <w:lang w:val="en-US"/>
        </w:rPr>
      </w:pPr>
      <w:r w:rsidRPr="001F247D">
        <w:rPr>
          <w:rFonts w:asciiTheme="majorBidi" w:hAnsiTheme="majorBidi" w:cstheme="majorBidi"/>
          <w:sz w:val="32"/>
          <w:szCs w:val="32"/>
          <w:lang w:val="en-US"/>
        </w:rPr>
        <w:t>Course Title: READING</w:t>
      </w:r>
    </w:p>
    <w:p w14:paraId="675153B2" w14:textId="46EC7402" w:rsidR="005C4B69" w:rsidRDefault="005C4B69" w:rsidP="00601133">
      <w:pPr>
        <w:spacing w:after="0"/>
        <w:rPr>
          <w:rFonts w:asciiTheme="majorBidi" w:hAnsiTheme="majorBidi" w:cstheme="majorBidi"/>
          <w:sz w:val="32"/>
          <w:szCs w:val="32"/>
          <w:lang w:val="en-US"/>
        </w:rPr>
      </w:pPr>
      <w:r w:rsidRPr="001F247D">
        <w:rPr>
          <w:rFonts w:asciiTheme="majorBidi" w:hAnsiTheme="majorBidi" w:cstheme="majorBidi"/>
          <w:sz w:val="32"/>
          <w:szCs w:val="32"/>
          <w:lang w:val="en-US"/>
        </w:rPr>
        <w:t>Level: First Year-LMD</w:t>
      </w:r>
    </w:p>
    <w:p w14:paraId="604DA1F3" w14:textId="77777777" w:rsidR="00653DB6" w:rsidRPr="001F247D" w:rsidRDefault="00653DB6" w:rsidP="005C4B69">
      <w:pPr>
        <w:rPr>
          <w:rFonts w:asciiTheme="majorBidi" w:hAnsiTheme="majorBidi" w:cstheme="majorBidi"/>
          <w:sz w:val="32"/>
          <w:szCs w:val="32"/>
          <w:lang w:val="en-US"/>
        </w:rPr>
      </w:pPr>
    </w:p>
    <w:p w14:paraId="2FDA494A" w14:textId="051EAF10" w:rsidR="00857D7F" w:rsidRDefault="005C4B69" w:rsidP="00857D7F">
      <w:pPr>
        <w:shd w:val="clear" w:color="auto" w:fill="FFFFFF"/>
        <w:spacing w:after="39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5C4B69">
        <w:rPr>
          <w:rFonts w:asciiTheme="majorBidi" w:hAnsiTheme="majorBidi" w:cstheme="majorBidi"/>
          <w:b/>
          <w:bCs/>
          <w:sz w:val="28"/>
          <w:szCs w:val="28"/>
          <w:lang w:val="en-GB"/>
        </w:rPr>
        <w:t>REFERENCE WORDS</w:t>
      </w:r>
    </w:p>
    <w:p w14:paraId="00E3E10C" w14:textId="4687F611" w:rsidR="007171F0" w:rsidRPr="00601133" w:rsidRDefault="007171F0" w:rsidP="007171F0">
      <w:pPr>
        <w:shd w:val="clear" w:color="auto" w:fill="FFFFFF"/>
        <w:spacing w:after="390" w:line="360" w:lineRule="auto"/>
        <w:jc w:val="both"/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Objectives: </w:t>
      </w:r>
      <w:r w:rsidRPr="00601133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This lesson will show you how to</w:t>
      </w:r>
    </w:p>
    <w:p w14:paraId="4835D52A" w14:textId="234BAABE" w:rsidR="007171F0" w:rsidRPr="007171F0" w:rsidRDefault="007171F0" w:rsidP="007171F0">
      <w:pPr>
        <w:pStyle w:val="Paragraphedeliste"/>
        <w:numPr>
          <w:ilvl w:val="0"/>
          <w:numId w:val="4"/>
        </w:numPr>
        <w:shd w:val="clear" w:color="auto" w:fill="FFFFFF"/>
        <w:spacing w:after="390" w:line="360" w:lineRule="auto"/>
        <w:jc w:val="both"/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</w:pPr>
      <w:r w:rsidRPr="007171F0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Recognize and identify different types of contextual reference </w:t>
      </w:r>
    </w:p>
    <w:p w14:paraId="68F7C390" w14:textId="409F3D01" w:rsidR="007171F0" w:rsidRPr="007171F0" w:rsidRDefault="007171F0" w:rsidP="007171F0">
      <w:pPr>
        <w:pStyle w:val="Paragraphedeliste"/>
        <w:numPr>
          <w:ilvl w:val="0"/>
          <w:numId w:val="4"/>
        </w:numPr>
        <w:shd w:val="clear" w:color="auto" w:fill="FFFFFF"/>
        <w:spacing w:after="390" w:line="360" w:lineRule="auto"/>
        <w:jc w:val="both"/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</w:pPr>
      <w:r w:rsidRPr="007171F0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Read and connect the contextual reference to the word that it refers to </w:t>
      </w:r>
    </w:p>
    <w:p w14:paraId="7074D203" w14:textId="549694E0" w:rsidR="00E66E72" w:rsidRPr="00857D7F" w:rsidRDefault="00910BEB" w:rsidP="00857D7F">
      <w:pPr>
        <w:shd w:val="clear" w:color="auto" w:fill="FFFFFF"/>
        <w:spacing w:after="390" w:line="360" w:lineRule="auto"/>
        <w:jc w:val="both"/>
        <w:rPr>
          <w:rStyle w:val="t"/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To prevent the same word more than one time in a sentence or in some sentences</w:t>
      </w:r>
      <w:r w:rsid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of the same paragraph, writers always use </w:t>
      </w:r>
      <w:r w:rsidRPr="00961C1F">
        <w:rPr>
          <w:rStyle w:val="t"/>
          <w:rFonts w:asciiTheme="majorBidi" w:hAnsiTheme="majorBidi" w:cstheme="majorBidi"/>
          <w:b/>
          <w:bCs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references</w:t>
      </w:r>
      <w:r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. References</w:t>
      </w:r>
      <w:r w:rsid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are words that substitute for other words or phrases. They usually refer back to ideas that</w:t>
      </w:r>
      <w:r w:rsid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have already been expressed, but they can occasionally refer forward to ideas yet to be</w:t>
      </w:r>
      <w:r w:rsid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stated. Thus, in order to see the connection between items of information, we need to</w:t>
      </w:r>
      <w:r w:rsid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Pr="00E66E7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find the reference of the substitution word. Below is a list of the most often used</w:t>
      </w:r>
      <w:r w:rsidR="00E66E7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references. </w:t>
      </w:r>
    </w:p>
    <w:p w14:paraId="4CA99DAC" w14:textId="77777777" w:rsidR="00E66E72" w:rsidRDefault="00910BEB" w:rsidP="00E66E72">
      <w:pPr>
        <w:shd w:val="clear" w:color="auto" w:fill="FFFFFF"/>
        <w:spacing w:after="390" w:line="360" w:lineRule="auto"/>
        <w:jc w:val="both"/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</w:pPr>
      <w:r w:rsidRPr="00E66E72">
        <w:rPr>
          <w:rStyle w:val="t"/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1.Personal pronouns</w:t>
      </w:r>
      <w:r w:rsidRPr="00E66E7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: I, me, my, mine, she, her, hers, he, him, his, it, its, they, them,</w:t>
      </w:r>
      <w:r w:rsidR="00353DD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their, we, us, our, ours, you, your, yours (replace nouns)</w:t>
      </w:r>
    </w:p>
    <w:p w14:paraId="2212AE92" w14:textId="77777777" w:rsidR="00E66E72" w:rsidRDefault="00910BEB" w:rsidP="00E66E72">
      <w:pPr>
        <w:shd w:val="clear" w:color="auto" w:fill="FFFFFF"/>
        <w:spacing w:after="390" w:line="360" w:lineRule="auto"/>
        <w:jc w:val="both"/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</w:pPr>
      <w:r w:rsidRPr="00E66E72">
        <w:rPr>
          <w:rStyle w:val="t"/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2.</w:t>
      </w:r>
      <w:r w:rsidRPr="00E66E72">
        <w:rPr>
          <w:rStyle w:val="t"/>
          <w:rFonts w:asciiTheme="majorBidi" w:hAnsiTheme="majorBidi" w:cstheme="majorBidi"/>
          <w:b/>
          <w:bCs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Impersonal pronouns</w:t>
      </w:r>
      <w:r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: one, ones (replace nouns)</w:t>
      </w:r>
    </w:p>
    <w:p w14:paraId="41BFDDC6" w14:textId="77777777" w:rsidR="00E66E72" w:rsidRDefault="00910BEB" w:rsidP="00E66E72">
      <w:pPr>
        <w:shd w:val="clear" w:color="auto" w:fill="FFFFFF"/>
        <w:spacing w:after="390" w:line="360" w:lineRule="auto"/>
        <w:jc w:val="both"/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</w:pPr>
      <w:r w:rsidRPr="00E66E72">
        <w:rPr>
          <w:rStyle w:val="t"/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3.</w:t>
      </w:r>
      <w:r w:rsidRPr="00E66E72">
        <w:rPr>
          <w:rStyle w:val="t"/>
          <w:rFonts w:asciiTheme="majorBidi" w:hAnsiTheme="majorBidi" w:cstheme="majorBidi"/>
          <w:b/>
          <w:bCs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Demonstrative pronouns</w:t>
      </w:r>
      <w:r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: this, that, these, those (replace nouns, phrases, or</w:t>
      </w:r>
      <w:r w:rsid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sentences that refer to a fact or idea)</w:t>
      </w:r>
    </w:p>
    <w:p w14:paraId="78ABBA63" w14:textId="77777777" w:rsidR="00E66E72" w:rsidRDefault="00910BEB" w:rsidP="00E66E72">
      <w:pPr>
        <w:shd w:val="clear" w:color="auto" w:fill="FFFFFF"/>
        <w:spacing w:after="390" w:line="360" w:lineRule="auto"/>
        <w:jc w:val="both"/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</w:pPr>
      <w:r w:rsidRPr="00E66E72">
        <w:rPr>
          <w:rStyle w:val="t"/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4.</w:t>
      </w:r>
      <w:r w:rsidRPr="00E66E7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There, then (replace adverbials of place or time)</w:t>
      </w:r>
    </w:p>
    <w:p w14:paraId="6F1A506A" w14:textId="77777777" w:rsidR="00E66E72" w:rsidRDefault="00910BEB" w:rsidP="00E66E72">
      <w:pPr>
        <w:shd w:val="clear" w:color="auto" w:fill="FFFFFF"/>
        <w:spacing w:after="390" w:line="360" w:lineRule="auto"/>
        <w:jc w:val="both"/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</w:pPr>
      <w:r w:rsidRPr="00E66E72">
        <w:rPr>
          <w:rStyle w:val="t"/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5.</w:t>
      </w:r>
      <w:r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Such + noun (replaces the description of the person or thing named by the noun)</w:t>
      </w:r>
    </w:p>
    <w:p w14:paraId="5F8BD470" w14:textId="77777777" w:rsidR="00E66E72" w:rsidRDefault="00910BEB" w:rsidP="00E66E72">
      <w:pPr>
        <w:shd w:val="clear" w:color="auto" w:fill="FFFFFF"/>
        <w:spacing w:after="390" w:line="360" w:lineRule="auto"/>
        <w:jc w:val="both"/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</w:pPr>
      <w:r w:rsidRPr="00E66E72">
        <w:rPr>
          <w:rStyle w:val="t"/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6.</w:t>
      </w:r>
      <w:r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The former, the latter, the same (replaces the previously mentioned person, thing,</w:t>
      </w:r>
      <w:r w:rsid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Pr="00E66E7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or idea)</w:t>
      </w:r>
    </w:p>
    <w:p w14:paraId="1261B61D" w14:textId="77777777" w:rsidR="00E66E72" w:rsidRDefault="00910BEB" w:rsidP="00E66E72">
      <w:pPr>
        <w:shd w:val="clear" w:color="auto" w:fill="FFFFFF"/>
        <w:spacing w:after="390" w:line="360" w:lineRule="auto"/>
        <w:jc w:val="both"/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</w:pPr>
      <w:r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In the following paragraph, the references are italicized.</w:t>
      </w:r>
      <w:r w:rsid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</w:p>
    <w:p w14:paraId="49943FD1" w14:textId="77777777" w:rsidR="00E633B1" w:rsidRDefault="00E66E72" w:rsidP="00E66E72">
      <w:pPr>
        <w:shd w:val="clear" w:color="auto" w:fill="FFFFFF"/>
        <w:spacing w:after="390" w:line="360" w:lineRule="auto"/>
        <w:jc w:val="both"/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</w:pPr>
      <w:r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      </w:t>
      </w:r>
      <w:r w:rsidR="00910BEB"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Speed-reading is a skill every student should master in order to succeed their study. In</w:t>
      </w:r>
      <w:r w:rsidR="00E633B1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6E7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relation to</w:t>
      </w:r>
      <w:r w:rsidR="00E633B1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33B1">
        <w:rPr>
          <w:rStyle w:val="t"/>
          <w:rFonts w:asciiTheme="majorBidi" w:hAnsiTheme="majorBidi" w:cstheme="majorBidi"/>
          <w:i/>
          <w:i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GB"/>
        </w:rPr>
        <w:t>this</w:t>
      </w:r>
      <w:r w:rsidR="00910BEB" w:rsidRPr="00E66E7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, some students read</w:t>
      </w:r>
      <w:r w:rsidR="00E633B1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slowly but don’t know that</w:t>
      </w:r>
      <w:r w:rsidR="00E633B1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33B1">
        <w:rPr>
          <w:rStyle w:val="t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they</w:t>
      </w:r>
      <w:r w:rsidR="00910BEB" w:rsidRPr="00E66E7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do</w:t>
      </w:r>
      <w:r w:rsidR="00910BEB"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;</w:t>
      </w:r>
      <w:r w:rsidR="00E633B1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33B1">
        <w:rPr>
          <w:rStyle w:val="t"/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others</w:t>
      </w:r>
      <w:r w:rsidR="00E633B1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6E72">
        <w:rPr>
          <w:rStyle w:val="t"/>
          <w:rFonts w:asciiTheme="majorBidi" w:hAnsiTheme="majorBidi" w:cstheme="majorBidi"/>
          <w:color w:val="000000"/>
          <w:spacing w:val="-5"/>
          <w:sz w:val="24"/>
          <w:szCs w:val="24"/>
          <w:bdr w:val="none" w:sz="0" w:space="0" w:color="auto" w:frame="1"/>
          <w:shd w:val="clear" w:color="auto" w:fill="FFFFFF"/>
          <w:lang w:val="en-GB"/>
        </w:rPr>
        <w:t>read</w:t>
      </w:r>
      <w:r w:rsidR="00E633B1">
        <w:rPr>
          <w:rStyle w:val="t"/>
          <w:rFonts w:asciiTheme="majorBidi" w:hAnsiTheme="majorBidi" w:cstheme="majorBidi"/>
          <w:color w:val="000000"/>
          <w:spacing w:val="-5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6E7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slowly and know</w:t>
      </w:r>
      <w:r w:rsidR="00E633B1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961C1F">
        <w:rPr>
          <w:rStyle w:val="t"/>
          <w:rFonts w:asciiTheme="majorBidi" w:hAnsiTheme="majorBidi" w:cstheme="majorBidi"/>
          <w:i/>
          <w:i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GB"/>
        </w:rPr>
        <w:t>it</w:t>
      </w:r>
      <w:r w:rsidR="00910BEB" w:rsidRPr="00E66E72">
        <w:rPr>
          <w:rStyle w:val="t"/>
          <w:rFonts w:asciiTheme="majorBidi" w:hAnsiTheme="majorBidi" w:cstheme="majorBidi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GB"/>
        </w:rPr>
        <w:t>.</w:t>
      </w:r>
      <w:r w:rsidR="00E633B1">
        <w:rPr>
          <w:rStyle w:val="t"/>
          <w:rFonts w:asciiTheme="majorBidi" w:hAnsiTheme="majorBidi" w:cstheme="majorBidi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B15225">
        <w:rPr>
          <w:rStyle w:val="t"/>
          <w:rFonts w:asciiTheme="majorBidi" w:hAnsiTheme="majorBidi" w:cstheme="majorBidi"/>
          <w:i/>
          <w:iCs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Their</w:t>
      </w:r>
      <w:r w:rsidR="00E633B1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reading problems are</w:t>
      </w:r>
      <w:r w:rsidR="00E633B1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lastRenderedPageBreak/>
        <w:t>the same</w:t>
      </w:r>
      <w:r w:rsidR="00910BEB" w:rsidRPr="00E66E7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, but</w:t>
      </w:r>
      <w:r w:rsidR="00E633B1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B15225">
        <w:rPr>
          <w:rStyle w:val="t"/>
          <w:rFonts w:asciiTheme="majorBidi" w:hAnsiTheme="majorBidi" w:cstheme="majorBidi"/>
          <w:i/>
          <w:i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GB"/>
        </w:rPr>
        <w:t>the latter</w:t>
      </w:r>
      <w:r w:rsidR="00E633B1">
        <w:rPr>
          <w:rStyle w:val="t"/>
          <w:rFonts w:asciiTheme="majorBidi" w:hAnsiTheme="majorBidi" w:cstheme="majorBidi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can be helped</w:t>
      </w:r>
      <w:r w:rsidR="00E633B1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6E7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more easily because</w:t>
      </w:r>
      <w:r w:rsidR="00E633B1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6E72">
        <w:rPr>
          <w:rStyle w:val="t"/>
          <w:rFonts w:asciiTheme="majorBidi" w:hAnsiTheme="majorBidi" w:cstheme="majorBidi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GB"/>
        </w:rPr>
        <w:t>they</w:t>
      </w:r>
      <w:r w:rsidR="00E633B1">
        <w:rPr>
          <w:rStyle w:val="t"/>
          <w:rFonts w:asciiTheme="majorBidi" w:hAnsiTheme="majorBidi" w:cstheme="majorBidi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6E7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are already aware of</w:t>
      </w:r>
      <w:r w:rsidR="00E633B1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their problem</w:t>
      </w:r>
      <w:r w:rsidR="00910BEB" w:rsidRPr="00E66E7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. Before</w:t>
      </w:r>
      <w:r w:rsidR="00E633B1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B15225">
        <w:rPr>
          <w:rStyle w:val="t"/>
          <w:rFonts w:asciiTheme="majorBidi" w:hAnsiTheme="majorBidi" w:cstheme="majorBidi"/>
          <w:i/>
          <w:iCs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the former</w:t>
      </w:r>
      <w:r w:rsidR="00E633B1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6E72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>can be</w:t>
      </w:r>
      <w:r w:rsidR="00E633B1">
        <w:rPr>
          <w:rStyle w:val="t"/>
          <w:rFonts w:asciiTheme="majorBidi" w:hAnsiTheme="majorBidi" w:cstheme="majorBidi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6E7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helped, however,</w:t>
      </w:r>
      <w:r w:rsidR="00E633B1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B15225">
        <w:rPr>
          <w:rStyle w:val="t"/>
          <w:rFonts w:asciiTheme="majorBidi" w:hAnsiTheme="majorBidi" w:cstheme="majorBidi"/>
          <w:i/>
          <w:i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GB"/>
        </w:rPr>
        <w:t>they</w:t>
      </w:r>
      <w:r w:rsidR="00E633B1">
        <w:rPr>
          <w:rStyle w:val="t"/>
          <w:rFonts w:asciiTheme="majorBidi" w:hAnsiTheme="majorBidi" w:cstheme="majorBidi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6E7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must be made aware of</w:t>
      </w:r>
      <w:r w:rsidR="00E633B1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910BEB" w:rsidRPr="00E66E72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the problem.</w:t>
      </w:r>
      <w:r w:rsidR="00E633B1"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</w:p>
    <w:p w14:paraId="3F751E6A" w14:textId="77777777" w:rsidR="00353DD2" w:rsidRDefault="00353DD2" w:rsidP="00E66E72">
      <w:pPr>
        <w:shd w:val="clear" w:color="auto" w:fill="FFFFFF"/>
        <w:spacing w:after="390" w:line="360" w:lineRule="auto"/>
        <w:jc w:val="both"/>
        <w:rPr>
          <w:rStyle w:val="t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</w:pPr>
    </w:p>
    <w:p w14:paraId="0B1C90AB" w14:textId="77777777" w:rsidR="005C4B69" w:rsidRPr="00337159" w:rsidRDefault="00B30E45" w:rsidP="005C4B69">
      <w:pPr>
        <w:shd w:val="clear" w:color="auto" w:fill="FFFFFF"/>
        <w:spacing w:after="39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3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Understanding Pronouns </w:t>
      </w:r>
    </w:p>
    <w:p w14:paraId="61E6A086" w14:textId="77777777" w:rsidR="007D1710" w:rsidRDefault="00B30E45" w:rsidP="00B30E45">
      <w:pPr>
        <w:shd w:val="clear" w:color="auto" w:fill="FFFFFF"/>
        <w:spacing w:after="39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30E45">
        <w:rPr>
          <w:rFonts w:asciiTheme="majorBidi" w:hAnsiTheme="majorBidi" w:cstheme="majorBidi"/>
          <w:sz w:val="24"/>
          <w:szCs w:val="24"/>
          <w:lang w:val="en-GB"/>
        </w:rPr>
        <w:t>A pronoun is a word that takes the place of a noun. We use pronouns to avoid repeating a word again and again. The antecedent is the word or words that a pronoun replaces.</w:t>
      </w:r>
    </w:p>
    <w:p w14:paraId="67A91B8E" w14:textId="77777777" w:rsidR="00337159" w:rsidRPr="00337159" w:rsidRDefault="00337159" w:rsidP="00B30E45">
      <w:pPr>
        <w:shd w:val="clear" w:color="auto" w:fill="FFFFFF"/>
        <w:spacing w:after="39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3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Example: </w:t>
      </w:r>
    </w:p>
    <w:p w14:paraId="5D92FF7C" w14:textId="77777777" w:rsidR="00337159" w:rsidRPr="00337159" w:rsidRDefault="00337159" w:rsidP="00B30E45">
      <w:pPr>
        <w:shd w:val="clear" w:color="auto" w:fill="FFFFFF"/>
        <w:spacing w:after="39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37159">
        <w:rPr>
          <w:rFonts w:asciiTheme="majorBidi" w:hAnsiTheme="majorBidi" w:cstheme="majorBidi"/>
          <w:sz w:val="24"/>
          <w:szCs w:val="24"/>
          <w:lang w:val="en-GB"/>
        </w:rPr>
        <w:t xml:space="preserve">Henry VIII was an English king. He was very famous. </w:t>
      </w:r>
    </w:p>
    <w:p w14:paraId="6B601D46" w14:textId="77777777" w:rsidR="00337159" w:rsidRPr="007D1710" w:rsidRDefault="00337159" w:rsidP="00B30E45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337159">
        <w:rPr>
          <w:rFonts w:asciiTheme="majorBidi" w:hAnsiTheme="majorBidi" w:cstheme="majorBidi"/>
          <w:sz w:val="24"/>
          <w:szCs w:val="24"/>
          <w:lang w:val="en-GB"/>
        </w:rPr>
        <w:t xml:space="preserve">In the above sentence, </w:t>
      </w:r>
      <w:r w:rsidRPr="00337159">
        <w:rPr>
          <w:rFonts w:asciiTheme="majorBidi" w:hAnsiTheme="majorBidi" w:cstheme="majorBidi"/>
          <w:b/>
          <w:bCs/>
          <w:sz w:val="24"/>
          <w:szCs w:val="24"/>
          <w:lang w:val="en-GB"/>
        </w:rPr>
        <w:t>Henry VIII</w:t>
      </w:r>
      <w:r w:rsidRPr="00337159">
        <w:rPr>
          <w:rFonts w:asciiTheme="majorBidi" w:hAnsiTheme="majorBidi" w:cstheme="majorBidi"/>
          <w:sz w:val="24"/>
          <w:szCs w:val="24"/>
          <w:lang w:val="en-GB"/>
        </w:rPr>
        <w:t xml:space="preserve"> is the antecedent and </w:t>
      </w:r>
      <w:r w:rsidRPr="00337159">
        <w:rPr>
          <w:rFonts w:asciiTheme="majorBidi" w:hAnsiTheme="majorBidi" w:cstheme="majorBidi"/>
          <w:b/>
          <w:bCs/>
          <w:sz w:val="24"/>
          <w:szCs w:val="24"/>
          <w:lang w:val="en-GB"/>
        </w:rPr>
        <w:t>He</w:t>
      </w:r>
      <w:r w:rsidRPr="00337159">
        <w:rPr>
          <w:rFonts w:asciiTheme="majorBidi" w:hAnsiTheme="majorBidi" w:cstheme="majorBidi"/>
          <w:sz w:val="24"/>
          <w:szCs w:val="24"/>
          <w:lang w:val="en-GB"/>
        </w:rPr>
        <w:t xml:space="preserve"> is the pronoun.</w:t>
      </w:r>
    </w:p>
    <w:p w14:paraId="614FEF7A" w14:textId="77777777" w:rsidR="00CB4546" w:rsidRDefault="007D1710" w:rsidP="00CB4546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b/>
          <w:bCs/>
          <w:color w:val="141823"/>
          <w:sz w:val="24"/>
          <w:szCs w:val="24"/>
          <w:lang w:val="en-GB" w:eastAsia="fr-FR"/>
        </w:rPr>
        <w:t>Unclear pronoun reference</w:t>
      </w:r>
      <w:r w:rsidRPr="007D1710"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 occurs when a pronoun (often "it," "this," "that," or "they") could refer to more than one </w:t>
      </w:r>
      <w:proofErr w:type="spellStart"/>
      <w:r w:rsidRPr="007D1710">
        <w:rPr>
          <w:rFonts w:asciiTheme="majorBidi" w:eastAsia="Times New Roman" w:hAnsiTheme="majorBidi" w:cstheme="majorBidi"/>
          <w:b/>
          <w:bCs/>
          <w:color w:val="141823"/>
          <w:sz w:val="24"/>
          <w:szCs w:val="24"/>
          <w:lang w:val="en-GB" w:eastAsia="fr-FR"/>
        </w:rPr>
        <w:t>antecendent</w:t>
      </w:r>
      <w:proofErr w:type="spellEnd"/>
      <w:r w:rsidRPr="007D1710"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 in a </w:t>
      </w:r>
      <w:hyperlink r:id="rId7" w:tgtFrame="_blank" w:history="1">
        <w:r w:rsidRPr="007D1710">
          <w:rPr>
            <w:rFonts w:asciiTheme="majorBidi" w:eastAsia="Times New Roman" w:hAnsiTheme="majorBidi" w:cstheme="majorBidi"/>
            <w:color w:val="14AFE8"/>
            <w:sz w:val="24"/>
            <w:szCs w:val="24"/>
            <w:lang w:val="en-GB" w:eastAsia="fr-FR"/>
          </w:rPr>
          <w:t>sentence</w:t>
        </w:r>
      </w:hyperlink>
      <w:r w:rsidRPr="007D1710"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.  </w:t>
      </w:r>
    </w:p>
    <w:p w14:paraId="52A30EA2" w14:textId="77777777" w:rsidR="007D1710" w:rsidRDefault="007D1710" w:rsidP="00CB4546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To avoid unclear pronoun reference, make sure that every pronoun you use refers clearly and unmistakably to </w:t>
      </w:r>
      <w:r w:rsidRPr="007D1710">
        <w:rPr>
          <w:rFonts w:asciiTheme="majorBidi" w:eastAsia="Times New Roman" w:hAnsiTheme="majorBidi" w:cstheme="majorBidi"/>
          <w:b/>
          <w:bCs/>
          <w:color w:val="141823"/>
          <w:sz w:val="24"/>
          <w:szCs w:val="24"/>
          <w:lang w:val="en-GB" w:eastAsia="fr-FR"/>
        </w:rPr>
        <w:t>ONE </w:t>
      </w:r>
      <w:r w:rsidRPr="007D1710"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particular noun, or </w:t>
      </w:r>
      <w:r w:rsidRPr="007D1710">
        <w:rPr>
          <w:rFonts w:asciiTheme="majorBidi" w:eastAsia="Times New Roman" w:hAnsiTheme="majorBidi" w:cstheme="majorBidi"/>
          <w:b/>
          <w:bCs/>
          <w:color w:val="141823"/>
          <w:sz w:val="24"/>
          <w:szCs w:val="24"/>
          <w:lang w:val="en-GB" w:eastAsia="fr-FR"/>
        </w:rPr>
        <w:t>rewrite the sentence </w:t>
      </w:r>
      <w:r w:rsidRPr="007D1710"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for increased clarity. </w:t>
      </w:r>
    </w:p>
    <w:p w14:paraId="54754B98" w14:textId="77777777" w:rsidR="00313611" w:rsidRPr="00313611" w:rsidRDefault="00313611" w:rsidP="00CB4546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b/>
          <w:bCs/>
          <w:color w:val="141823"/>
          <w:sz w:val="24"/>
          <w:szCs w:val="24"/>
          <w:lang w:val="en-GB" w:eastAsia="fr-FR"/>
        </w:rPr>
      </w:pPr>
      <w:r w:rsidRPr="00313611">
        <w:rPr>
          <w:rFonts w:asciiTheme="majorBidi" w:eastAsia="Times New Roman" w:hAnsiTheme="majorBidi" w:cstheme="majorBidi"/>
          <w:b/>
          <w:bCs/>
          <w:color w:val="141823"/>
          <w:sz w:val="24"/>
          <w:szCs w:val="24"/>
          <w:lang w:val="en-GB" w:eastAsia="fr-FR"/>
        </w:rPr>
        <w:t>Examples:</w:t>
      </w:r>
    </w:p>
    <w:p w14:paraId="32E1F1E4" w14:textId="77777777" w:rsidR="00313611" w:rsidRDefault="00313611" w:rsidP="00CB4546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The teacher gave the student her notes.</w:t>
      </w:r>
    </w:p>
    <w:p w14:paraId="21099258" w14:textId="77777777" w:rsidR="00313611" w:rsidRPr="007D1710" w:rsidRDefault="00313611" w:rsidP="00CB4546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After Ben took the radio out of the car, he sold it.</w:t>
      </w:r>
    </w:p>
    <w:p w14:paraId="073FFDA2" w14:textId="77777777" w:rsidR="007D1710" w:rsidRPr="007D1710" w:rsidRDefault="007D1710" w:rsidP="007D1710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b/>
          <w:bCs/>
          <w:color w:val="141823"/>
          <w:sz w:val="24"/>
          <w:szCs w:val="24"/>
          <w:lang w:val="en-GB" w:eastAsia="fr-FR"/>
        </w:rPr>
        <w:t>Here are two revised versions of the sentences above: </w:t>
      </w:r>
    </w:p>
    <w:p w14:paraId="3CF1E427" w14:textId="77777777" w:rsidR="007D1710" w:rsidRPr="007D1710" w:rsidRDefault="007D1710" w:rsidP="007D1710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The teacher gave the</w:t>
      </w:r>
      <w:r w:rsidRPr="007D1710">
        <w:rPr>
          <w:rFonts w:asciiTheme="majorBidi" w:eastAsia="Times New Roman" w:hAnsiTheme="majorBidi" w:cstheme="majorBidi"/>
          <w:b/>
          <w:bCs/>
          <w:i/>
          <w:iCs/>
          <w:color w:val="141823"/>
          <w:sz w:val="24"/>
          <w:szCs w:val="24"/>
          <w:lang w:val="en-GB" w:eastAsia="fr-FR"/>
        </w:rPr>
        <w:t> 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student's</w:t>
      </w:r>
      <w:r w:rsidRPr="007D1710">
        <w:rPr>
          <w:rFonts w:asciiTheme="majorBidi" w:eastAsia="Times New Roman" w:hAnsiTheme="majorBidi" w:cstheme="majorBidi"/>
          <w:b/>
          <w:bCs/>
          <w:i/>
          <w:iCs/>
          <w:color w:val="141823"/>
          <w:sz w:val="24"/>
          <w:szCs w:val="24"/>
          <w:lang w:val="en-GB" w:eastAsia="fr-FR"/>
        </w:rPr>
        <w:t> 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notes to her.  </w:t>
      </w:r>
      <w:r w:rsidRPr="007D1710"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(It's clear that the notes belong to the student.)</w:t>
      </w:r>
    </w:p>
    <w:p w14:paraId="26CA7DC4" w14:textId="77777777" w:rsidR="007D1710" w:rsidRPr="007D1710" w:rsidRDefault="007D1710" w:rsidP="007D1710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After taking out the radio, Ben sold his car.  </w:t>
      </w:r>
      <w:r w:rsidRPr="007D1710"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(It's clear that Ben sold his car.)</w:t>
      </w:r>
    </w:p>
    <w:p w14:paraId="41479AA0" w14:textId="77777777" w:rsidR="007D1710" w:rsidRPr="007D1710" w:rsidRDefault="007D1710" w:rsidP="007D1710">
      <w:pPr>
        <w:shd w:val="clear" w:color="auto" w:fill="FFFFFF"/>
        <w:spacing w:after="240" w:line="36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fr-FR"/>
        </w:rPr>
        <w:t>Indefinite Reference: they, it, you</w:t>
      </w:r>
    </w:p>
    <w:p w14:paraId="7303BE78" w14:textId="77777777" w:rsidR="007D1710" w:rsidRPr="007D1710" w:rsidRDefault="007D1710" w:rsidP="007D1710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lastRenderedPageBreak/>
        <w:t>The pronouns "they," "it," and "you" should refer to a specific antecedent. Do not use these pronouns to refer to indefinite words or ideas. </w:t>
      </w:r>
    </w:p>
    <w:p w14:paraId="71AEF355" w14:textId="77777777" w:rsidR="007D1710" w:rsidRPr="007D1710" w:rsidRDefault="007D1710" w:rsidP="007D1710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C2091B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b/>
          <w:bCs/>
          <w:color w:val="C2091B"/>
          <w:sz w:val="24"/>
          <w:szCs w:val="24"/>
          <w:lang w:val="en-GB" w:eastAsia="fr-FR"/>
        </w:rPr>
        <w:t>Incorrect:</w:t>
      </w:r>
      <w:r w:rsidRPr="007D1710">
        <w:rPr>
          <w:rFonts w:asciiTheme="majorBidi" w:eastAsia="Times New Roman" w:hAnsiTheme="majorBidi" w:cstheme="majorBidi"/>
          <w:i/>
          <w:iCs/>
          <w:color w:val="C2091B"/>
          <w:sz w:val="24"/>
          <w:szCs w:val="24"/>
          <w:lang w:val="en-GB" w:eastAsia="fr-FR"/>
        </w:rPr>
        <w:t> </w:t>
      </w:r>
      <w:r w:rsidRPr="007D171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en-GB" w:eastAsia="fr-FR"/>
        </w:rPr>
        <w:t>If you arrive late to the play, </w:t>
      </w:r>
      <w:r w:rsidRPr="007D1710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en-GB" w:eastAsia="fr-FR"/>
        </w:rPr>
        <w:t>they</w:t>
      </w:r>
      <w:r w:rsidRPr="007D171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en-GB" w:eastAsia="fr-FR"/>
        </w:rPr>
        <w:t> won't let you in. </w:t>
      </w:r>
      <w:r w:rsidRPr="007D1710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  <w:t>(Who are </w:t>
      </w:r>
      <w:r w:rsidRPr="007D171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en-GB" w:eastAsia="fr-FR"/>
        </w:rPr>
        <w:t>they?</w:t>
      </w:r>
      <w:r w:rsidRPr="007D1710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  <w:t>)</w:t>
      </w:r>
    </w:p>
    <w:p w14:paraId="5FB9F9E4" w14:textId="77777777" w:rsidR="007D1710" w:rsidRPr="007D1710" w:rsidRDefault="007D1710" w:rsidP="007D1710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b/>
          <w:bCs/>
          <w:color w:val="141823"/>
          <w:sz w:val="24"/>
          <w:szCs w:val="24"/>
          <w:lang w:val="en-GB" w:eastAsia="fr-FR"/>
        </w:rPr>
        <w:t>Correct: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 If you arrive late to the play, </w:t>
      </w:r>
      <w:r w:rsidRPr="007D1710">
        <w:rPr>
          <w:rFonts w:asciiTheme="majorBidi" w:eastAsia="Times New Roman" w:hAnsiTheme="majorBidi" w:cstheme="majorBidi"/>
          <w:b/>
          <w:bCs/>
          <w:i/>
          <w:iCs/>
          <w:color w:val="141823"/>
          <w:sz w:val="24"/>
          <w:szCs w:val="24"/>
          <w:lang w:val="en-GB" w:eastAsia="fr-FR"/>
        </w:rPr>
        <w:t>the ushers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 won't let you in.</w:t>
      </w:r>
    </w:p>
    <w:p w14:paraId="7CB47CF6" w14:textId="77777777" w:rsidR="007D1710" w:rsidRPr="007D1710" w:rsidRDefault="007D1710" w:rsidP="007D1710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b/>
          <w:bCs/>
          <w:color w:val="C2091B"/>
          <w:sz w:val="24"/>
          <w:szCs w:val="24"/>
          <w:lang w:val="en-GB" w:eastAsia="fr-FR"/>
        </w:rPr>
        <w:t>Incorrect:</w:t>
      </w:r>
      <w:r w:rsidRPr="007D1710">
        <w:rPr>
          <w:rFonts w:asciiTheme="majorBidi" w:eastAsia="Times New Roman" w:hAnsiTheme="majorBidi" w:cstheme="majorBidi"/>
          <w:b/>
          <w:bCs/>
          <w:i/>
          <w:iCs/>
          <w:color w:val="141823"/>
          <w:sz w:val="24"/>
          <w:szCs w:val="24"/>
          <w:lang w:val="en-GB" w:eastAsia="fr-FR"/>
        </w:rPr>
        <w:t> 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On the internet </w:t>
      </w:r>
      <w:r w:rsidRPr="007D1710">
        <w:rPr>
          <w:rFonts w:asciiTheme="majorBidi" w:eastAsia="Times New Roman" w:hAnsiTheme="majorBidi" w:cstheme="majorBidi"/>
          <w:b/>
          <w:bCs/>
          <w:i/>
          <w:iCs/>
          <w:color w:val="141823"/>
          <w:sz w:val="24"/>
          <w:szCs w:val="24"/>
          <w:lang w:val="en-GB" w:eastAsia="fr-FR"/>
        </w:rPr>
        <w:t>it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 says that it might rain tomorrow.</w:t>
      </w:r>
      <w:r w:rsidRPr="007D1710">
        <w:rPr>
          <w:rFonts w:asciiTheme="majorBidi" w:eastAsia="Times New Roman" w:hAnsiTheme="majorBidi" w:cstheme="majorBidi"/>
          <w:b/>
          <w:bCs/>
          <w:i/>
          <w:iCs/>
          <w:color w:val="141823"/>
          <w:sz w:val="24"/>
          <w:szCs w:val="24"/>
          <w:lang w:val="en-GB" w:eastAsia="fr-FR"/>
        </w:rPr>
        <w:t> </w:t>
      </w:r>
      <w:r w:rsidRPr="007D1710"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(What is 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it?</w:t>
      </w:r>
      <w:r w:rsidRPr="007D1710"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)</w:t>
      </w:r>
    </w:p>
    <w:p w14:paraId="332AE11B" w14:textId="77777777" w:rsidR="007D1710" w:rsidRPr="007D1710" w:rsidRDefault="007D1710" w:rsidP="007D1710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b/>
          <w:bCs/>
          <w:color w:val="141823"/>
          <w:sz w:val="24"/>
          <w:szCs w:val="24"/>
          <w:lang w:val="en-GB" w:eastAsia="fr-FR"/>
        </w:rPr>
        <w:t>Correct: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 </w:t>
      </w:r>
      <w:r w:rsidRPr="007D1710">
        <w:rPr>
          <w:rFonts w:asciiTheme="majorBidi" w:eastAsia="Times New Roman" w:hAnsiTheme="majorBidi" w:cstheme="majorBidi"/>
          <w:b/>
          <w:bCs/>
          <w:i/>
          <w:iCs/>
          <w:color w:val="141823"/>
          <w:sz w:val="24"/>
          <w:szCs w:val="24"/>
          <w:lang w:val="en-GB" w:eastAsia="fr-FR"/>
        </w:rPr>
        <w:t>The weather forecast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 on the internet says that it might rain tomorrow. </w:t>
      </w:r>
    </w:p>
    <w:p w14:paraId="0F0A867A" w14:textId="77777777" w:rsidR="007D1710" w:rsidRPr="007D1710" w:rsidRDefault="007D1710" w:rsidP="007D1710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b/>
          <w:bCs/>
          <w:color w:val="C2091B"/>
          <w:sz w:val="24"/>
          <w:szCs w:val="24"/>
          <w:lang w:val="en-GB" w:eastAsia="fr-FR"/>
        </w:rPr>
        <w:t>Incorrect:</w:t>
      </w:r>
      <w:r w:rsidRPr="007D1710">
        <w:rPr>
          <w:rFonts w:asciiTheme="majorBidi" w:eastAsia="Times New Roman" w:hAnsiTheme="majorBidi" w:cstheme="majorBidi"/>
          <w:b/>
          <w:bCs/>
          <w:color w:val="141823"/>
          <w:sz w:val="24"/>
          <w:szCs w:val="24"/>
          <w:lang w:val="en-GB" w:eastAsia="fr-FR"/>
        </w:rPr>
        <w:t> 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At the city park, </w:t>
      </w:r>
      <w:r w:rsidRPr="007D1710">
        <w:rPr>
          <w:rFonts w:asciiTheme="majorBidi" w:eastAsia="Times New Roman" w:hAnsiTheme="majorBidi" w:cstheme="majorBidi"/>
          <w:b/>
          <w:bCs/>
          <w:i/>
          <w:iCs/>
          <w:color w:val="141823"/>
          <w:sz w:val="24"/>
          <w:szCs w:val="24"/>
          <w:lang w:val="en-GB" w:eastAsia="fr-FR"/>
        </w:rPr>
        <w:t>you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 can rent paddle boats.</w:t>
      </w:r>
      <w:r w:rsidRPr="007D1710"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 ("You" is best used when directly addressing the reader.)</w:t>
      </w:r>
    </w:p>
    <w:p w14:paraId="21D5BC9B" w14:textId="77777777" w:rsidR="007D1710" w:rsidRPr="007D1710" w:rsidRDefault="007D1710" w:rsidP="007D1710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b/>
          <w:bCs/>
          <w:color w:val="141823"/>
          <w:sz w:val="24"/>
          <w:szCs w:val="24"/>
          <w:lang w:val="en-GB" w:eastAsia="fr-FR"/>
        </w:rPr>
        <w:t>Correct:  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At the city park, </w:t>
      </w:r>
      <w:r w:rsidRPr="007D1710">
        <w:rPr>
          <w:rFonts w:asciiTheme="majorBidi" w:eastAsia="Times New Roman" w:hAnsiTheme="majorBidi" w:cstheme="majorBidi"/>
          <w:b/>
          <w:bCs/>
          <w:i/>
          <w:iCs/>
          <w:color w:val="141823"/>
          <w:sz w:val="24"/>
          <w:szCs w:val="24"/>
          <w:lang w:val="en-GB" w:eastAsia="fr-FR"/>
        </w:rPr>
        <w:t>guests 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can rent paddle boats. </w:t>
      </w:r>
    </w:p>
    <w:p w14:paraId="1FB14853" w14:textId="77777777" w:rsidR="007D1710" w:rsidRPr="007D1710" w:rsidRDefault="007D1710" w:rsidP="007D1710">
      <w:pPr>
        <w:shd w:val="clear" w:color="auto" w:fill="FFFFFF"/>
        <w:spacing w:after="240" w:line="36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fr-FR"/>
        </w:rPr>
        <w:t>This, That, and Which</w:t>
      </w:r>
    </w:p>
    <w:p w14:paraId="6F304C99" w14:textId="77777777" w:rsidR="007D1710" w:rsidRPr="007D1710" w:rsidRDefault="007D1710" w:rsidP="007D1710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Confirm that the pronouns </w:t>
      </w:r>
      <w:r w:rsidRPr="007D1710">
        <w:rPr>
          <w:rFonts w:asciiTheme="majorBidi" w:eastAsia="Times New Roman" w:hAnsiTheme="majorBidi" w:cstheme="majorBidi"/>
          <w:b/>
          <w:bCs/>
          <w:i/>
          <w:iCs/>
          <w:color w:val="141823"/>
          <w:sz w:val="24"/>
          <w:szCs w:val="24"/>
          <w:lang w:val="en-GB" w:eastAsia="fr-FR"/>
        </w:rPr>
        <w:t>this</w:t>
      </w:r>
      <w:r w:rsidRPr="007D1710"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, </w:t>
      </w:r>
      <w:r w:rsidRPr="007D1710">
        <w:rPr>
          <w:rFonts w:asciiTheme="majorBidi" w:eastAsia="Times New Roman" w:hAnsiTheme="majorBidi" w:cstheme="majorBidi"/>
          <w:b/>
          <w:bCs/>
          <w:i/>
          <w:iCs/>
          <w:color w:val="141823"/>
          <w:sz w:val="24"/>
          <w:szCs w:val="24"/>
          <w:lang w:val="en-GB" w:eastAsia="fr-FR"/>
        </w:rPr>
        <w:t>that</w:t>
      </w:r>
      <w:r w:rsidRPr="007D1710"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, and </w:t>
      </w:r>
      <w:r w:rsidRPr="007D1710">
        <w:rPr>
          <w:rFonts w:asciiTheme="majorBidi" w:eastAsia="Times New Roman" w:hAnsiTheme="majorBidi" w:cstheme="majorBidi"/>
          <w:b/>
          <w:bCs/>
          <w:i/>
          <w:iCs/>
          <w:color w:val="141823"/>
          <w:sz w:val="24"/>
          <w:szCs w:val="24"/>
          <w:lang w:val="en-GB" w:eastAsia="fr-FR"/>
        </w:rPr>
        <w:t>which</w:t>
      </w:r>
      <w:r w:rsidRPr="007D1710"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  <w:t> have single, clear antecedents.  If not, consider rewriting the sentence for increased clarity.</w:t>
      </w:r>
    </w:p>
    <w:p w14:paraId="2AF78F7B" w14:textId="77777777" w:rsidR="007D1710" w:rsidRPr="007D1710" w:rsidRDefault="007D1710" w:rsidP="007D1710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b/>
          <w:bCs/>
          <w:color w:val="C2091B"/>
          <w:sz w:val="24"/>
          <w:szCs w:val="24"/>
          <w:lang w:val="en-GB" w:eastAsia="fr-FR"/>
        </w:rPr>
        <w:t>Unclear:</w:t>
      </w:r>
      <w:r w:rsidRPr="007D1710">
        <w:rPr>
          <w:rFonts w:asciiTheme="majorBidi" w:eastAsia="Times New Roman" w:hAnsiTheme="majorBidi" w:cstheme="majorBidi"/>
          <w:b/>
          <w:bCs/>
          <w:color w:val="141823"/>
          <w:sz w:val="24"/>
          <w:szCs w:val="24"/>
          <w:lang w:val="en-GB" w:eastAsia="fr-FR"/>
        </w:rPr>
        <w:t> 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 She doesn't even pay rent and yelled at us for making too much noise. </w:t>
      </w:r>
      <w:r w:rsidRPr="007D1710">
        <w:rPr>
          <w:rFonts w:asciiTheme="majorBidi" w:eastAsia="Times New Roman" w:hAnsiTheme="majorBidi" w:cstheme="majorBidi"/>
          <w:b/>
          <w:bCs/>
          <w:i/>
          <w:iCs/>
          <w:color w:val="141823"/>
          <w:sz w:val="24"/>
          <w:szCs w:val="24"/>
          <w:lang w:val="en-GB" w:eastAsia="fr-FR"/>
        </w:rPr>
        <w:t>This 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blew our minds! </w:t>
      </w:r>
    </w:p>
    <w:p w14:paraId="76482BEF" w14:textId="77777777" w:rsidR="007D1710" w:rsidRPr="007D1710" w:rsidRDefault="007D1710" w:rsidP="007D1710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b/>
          <w:bCs/>
          <w:color w:val="141823"/>
          <w:sz w:val="24"/>
          <w:szCs w:val="24"/>
          <w:lang w:val="en-GB" w:eastAsia="fr-FR"/>
        </w:rPr>
        <w:t>Revised: 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It blew our minds that she yelled at us for making too much noise when she doesn't even pay rent! </w:t>
      </w:r>
    </w:p>
    <w:p w14:paraId="49CA7040" w14:textId="77777777" w:rsidR="007D1710" w:rsidRPr="007D1710" w:rsidRDefault="007D1710" w:rsidP="007D1710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b/>
          <w:bCs/>
          <w:color w:val="C2091B"/>
          <w:sz w:val="24"/>
          <w:szCs w:val="24"/>
          <w:lang w:val="en-GB" w:eastAsia="fr-FR"/>
        </w:rPr>
        <w:t>Unclear:</w:t>
      </w:r>
      <w:r w:rsidRPr="007D1710">
        <w:rPr>
          <w:rFonts w:asciiTheme="majorBidi" w:eastAsia="Times New Roman" w:hAnsiTheme="majorBidi" w:cstheme="majorBidi"/>
          <w:b/>
          <w:bCs/>
          <w:color w:val="141823"/>
          <w:sz w:val="24"/>
          <w:szCs w:val="24"/>
          <w:lang w:val="en-GB" w:eastAsia="fr-FR"/>
        </w:rPr>
        <w:t> 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When he broke his arm and the bone popped out, </w:t>
      </w:r>
      <w:r w:rsidRPr="007D1710">
        <w:rPr>
          <w:rFonts w:asciiTheme="majorBidi" w:eastAsia="Times New Roman" w:hAnsiTheme="majorBidi" w:cstheme="majorBidi"/>
          <w:b/>
          <w:bCs/>
          <w:i/>
          <w:iCs/>
          <w:color w:val="141823"/>
          <w:sz w:val="24"/>
          <w:szCs w:val="24"/>
          <w:lang w:val="en-GB" w:eastAsia="fr-FR"/>
        </w:rPr>
        <w:t>that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 was disgusting! </w:t>
      </w:r>
    </w:p>
    <w:p w14:paraId="76412DF9" w14:textId="77777777" w:rsidR="007D1710" w:rsidRPr="007D1710" w:rsidRDefault="007D1710" w:rsidP="007D1710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b/>
          <w:bCs/>
          <w:color w:val="141823"/>
          <w:sz w:val="24"/>
          <w:szCs w:val="24"/>
          <w:lang w:val="en-GB" w:eastAsia="fr-FR"/>
        </w:rPr>
        <w:t>Revised: 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When the bone popped out of his broken arm, that was disgusting!</w:t>
      </w:r>
    </w:p>
    <w:p w14:paraId="3D8DAAC9" w14:textId="77777777" w:rsidR="007D1710" w:rsidRPr="007D1710" w:rsidRDefault="007D1710" w:rsidP="007D1710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b/>
          <w:bCs/>
          <w:color w:val="C2091B"/>
          <w:sz w:val="24"/>
          <w:szCs w:val="24"/>
          <w:lang w:val="en-GB" w:eastAsia="fr-FR"/>
        </w:rPr>
        <w:t>Unclear: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 He was late and offered no apology, </w:t>
      </w:r>
      <w:r w:rsidRPr="007D1710">
        <w:rPr>
          <w:rFonts w:asciiTheme="majorBidi" w:eastAsia="Times New Roman" w:hAnsiTheme="majorBidi" w:cstheme="majorBidi"/>
          <w:b/>
          <w:bCs/>
          <w:i/>
          <w:iCs/>
          <w:color w:val="141823"/>
          <w:sz w:val="24"/>
          <w:szCs w:val="24"/>
          <w:lang w:val="en-GB" w:eastAsia="fr-FR"/>
        </w:rPr>
        <w:t>which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 annoyed me. </w:t>
      </w:r>
    </w:p>
    <w:p w14:paraId="7EDDA846" w14:textId="77777777" w:rsidR="007D1710" w:rsidRPr="00313611" w:rsidRDefault="007D1710" w:rsidP="00313611">
      <w:pPr>
        <w:shd w:val="clear" w:color="auto" w:fill="FFFFFF"/>
        <w:spacing w:after="390" w:line="360" w:lineRule="auto"/>
        <w:jc w:val="both"/>
        <w:rPr>
          <w:rFonts w:asciiTheme="majorBidi" w:eastAsia="Times New Roman" w:hAnsiTheme="majorBidi" w:cstheme="majorBidi"/>
          <w:color w:val="141823"/>
          <w:sz w:val="24"/>
          <w:szCs w:val="24"/>
          <w:lang w:val="en-GB" w:eastAsia="fr-FR"/>
        </w:rPr>
      </w:pPr>
      <w:r w:rsidRPr="007D1710">
        <w:rPr>
          <w:rFonts w:asciiTheme="majorBidi" w:eastAsia="Times New Roman" w:hAnsiTheme="majorBidi" w:cstheme="majorBidi"/>
          <w:b/>
          <w:bCs/>
          <w:color w:val="141823"/>
          <w:sz w:val="24"/>
          <w:szCs w:val="24"/>
          <w:lang w:val="en-GB" w:eastAsia="fr-FR"/>
        </w:rPr>
        <w:t>Revised:</w:t>
      </w:r>
      <w:r w:rsidRPr="007D1710">
        <w:rPr>
          <w:rFonts w:asciiTheme="majorBidi" w:eastAsia="Times New Roman" w:hAnsiTheme="majorBidi" w:cstheme="majorBidi"/>
          <w:i/>
          <w:iCs/>
          <w:color w:val="141823"/>
          <w:sz w:val="24"/>
          <w:szCs w:val="24"/>
          <w:lang w:val="en-GB" w:eastAsia="fr-FR"/>
        </w:rPr>
        <w:t> It annoyed me that he failed to apologize for being late. </w:t>
      </w:r>
    </w:p>
    <w:p w14:paraId="188D7BAB" w14:textId="77777777" w:rsidR="007E580E" w:rsidRPr="007D1710" w:rsidRDefault="007E580E" w:rsidP="003136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F0803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Exercise</w:t>
      </w:r>
      <w:r w:rsidR="00313611" w:rsidRPr="004F0803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 1</w:t>
      </w:r>
      <w:r w:rsidR="00313611"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313611">
        <w:rPr>
          <w:rFonts w:asciiTheme="majorBidi" w:hAnsiTheme="majorBidi" w:cstheme="majorBidi"/>
          <w:i/>
          <w:iCs/>
          <w:sz w:val="24"/>
          <w:szCs w:val="24"/>
          <w:lang w:val="en-GB"/>
        </w:rPr>
        <w:t>In the following pairs of sentences, one sentence is correct, and the other sentence contains a vague or ambiguous pronoun reference. Mark the CORRECT sentence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06CE1AE1" w14:textId="77777777" w:rsidR="007E580E" w:rsidRPr="007D1710" w:rsidRDefault="007E580E" w:rsidP="0031361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A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>_____ When Pearl Buck was forty, her novel The Good Earth won the Pulitzer Prize.</w:t>
      </w:r>
    </w:p>
    <w:p w14:paraId="2BE9CF5B" w14:textId="77777777" w:rsidR="00BE668F" w:rsidRPr="007D1710" w:rsidRDefault="007E580E" w:rsidP="00313611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 xml:space="preserve">     B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>_____ When she was forty, Pearl Buck’s novel The Good Earth won the Pulitzer Prize.</w:t>
      </w:r>
    </w:p>
    <w:p w14:paraId="43C49094" w14:textId="77777777" w:rsidR="007E580E" w:rsidRPr="007D1710" w:rsidRDefault="007E580E" w:rsidP="0031361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A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 xml:space="preserve">_____ Buck received much critical praise and earned over $7 million, but she was very modest about it. </w:t>
      </w:r>
    </w:p>
    <w:p w14:paraId="66EB5248" w14:textId="77777777" w:rsidR="007E580E" w:rsidRPr="007D1710" w:rsidRDefault="007E580E" w:rsidP="00313611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B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>_____ Buck received much critical praise and earned over $7 million, but she was very modest about her achievements.</w:t>
      </w:r>
    </w:p>
    <w:p w14:paraId="6CC09029" w14:textId="77777777" w:rsidR="007E580E" w:rsidRPr="007D1710" w:rsidRDefault="007E580E" w:rsidP="0031361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A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 xml:space="preserve">_____ Bill bought a Norwegian canoe because he had heard that they make the best canoes. </w:t>
      </w:r>
    </w:p>
    <w:p w14:paraId="32676656" w14:textId="77777777" w:rsidR="007E580E" w:rsidRPr="007D1710" w:rsidRDefault="007E580E" w:rsidP="00313611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B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>_____ Bill bought a Norwegian canoe because he had heard that Norwegians make the best canoes.</w:t>
      </w:r>
    </w:p>
    <w:p w14:paraId="43CDCB62" w14:textId="77777777" w:rsidR="00E50FB4" w:rsidRPr="007D1710" w:rsidRDefault="00E50FB4" w:rsidP="0031361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A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 xml:space="preserve">_____ Katie was an only child, and it was hard. </w:t>
      </w:r>
    </w:p>
    <w:p w14:paraId="490035C9" w14:textId="77777777" w:rsidR="00E50FB4" w:rsidRPr="007D1710" w:rsidRDefault="00E50FB4" w:rsidP="00313611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B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>_____ Katie was an only child, and her solitary life was hard.</w:t>
      </w:r>
    </w:p>
    <w:p w14:paraId="281C28ED" w14:textId="77777777" w:rsidR="00E50FB4" w:rsidRPr="007D1710" w:rsidRDefault="00E50FB4" w:rsidP="0031361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A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 xml:space="preserve">_____ Jennifer’s sister wondered if she were tall enough to be a model. </w:t>
      </w:r>
    </w:p>
    <w:p w14:paraId="5B5ADBD2" w14:textId="77777777" w:rsidR="00E50FB4" w:rsidRPr="007D1710" w:rsidRDefault="00E50FB4" w:rsidP="00313611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B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>_____ Jennifer’s sister wondered if Jennifer were tall enough to be a model.</w:t>
      </w:r>
    </w:p>
    <w:p w14:paraId="47AFEB51" w14:textId="77777777" w:rsidR="00E50FB4" w:rsidRPr="007D1710" w:rsidRDefault="00E50FB4" w:rsidP="0031361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A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 xml:space="preserve">_____ Dipping the spoon into the pot of simmering soup, Jean felt the spoon slip out of her hand. </w:t>
      </w:r>
    </w:p>
    <w:p w14:paraId="42E36F12" w14:textId="77777777" w:rsidR="00E50FB4" w:rsidRPr="007D1710" w:rsidRDefault="00E50FB4" w:rsidP="00313611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B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>_____ Dipping the spoon into the pot of simmering soup, Jean felt it slip out of her hand.</w:t>
      </w:r>
    </w:p>
    <w:p w14:paraId="2A28EDEA" w14:textId="77777777" w:rsidR="00E50FB4" w:rsidRPr="007D1710" w:rsidRDefault="00E50FB4" w:rsidP="0031361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A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 xml:space="preserve">_____ At a local restaurant, they provide each table with a bucket of peanuts. </w:t>
      </w:r>
    </w:p>
    <w:p w14:paraId="7F3C04D1" w14:textId="77777777" w:rsidR="00E50FB4" w:rsidRPr="007D1710" w:rsidRDefault="00E50FB4" w:rsidP="00313611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B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>_____ At a local restaurant, the owner provides each table with a bucket of peanuts.</w:t>
      </w:r>
    </w:p>
    <w:p w14:paraId="3C91CBD3" w14:textId="77777777" w:rsidR="00E50FB4" w:rsidRPr="007D1710" w:rsidRDefault="00E50FB4" w:rsidP="0031361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A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 xml:space="preserve">_____ Mary and Tom left their bags at the ticket counter, but then they weren’t sure if their bags were safe. </w:t>
      </w:r>
    </w:p>
    <w:p w14:paraId="404527E8" w14:textId="77777777" w:rsidR="00E50FB4" w:rsidRPr="007D1710" w:rsidRDefault="00E50FB4" w:rsidP="00313611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B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>_____ Mary and Tom left their bags at the ticket counter, but then they weren’t sure if they were safe.</w:t>
      </w:r>
    </w:p>
    <w:p w14:paraId="3818C959" w14:textId="77777777" w:rsidR="007D1710" w:rsidRDefault="00E50FB4" w:rsidP="0031361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A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 xml:space="preserve">_____ The boat bumped the edge of the dock, but the dock didn’t need many repairs. </w:t>
      </w:r>
    </w:p>
    <w:p w14:paraId="29F11B8C" w14:textId="77777777" w:rsidR="00E50FB4" w:rsidRPr="007D1710" w:rsidRDefault="00E50FB4" w:rsidP="00313611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B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>______ The boat bumped the edge of the dock, but it didn’t need many repairs.</w:t>
      </w:r>
    </w:p>
    <w:p w14:paraId="21BA96E3" w14:textId="77777777" w:rsidR="007D1710" w:rsidRDefault="00E50FB4" w:rsidP="0031361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A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 xml:space="preserve">_____ Although Mike was a real sports fan, his brother never became interested in them. </w:t>
      </w:r>
    </w:p>
    <w:p w14:paraId="0E3B51D1" w14:textId="77777777" w:rsidR="00E50FB4" w:rsidRDefault="00E50FB4" w:rsidP="00313611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13611">
        <w:rPr>
          <w:rFonts w:asciiTheme="majorBidi" w:hAnsiTheme="majorBidi" w:cstheme="majorBidi"/>
          <w:b/>
          <w:bCs/>
          <w:sz w:val="24"/>
          <w:szCs w:val="24"/>
          <w:lang w:val="en-GB"/>
        </w:rPr>
        <w:t>B</w:t>
      </w:r>
      <w:r w:rsidRPr="007D1710">
        <w:rPr>
          <w:rFonts w:asciiTheme="majorBidi" w:hAnsiTheme="majorBidi" w:cstheme="majorBidi"/>
          <w:sz w:val="24"/>
          <w:szCs w:val="24"/>
          <w:lang w:val="en-GB"/>
        </w:rPr>
        <w:t>_____ Although Mike was a real sports fan, his brother never became interested in sports.</w:t>
      </w:r>
    </w:p>
    <w:p w14:paraId="14BE801E" w14:textId="77777777" w:rsidR="00010A5F" w:rsidRDefault="00010A5F" w:rsidP="00010A5F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GB"/>
        </w:rPr>
      </w:pPr>
      <w:r w:rsidRPr="00331250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Exercise 2</w:t>
      </w:r>
      <w:r w:rsidRPr="00010A5F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010A5F">
        <w:rPr>
          <w:rFonts w:asciiTheme="majorBidi" w:hAnsiTheme="majorBidi" w:cstheme="majorBidi"/>
          <w:i/>
          <w:iCs/>
          <w:sz w:val="24"/>
          <w:szCs w:val="24"/>
          <w:lang w:val="en-GB"/>
        </w:rPr>
        <w:t>Identify whether each of the following sentences is correct (C) or has an ambiguous pronoun (AP). If there is an error, correct it.</w:t>
      </w:r>
    </w:p>
    <w:p w14:paraId="6B45B36C" w14:textId="77777777" w:rsidR="00010A5F" w:rsidRPr="00010A5F" w:rsidRDefault="00010A5F" w:rsidP="00010A5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10A5F">
        <w:rPr>
          <w:rFonts w:asciiTheme="majorBidi" w:hAnsiTheme="majorBidi" w:cstheme="majorBidi"/>
          <w:sz w:val="24"/>
          <w:szCs w:val="24"/>
          <w:lang w:val="en-GB"/>
        </w:rPr>
        <w:t>Henry sought the advice of Thomas Moore, a close confidant, but he was later beheaded and is now a saint in the Catholic Church.</w:t>
      </w:r>
    </w:p>
    <w:p w14:paraId="6C011CBC" w14:textId="77777777" w:rsidR="00010A5F" w:rsidRPr="00010A5F" w:rsidRDefault="00010A5F" w:rsidP="00010A5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10A5F">
        <w:rPr>
          <w:rFonts w:asciiTheme="majorBidi" w:hAnsiTheme="majorBidi" w:cstheme="majorBidi"/>
          <w:sz w:val="24"/>
          <w:szCs w:val="24"/>
          <w:lang w:val="en-GB"/>
        </w:rPr>
        <w:t>The Pope told Henry that he could not get a divorce, which angered Henry.</w:t>
      </w:r>
    </w:p>
    <w:p w14:paraId="01B844B9" w14:textId="77777777" w:rsidR="00010A5F" w:rsidRPr="00010A5F" w:rsidRDefault="00010A5F" w:rsidP="00010A5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10A5F">
        <w:rPr>
          <w:rFonts w:asciiTheme="majorBidi" w:hAnsiTheme="majorBidi" w:cstheme="majorBidi"/>
          <w:sz w:val="24"/>
          <w:szCs w:val="24"/>
          <w:lang w:val="en-GB"/>
        </w:rPr>
        <w:t>The king saw a man walking with Queen Anne, the king’s wife.</w:t>
      </w:r>
    </w:p>
    <w:p w14:paraId="15311A64" w14:textId="77777777" w:rsidR="00010A5F" w:rsidRPr="00010A5F" w:rsidRDefault="00010A5F" w:rsidP="00010A5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10A5F">
        <w:rPr>
          <w:rFonts w:asciiTheme="majorBidi" w:hAnsiTheme="majorBidi" w:cstheme="majorBidi"/>
          <w:sz w:val="24"/>
          <w:szCs w:val="24"/>
          <w:lang w:val="en-GB"/>
        </w:rPr>
        <w:t>They say that the king spent a lot of money.</w:t>
      </w:r>
    </w:p>
    <w:p w14:paraId="17CE361D" w14:textId="77777777" w:rsidR="00010A5F" w:rsidRPr="00010A5F" w:rsidRDefault="00010A5F" w:rsidP="00010A5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10A5F">
        <w:rPr>
          <w:rFonts w:asciiTheme="majorBidi" w:hAnsiTheme="majorBidi" w:cstheme="majorBidi"/>
          <w:sz w:val="24"/>
          <w:szCs w:val="24"/>
          <w:lang w:val="en-GB"/>
        </w:rPr>
        <w:t>Henry’s incessant eating annoyed his wife.</w:t>
      </w:r>
    </w:p>
    <w:p w14:paraId="5CFEC176" w14:textId="77777777" w:rsidR="00010A5F" w:rsidRPr="00010A5F" w:rsidRDefault="00010A5F" w:rsidP="00010A5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10A5F">
        <w:rPr>
          <w:rFonts w:asciiTheme="majorBidi" w:hAnsiTheme="majorBidi" w:cstheme="majorBidi"/>
          <w:sz w:val="24"/>
          <w:szCs w:val="24"/>
          <w:lang w:val="en-GB"/>
        </w:rPr>
        <w:t>The article states that Henry’s third wife died from an infection.</w:t>
      </w:r>
    </w:p>
    <w:p w14:paraId="3450BE49" w14:textId="77777777" w:rsidR="00010A5F" w:rsidRPr="00010A5F" w:rsidRDefault="00010A5F" w:rsidP="00010A5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10A5F">
        <w:rPr>
          <w:rFonts w:asciiTheme="majorBidi" w:hAnsiTheme="majorBidi" w:cstheme="majorBidi"/>
          <w:sz w:val="24"/>
          <w:szCs w:val="24"/>
          <w:lang w:val="en-GB"/>
        </w:rPr>
        <w:t>The wine bottle was empty, but the king was tired of drinking it anyway.</w:t>
      </w:r>
    </w:p>
    <w:p w14:paraId="18A0B802" w14:textId="77777777" w:rsidR="00010A5F" w:rsidRPr="00010A5F" w:rsidRDefault="00010A5F" w:rsidP="00010A5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10A5F">
        <w:rPr>
          <w:rFonts w:asciiTheme="majorBidi" w:hAnsiTheme="majorBidi" w:cstheme="majorBidi"/>
          <w:sz w:val="24"/>
          <w:szCs w:val="24"/>
          <w:lang w:val="en-GB"/>
        </w:rPr>
        <w:t>Henry was an accomplished musician, and he did it almost every day.</w:t>
      </w:r>
    </w:p>
    <w:p w14:paraId="68BFF51F" w14:textId="77777777" w:rsidR="00010A5F" w:rsidRPr="00010A5F" w:rsidRDefault="00010A5F" w:rsidP="00010A5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10A5F">
        <w:rPr>
          <w:rFonts w:asciiTheme="majorBidi" w:hAnsiTheme="majorBidi" w:cstheme="majorBidi"/>
          <w:sz w:val="24"/>
          <w:szCs w:val="24"/>
          <w:lang w:val="en-GB"/>
        </w:rPr>
        <w:t>The king divorced Anne of Cleves because she had been previously engaged.</w:t>
      </w:r>
    </w:p>
    <w:p w14:paraId="272BA2A5" w14:textId="77777777" w:rsidR="00010A5F" w:rsidRPr="00010A5F" w:rsidRDefault="00010A5F" w:rsidP="00010A5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10A5F">
        <w:rPr>
          <w:rFonts w:asciiTheme="majorBidi" w:hAnsiTheme="majorBidi" w:cstheme="majorBidi"/>
          <w:sz w:val="24"/>
          <w:szCs w:val="24"/>
          <w:lang w:val="en-GB"/>
        </w:rPr>
        <w:lastRenderedPageBreak/>
        <w:t>The king’s organ playing was so loud that he woke up the queen.</w:t>
      </w:r>
    </w:p>
    <w:p w14:paraId="500B5B7F" w14:textId="77777777" w:rsidR="00010A5F" w:rsidRPr="00010A5F" w:rsidRDefault="00010A5F" w:rsidP="00010A5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10A5F">
        <w:rPr>
          <w:rFonts w:asciiTheme="majorBidi" w:hAnsiTheme="majorBidi" w:cstheme="majorBidi"/>
          <w:sz w:val="24"/>
          <w:szCs w:val="24"/>
          <w:lang w:val="en-GB"/>
        </w:rPr>
        <w:t>Jane Seymour was Queen Anne’s lady-in-waiting. This job changed Jane’s life.</w:t>
      </w:r>
    </w:p>
    <w:p w14:paraId="5EC202E2" w14:textId="77777777" w:rsidR="00010A5F" w:rsidRPr="00010A5F" w:rsidRDefault="00010A5F" w:rsidP="00010A5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10A5F">
        <w:rPr>
          <w:rFonts w:asciiTheme="majorBidi" w:hAnsiTheme="majorBidi" w:cstheme="majorBidi"/>
          <w:sz w:val="24"/>
          <w:szCs w:val="24"/>
          <w:lang w:val="en-GB"/>
        </w:rPr>
        <w:t>Because the king’s fifth wife cheated on him, she sealed her fate.</w:t>
      </w:r>
    </w:p>
    <w:p w14:paraId="53F57995" w14:textId="77777777" w:rsidR="00010A5F" w:rsidRPr="00010A5F" w:rsidRDefault="00010A5F" w:rsidP="00010A5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10A5F">
        <w:rPr>
          <w:rFonts w:asciiTheme="majorBidi" w:hAnsiTheme="majorBidi" w:cstheme="majorBidi"/>
          <w:sz w:val="24"/>
          <w:szCs w:val="24"/>
          <w:lang w:val="en-GB"/>
        </w:rPr>
        <w:t>The king got butterflies in his stomach every time he talked to Anne.</w:t>
      </w:r>
    </w:p>
    <w:p w14:paraId="0B462F09" w14:textId="77777777" w:rsidR="00010A5F" w:rsidRPr="00010A5F" w:rsidRDefault="00010A5F" w:rsidP="00010A5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10A5F">
        <w:rPr>
          <w:rFonts w:asciiTheme="majorBidi" w:hAnsiTheme="majorBidi" w:cstheme="majorBidi"/>
          <w:sz w:val="24"/>
          <w:szCs w:val="24"/>
          <w:lang w:val="en-GB"/>
        </w:rPr>
        <w:t>It says in the newspaper that the king was a Renaissance man.</w:t>
      </w:r>
    </w:p>
    <w:p w14:paraId="1E8720F2" w14:textId="782B5248" w:rsidR="00010A5F" w:rsidRDefault="00010A5F" w:rsidP="00010A5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10A5F">
        <w:rPr>
          <w:rFonts w:asciiTheme="majorBidi" w:hAnsiTheme="majorBidi" w:cstheme="majorBidi"/>
          <w:sz w:val="24"/>
          <w:szCs w:val="24"/>
          <w:lang w:val="en-GB"/>
        </w:rPr>
        <w:t>Henry wanted to divorce his first wife, but this was not possible because the Catholic forbade it.</w:t>
      </w:r>
    </w:p>
    <w:p w14:paraId="7FF58C31" w14:textId="77777777" w:rsidR="00601133" w:rsidRDefault="00601133" w:rsidP="00601133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01133">
        <w:rPr>
          <w:rFonts w:asciiTheme="majorBidi" w:hAnsiTheme="majorBidi" w:cstheme="majorBidi"/>
          <w:b/>
          <w:bCs/>
          <w:sz w:val="24"/>
          <w:szCs w:val="24"/>
          <w:lang w:val="en-GB"/>
        </w:rPr>
        <w:t>Reference: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31008107" w14:textId="45A9036F" w:rsidR="00601133" w:rsidRPr="00601133" w:rsidRDefault="00601133" w:rsidP="00601133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01133">
        <w:rPr>
          <w:rFonts w:asciiTheme="majorBidi" w:hAnsiTheme="majorBidi" w:cstheme="majorBidi"/>
          <w:b/>
          <w:bCs/>
          <w:sz w:val="24"/>
          <w:szCs w:val="24"/>
          <w:lang w:val="en-GB"/>
        </w:rPr>
        <w:t>From Department of English, Methodist University</w:t>
      </w:r>
    </w:p>
    <w:p w14:paraId="4107B1FD" w14:textId="77777777" w:rsidR="0056005B" w:rsidRPr="00010A5F" w:rsidRDefault="0056005B" w:rsidP="00313611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56005B" w:rsidRPr="00010A5F" w:rsidSect="007D171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8B43" w14:textId="77777777" w:rsidR="00AF4E65" w:rsidRDefault="00AF4E65" w:rsidP="00353DD2">
      <w:pPr>
        <w:spacing w:after="0" w:line="240" w:lineRule="auto"/>
      </w:pPr>
      <w:r>
        <w:separator/>
      </w:r>
    </w:p>
  </w:endnote>
  <w:endnote w:type="continuationSeparator" w:id="0">
    <w:p w14:paraId="4EB50679" w14:textId="77777777" w:rsidR="00AF4E65" w:rsidRDefault="00AF4E65" w:rsidP="0035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697794"/>
      <w:docPartObj>
        <w:docPartGallery w:val="Page Numbers (Bottom of Page)"/>
        <w:docPartUnique/>
      </w:docPartObj>
    </w:sdtPr>
    <w:sdtContent>
      <w:p w14:paraId="7E1B7D79" w14:textId="77777777" w:rsidR="00353DD2" w:rsidRDefault="00353DD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A99366" w14:textId="77777777" w:rsidR="00353DD2" w:rsidRDefault="00353D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98A2" w14:textId="77777777" w:rsidR="00AF4E65" w:rsidRDefault="00AF4E65" w:rsidP="00353DD2">
      <w:pPr>
        <w:spacing w:after="0" w:line="240" w:lineRule="auto"/>
      </w:pPr>
      <w:r>
        <w:separator/>
      </w:r>
    </w:p>
  </w:footnote>
  <w:footnote w:type="continuationSeparator" w:id="0">
    <w:p w14:paraId="04ABF3C9" w14:textId="77777777" w:rsidR="00AF4E65" w:rsidRDefault="00AF4E65" w:rsidP="00353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22FA"/>
    <w:multiLevelType w:val="hybridMultilevel"/>
    <w:tmpl w:val="F374481C"/>
    <w:lvl w:ilvl="0" w:tplc="D26283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410E4"/>
    <w:multiLevelType w:val="hybridMultilevel"/>
    <w:tmpl w:val="493600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22844"/>
    <w:multiLevelType w:val="hybridMultilevel"/>
    <w:tmpl w:val="AE3220E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95DCA"/>
    <w:multiLevelType w:val="hybridMultilevel"/>
    <w:tmpl w:val="BE94A42C"/>
    <w:lvl w:ilvl="0" w:tplc="AC641EAE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70144462">
    <w:abstractNumId w:val="3"/>
  </w:num>
  <w:num w:numId="2" w16cid:durableId="1922254914">
    <w:abstractNumId w:val="2"/>
  </w:num>
  <w:num w:numId="3" w16cid:durableId="1341852412">
    <w:abstractNumId w:val="1"/>
  </w:num>
  <w:num w:numId="4" w16cid:durableId="126159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0E"/>
    <w:rsid w:val="00010A5F"/>
    <w:rsid w:val="00132C27"/>
    <w:rsid w:val="00133C3D"/>
    <w:rsid w:val="00313611"/>
    <w:rsid w:val="00331250"/>
    <w:rsid w:val="00337159"/>
    <w:rsid w:val="00353DD2"/>
    <w:rsid w:val="004F0803"/>
    <w:rsid w:val="0056005B"/>
    <w:rsid w:val="005C4B69"/>
    <w:rsid w:val="00601133"/>
    <w:rsid w:val="00653DB6"/>
    <w:rsid w:val="00686B89"/>
    <w:rsid w:val="007171F0"/>
    <w:rsid w:val="007D1710"/>
    <w:rsid w:val="007E580E"/>
    <w:rsid w:val="00857D7F"/>
    <w:rsid w:val="00910BEB"/>
    <w:rsid w:val="00961C1F"/>
    <w:rsid w:val="00AD5CA7"/>
    <w:rsid w:val="00AF4E65"/>
    <w:rsid w:val="00B15225"/>
    <w:rsid w:val="00B30E45"/>
    <w:rsid w:val="00BE668F"/>
    <w:rsid w:val="00CB4546"/>
    <w:rsid w:val="00D923E8"/>
    <w:rsid w:val="00E50FB4"/>
    <w:rsid w:val="00E633B1"/>
    <w:rsid w:val="00E66E72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AEDB"/>
  <w15:chartTrackingRefBased/>
  <w15:docId w15:val="{75C83AA0-14DD-4220-ADAC-5E75E86A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580E"/>
    <w:pPr>
      <w:ind w:left="720"/>
      <w:contextualSpacing/>
    </w:pPr>
  </w:style>
  <w:style w:type="character" w:customStyle="1" w:styleId="t">
    <w:name w:val="t"/>
    <w:basedOn w:val="Policepardfaut"/>
    <w:rsid w:val="00910BEB"/>
  </w:style>
  <w:style w:type="paragraph" w:styleId="En-tte">
    <w:name w:val="header"/>
    <w:basedOn w:val="Normal"/>
    <w:link w:val="En-tteCar"/>
    <w:uiPriority w:val="99"/>
    <w:unhideWhenUsed/>
    <w:rsid w:val="00353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3DD2"/>
  </w:style>
  <w:style w:type="paragraph" w:styleId="Pieddepage">
    <w:name w:val="footer"/>
    <w:basedOn w:val="Normal"/>
    <w:link w:val="PieddepageCar"/>
    <w:uiPriority w:val="99"/>
    <w:unhideWhenUsed/>
    <w:rsid w:val="00353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3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nglishcomposition.org/essential-writing/the-parts-of-a-sent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1149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CRISTAL</dc:creator>
  <cp:keywords/>
  <dc:description/>
  <cp:lastModifiedBy>CRISTAL</cp:lastModifiedBy>
  <cp:revision>21</cp:revision>
  <dcterms:created xsi:type="dcterms:W3CDTF">2023-03-09T11:11:00Z</dcterms:created>
  <dcterms:modified xsi:type="dcterms:W3CDTF">2023-04-14T21:28:00Z</dcterms:modified>
</cp:coreProperties>
</file>