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5D1C" w14:textId="51661490" w:rsidR="007D50ED" w:rsidRDefault="00B9642E" w:rsidP="00B752C9">
      <w:pPr>
        <w:jc w:val="both"/>
        <w:rPr>
          <w:rFonts w:ascii="Times New Roman" w:hAnsi="Times New Roman" w:cs="Times New Roman"/>
          <w:b/>
          <w:bCs/>
          <w:sz w:val="24"/>
          <w:szCs w:val="24"/>
        </w:rPr>
      </w:pPr>
      <w:r>
        <w:rPr>
          <w:rFonts w:ascii="Times New Roman" w:hAnsi="Times New Roman" w:cs="Times New Roman"/>
          <w:b/>
          <w:bCs/>
          <w:sz w:val="24"/>
          <w:szCs w:val="24"/>
        </w:rPr>
        <w:t>Faculty of Letters and Languages</w:t>
      </w:r>
    </w:p>
    <w:p w14:paraId="468CFF06" w14:textId="10B87221" w:rsidR="00906A54" w:rsidRDefault="00906A54" w:rsidP="00B752C9">
      <w:pPr>
        <w:jc w:val="both"/>
        <w:rPr>
          <w:rFonts w:ascii="Times New Roman" w:hAnsi="Times New Roman" w:cs="Times New Roman"/>
          <w:b/>
          <w:bCs/>
          <w:sz w:val="24"/>
          <w:szCs w:val="24"/>
        </w:rPr>
      </w:pPr>
      <w:r>
        <w:rPr>
          <w:rFonts w:ascii="Times New Roman" w:hAnsi="Times New Roman" w:cs="Times New Roman"/>
          <w:b/>
          <w:bCs/>
          <w:sz w:val="24"/>
          <w:szCs w:val="24"/>
        </w:rPr>
        <w:t>Department of Arabic</w:t>
      </w:r>
      <w:r w:rsidR="003A19C4">
        <w:rPr>
          <w:rFonts w:ascii="Times New Roman" w:hAnsi="Times New Roman" w:cs="Times New Roman"/>
          <w:b/>
          <w:bCs/>
          <w:sz w:val="24"/>
          <w:szCs w:val="24"/>
        </w:rPr>
        <w:t xml:space="preserve"> Literature</w:t>
      </w:r>
    </w:p>
    <w:p w14:paraId="24345E94" w14:textId="00BD9A97" w:rsidR="00906A54" w:rsidRDefault="00906A54" w:rsidP="00B752C9">
      <w:pPr>
        <w:jc w:val="both"/>
        <w:rPr>
          <w:rFonts w:ascii="Times New Roman" w:hAnsi="Times New Roman" w:cs="Times New Roman"/>
          <w:b/>
          <w:bCs/>
          <w:sz w:val="24"/>
          <w:szCs w:val="24"/>
        </w:rPr>
      </w:pPr>
      <w:r>
        <w:rPr>
          <w:rFonts w:ascii="Times New Roman" w:hAnsi="Times New Roman" w:cs="Times New Roman"/>
          <w:b/>
          <w:bCs/>
          <w:sz w:val="24"/>
          <w:szCs w:val="24"/>
        </w:rPr>
        <w:t>Module: English Language</w:t>
      </w:r>
    </w:p>
    <w:p w14:paraId="04E04536" w14:textId="437C433B" w:rsidR="00906A54" w:rsidRDefault="00906A54" w:rsidP="00B752C9">
      <w:pPr>
        <w:jc w:val="both"/>
        <w:rPr>
          <w:rFonts w:ascii="Times New Roman" w:hAnsi="Times New Roman" w:cs="Times New Roman"/>
          <w:b/>
          <w:bCs/>
          <w:sz w:val="24"/>
          <w:szCs w:val="24"/>
        </w:rPr>
      </w:pPr>
      <w:r>
        <w:rPr>
          <w:rFonts w:ascii="Times New Roman" w:hAnsi="Times New Roman" w:cs="Times New Roman"/>
          <w:b/>
          <w:bCs/>
          <w:sz w:val="24"/>
          <w:szCs w:val="24"/>
        </w:rPr>
        <w:t>Level: Group 5, 6, 7&amp;8</w:t>
      </w:r>
    </w:p>
    <w:p w14:paraId="38FB39DB" w14:textId="18E76174" w:rsidR="00906A54" w:rsidRDefault="00906A54" w:rsidP="00B752C9">
      <w:pPr>
        <w:jc w:val="both"/>
        <w:rPr>
          <w:rFonts w:ascii="Times New Roman" w:hAnsi="Times New Roman" w:cs="Times New Roman"/>
          <w:b/>
          <w:bCs/>
          <w:sz w:val="24"/>
          <w:szCs w:val="24"/>
        </w:rPr>
      </w:pPr>
    </w:p>
    <w:p w14:paraId="7F924FEA" w14:textId="7388E8BB" w:rsidR="00906A54" w:rsidRDefault="00906A54" w:rsidP="00B87783">
      <w:pPr>
        <w:jc w:val="center"/>
        <w:rPr>
          <w:rFonts w:ascii="Times New Roman" w:hAnsi="Times New Roman" w:cs="Times New Roman"/>
          <w:b/>
          <w:bCs/>
          <w:sz w:val="24"/>
          <w:szCs w:val="24"/>
        </w:rPr>
      </w:pPr>
      <w:r>
        <w:rPr>
          <w:rFonts w:ascii="Times New Roman" w:hAnsi="Times New Roman" w:cs="Times New Roman"/>
          <w:b/>
          <w:bCs/>
          <w:sz w:val="24"/>
          <w:szCs w:val="24"/>
        </w:rPr>
        <w:t>Adjectives</w:t>
      </w:r>
    </w:p>
    <w:p w14:paraId="66555062" w14:textId="638358E4" w:rsidR="00FC4CAF" w:rsidRDefault="00FC4CAF" w:rsidP="00B752C9">
      <w:pPr>
        <w:jc w:val="both"/>
        <w:rPr>
          <w:rFonts w:ascii="Times New Roman" w:hAnsi="Times New Roman" w:cs="Times New Roman"/>
          <w:sz w:val="24"/>
          <w:szCs w:val="24"/>
        </w:rPr>
      </w:pPr>
      <w:r w:rsidRPr="00FC4CAF">
        <w:rPr>
          <w:rFonts w:ascii="Times New Roman" w:hAnsi="Times New Roman" w:cs="Times New Roman"/>
          <w:b/>
          <w:bCs/>
          <w:color w:val="FF0000"/>
          <w:sz w:val="24"/>
          <w:szCs w:val="24"/>
        </w:rPr>
        <w:t>Adjective</w:t>
      </w:r>
      <w:r w:rsidRPr="00FC4CAF">
        <w:rPr>
          <w:rFonts w:ascii="Times New Roman" w:hAnsi="Times New Roman" w:cs="Times New Roman"/>
          <w:sz w:val="24"/>
          <w:szCs w:val="24"/>
        </w:rPr>
        <w:t xml:space="preserve">: an adjective is a word that is used to modify a noun or </w:t>
      </w:r>
      <w:r>
        <w:rPr>
          <w:rFonts w:ascii="Times New Roman" w:hAnsi="Times New Roman" w:cs="Times New Roman"/>
          <w:sz w:val="24"/>
          <w:szCs w:val="24"/>
        </w:rPr>
        <w:t xml:space="preserve">pronoun to make the sentence clearer and more specific. </w:t>
      </w:r>
    </w:p>
    <w:p w14:paraId="40F5FD7E" w14:textId="58222A1E" w:rsidR="00FC4CAF" w:rsidRPr="00FC4CAF" w:rsidRDefault="00FC4CAF" w:rsidP="00B752C9">
      <w:pPr>
        <w:jc w:val="both"/>
        <w:rPr>
          <w:rFonts w:ascii="Times New Roman" w:hAnsi="Times New Roman" w:cs="Times New Roman"/>
          <w:sz w:val="24"/>
          <w:szCs w:val="24"/>
        </w:rPr>
      </w:pPr>
      <w:r>
        <w:rPr>
          <w:rFonts w:ascii="Times New Roman" w:hAnsi="Times New Roman" w:cs="Times New Roman"/>
          <w:sz w:val="24"/>
          <w:szCs w:val="24"/>
        </w:rPr>
        <w:t xml:space="preserve">     Example: The snake is </w:t>
      </w:r>
      <w:r w:rsidRPr="00FC4CAF">
        <w:rPr>
          <w:rFonts w:ascii="Times New Roman" w:hAnsi="Times New Roman" w:cs="Times New Roman"/>
          <w:sz w:val="24"/>
          <w:szCs w:val="24"/>
          <w:u w:val="single"/>
        </w:rPr>
        <w:t>long</w:t>
      </w:r>
      <w:r>
        <w:rPr>
          <w:rFonts w:ascii="Times New Roman" w:hAnsi="Times New Roman" w:cs="Times New Roman"/>
          <w:sz w:val="24"/>
          <w:szCs w:val="24"/>
        </w:rPr>
        <w:t xml:space="preserve"> and </w:t>
      </w:r>
      <w:r w:rsidRPr="00FC4CAF">
        <w:rPr>
          <w:rFonts w:ascii="Times New Roman" w:hAnsi="Times New Roman" w:cs="Times New Roman"/>
          <w:sz w:val="24"/>
          <w:szCs w:val="24"/>
          <w:u w:val="single"/>
        </w:rPr>
        <w:t>green</w:t>
      </w:r>
      <w:r>
        <w:rPr>
          <w:rFonts w:ascii="Times New Roman" w:hAnsi="Times New Roman" w:cs="Times New Roman"/>
          <w:sz w:val="24"/>
          <w:szCs w:val="24"/>
        </w:rPr>
        <w:t>.</w:t>
      </w:r>
    </w:p>
    <w:p w14:paraId="00AFEE79" w14:textId="40A6C3E1" w:rsidR="0034202E" w:rsidRPr="0034202E" w:rsidRDefault="00077472" w:rsidP="00B752C9">
      <w:pPr>
        <w:pStyle w:val="Paragraphedeliste"/>
        <w:numPr>
          <w:ilvl w:val="0"/>
          <w:numId w:val="6"/>
        </w:numPr>
        <w:jc w:val="both"/>
        <w:rPr>
          <w:rFonts w:ascii="Times New Roman" w:hAnsi="Times New Roman" w:cs="Times New Roman"/>
          <w:sz w:val="24"/>
          <w:szCs w:val="24"/>
        </w:rPr>
      </w:pPr>
      <w:r w:rsidRPr="0034202E">
        <w:rPr>
          <w:rFonts w:ascii="Times New Roman" w:hAnsi="Times New Roman" w:cs="Times New Roman"/>
          <w:sz w:val="24"/>
          <w:szCs w:val="24"/>
        </w:rPr>
        <w:t xml:space="preserve">In this example, long and green are adjectives because they modify the noun </w:t>
      </w:r>
      <w:r w:rsidRPr="0034202E">
        <w:rPr>
          <w:rFonts w:ascii="Times New Roman" w:hAnsi="Times New Roman" w:cs="Times New Roman"/>
          <w:b/>
          <w:bCs/>
          <w:sz w:val="24"/>
          <w:szCs w:val="24"/>
          <w:u w:val="single"/>
        </w:rPr>
        <w:t>snake.</w:t>
      </w:r>
    </w:p>
    <w:p w14:paraId="115AAA83" w14:textId="1738FD6C" w:rsidR="005977F1" w:rsidRPr="0034202E" w:rsidRDefault="0034202E" w:rsidP="00B752C9">
      <w:pPr>
        <w:pStyle w:val="Paragraphedeliste"/>
        <w:numPr>
          <w:ilvl w:val="0"/>
          <w:numId w:val="5"/>
        </w:numPr>
        <w:jc w:val="both"/>
        <w:rPr>
          <w:rFonts w:ascii="Times New Roman" w:hAnsi="Times New Roman" w:cs="Times New Roman"/>
          <w:b/>
          <w:bCs/>
          <w:sz w:val="24"/>
          <w:szCs w:val="24"/>
        </w:rPr>
      </w:pPr>
      <w:r w:rsidRPr="0034202E">
        <w:rPr>
          <w:rFonts w:ascii="Times New Roman" w:hAnsi="Times New Roman" w:cs="Times New Roman"/>
          <w:b/>
          <w:bCs/>
          <w:sz w:val="24"/>
          <w:szCs w:val="24"/>
        </w:rPr>
        <w:t>Using Adjectives</w:t>
      </w:r>
    </w:p>
    <w:p w14:paraId="54DA89B7" w14:textId="46881245" w:rsidR="00405CE3" w:rsidRDefault="00077472" w:rsidP="00B752C9">
      <w:pPr>
        <w:jc w:val="both"/>
        <w:rPr>
          <w:rFonts w:ascii="Times New Roman" w:hAnsi="Times New Roman" w:cs="Times New Roman"/>
          <w:sz w:val="24"/>
          <w:szCs w:val="24"/>
        </w:rPr>
      </w:pPr>
      <w:r>
        <w:rPr>
          <w:rFonts w:ascii="Times New Roman" w:hAnsi="Times New Roman" w:cs="Times New Roman"/>
          <w:sz w:val="24"/>
          <w:szCs w:val="24"/>
        </w:rPr>
        <w:t xml:space="preserve"> </w:t>
      </w:r>
      <w:r w:rsidRPr="00077472">
        <w:rPr>
          <w:rFonts w:ascii="Times New Roman" w:hAnsi="Times New Roman" w:cs="Times New Roman"/>
          <w:b/>
          <w:bCs/>
          <w:sz w:val="24"/>
          <w:szCs w:val="24"/>
        </w:rPr>
        <w:t xml:space="preserve">Adjectives </w:t>
      </w:r>
      <w:r w:rsidR="00405CE3">
        <w:rPr>
          <w:rFonts w:ascii="Times New Roman" w:hAnsi="Times New Roman" w:cs="Times New Roman"/>
          <w:sz w:val="24"/>
          <w:szCs w:val="24"/>
        </w:rPr>
        <w:t>may come:</w:t>
      </w:r>
    </w:p>
    <w:p w14:paraId="7BAA236B" w14:textId="229B021C" w:rsidR="00077472" w:rsidRPr="0034202E" w:rsidRDefault="0034202E" w:rsidP="00B752C9">
      <w:pPr>
        <w:jc w:val="both"/>
        <w:rPr>
          <w:rFonts w:ascii="Times New Roman" w:hAnsi="Times New Roman" w:cs="Times New Roman"/>
          <w:b/>
          <w:bCs/>
          <w:sz w:val="24"/>
          <w:szCs w:val="24"/>
        </w:rPr>
      </w:pPr>
      <w:r>
        <w:rPr>
          <w:rFonts w:ascii="Times New Roman" w:hAnsi="Times New Roman" w:cs="Times New Roman"/>
          <w:b/>
          <w:bCs/>
          <w:sz w:val="24"/>
          <w:szCs w:val="24"/>
        </w:rPr>
        <w:t>a.</w:t>
      </w:r>
      <w:r w:rsidR="00077472" w:rsidRPr="0034202E">
        <w:rPr>
          <w:rFonts w:ascii="Times New Roman" w:hAnsi="Times New Roman" w:cs="Times New Roman"/>
          <w:b/>
          <w:bCs/>
          <w:sz w:val="24"/>
          <w:szCs w:val="24"/>
        </w:rPr>
        <w:t xml:space="preserve"> before a noun</w:t>
      </w:r>
      <w:r w:rsidR="000B78AB" w:rsidRPr="0034202E">
        <w:rPr>
          <w:rFonts w:ascii="Times New Roman" w:hAnsi="Times New Roman" w:cs="Times New Roman"/>
          <w:b/>
          <w:bCs/>
          <w:sz w:val="24"/>
          <w:szCs w:val="24"/>
        </w:rPr>
        <w:t xml:space="preserve"> or pronoun:</w:t>
      </w:r>
    </w:p>
    <w:p w14:paraId="45942F20" w14:textId="4E142C1D" w:rsidR="00405CE3" w:rsidRDefault="00405CE3" w:rsidP="00B752C9">
      <w:pPr>
        <w:jc w:val="both"/>
        <w:rPr>
          <w:rFonts w:ascii="Times New Roman" w:hAnsi="Times New Roman" w:cs="Times New Roman"/>
          <w:b/>
          <w:bCs/>
          <w:sz w:val="24"/>
          <w:szCs w:val="24"/>
        </w:rPr>
      </w:pPr>
      <w:r w:rsidRPr="00405CE3">
        <w:rPr>
          <w:rFonts w:ascii="Times New Roman" w:hAnsi="Times New Roman" w:cs="Times New Roman"/>
          <w:sz w:val="24"/>
          <w:szCs w:val="24"/>
        </w:rPr>
        <w:t xml:space="preserve">     Example</w:t>
      </w:r>
      <w:r>
        <w:rPr>
          <w:rFonts w:ascii="Times New Roman" w:hAnsi="Times New Roman" w:cs="Times New Roman"/>
          <w:b/>
          <w:bCs/>
          <w:sz w:val="24"/>
          <w:szCs w:val="24"/>
        </w:rPr>
        <w:t xml:space="preserve">: exciting </w:t>
      </w:r>
      <w:r w:rsidRPr="00405CE3">
        <w:rPr>
          <w:rFonts w:ascii="Times New Roman" w:hAnsi="Times New Roman" w:cs="Times New Roman"/>
          <w:sz w:val="24"/>
          <w:szCs w:val="24"/>
        </w:rPr>
        <w:t>lesson</w:t>
      </w:r>
      <w:r>
        <w:rPr>
          <w:rFonts w:ascii="Times New Roman" w:hAnsi="Times New Roman" w:cs="Times New Roman"/>
          <w:b/>
          <w:bCs/>
          <w:sz w:val="24"/>
          <w:szCs w:val="24"/>
        </w:rPr>
        <w:t xml:space="preserve">, empty </w:t>
      </w:r>
      <w:r w:rsidRPr="00405CE3">
        <w:rPr>
          <w:rFonts w:ascii="Times New Roman" w:hAnsi="Times New Roman" w:cs="Times New Roman"/>
          <w:sz w:val="24"/>
          <w:szCs w:val="24"/>
        </w:rPr>
        <w:t>room,</w:t>
      </w:r>
      <w:r>
        <w:rPr>
          <w:rFonts w:ascii="Times New Roman" w:hAnsi="Times New Roman" w:cs="Times New Roman"/>
          <w:b/>
          <w:bCs/>
          <w:sz w:val="24"/>
          <w:szCs w:val="24"/>
        </w:rPr>
        <w:t xml:space="preserve"> </w:t>
      </w:r>
      <w:r w:rsidRPr="00405CE3">
        <w:rPr>
          <w:rFonts w:ascii="Times New Roman" w:hAnsi="Times New Roman" w:cs="Times New Roman"/>
          <w:b/>
          <w:bCs/>
          <w:sz w:val="24"/>
          <w:szCs w:val="24"/>
        </w:rPr>
        <w:t>colorful</w:t>
      </w:r>
      <w:r w:rsidRPr="00405CE3">
        <w:rPr>
          <w:rFonts w:ascii="Times New Roman" w:hAnsi="Times New Roman" w:cs="Times New Roman"/>
          <w:sz w:val="24"/>
          <w:szCs w:val="24"/>
        </w:rPr>
        <w:t xml:space="preserve"> sunset.</w:t>
      </w:r>
    </w:p>
    <w:p w14:paraId="76ED2D06" w14:textId="017C026F" w:rsidR="00405CE3" w:rsidRDefault="00405CE3" w:rsidP="00B752C9">
      <w:pPr>
        <w:pStyle w:val="Paragraphedeliste"/>
        <w:numPr>
          <w:ilvl w:val="0"/>
          <w:numId w:val="2"/>
        </w:numPr>
        <w:jc w:val="both"/>
        <w:rPr>
          <w:rFonts w:ascii="Times New Roman" w:hAnsi="Times New Roman" w:cs="Times New Roman"/>
          <w:sz w:val="24"/>
          <w:szCs w:val="24"/>
        </w:rPr>
      </w:pPr>
      <w:r w:rsidRPr="00405CE3">
        <w:rPr>
          <w:rFonts w:ascii="Times New Roman" w:hAnsi="Times New Roman" w:cs="Times New Roman"/>
          <w:sz w:val="24"/>
          <w:szCs w:val="24"/>
        </w:rPr>
        <w:t>In</w:t>
      </w:r>
      <w:r>
        <w:rPr>
          <w:rFonts w:ascii="Times New Roman" w:hAnsi="Times New Roman" w:cs="Times New Roman"/>
          <w:sz w:val="24"/>
          <w:szCs w:val="24"/>
        </w:rPr>
        <w:t xml:space="preserve"> this example, the adjectives </w:t>
      </w:r>
      <w:r w:rsidRPr="00405CE3">
        <w:rPr>
          <w:rFonts w:ascii="Times New Roman" w:hAnsi="Times New Roman" w:cs="Times New Roman"/>
          <w:b/>
          <w:bCs/>
          <w:sz w:val="24"/>
          <w:szCs w:val="24"/>
        </w:rPr>
        <w:t>exciting</w:t>
      </w:r>
      <w:r>
        <w:rPr>
          <w:rFonts w:ascii="Times New Roman" w:hAnsi="Times New Roman" w:cs="Times New Roman"/>
          <w:sz w:val="24"/>
          <w:szCs w:val="24"/>
        </w:rPr>
        <w:t xml:space="preserve">, </w:t>
      </w:r>
      <w:r w:rsidRPr="00405CE3">
        <w:rPr>
          <w:rFonts w:ascii="Times New Roman" w:hAnsi="Times New Roman" w:cs="Times New Roman"/>
          <w:b/>
          <w:bCs/>
          <w:sz w:val="24"/>
          <w:szCs w:val="24"/>
        </w:rPr>
        <w:t xml:space="preserve">empty, </w:t>
      </w:r>
      <w:r>
        <w:rPr>
          <w:rFonts w:ascii="Times New Roman" w:hAnsi="Times New Roman" w:cs="Times New Roman"/>
          <w:sz w:val="24"/>
          <w:szCs w:val="24"/>
        </w:rPr>
        <w:t xml:space="preserve">and </w:t>
      </w:r>
      <w:r w:rsidRPr="00405CE3">
        <w:rPr>
          <w:rFonts w:ascii="Times New Roman" w:hAnsi="Times New Roman" w:cs="Times New Roman"/>
          <w:b/>
          <w:bCs/>
          <w:sz w:val="24"/>
          <w:szCs w:val="24"/>
        </w:rPr>
        <w:t>colorful</w:t>
      </w:r>
      <w:r>
        <w:rPr>
          <w:rFonts w:ascii="Times New Roman" w:hAnsi="Times New Roman" w:cs="Times New Roman"/>
          <w:sz w:val="24"/>
          <w:szCs w:val="24"/>
        </w:rPr>
        <w:t xml:space="preserve"> modify the nouns lesson, </w:t>
      </w:r>
    </w:p>
    <w:p w14:paraId="0D760F94" w14:textId="390C997B" w:rsidR="00405CE3" w:rsidRDefault="00405CE3" w:rsidP="00B752C9">
      <w:pPr>
        <w:jc w:val="both"/>
        <w:rPr>
          <w:rFonts w:ascii="Times New Roman" w:hAnsi="Times New Roman" w:cs="Times New Roman"/>
          <w:sz w:val="24"/>
          <w:szCs w:val="24"/>
        </w:rPr>
      </w:pPr>
      <w:r>
        <w:rPr>
          <w:rFonts w:ascii="Times New Roman" w:hAnsi="Times New Roman" w:cs="Times New Roman"/>
          <w:sz w:val="24"/>
          <w:szCs w:val="24"/>
        </w:rPr>
        <w:t>room, and sunset respectively.</w:t>
      </w:r>
    </w:p>
    <w:p w14:paraId="3368D116" w14:textId="7A090064" w:rsidR="00405CE3" w:rsidRPr="0034202E" w:rsidRDefault="0034202E" w:rsidP="00B752C9">
      <w:pPr>
        <w:jc w:val="both"/>
        <w:rPr>
          <w:rFonts w:ascii="Times New Roman" w:hAnsi="Times New Roman" w:cs="Times New Roman"/>
          <w:b/>
          <w:bCs/>
          <w:sz w:val="24"/>
          <w:szCs w:val="24"/>
        </w:rPr>
      </w:pPr>
      <w:r>
        <w:rPr>
          <w:rFonts w:ascii="Times New Roman" w:hAnsi="Times New Roman" w:cs="Times New Roman"/>
          <w:b/>
          <w:bCs/>
          <w:sz w:val="24"/>
          <w:szCs w:val="24"/>
        </w:rPr>
        <w:t>b. after a noun or pronoun</w:t>
      </w:r>
      <w:r w:rsidR="00CC1F38">
        <w:rPr>
          <w:rFonts w:ascii="Times New Roman" w:hAnsi="Times New Roman" w:cs="Times New Roman"/>
          <w:b/>
          <w:bCs/>
          <w:sz w:val="24"/>
          <w:szCs w:val="24"/>
        </w:rPr>
        <w:t xml:space="preserve"> when it follows the forms of the verb to be or linking verbs </w:t>
      </w:r>
      <w:r w:rsidR="00CC1F38" w:rsidRPr="00CC1F38">
        <w:rPr>
          <w:rFonts w:ascii="Times New Roman" w:hAnsi="Times New Roman" w:cs="Times New Roman"/>
          <w:sz w:val="24"/>
          <w:szCs w:val="24"/>
        </w:rPr>
        <w:t>such as</w:t>
      </w:r>
      <w:r w:rsidR="00CC1F38">
        <w:rPr>
          <w:rFonts w:ascii="Times New Roman" w:hAnsi="Times New Roman" w:cs="Times New Roman"/>
          <w:sz w:val="24"/>
          <w:szCs w:val="24"/>
        </w:rPr>
        <w:t>: look, taste, smell, feel, sound, appear, become, seem, remain, prove, and become.</w:t>
      </w:r>
    </w:p>
    <w:p w14:paraId="6B389AAA" w14:textId="3741748E" w:rsidR="000B78AB" w:rsidRPr="00403FE0" w:rsidRDefault="000B78AB" w:rsidP="00B752C9">
      <w:pPr>
        <w:ind w:left="360"/>
        <w:jc w:val="both"/>
        <w:rPr>
          <w:rFonts w:ascii="Times New Roman" w:hAnsi="Times New Roman" w:cs="Times New Roman"/>
          <w:sz w:val="24"/>
          <w:szCs w:val="24"/>
        </w:rPr>
      </w:pPr>
      <w:r w:rsidRPr="000B78AB">
        <w:rPr>
          <w:rFonts w:ascii="Times New Roman" w:hAnsi="Times New Roman" w:cs="Times New Roman"/>
          <w:sz w:val="24"/>
          <w:szCs w:val="24"/>
        </w:rPr>
        <w:t>E</w:t>
      </w:r>
      <w:r>
        <w:rPr>
          <w:rFonts w:ascii="Times New Roman" w:hAnsi="Times New Roman" w:cs="Times New Roman"/>
          <w:sz w:val="24"/>
          <w:szCs w:val="24"/>
        </w:rPr>
        <w:t>.g.</w:t>
      </w:r>
    </w:p>
    <w:p w14:paraId="4EB78CF4" w14:textId="5E0BA948" w:rsidR="00403FE0" w:rsidRPr="00403FE0" w:rsidRDefault="000B78AB" w:rsidP="00B752C9">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John is </w:t>
      </w:r>
      <w:r w:rsidRPr="00D273B9">
        <w:rPr>
          <w:rFonts w:ascii="Times New Roman" w:hAnsi="Times New Roman" w:cs="Times New Roman"/>
          <w:sz w:val="24"/>
          <w:szCs w:val="24"/>
          <w:u w:val="single"/>
        </w:rPr>
        <w:t>sick</w:t>
      </w:r>
      <w:r>
        <w:rPr>
          <w:rFonts w:ascii="Times New Roman" w:hAnsi="Times New Roman" w:cs="Times New Roman"/>
          <w:sz w:val="24"/>
          <w:szCs w:val="24"/>
        </w:rPr>
        <w:t>.</w:t>
      </w:r>
    </w:p>
    <w:p w14:paraId="49209061" w14:textId="006A14C3" w:rsidR="00403FE0" w:rsidRDefault="00403FE0" w:rsidP="00B752C9">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She looks very </w:t>
      </w:r>
      <w:r w:rsidRPr="00403FE0">
        <w:rPr>
          <w:rFonts w:ascii="Times New Roman" w:hAnsi="Times New Roman" w:cs="Times New Roman"/>
          <w:sz w:val="24"/>
          <w:szCs w:val="24"/>
          <w:u w:val="single"/>
        </w:rPr>
        <w:t>beautiful</w:t>
      </w:r>
      <w:r>
        <w:rPr>
          <w:rFonts w:ascii="Times New Roman" w:hAnsi="Times New Roman" w:cs="Times New Roman"/>
          <w:sz w:val="24"/>
          <w:szCs w:val="24"/>
        </w:rPr>
        <w:t xml:space="preserve"> tonight.</w:t>
      </w:r>
    </w:p>
    <w:p w14:paraId="00AB3C02" w14:textId="7E94B55D" w:rsidR="00403FE0" w:rsidRDefault="00403FE0" w:rsidP="00B752C9">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The night air smells fresh.</w:t>
      </w:r>
    </w:p>
    <w:p w14:paraId="3F6ADBB2" w14:textId="51F58B2D" w:rsidR="00403FE0" w:rsidRDefault="00403FE0" w:rsidP="00B752C9">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The classroom appeared calm.</w:t>
      </w:r>
    </w:p>
    <w:p w14:paraId="3B3BA253" w14:textId="5773E271" w:rsidR="00220622" w:rsidRDefault="00B752C9" w:rsidP="00220622">
      <w:pPr>
        <w:pStyle w:val="Paragraphedeliste"/>
        <w:numPr>
          <w:ilvl w:val="0"/>
          <w:numId w:val="5"/>
        </w:numPr>
        <w:jc w:val="both"/>
        <w:rPr>
          <w:rFonts w:ascii="Times New Roman" w:hAnsi="Times New Roman" w:cs="Times New Roman"/>
          <w:b/>
          <w:bCs/>
          <w:sz w:val="24"/>
          <w:szCs w:val="24"/>
        </w:rPr>
      </w:pPr>
      <w:r w:rsidRPr="00B752C9">
        <w:rPr>
          <w:rFonts w:ascii="Times New Roman" w:hAnsi="Times New Roman" w:cs="Times New Roman"/>
          <w:b/>
          <w:bCs/>
          <w:sz w:val="24"/>
          <w:szCs w:val="24"/>
        </w:rPr>
        <w:t>Types of Adjectives</w:t>
      </w:r>
    </w:p>
    <w:p w14:paraId="13C2DE06" w14:textId="7A24D3E8" w:rsidR="00220622" w:rsidRDefault="00220622" w:rsidP="00495FBA">
      <w:pPr>
        <w:pStyle w:val="Paragraphedeliste"/>
        <w:numPr>
          <w:ilvl w:val="0"/>
          <w:numId w:val="7"/>
        </w:numPr>
        <w:jc w:val="both"/>
        <w:rPr>
          <w:rFonts w:ascii="Times New Roman" w:hAnsi="Times New Roman" w:cs="Times New Roman"/>
          <w:b/>
          <w:bCs/>
          <w:sz w:val="24"/>
          <w:szCs w:val="24"/>
        </w:rPr>
      </w:pPr>
      <w:r w:rsidRPr="00495FBA">
        <w:rPr>
          <w:rFonts w:ascii="Times New Roman" w:hAnsi="Times New Roman" w:cs="Times New Roman"/>
          <w:b/>
          <w:bCs/>
          <w:sz w:val="24"/>
          <w:szCs w:val="24"/>
        </w:rPr>
        <w:t>Proper Adjectives</w:t>
      </w:r>
    </w:p>
    <w:p w14:paraId="71E26A82" w14:textId="0C031077" w:rsidR="00495FBA" w:rsidRDefault="00495FBA" w:rsidP="00495FBA">
      <w:pPr>
        <w:jc w:val="both"/>
        <w:rPr>
          <w:rFonts w:ascii="Times New Roman" w:hAnsi="Times New Roman" w:cs="Times New Roman"/>
          <w:sz w:val="24"/>
          <w:szCs w:val="24"/>
        </w:rPr>
      </w:pPr>
      <w:r w:rsidRPr="00495FBA">
        <w:rPr>
          <w:rFonts w:ascii="Times New Roman" w:hAnsi="Times New Roman" w:cs="Times New Roman"/>
          <w:sz w:val="24"/>
          <w:szCs w:val="24"/>
        </w:rPr>
        <w:t>A proper</w:t>
      </w:r>
      <w:r>
        <w:rPr>
          <w:rFonts w:ascii="Times New Roman" w:hAnsi="Times New Roman" w:cs="Times New Roman"/>
          <w:sz w:val="24"/>
          <w:szCs w:val="24"/>
        </w:rPr>
        <w:t xml:space="preserve"> adjective is derived from a proper noun.</w:t>
      </w:r>
    </w:p>
    <w:p w14:paraId="6C9B5B2D" w14:textId="05A4E9CC" w:rsidR="00495FBA" w:rsidRDefault="00495FBA" w:rsidP="00495FBA">
      <w:pPr>
        <w:jc w:val="both"/>
        <w:rPr>
          <w:rFonts w:ascii="Times New Roman" w:hAnsi="Times New Roman" w:cs="Times New Roman"/>
          <w:sz w:val="24"/>
          <w:szCs w:val="24"/>
        </w:rPr>
      </w:pPr>
      <w:r w:rsidRPr="00495FBA">
        <w:rPr>
          <w:rFonts w:ascii="Times New Roman" w:hAnsi="Times New Roman" w:cs="Times New Roman"/>
          <w:b/>
          <w:bCs/>
          <w:sz w:val="24"/>
          <w:szCs w:val="24"/>
        </w:rPr>
        <w:t>French</w:t>
      </w:r>
      <w:r>
        <w:rPr>
          <w:rFonts w:ascii="Times New Roman" w:hAnsi="Times New Roman" w:cs="Times New Roman"/>
          <w:sz w:val="24"/>
          <w:szCs w:val="24"/>
        </w:rPr>
        <w:t xml:space="preserve"> class                     </w:t>
      </w:r>
      <w:r w:rsidRPr="00495FBA">
        <w:rPr>
          <w:rFonts w:ascii="Times New Roman" w:hAnsi="Times New Roman" w:cs="Times New Roman"/>
          <w:b/>
          <w:bCs/>
          <w:sz w:val="24"/>
          <w:szCs w:val="24"/>
        </w:rPr>
        <w:t>Spanish</w:t>
      </w:r>
      <w:r>
        <w:rPr>
          <w:rFonts w:ascii="Times New Roman" w:hAnsi="Times New Roman" w:cs="Times New Roman"/>
          <w:sz w:val="24"/>
          <w:szCs w:val="24"/>
        </w:rPr>
        <w:t xml:space="preserve"> food                  </w:t>
      </w:r>
      <w:r w:rsidRPr="00495FBA">
        <w:rPr>
          <w:rFonts w:ascii="Times New Roman" w:hAnsi="Times New Roman" w:cs="Times New Roman"/>
          <w:b/>
          <w:bCs/>
          <w:sz w:val="24"/>
          <w:szCs w:val="24"/>
        </w:rPr>
        <w:t>European</w:t>
      </w:r>
      <w:r>
        <w:rPr>
          <w:rFonts w:ascii="Times New Roman" w:hAnsi="Times New Roman" w:cs="Times New Roman"/>
          <w:sz w:val="24"/>
          <w:szCs w:val="24"/>
        </w:rPr>
        <w:t xml:space="preserve"> car</w:t>
      </w:r>
    </w:p>
    <w:p w14:paraId="2510A1B6" w14:textId="21824D9A" w:rsidR="00C6267E" w:rsidRDefault="00C6267E" w:rsidP="00C6267E">
      <w:pPr>
        <w:pStyle w:val="Paragraphedeliste"/>
        <w:numPr>
          <w:ilvl w:val="0"/>
          <w:numId w:val="7"/>
        </w:numPr>
        <w:jc w:val="both"/>
        <w:rPr>
          <w:rFonts w:ascii="Times New Roman" w:hAnsi="Times New Roman" w:cs="Times New Roman"/>
          <w:b/>
          <w:bCs/>
          <w:sz w:val="24"/>
          <w:szCs w:val="24"/>
        </w:rPr>
      </w:pPr>
      <w:r w:rsidRPr="00C6267E">
        <w:rPr>
          <w:rFonts w:ascii="Times New Roman" w:hAnsi="Times New Roman" w:cs="Times New Roman"/>
          <w:b/>
          <w:bCs/>
          <w:sz w:val="24"/>
          <w:szCs w:val="24"/>
        </w:rPr>
        <w:t>Compound Adjectives</w:t>
      </w:r>
    </w:p>
    <w:p w14:paraId="1EE7CC30" w14:textId="26426FBF" w:rsidR="00C6267E" w:rsidRDefault="00C6267E" w:rsidP="00C6267E">
      <w:pPr>
        <w:jc w:val="both"/>
        <w:rPr>
          <w:rFonts w:ascii="Times New Roman" w:hAnsi="Times New Roman" w:cs="Times New Roman"/>
          <w:sz w:val="24"/>
          <w:szCs w:val="24"/>
        </w:rPr>
      </w:pPr>
      <w:r w:rsidRPr="00C6267E">
        <w:rPr>
          <w:rFonts w:ascii="Times New Roman" w:hAnsi="Times New Roman" w:cs="Times New Roman"/>
          <w:sz w:val="24"/>
          <w:szCs w:val="24"/>
        </w:rPr>
        <w:t>A compound adjective</w:t>
      </w:r>
      <w:r>
        <w:rPr>
          <w:rFonts w:ascii="Times New Roman" w:hAnsi="Times New Roman" w:cs="Times New Roman"/>
          <w:sz w:val="24"/>
          <w:szCs w:val="24"/>
        </w:rPr>
        <w:t xml:space="preserve"> is formed when two words are used as one expression to modify the same noun. A hyphen is placed between the two words when they precede the noun being modified: </w:t>
      </w:r>
    </w:p>
    <w:p w14:paraId="5DC5AEDA" w14:textId="5575B748" w:rsidR="00C6267E" w:rsidRDefault="00C6267E" w:rsidP="00C6267E">
      <w:pPr>
        <w:jc w:val="both"/>
        <w:rPr>
          <w:rFonts w:ascii="Times New Roman" w:hAnsi="Times New Roman" w:cs="Times New Roman"/>
          <w:sz w:val="24"/>
          <w:szCs w:val="24"/>
        </w:rPr>
      </w:pPr>
      <w:r>
        <w:rPr>
          <w:rFonts w:ascii="Times New Roman" w:hAnsi="Times New Roman" w:cs="Times New Roman"/>
          <w:sz w:val="24"/>
          <w:szCs w:val="24"/>
        </w:rPr>
        <w:lastRenderedPageBreak/>
        <w:t>E.g.  He</w:t>
      </w:r>
      <w:r w:rsidR="00E14326">
        <w:rPr>
          <w:rFonts w:ascii="Times New Roman" w:hAnsi="Times New Roman" w:cs="Times New Roman"/>
          <w:sz w:val="24"/>
          <w:szCs w:val="24"/>
        </w:rPr>
        <w:t>r friend is</w:t>
      </w:r>
      <w:r>
        <w:rPr>
          <w:rFonts w:ascii="Times New Roman" w:hAnsi="Times New Roman" w:cs="Times New Roman"/>
          <w:sz w:val="24"/>
          <w:szCs w:val="24"/>
        </w:rPr>
        <w:t xml:space="preserve"> a </w:t>
      </w:r>
      <w:r w:rsidRPr="00C6267E">
        <w:rPr>
          <w:rFonts w:ascii="Times New Roman" w:hAnsi="Times New Roman" w:cs="Times New Roman"/>
          <w:b/>
          <w:bCs/>
          <w:sz w:val="24"/>
          <w:szCs w:val="24"/>
        </w:rPr>
        <w:t>well-know</w:t>
      </w:r>
      <w:r w:rsidR="00E14326">
        <w:rPr>
          <w:rFonts w:ascii="Times New Roman" w:hAnsi="Times New Roman" w:cs="Times New Roman"/>
          <w:b/>
          <w:bCs/>
          <w:sz w:val="24"/>
          <w:szCs w:val="24"/>
        </w:rPr>
        <w:t>n</w:t>
      </w:r>
      <w:r>
        <w:rPr>
          <w:rFonts w:ascii="Times New Roman" w:hAnsi="Times New Roman" w:cs="Times New Roman"/>
          <w:sz w:val="24"/>
          <w:szCs w:val="24"/>
        </w:rPr>
        <w:t xml:space="preserve"> author. (Here the compound adjective well-known modifies</w:t>
      </w:r>
      <w:r w:rsidR="00E14326">
        <w:rPr>
          <w:rFonts w:ascii="Times New Roman" w:hAnsi="Times New Roman" w:cs="Times New Roman"/>
          <w:sz w:val="24"/>
          <w:szCs w:val="24"/>
        </w:rPr>
        <w:t xml:space="preserve"> and precedes the noun </w:t>
      </w:r>
      <w:r w:rsidRPr="00E14326">
        <w:rPr>
          <w:rFonts w:ascii="Times New Roman" w:hAnsi="Times New Roman" w:cs="Times New Roman"/>
          <w:i/>
          <w:iCs/>
          <w:color w:val="FF0000"/>
          <w:sz w:val="24"/>
          <w:szCs w:val="24"/>
        </w:rPr>
        <w:t>author</w:t>
      </w:r>
      <w:r w:rsidR="00E14326">
        <w:rPr>
          <w:rFonts w:ascii="Times New Roman" w:hAnsi="Times New Roman" w:cs="Times New Roman"/>
          <w:color w:val="FF0000"/>
          <w:sz w:val="24"/>
          <w:szCs w:val="24"/>
        </w:rPr>
        <w:t xml:space="preserve"> so a hyphen is used</w:t>
      </w:r>
      <w:r w:rsidR="00E14326" w:rsidRPr="00E14326">
        <w:rPr>
          <w:rFonts w:ascii="Times New Roman" w:hAnsi="Times New Roman" w:cs="Times New Roman"/>
          <w:color w:val="FF0000"/>
          <w:sz w:val="24"/>
          <w:szCs w:val="24"/>
        </w:rPr>
        <w:t>)</w:t>
      </w:r>
      <w:r w:rsidR="00E14326">
        <w:rPr>
          <w:rFonts w:ascii="Times New Roman" w:hAnsi="Times New Roman" w:cs="Times New Roman"/>
          <w:sz w:val="24"/>
          <w:szCs w:val="24"/>
        </w:rPr>
        <w:t>.</w:t>
      </w:r>
    </w:p>
    <w:p w14:paraId="62E8C81B" w14:textId="0529DA46" w:rsidR="00E14326" w:rsidRDefault="00E14326" w:rsidP="00E14326">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In most cases, a hyphen is not used between the two words when they follow the noun being modified:</w:t>
      </w:r>
    </w:p>
    <w:p w14:paraId="228E0F60" w14:textId="34B7D680" w:rsidR="00523AD5" w:rsidRDefault="00E14326" w:rsidP="00E14326">
      <w:pPr>
        <w:jc w:val="both"/>
        <w:rPr>
          <w:rFonts w:ascii="Times New Roman" w:hAnsi="Times New Roman" w:cs="Times New Roman"/>
          <w:sz w:val="24"/>
          <w:szCs w:val="24"/>
        </w:rPr>
      </w:pPr>
      <w:r>
        <w:rPr>
          <w:rFonts w:ascii="Times New Roman" w:hAnsi="Times New Roman" w:cs="Times New Roman"/>
          <w:sz w:val="24"/>
          <w:szCs w:val="24"/>
        </w:rPr>
        <w:t xml:space="preserve">E.g.    Her friend is </w:t>
      </w:r>
      <w:r w:rsidRPr="00E14326">
        <w:rPr>
          <w:rFonts w:ascii="Times New Roman" w:hAnsi="Times New Roman" w:cs="Times New Roman"/>
          <w:b/>
          <w:bCs/>
          <w:sz w:val="24"/>
          <w:szCs w:val="24"/>
        </w:rPr>
        <w:t>well known</w:t>
      </w:r>
      <w:r>
        <w:rPr>
          <w:rFonts w:ascii="Times New Roman" w:hAnsi="Times New Roman" w:cs="Times New Roman"/>
          <w:sz w:val="24"/>
          <w:szCs w:val="24"/>
        </w:rPr>
        <w:t xml:space="preserve"> as an author.</w:t>
      </w:r>
      <w:r w:rsidR="00EC5C22">
        <w:rPr>
          <w:rFonts w:ascii="Times New Roman" w:hAnsi="Times New Roman" w:cs="Times New Roman"/>
          <w:sz w:val="24"/>
          <w:szCs w:val="24"/>
        </w:rPr>
        <w:t xml:space="preserve"> (</w:t>
      </w:r>
      <w:r w:rsidR="00161EDE">
        <w:rPr>
          <w:rFonts w:ascii="Times New Roman" w:hAnsi="Times New Roman" w:cs="Times New Roman"/>
          <w:sz w:val="24"/>
          <w:szCs w:val="24"/>
        </w:rPr>
        <w:t>No</w:t>
      </w:r>
      <w:r w:rsidR="00EC5C22">
        <w:rPr>
          <w:rFonts w:ascii="Times New Roman" w:hAnsi="Times New Roman" w:cs="Times New Roman"/>
          <w:sz w:val="24"/>
          <w:szCs w:val="24"/>
        </w:rPr>
        <w:t xml:space="preserve"> hyphen is used</w:t>
      </w:r>
      <w:r w:rsidR="00523AD5">
        <w:rPr>
          <w:rFonts w:ascii="Times New Roman" w:hAnsi="Times New Roman" w:cs="Times New Roman"/>
          <w:sz w:val="24"/>
          <w:szCs w:val="24"/>
        </w:rPr>
        <w:t>)</w:t>
      </w:r>
    </w:p>
    <w:p w14:paraId="667A9638" w14:textId="317244E1" w:rsidR="00523AD5" w:rsidRDefault="00B87783" w:rsidP="00E1432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23AD5" w:rsidRPr="00523AD5">
        <w:rPr>
          <w:rFonts w:ascii="Times New Roman" w:hAnsi="Times New Roman" w:cs="Times New Roman"/>
          <w:b/>
          <w:bCs/>
          <w:sz w:val="24"/>
          <w:szCs w:val="24"/>
        </w:rPr>
        <w:t>c.</w:t>
      </w:r>
      <w:r w:rsidR="00523AD5">
        <w:rPr>
          <w:rFonts w:ascii="Times New Roman" w:hAnsi="Times New Roman" w:cs="Times New Roman"/>
          <w:sz w:val="24"/>
          <w:szCs w:val="24"/>
        </w:rPr>
        <w:t xml:space="preserve"> </w:t>
      </w:r>
      <w:r w:rsidR="00523AD5" w:rsidRPr="00523AD5">
        <w:rPr>
          <w:rFonts w:ascii="Times New Roman" w:hAnsi="Times New Roman" w:cs="Times New Roman"/>
          <w:b/>
          <w:bCs/>
          <w:sz w:val="24"/>
          <w:szCs w:val="24"/>
        </w:rPr>
        <w:t>Listing Adjectives</w:t>
      </w:r>
    </w:p>
    <w:p w14:paraId="7BC6C438" w14:textId="5DC64D88" w:rsidR="00523AD5" w:rsidRDefault="00523AD5" w:rsidP="00E14326">
      <w:pPr>
        <w:jc w:val="both"/>
        <w:rPr>
          <w:rFonts w:ascii="Times New Roman" w:hAnsi="Times New Roman" w:cs="Times New Roman"/>
          <w:sz w:val="24"/>
          <w:szCs w:val="24"/>
        </w:rPr>
      </w:pPr>
      <w:r w:rsidRPr="00523AD5">
        <w:rPr>
          <w:rFonts w:ascii="Times New Roman" w:hAnsi="Times New Roman" w:cs="Times New Roman"/>
          <w:sz w:val="24"/>
          <w:szCs w:val="24"/>
        </w:rPr>
        <w:t>When you list</w:t>
      </w:r>
      <w:r>
        <w:rPr>
          <w:rFonts w:ascii="Times New Roman" w:hAnsi="Times New Roman" w:cs="Times New Roman"/>
          <w:sz w:val="24"/>
          <w:szCs w:val="24"/>
        </w:rPr>
        <w:t xml:space="preserve"> more than two adjectives before a noun, they can be presented as a list, separated by commas. You do not always need a conjunction (</w:t>
      </w:r>
      <w:r w:rsidRPr="00523AD5">
        <w:rPr>
          <w:rFonts w:ascii="Times New Roman" w:hAnsi="Times New Roman" w:cs="Times New Roman"/>
          <w:b/>
          <w:bCs/>
          <w:i/>
          <w:iCs/>
          <w:sz w:val="24"/>
          <w:szCs w:val="24"/>
        </w:rPr>
        <w:t>and</w:t>
      </w:r>
      <w:r>
        <w:rPr>
          <w:rFonts w:ascii="Times New Roman" w:hAnsi="Times New Roman" w:cs="Times New Roman"/>
          <w:sz w:val="24"/>
          <w:szCs w:val="24"/>
        </w:rPr>
        <w:t xml:space="preserve">) when the adjectives are before the nouns, but you need </w:t>
      </w:r>
      <w:r w:rsidRPr="00523AD5">
        <w:rPr>
          <w:rFonts w:ascii="Times New Roman" w:hAnsi="Times New Roman" w:cs="Times New Roman"/>
          <w:b/>
          <w:bCs/>
          <w:i/>
          <w:iCs/>
          <w:sz w:val="24"/>
          <w:szCs w:val="24"/>
        </w:rPr>
        <w:t>and</w:t>
      </w:r>
      <w:r>
        <w:rPr>
          <w:rFonts w:ascii="Times New Roman" w:hAnsi="Times New Roman" w:cs="Times New Roman"/>
          <w:b/>
          <w:bCs/>
          <w:i/>
          <w:iCs/>
          <w:sz w:val="24"/>
          <w:szCs w:val="24"/>
        </w:rPr>
        <w:t xml:space="preserve"> </w:t>
      </w:r>
      <w:r w:rsidRPr="00523AD5">
        <w:rPr>
          <w:rFonts w:ascii="Times New Roman" w:hAnsi="Times New Roman" w:cs="Times New Roman"/>
          <w:sz w:val="24"/>
          <w:szCs w:val="24"/>
        </w:rPr>
        <w:t>when the list comes after the noun.</w:t>
      </w:r>
    </w:p>
    <w:p w14:paraId="1B994435" w14:textId="535C0DF7" w:rsidR="00523AD5" w:rsidRDefault="00523AD5" w:rsidP="00523AD5">
      <w:pPr>
        <w:pStyle w:val="Paragraphedeliste"/>
        <w:numPr>
          <w:ilvl w:val="0"/>
          <w:numId w:val="9"/>
        </w:numPr>
        <w:jc w:val="both"/>
        <w:rPr>
          <w:rFonts w:ascii="Times New Roman" w:hAnsi="Times New Roman" w:cs="Times New Roman"/>
          <w:sz w:val="24"/>
          <w:szCs w:val="24"/>
        </w:rPr>
      </w:pPr>
      <w:r>
        <w:rPr>
          <w:rFonts w:ascii="Times New Roman" w:hAnsi="Times New Roman" w:cs="Times New Roman"/>
          <w:sz w:val="24"/>
          <w:szCs w:val="24"/>
        </w:rPr>
        <w:t>We have a small, square, blue car.</w:t>
      </w:r>
    </w:p>
    <w:p w14:paraId="0D908CE8" w14:textId="73322CB3" w:rsidR="00523AD5" w:rsidRDefault="00523AD5" w:rsidP="00523AD5">
      <w:pPr>
        <w:pStyle w:val="Paragraphedeliste"/>
        <w:numPr>
          <w:ilvl w:val="0"/>
          <w:numId w:val="9"/>
        </w:numPr>
        <w:jc w:val="both"/>
        <w:rPr>
          <w:rFonts w:ascii="Times New Roman" w:hAnsi="Times New Roman" w:cs="Times New Roman"/>
          <w:sz w:val="24"/>
          <w:szCs w:val="24"/>
        </w:rPr>
      </w:pPr>
      <w:r>
        <w:rPr>
          <w:rFonts w:ascii="Times New Roman" w:hAnsi="Times New Roman" w:cs="Times New Roman"/>
          <w:sz w:val="24"/>
          <w:szCs w:val="24"/>
        </w:rPr>
        <w:t>Our car is small, square and blue.</w:t>
      </w:r>
    </w:p>
    <w:p w14:paraId="66E9CF87" w14:textId="654D1E2D" w:rsidR="00B87783" w:rsidRDefault="00B87783" w:rsidP="00B87783">
      <w:pPr>
        <w:pStyle w:val="Paragraphedeliste"/>
        <w:numPr>
          <w:ilvl w:val="0"/>
          <w:numId w:val="10"/>
        </w:numPr>
        <w:jc w:val="both"/>
        <w:rPr>
          <w:rFonts w:ascii="Times New Roman" w:hAnsi="Times New Roman" w:cs="Times New Roman"/>
          <w:b/>
          <w:bCs/>
          <w:sz w:val="24"/>
          <w:szCs w:val="24"/>
        </w:rPr>
      </w:pPr>
      <w:r w:rsidRPr="00B87783">
        <w:rPr>
          <w:rFonts w:ascii="Times New Roman" w:hAnsi="Times New Roman" w:cs="Times New Roman"/>
          <w:b/>
          <w:bCs/>
          <w:sz w:val="24"/>
          <w:szCs w:val="24"/>
        </w:rPr>
        <w:t>Comparative Adjectives</w:t>
      </w:r>
    </w:p>
    <w:p w14:paraId="5A8B8D52" w14:textId="17A48320" w:rsidR="00B87783" w:rsidRDefault="00B87783" w:rsidP="00B87783">
      <w:pPr>
        <w:jc w:val="both"/>
        <w:rPr>
          <w:rFonts w:ascii="Times New Roman" w:hAnsi="Times New Roman" w:cs="Times New Roman"/>
          <w:sz w:val="24"/>
          <w:szCs w:val="24"/>
        </w:rPr>
      </w:pPr>
      <w:r w:rsidRPr="00B87783">
        <w:rPr>
          <w:rFonts w:ascii="Times New Roman" w:hAnsi="Times New Roman" w:cs="Times New Roman"/>
          <w:sz w:val="24"/>
          <w:szCs w:val="24"/>
        </w:rPr>
        <w:t xml:space="preserve">Comparative adjectives are used to show the difference between two nouns or pronouns by stating that </w:t>
      </w:r>
      <w:r>
        <w:rPr>
          <w:rFonts w:ascii="Times New Roman" w:hAnsi="Times New Roman" w:cs="Times New Roman"/>
          <w:sz w:val="24"/>
          <w:szCs w:val="24"/>
        </w:rPr>
        <w:t>one has more of something than the other. These adjectives are usually formed by adding -er and are followed by the word “than” to show comparison:</w:t>
      </w:r>
    </w:p>
    <w:p w14:paraId="1D47277D" w14:textId="33B7ECAB" w:rsidR="00B87783" w:rsidRDefault="00B87783" w:rsidP="00B87783">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Liza</w:t>
      </w:r>
      <w:r w:rsidRPr="00B87783">
        <w:rPr>
          <w:rFonts w:ascii="Times New Roman" w:hAnsi="Times New Roman" w:cs="Times New Roman"/>
          <w:sz w:val="24"/>
          <w:szCs w:val="24"/>
        </w:rPr>
        <w:t xml:space="preserve"> is </w:t>
      </w:r>
      <w:r w:rsidRPr="00B87783">
        <w:rPr>
          <w:rFonts w:ascii="Times New Roman" w:hAnsi="Times New Roman" w:cs="Times New Roman"/>
          <w:color w:val="FF0000"/>
          <w:sz w:val="24"/>
          <w:szCs w:val="24"/>
          <w:u w:val="single"/>
        </w:rPr>
        <w:t>taller than</w:t>
      </w:r>
      <w:r w:rsidRPr="00B87783">
        <w:rPr>
          <w:rFonts w:ascii="Times New Roman" w:hAnsi="Times New Roman" w:cs="Times New Roman"/>
          <w:color w:val="FF0000"/>
          <w:sz w:val="24"/>
          <w:szCs w:val="24"/>
        </w:rPr>
        <w:t xml:space="preserve"> </w:t>
      </w:r>
      <w:r w:rsidRPr="00B87783">
        <w:rPr>
          <w:rFonts w:ascii="Times New Roman" w:hAnsi="Times New Roman" w:cs="Times New Roman"/>
          <w:sz w:val="24"/>
          <w:szCs w:val="24"/>
        </w:rPr>
        <w:t>her mother.</w:t>
      </w:r>
    </w:p>
    <w:p w14:paraId="21B03B71" w14:textId="1469808B" w:rsidR="00B87783" w:rsidRDefault="00B87783" w:rsidP="00B87783">
      <w:pPr>
        <w:jc w:val="both"/>
        <w:rPr>
          <w:rFonts w:ascii="Times New Roman" w:hAnsi="Times New Roman" w:cs="Times New Roman"/>
          <w:sz w:val="24"/>
          <w:szCs w:val="24"/>
        </w:rPr>
      </w:pPr>
      <w:r>
        <w:rPr>
          <w:rFonts w:ascii="Times New Roman" w:hAnsi="Times New Roman" w:cs="Times New Roman"/>
          <w:sz w:val="24"/>
          <w:szCs w:val="24"/>
        </w:rPr>
        <w:t xml:space="preserve">In this example, the comparative adjective </w:t>
      </w:r>
      <w:r w:rsidR="00A43F83">
        <w:rPr>
          <w:rFonts w:ascii="Times New Roman" w:hAnsi="Times New Roman" w:cs="Times New Roman"/>
          <w:b/>
          <w:bCs/>
          <w:sz w:val="24"/>
          <w:szCs w:val="24"/>
        </w:rPr>
        <w:t>taller</w:t>
      </w:r>
      <w:r>
        <w:rPr>
          <w:rFonts w:ascii="Times New Roman" w:hAnsi="Times New Roman" w:cs="Times New Roman"/>
          <w:b/>
          <w:bCs/>
          <w:sz w:val="24"/>
          <w:szCs w:val="24"/>
        </w:rPr>
        <w:t xml:space="preserve"> </w:t>
      </w:r>
      <w:r w:rsidRPr="00A43F83">
        <w:rPr>
          <w:rFonts w:ascii="Times New Roman" w:hAnsi="Times New Roman" w:cs="Times New Roman"/>
          <w:sz w:val="24"/>
          <w:szCs w:val="24"/>
        </w:rPr>
        <w:t xml:space="preserve">is showing the difference between </w:t>
      </w:r>
      <w:r w:rsidR="00A43F83" w:rsidRPr="00A43F83">
        <w:rPr>
          <w:rFonts w:ascii="Times New Roman" w:hAnsi="Times New Roman" w:cs="Times New Roman"/>
          <w:sz w:val="24"/>
          <w:szCs w:val="24"/>
        </w:rPr>
        <w:t>Liza</w:t>
      </w:r>
      <w:r w:rsidRPr="00A43F83">
        <w:rPr>
          <w:rFonts w:ascii="Times New Roman" w:hAnsi="Times New Roman" w:cs="Times New Roman"/>
          <w:sz w:val="24"/>
          <w:szCs w:val="24"/>
        </w:rPr>
        <w:t xml:space="preserve"> and the mother.</w:t>
      </w:r>
    </w:p>
    <w:p w14:paraId="5A8C250D" w14:textId="71D0F319" w:rsidR="00A43F83" w:rsidRDefault="00A43F83" w:rsidP="00A43F83">
      <w:pPr>
        <w:pStyle w:val="Paragraphedeliste"/>
        <w:numPr>
          <w:ilvl w:val="0"/>
          <w:numId w:val="11"/>
        </w:numPr>
        <w:jc w:val="both"/>
        <w:rPr>
          <w:rFonts w:ascii="Times New Roman" w:hAnsi="Times New Roman" w:cs="Times New Roman"/>
          <w:sz w:val="24"/>
          <w:szCs w:val="24"/>
        </w:rPr>
      </w:pPr>
      <w:r>
        <w:rPr>
          <w:rFonts w:ascii="Times New Roman" w:hAnsi="Times New Roman" w:cs="Times New Roman"/>
          <w:sz w:val="24"/>
          <w:szCs w:val="24"/>
        </w:rPr>
        <w:t>Some comparative adjectives are formed by adding the words “more” or “less” in front of the adjective and are followed by the word “than” to show comparison. This rule applies to adjectives that have two syllables or more and do not end in -y:</w:t>
      </w:r>
    </w:p>
    <w:p w14:paraId="780AFC8A" w14:textId="25573593" w:rsidR="00A43F83" w:rsidRPr="00A43F83" w:rsidRDefault="00A43F83" w:rsidP="00A43F83">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This year’s mathematics exam was more difficult than last year’s .</w:t>
      </w:r>
    </w:p>
    <w:sectPr w:rsidR="00A43F83" w:rsidRPr="00A43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82B"/>
    <w:multiLevelType w:val="hybridMultilevel"/>
    <w:tmpl w:val="A13AD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26A40"/>
    <w:multiLevelType w:val="hybridMultilevel"/>
    <w:tmpl w:val="1396E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90E44"/>
    <w:multiLevelType w:val="hybridMultilevel"/>
    <w:tmpl w:val="A164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7551F"/>
    <w:multiLevelType w:val="hybridMultilevel"/>
    <w:tmpl w:val="C08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F0AC3"/>
    <w:multiLevelType w:val="hybridMultilevel"/>
    <w:tmpl w:val="EE749638"/>
    <w:lvl w:ilvl="0" w:tplc="4F561D4A">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B2B5E"/>
    <w:multiLevelType w:val="hybridMultilevel"/>
    <w:tmpl w:val="7384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A730D"/>
    <w:multiLevelType w:val="hybridMultilevel"/>
    <w:tmpl w:val="F7DEB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350DE"/>
    <w:multiLevelType w:val="hybridMultilevel"/>
    <w:tmpl w:val="4F5E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600D9"/>
    <w:multiLevelType w:val="hybridMultilevel"/>
    <w:tmpl w:val="A8EE463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13027"/>
    <w:multiLevelType w:val="hybridMultilevel"/>
    <w:tmpl w:val="239C5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05773D"/>
    <w:multiLevelType w:val="hybridMultilevel"/>
    <w:tmpl w:val="822EA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553336">
    <w:abstractNumId w:val="3"/>
  </w:num>
  <w:num w:numId="2" w16cid:durableId="1534801086">
    <w:abstractNumId w:val="5"/>
  </w:num>
  <w:num w:numId="3" w16cid:durableId="1702319508">
    <w:abstractNumId w:val="4"/>
  </w:num>
  <w:num w:numId="4" w16cid:durableId="2053924690">
    <w:abstractNumId w:val="1"/>
  </w:num>
  <w:num w:numId="5" w16cid:durableId="1102920791">
    <w:abstractNumId w:val="9"/>
  </w:num>
  <w:num w:numId="6" w16cid:durableId="937757961">
    <w:abstractNumId w:val="7"/>
  </w:num>
  <w:num w:numId="7" w16cid:durableId="855461477">
    <w:abstractNumId w:val="0"/>
  </w:num>
  <w:num w:numId="8" w16cid:durableId="1388987840">
    <w:abstractNumId w:val="2"/>
  </w:num>
  <w:num w:numId="9" w16cid:durableId="2050032210">
    <w:abstractNumId w:val="6"/>
  </w:num>
  <w:num w:numId="10" w16cid:durableId="839200305">
    <w:abstractNumId w:val="8"/>
  </w:num>
  <w:num w:numId="11" w16cid:durableId="128598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54"/>
    <w:rsid w:val="00077472"/>
    <w:rsid w:val="000B78AB"/>
    <w:rsid w:val="00161EDE"/>
    <w:rsid w:val="00220622"/>
    <w:rsid w:val="0034202E"/>
    <w:rsid w:val="003A19C4"/>
    <w:rsid w:val="00403FE0"/>
    <w:rsid w:val="00405CE3"/>
    <w:rsid w:val="00495FBA"/>
    <w:rsid w:val="00523AD5"/>
    <w:rsid w:val="005977F1"/>
    <w:rsid w:val="007D50ED"/>
    <w:rsid w:val="008257B0"/>
    <w:rsid w:val="00906A54"/>
    <w:rsid w:val="00A43F83"/>
    <w:rsid w:val="00B752C9"/>
    <w:rsid w:val="00B87783"/>
    <w:rsid w:val="00B9642E"/>
    <w:rsid w:val="00C6267E"/>
    <w:rsid w:val="00CC1F38"/>
    <w:rsid w:val="00D273B9"/>
    <w:rsid w:val="00E14326"/>
    <w:rsid w:val="00EC5C22"/>
    <w:rsid w:val="00FC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2A9F"/>
  <w15:chartTrackingRefBased/>
  <w15:docId w15:val="{0B53F852-AF29-47C9-B99F-B0C3D09E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4025</TotalTime>
  <Pages>1</Pages>
  <Words>395</Words>
  <Characters>2253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romaissa chadi</dc:creator>
  <cp:keywords/>
  <dc:description/>
  <cp:lastModifiedBy>romaissa chadi</cp:lastModifiedBy>
  <cp:revision>29</cp:revision>
  <dcterms:created xsi:type="dcterms:W3CDTF">2023-02-28T08:18:00Z</dcterms:created>
  <dcterms:modified xsi:type="dcterms:W3CDTF">2023-03-03T17:42:00Z</dcterms:modified>
</cp:coreProperties>
</file>