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5550" w14:textId="77777777" w:rsidR="00C943D5" w:rsidRDefault="00C943D5" w:rsidP="00C943D5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</w:p>
    <w:p w14:paraId="7A3BF318" w14:textId="200D17AF" w:rsidR="00C943D5" w:rsidRPr="00C943D5" w:rsidRDefault="00C943D5" w:rsidP="00C943D5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C943D5">
        <w:rPr>
          <w:rFonts w:asciiTheme="majorBidi" w:hAnsiTheme="majorBidi" w:cstheme="majorBidi"/>
          <w:sz w:val="32"/>
          <w:szCs w:val="32"/>
          <w:lang w:val="fr-FR"/>
        </w:rPr>
        <w:t xml:space="preserve">Section2 :   la peinture de mœurs culturelles autochtones </w:t>
      </w:r>
    </w:p>
    <w:p w14:paraId="4E708231" w14:textId="0CFF7606" w:rsidR="00C943D5" w:rsidRPr="00E37615" w:rsidRDefault="00C943D5" w:rsidP="00C943D5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TD </w:t>
      </w:r>
    </w:p>
    <w:p w14:paraId="4D3F607A" w14:textId="4C2A97FB" w:rsidR="00C943D5" w:rsidRPr="00C943D5" w:rsidRDefault="00C943D5" w:rsidP="00C943D5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Extrait :</w:t>
      </w:r>
    </w:p>
    <w:p w14:paraId="1364F786" w14:textId="77777777" w:rsidR="00C943D5" w:rsidRPr="00C943D5" w:rsidRDefault="00C943D5" w:rsidP="00C943D5">
      <w:pPr>
        <w:jc w:val="both"/>
        <w:rPr>
          <w:rFonts w:asciiTheme="majorBidi" w:hAnsiTheme="majorBidi" w:cstheme="majorBidi"/>
          <w:sz w:val="28"/>
          <w:szCs w:val="28"/>
        </w:rPr>
      </w:pPr>
      <w:r w:rsidRPr="00C943D5">
        <w:rPr>
          <w:rFonts w:asciiTheme="majorBidi" w:hAnsiTheme="majorBidi" w:cstheme="majorBidi"/>
          <w:sz w:val="28"/>
          <w:szCs w:val="28"/>
        </w:rPr>
        <w:t xml:space="preserve">Il voyait s’ouvrir devant lui des horizons auxquels il n’avait pas songé ; il se voyait devenir fellah, il voyait grâce à lui le bien-être pénétrer chez eux. Mais il était un peu sceptique. Il avait un autre rêve, lui. Il </w:t>
      </w: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s’était toujours imaginé </w:t>
      </w:r>
      <w:r w:rsidRPr="00C943D5">
        <w:rPr>
          <w:rFonts w:asciiTheme="majorBidi" w:hAnsiTheme="majorBidi" w:cstheme="majorBidi"/>
          <w:sz w:val="28"/>
          <w:szCs w:val="28"/>
        </w:rPr>
        <w:t xml:space="preserve">étudiant, pauvre mais brillant. […] Et voilà que son père, </w:t>
      </w: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en quelques minutes, par </w:t>
      </w:r>
      <w:r w:rsidRPr="00C943D5">
        <w:rPr>
          <w:rFonts w:asciiTheme="majorBidi" w:hAnsiTheme="majorBidi" w:cstheme="majorBidi"/>
          <w:sz w:val="28"/>
          <w:szCs w:val="28"/>
        </w:rPr>
        <w:t>de solides raisons, avait réussi à la chasser comme un fantôme. Pourtant, il murmura, par acquit de conscience :</w:t>
      </w:r>
    </w:p>
    <w:p w14:paraId="237882EF" w14:textId="77777777" w:rsidR="00C943D5" w:rsidRPr="00C943D5" w:rsidRDefault="00C943D5" w:rsidP="00C943D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C943D5">
        <w:rPr>
          <w:rFonts w:asciiTheme="majorBidi" w:hAnsiTheme="majorBidi" w:cstheme="majorBidi"/>
          <w:sz w:val="28"/>
          <w:szCs w:val="28"/>
        </w:rPr>
        <w:t>Et si on m’accorde la bourse ? je pourrai continuer mes études sans t’occasionner de frais. Le maitre me l’a dit !</w:t>
      </w:r>
    </w:p>
    <w:p w14:paraId="6143C797" w14:textId="77777777" w:rsidR="00C943D5" w:rsidRPr="00C943D5" w:rsidRDefault="00C943D5" w:rsidP="00C943D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C943D5">
        <w:rPr>
          <w:rFonts w:asciiTheme="majorBidi" w:hAnsiTheme="majorBidi" w:cstheme="majorBidi"/>
          <w:sz w:val="28"/>
          <w:szCs w:val="28"/>
        </w:rPr>
        <w:t>D’abord on ne t’a rien accordé du tout, puisque les vacances sont terminées et qu’on ne t’a pas écrit. Ensuite, même si l’argent arrive, crois-tu que nous sommes faits pour les  études ? Nous sommes pauvres. Les études, c’est réservé aux riches. Eux peuvent se permettre de perdre plusieurs années, puis d’échouer à la fin pour revenir faire les paresseux au village.</w:t>
      </w:r>
    </w:p>
    <w:p w14:paraId="004CD19D" w14:textId="77777777" w:rsidR="00C943D5" w:rsidRPr="00C943D5" w:rsidRDefault="00C943D5" w:rsidP="00C943D5">
      <w:pPr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C943D5">
        <w:rPr>
          <w:rFonts w:asciiTheme="majorBidi" w:hAnsiTheme="majorBidi" w:cstheme="majorBidi"/>
          <w:sz w:val="28"/>
          <w:szCs w:val="28"/>
        </w:rPr>
        <w:t xml:space="preserve">Mouloud Feraoun, </w:t>
      </w:r>
      <w:r w:rsidRPr="00C943D5">
        <w:rPr>
          <w:rFonts w:asciiTheme="majorBidi" w:hAnsiTheme="majorBidi" w:cstheme="majorBidi"/>
          <w:i/>
          <w:iCs/>
          <w:sz w:val="28"/>
          <w:szCs w:val="28"/>
        </w:rPr>
        <w:t>Le Fils du pauvre</w:t>
      </w:r>
      <w:r w:rsidRPr="00C943D5">
        <w:rPr>
          <w:rFonts w:asciiTheme="majorBidi" w:hAnsiTheme="majorBidi" w:cstheme="majorBidi"/>
          <w:sz w:val="28"/>
          <w:szCs w:val="28"/>
        </w:rPr>
        <w:t>.</w:t>
      </w:r>
    </w:p>
    <w:p w14:paraId="1E121AC7" w14:textId="77777777" w:rsidR="00C943D5" w:rsidRPr="00C943D5" w:rsidRDefault="00C943D5" w:rsidP="00C943D5">
      <w:pPr>
        <w:jc w:val="both"/>
        <w:rPr>
          <w:rFonts w:asciiTheme="majorBidi" w:hAnsiTheme="majorBidi" w:cstheme="majorBidi"/>
          <w:sz w:val="28"/>
          <w:szCs w:val="28"/>
        </w:rPr>
      </w:pPr>
      <w:r w:rsidRPr="00C943D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Questions </w:t>
      </w:r>
      <w:r w:rsidRPr="00C943D5">
        <w:rPr>
          <w:rFonts w:asciiTheme="majorBidi" w:hAnsiTheme="majorBidi" w:cstheme="majorBidi"/>
          <w:sz w:val="28"/>
          <w:szCs w:val="28"/>
        </w:rPr>
        <w:t>:</w:t>
      </w:r>
    </w:p>
    <w:p w14:paraId="3799F440" w14:textId="77777777" w:rsidR="00C943D5" w:rsidRPr="00C943D5" w:rsidRDefault="00C943D5" w:rsidP="00C943D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spellStart"/>
      <w:r w:rsidRPr="00C943D5">
        <w:rPr>
          <w:rFonts w:asciiTheme="majorBidi" w:hAnsiTheme="majorBidi" w:cstheme="majorBidi"/>
          <w:sz w:val="28"/>
          <w:szCs w:val="28"/>
        </w:rPr>
        <w:t>Fouroulou</w:t>
      </w:r>
      <w:proofErr w:type="spellEnd"/>
      <w:r w:rsidRPr="00C943D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943D5">
        <w:rPr>
          <w:rFonts w:asciiTheme="majorBidi" w:hAnsiTheme="majorBidi" w:cstheme="majorBidi"/>
          <w:sz w:val="28"/>
          <w:szCs w:val="28"/>
        </w:rPr>
        <w:t>Menrad</w:t>
      </w:r>
      <w:proofErr w:type="spellEnd"/>
      <w:r w:rsidRPr="00C943D5">
        <w:rPr>
          <w:rFonts w:asciiTheme="majorBidi" w:hAnsiTheme="majorBidi" w:cstheme="majorBidi"/>
          <w:sz w:val="28"/>
          <w:szCs w:val="28"/>
        </w:rPr>
        <w:t xml:space="preserve"> rêve-t-il à devenir fellah ? pourquoi ? </w:t>
      </w:r>
    </w:p>
    <w:p w14:paraId="283C06B4" w14:textId="77777777" w:rsidR="00C943D5" w:rsidRPr="00C943D5" w:rsidRDefault="00C943D5" w:rsidP="00C943D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943D5">
        <w:rPr>
          <w:rFonts w:asciiTheme="majorBidi" w:hAnsiTheme="majorBidi" w:cstheme="majorBidi"/>
          <w:sz w:val="28"/>
          <w:szCs w:val="28"/>
        </w:rPr>
        <w:t>Expliquez l’opposition entre le désir du père et le désir de l’enfant</w:t>
      </w: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</w:p>
    <w:p w14:paraId="21D9FDDC" w14:textId="77777777" w:rsidR="00C943D5" w:rsidRPr="00C943D5" w:rsidRDefault="00C943D5" w:rsidP="00C943D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travers cet extrait, dites comment se dégage la dimension sociale ? </w:t>
      </w:r>
    </w:p>
    <w:p w14:paraId="42ECABED" w14:textId="77777777" w:rsidR="00C943D5" w:rsidRPr="00C943D5" w:rsidRDefault="00C943D5" w:rsidP="00C943D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Citez et expliquez une autre anecdote de l’œuvre de Feraoun explicitant cette même dimension sociale. </w:t>
      </w:r>
    </w:p>
    <w:p w14:paraId="0C8C761F" w14:textId="77777777" w:rsidR="00C943D5" w:rsidRPr="00C943D5" w:rsidRDefault="00C943D5" w:rsidP="00C943D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 texte de Feraoun </w:t>
      </w:r>
      <w:r w:rsidRPr="00C943D5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Le Fils du pauvre</w:t>
      </w:r>
      <w:r w:rsidRPr="00C943D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est construit sur des voix narratives, lesquelles ? </w:t>
      </w:r>
    </w:p>
    <w:p w14:paraId="4F1EA95E" w14:textId="77777777" w:rsidR="00FE4B03" w:rsidRPr="00C943D5" w:rsidRDefault="00FE4B03">
      <w:pPr>
        <w:rPr>
          <w:sz w:val="28"/>
          <w:szCs w:val="28"/>
          <w:lang w:val="fr-FR"/>
        </w:rPr>
      </w:pPr>
    </w:p>
    <w:sectPr w:rsidR="00FE4B03" w:rsidRPr="00C943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B588" w14:textId="77777777" w:rsidR="00595EFE" w:rsidRDefault="00595EFE" w:rsidP="00C943D5">
      <w:pPr>
        <w:spacing w:after="0" w:line="240" w:lineRule="auto"/>
      </w:pPr>
      <w:r>
        <w:separator/>
      </w:r>
    </w:p>
  </w:endnote>
  <w:endnote w:type="continuationSeparator" w:id="0">
    <w:p w14:paraId="1EE662CB" w14:textId="77777777" w:rsidR="00595EFE" w:rsidRDefault="00595EFE" w:rsidP="00C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DD8A" w14:textId="77777777" w:rsidR="00595EFE" w:rsidRDefault="00595EFE" w:rsidP="00C943D5">
      <w:pPr>
        <w:spacing w:after="0" w:line="240" w:lineRule="auto"/>
      </w:pPr>
      <w:r>
        <w:separator/>
      </w:r>
    </w:p>
  </w:footnote>
  <w:footnote w:type="continuationSeparator" w:id="0">
    <w:p w14:paraId="612B0705" w14:textId="77777777" w:rsidR="00595EFE" w:rsidRDefault="00595EFE" w:rsidP="00C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09BE" w14:textId="3F34D99B" w:rsidR="00C943D5" w:rsidRPr="00C943D5" w:rsidRDefault="00C943D5">
    <w:pPr>
      <w:pStyle w:val="En-tte"/>
      <w:rPr>
        <w:lang w:val="fr-FR"/>
      </w:rPr>
    </w:pPr>
    <w:r>
      <w:rPr>
        <w:lang w:val="fr-FR"/>
      </w:rPr>
      <w:t>Mme HADJAR Sabrina</w:t>
    </w:r>
    <w:r>
      <w:ptab w:relativeTo="margin" w:alignment="center" w:leader="none"/>
    </w:r>
    <w:r>
      <w:rPr>
        <w:lang w:val="fr-FR"/>
      </w:rPr>
      <w:t>Littérature Maghrébine Francophone</w:t>
    </w:r>
    <w:r>
      <w:ptab w:relativeTo="margin" w:alignment="right" w:leader="none"/>
    </w:r>
    <w:r>
      <w:rPr>
        <w:lang w:val="fr-FR"/>
      </w:rPr>
      <w:t>1 Master Litt.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51B"/>
    <w:multiLevelType w:val="hybridMultilevel"/>
    <w:tmpl w:val="D5605A36"/>
    <w:lvl w:ilvl="0" w:tplc="AACAA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7FA3"/>
    <w:multiLevelType w:val="hybridMultilevel"/>
    <w:tmpl w:val="022A7A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535">
    <w:abstractNumId w:val="0"/>
  </w:num>
  <w:num w:numId="2" w16cid:durableId="168120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D5"/>
    <w:rsid w:val="00595EFE"/>
    <w:rsid w:val="00C943D5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7FC6"/>
  <w15:chartTrackingRefBased/>
  <w15:docId w15:val="{9EA02C3D-4064-42A9-AA08-56360DE7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43D5"/>
    <w:pPr>
      <w:spacing w:after="200" w:line="276" w:lineRule="auto"/>
      <w:ind w:left="720"/>
      <w:contextualSpacing/>
    </w:pPr>
    <w:rPr>
      <w:lang w:val="fr-FR" w:bidi="ar-DZ"/>
    </w:rPr>
  </w:style>
  <w:style w:type="paragraph" w:styleId="En-tte">
    <w:name w:val="header"/>
    <w:basedOn w:val="Normal"/>
    <w:link w:val="En-tteCar"/>
    <w:uiPriority w:val="99"/>
    <w:unhideWhenUsed/>
    <w:rsid w:val="00C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D5"/>
  </w:style>
  <w:style w:type="paragraph" w:styleId="Pieddepage">
    <w:name w:val="footer"/>
    <w:basedOn w:val="Normal"/>
    <w:link w:val="PieddepageCar"/>
    <w:uiPriority w:val="99"/>
    <w:unhideWhenUsed/>
    <w:rsid w:val="00C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foudi</dc:creator>
  <cp:keywords/>
  <dc:description/>
  <cp:lastModifiedBy>alaa foudi</cp:lastModifiedBy>
  <cp:revision>1</cp:revision>
  <dcterms:created xsi:type="dcterms:W3CDTF">2023-02-12T14:47:00Z</dcterms:created>
  <dcterms:modified xsi:type="dcterms:W3CDTF">2023-02-12T14:51:00Z</dcterms:modified>
</cp:coreProperties>
</file>