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930" w:rsidRDefault="00707930" w:rsidP="0070793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Consigne :  </w:t>
      </w:r>
    </w:p>
    <w:p w:rsidR="00707930" w:rsidRPr="00707930" w:rsidRDefault="00707930" w:rsidP="00707930">
      <w:pPr>
        <w:pStyle w:val="Paragraphedeliste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Choisissez  un thème, développez une problématique puis élaborez</w:t>
      </w:r>
      <w:r w:rsidRPr="00352430">
        <w:rPr>
          <w:b/>
          <w:bCs/>
          <w:sz w:val="28"/>
          <w:szCs w:val="28"/>
        </w:rPr>
        <w:t xml:space="preserve"> des objectifs afin de faire passer un questionnaire d’enquête. Précisez la population cible et variez les questions  (fermées, ouvertes et semi ouvertes).</w:t>
      </w:r>
    </w:p>
    <w:p w:rsidR="00C322DB" w:rsidRDefault="00707930" w:rsidP="00C322D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Consigne 2 :</w:t>
      </w:r>
    </w:p>
    <w:p w:rsidR="00C322DB" w:rsidRDefault="00C322DB" w:rsidP="00C322DB">
      <w:pPr>
        <w:numPr>
          <w:ilvl w:val="0"/>
          <w:numId w:val="1"/>
        </w:numPr>
        <w:contextualSpacing/>
        <w:rPr>
          <w:rFonts w:asciiTheme="majorBidi" w:hAnsiTheme="majorBidi" w:cstheme="majorBidi"/>
          <w:sz w:val="24"/>
          <w:szCs w:val="24"/>
        </w:rPr>
      </w:pPr>
      <w:r w:rsidRPr="00203B36">
        <w:rPr>
          <w:rFonts w:asciiTheme="majorBidi" w:hAnsiTheme="majorBidi" w:cstheme="majorBidi"/>
          <w:sz w:val="24"/>
          <w:szCs w:val="24"/>
        </w:rPr>
        <w:t>Elaborez des questionnaires</w:t>
      </w:r>
      <w:bookmarkStart w:id="0" w:name="_GoBack"/>
      <w:bookmarkEnd w:id="0"/>
      <w:r w:rsidRPr="00203B36">
        <w:rPr>
          <w:rFonts w:asciiTheme="majorBidi" w:hAnsiTheme="majorBidi" w:cstheme="majorBidi"/>
          <w:sz w:val="24"/>
          <w:szCs w:val="24"/>
        </w:rPr>
        <w:t xml:space="preserve"> autour des thématiques suivantes en 10 questions chacun</w:t>
      </w:r>
      <w:r>
        <w:rPr>
          <w:rFonts w:asciiTheme="majorBidi" w:hAnsiTheme="majorBidi" w:cstheme="majorBidi"/>
          <w:sz w:val="24"/>
          <w:szCs w:val="24"/>
        </w:rPr>
        <w:t>e</w:t>
      </w:r>
      <w:r w:rsidRPr="00203B36">
        <w:rPr>
          <w:rFonts w:asciiTheme="majorBidi" w:hAnsiTheme="majorBidi" w:cstheme="majorBidi"/>
          <w:sz w:val="24"/>
          <w:szCs w:val="24"/>
        </w:rPr>
        <w:t>. Variez les questions : 2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03B36">
        <w:rPr>
          <w:rFonts w:asciiTheme="majorBidi" w:hAnsiTheme="majorBidi" w:cstheme="majorBidi"/>
          <w:sz w:val="24"/>
          <w:szCs w:val="24"/>
        </w:rPr>
        <w:t>à 3 questions ouvertes au maximum.</w:t>
      </w:r>
    </w:p>
    <w:p w:rsidR="00C322DB" w:rsidRPr="00203B36" w:rsidRDefault="00C322DB" w:rsidP="00C322DB">
      <w:pPr>
        <w:ind w:left="720"/>
        <w:contextualSpacing/>
        <w:rPr>
          <w:rFonts w:asciiTheme="majorBidi" w:hAnsiTheme="majorBidi" w:cstheme="majorBidi"/>
          <w:sz w:val="24"/>
          <w:szCs w:val="24"/>
        </w:rPr>
      </w:pPr>
    </w:p>
    <w:p w:rsidR="00C322DB" w:rsidRDefault="00C322DB" w:rsidP="00C322DB">
      <w:pPr>
        <w:numPr>
          <w:ilvl w:val="0"/>
          <w:numId w:val="1"/>
        </w:numPr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03B36">
        <w:rPr>
          <w:rFonts w:asciiTheme="majorBidi" w:hAnsiTheme="majorBidi" w:cstheme="majorBidi"/>
          <w:sz w:val="24"/>
          <w:szCs w:val="24"/>
        </w:rPr>
        <w:t>Un enseignant  voulant savoir quelles sont les difficultés que rencontrent ses étudiants dans son cours et ayant pour but d’améliorer son enseignement et les stratégies  qu’il met en œuvre.</w:t>
      </w:r>
    </w:p>
    <w:p w:rsidR="00C322DB" w:rsidRPr="00203B36" w:rsidRDefault="00C322DB" w:rsidP="00C322DB">
      <w:pPr>
        <w:ind w:left="720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C322DB" w:rsidRDefault="00C322DB" w:rsidP="00C322DB">
      <w:pPr>
        <w:numPr>
          <w:ilvl w:val="0"/>
          <w:numId w:val="1"/>
        </w:numPr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03B36">
        <w:rPr>
          <w:rFonts w:asciiTheme="majorBidi" w:hAnsiTheme="majorBidi" w:cstheme="majorBidi"/>
          <w:sz w:val="24"/>
          <w:szCs w:val="24"/>
        </w:rPr>
        <w:t>Le rôle du texte littéraire dans le développement de la compétence interculturelle. (destiné aux profs)</w:t>
      </w:r>
    </w:p>
    <w:p w:rsidR="00C322DB" w:rsidRPr="00203B36" w:rsidRDefault="00C322DB" w:rsidP="00C322DB">
      <w:pPr>
        <w:ind w:left="720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C322DB" w:rsidRDefault="00C322DB" w:rsidP="00C322DB">
      <w:pPr>
        <w:numPr>
          <w:ilvl w:val="0"/>
          <w:numId w:val="1"/>
        </w:numPr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03B36">
        <w:rPr>
          <w:rFonts w:asciiTheme="majorBidi" w:hAnsiTheme="majorBidi" w:cstheme="majorBidi"/>
          <w:sz w:val="24"/>
          <w:szCs w:val="24"/>
        </w:rPr>
        <w:t xml:space="preserve">L’impact du travail en binôme sur la qualité de la rédaction chez les étudiants </w:t>
      </w:r>
    </w:p>
    <w:p w:rsidR="00C322DB" w:rsidRPr="00352430" w:rsidRDefault="00C322DB" w:rsidP="00C322DB">
      <w:pPr>
        <w:ind w:left="720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707930" w:rsidRPr="00707930" w:rsidRDefault="00C322DB" w:rsidP="00707930">
      <w:pPr>
        <w:numPr>
          <w:ilvl w:val="0"/>
          <w:numId w:val="1"/>
        </w:numPr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52430">
        <w:rPr>
          <w:rFonts w:asciiTheme="majorBidi" w:eastAsia="Arial" w:hAnsiTheme="majorBidi" w:cstheme="majorBidi"/>
          <w:w w:val="90"/>
          <w:sz w:val="24"/>
          <w:szCs w:val="24"/>
        </w:rPr>
        <w:t>Quels</w:t>
      </w:r>
      <w:r w:rsidRPr="00352430">
        <w:rPr>
          <w:rFonts w:asciiTheme="majorBidi" w:eastAsia="Arial" w:hAnsiTheme="majorBidi" w:cstheme="majorBidi"/>
          <w:spacing w:val="-11"/>
          <w:w w:val="90"/>
          <w:sz w:val="24"/>
          <w:szCs w:val="24"/>
        </w:rPr>
        <w:t xml:space="preserve"> </w:t>
      </w:r>
      <w:r w:rsidRPr="00352430">
        <w:rPr>
          <w:rFonts w:asciiTheme="majorBidi" w:eastAsia="Arial" w:hAnsiTheme="majorBidi" w:cstheme="majorBidi"/>
          <w:w w:val="90"/>
          <w:sz w:val="24"/>
          <w:szCs w:val="24"/>
        </w:rPr>
        <w:t>conseils</w:t>
      </w:r>
      <w:r w:rsidRPr="00352430">
        <w:rPr>
          <w:rFonts w:asciiTheme="majorBidi" w:eastAsia="Arial" w:hAnsiTheme="majorBidi" w:cstheme="majorBidi"/>
          <w:spacing w:val="-11"/>
          <w:w w:val="90"/>
          <w:sz w:val="24"/>
          <w:szCs w:val="24"/>
        </w:rPr>
        <w:t xml:space="preserve"> </w:t>
      </w:r>
      <w:r w:rsidRPr="00352430">
        <w:rPr>
          <w:rFonts w:asciiTheme="majorBidi" w:eastAsia="Arial" w:hAnsiTheme="majorBidi" w:cstheme="majorBidi"/>
          <w:w w:val="90"/>
          <w:sz w:val="24"/>
          <w:szCs w:val="24"/>
        </w:rPr>
        <w:t>méthodologiques</w:t>
      </w:r>
      <w:r w:rsidRPr="00352430">
        <w:rPr>
          <w:rFonts w:asciiTheme="majorBidi" w:eastAsia="Arial" w:hAnsiTheme="majorBidi" w:cstheme="majorBidi"/>
          <w:spacing w:val="-11"/>
          <w:w w:val="90"/>
          <w:sz w:val="24"/>
          <w:szCs w:val="24"/>
        </w:rPr>
        <w:t xml:space="preserve"> </w:t>
      </w:r>
      <w:r w:rsidRPr="00352430">
        <w:rPr>
          <w:rFonts w:asciiTheme="majorBidi" w:eastAsia="Arial" w:hAnsiTheme="majorBidi" w:cstheme="majorBidi"/>
          <w:w w:val="90"/>
          <w:sz w:val="24"/>
          <w:szCs w:val="24"/>
        </w:rPr>
        <w:t>donneriez</w:t>
      </w:r>
      <w:r w:rsidRPr="00352430">
        <w:rPr>
          <w:rFonts w:asciiTheme="majorBidi" w:eastAsia="Arial" w:hAnsiTheme="majorBidi" w:cstheme="majorBidi"/>
          <w:spacing w:val="-11"/>
          <w:w w:val="90"/>
          <w:sz w:val="24"/>
          <w:szCs w:val="24"/>
        </w:rPr>
        <w:t>-</w:t>
      </w:r>
      <w:r w:rsidRPr="00352430">
        <w:rPr>
          <w:rFonts w:asciiTheme="majorBidi" w:eastAsia="Arial" w:hAnsiTheme="majorBidi" w:cstheme="majorBidi"/>
          <w:w w:val="90"/>
          <w:sz w:val="24"/>
          <w:szCs w:val="24"/>
        </w:rPr>
        <w:t>vous</w:t>
      </w:r>
      <w:r w:rsidRPr="00352430">
        <w:rPr>
          <w:rFonts w:asciiTheme="majorBidi" w:eastAsia="Arial" w:hAnsiTheme="majorBidi" w:cstheme="majorBidi"/>
          <w:spacing w:val="-11"/>
          <w:w w:val="90"/>
          <w:sz w:val="24"/>
          <w:szCs w:val="24"/>
        </w:rPr>
        <w:t xml:space="preserve"> </w:t>
      </w:r>
      <w:r w:rsidRPr="00352430">
        <w:rPr>
          <w:rFonts w:asciiTheme="majorBidi" w:eastAsia="Arial" w:hAnsiTheme="majorBidi" w:cstheme="majorBidi"/>
          <w:w w:val="90"/>
          <w:sz w:val="24"/>
          <w:szCs w:val="24"/>
        </w:rPr>
        <w:t>à</w:t>
      </w:r>
      <w:r w:rsidRPr="00352430">
        <w:rPr>
          <w:rFonts w:asciiTheme="majorBidi" w:eastAsia="Arial" w:hAnsiTheme="majorBidi" w:cstheme="majorBidi"/>
          <w:spacing w:val="-13"/>
          <w:w w:val="90"/>
          <w:sz w:val="24"/>
          <w:szCs w:val="24"/>
        </w:rPr>
        <w:t xml:space="preserve"> </w:t>
      </w:r>
      <w:r w:rsidRPr="00352430">
        <w:rPr>
          <w:rFonts w:asciiTheme="majorBidi" w:eastAsia="Arial" w:hAnsiTheme="majorBidi" w:cstheme="majorBidi"/>
          <w:w w:val="90"/>
          <w:sz w:val="24"/>
          <w:szCs w:val="24"/>
        </w:rPr>
        <w:t>un</w:t>
      </w:r>
      <w:r w:rsidRPr="00352430">
        <w:rPr>
          <w:rFonts w:asciiTheme="majorBidi" w:eastAsia="Arial" w:hAnsiTheme="majorBidi" w:cstheme="majorBidi"/>
          <w:spacing w:val="-11"/>
          <w:w w:val="90"/>
          <w:sz w:val="24"/>
          <w:szCs w:val="24"/>
        </w:rPr>
        <w:t xml:space="preserve"> </w:t>
      </w:r>
      <w:r w:rsidRPr="00352430">
        <w:rPr>
          <w:rFonts w:asciiTheme="majorBidi" w:eastAsia="Arial" w:hAnsiTheme="majorBidi" w:cstheme="majorBidi"/>
          <w:w w:val="90"/>
          <w:sz w:val="24"/>
          <w:szCs w:val="24"/>
        </w:rPr>
        <w:t>jeune</w:t>
      </w:r>
      <w:r w:rsidRPr="00352430">
        <w:rPr>
          <w:rFonts w:asciiTheme="majorBidi" w:eastAsia="Arial" w:hAnsiTheme="majorBidi" w:cstheme="majorBidi"/>
          <w:spacing w:val="-12"/>
          <w:w w:val="90"/>
          <w:sz w:val="24"/>
          <w:szCs w:val="24"/>
        </w:rPr>
        <w:t xml:space="preserve"> </w:t>
      </w:r>
      <w:r w:rsidRPr="00352430">
        <w:rPr>
          <w:rFonts w:asciiTheme="majorBidi" w:eastAsia="Arial" w:hAnsiTheme="majorBidi" w:cstheme="majorBidi"/>
          <w:w w:val="90"/>
          <w:sz w:val="24"/>
          <w:szCs w:val="24"/>
        </w:rPr>
        <w:t>chercheur</w:t>
      </w:r>
      <w:r w:rsidRPr="00352430">
        <w:rPr>
          <w:rFonts w:asciiTheme="majorBidi" w:eastAsia="Arial" w:hAnsiTheme="majorBidi" w:cstheme="majorBidi"/>
          <w:spacing w:val="-10"/>
          <w:w w:val="90"/>
          <w:sz w:val="24"/>
          <w:szCs w:val="24"/>
        </w:rPr>
        <w:t xml:space="preserve"> </w:t>
      </w:r>
      <w:r w:rsidRPr="00352430">
        <w:rPr>
          <w:rFonts w:asciiTheme="majorBidi" w:eastAsia="Arial" w:hAnsiTheme="majorBidi" w:cstheme="majorBidi"/>
          <w:w w:val="90"/>
          <w:sz w:val="24"/>
          <w:szCs w:val="24"/>
        </w:rPr>
        <w:t xml:space="preserve">qui </w:t>
      </w:r>
      <w:r w:rsidRPr="00352430">
        <w:rPr>
          <w:rFonts w:asciiTheme="majorBidi" w:eastAsia="Arial" w:hAnsiTheme="majorBidi" w:cstheme="majorBidi"/>
          <w:w w:val="95"/>
          <w:sz w:val="24"/>
          <w:szCs w:val="24"/>
        </w:rPr>
        <w:t>veut</w:t>
      </w:r>
      <w:r w:rsidRPr="00352430">
        <w:rPr>
          <w:rFonts w:asciiTheme="majorBidi" w:eastAsia="Arial" w:hAnsiTheme="majorBidi" w:cstheme="majorBidi"/>
          <w:spacing w:val="-16"/>
          <w:w w:val="95"/>
          <w:sz w:val="24"/>
          <w:szCs w:val="24"/>
        </w:rPr>
        <w:t xml:space="preserve"> </w:t>
      </w:r>
      <w:r w:rsidRPr="00352430">
        <w:rPr>
          <w:rFonts w:asciiTheme="majorBidi" w:eastAsia="Arial" w:hAnsiTheme="majorBidi" w:cstheme="majorBidi"/>
          <w:w w:val="95"/>
          <w:sz w:val="24"/>
          <w:szCs w:val="24"/>
        </w:rPr>
        <w:t>s’investir</w:t>
      </w:r>
      <w:r w:rsidRPr="00352430">
        <w:rPr>
          <w:rFonts w:asciiTheme="majorBidi" w:eastAsia="Arial" w:hAnsiTheme="majorBidi" w:cstheme="majorBidi"/>
          <w:spacing w:val="-16"/>
          <w:w w:val="95"/>
          <w:sz w:val="24"/>
          <w:szCs w:val="24"/>
        </w:rPr>
        <w:t xml:space="preserve"> </w:t>
      </w:r>
      <w:r w:rsidRPr="00352430">
        <w:rPr>
          <w:rFonts w:asciiTheme="majorBidi" w:eastAsia="Arial" w:hAnsiTheme="majorBidi" w:cstheme="majorBidi"/>
          <w:w w:val="95"/>
          <w:sz w:val="24"/>
          <w:szCs w:val="24"/>
        </w:rPr>
        <w:t>dans</w:t>
      </w:r>
      <w:r w:rsidRPr="00352430">
        <w:rPr>
          <w:rFonts w:asciiTheme="majorBidi" w:eastAsia="Arial" w:hAnsiTheme="majorBidi" w:cstheme="majorBidi"/>
          <w:spacing w:val="-16"/>
          <w:w w:val="95"/>
          <w:sz w:val="24"/>
          <w:szCs w:val="24"/>
        </w:rPr>
        <w:t xml:space="preserve"> </w:t>
      </w:r>
      <w:r w:rsidRPr="00352430">
        <w:rPr>
          <w:rFonts w:asciiTheme="majorBidi" w:eastAsia="Arial" w:hAnsiTheme="majorBidi" w:cstheme="majorBidi"/>
          <w:w w:val="95"/>
          <w:sz w:val="24"/>
          <w:szCs w:val="24"/>
        </w:rPr>
        <w:t>une</w:t>
      </w:r>
      <w:r w:rsidRPr="00352430">
        <w:rPr>
          <w:rFonts w:asciiTheme="majorBidi" w:eastAsia="Arial" w:hAnsiTheme="majorBidi" w:cstheme="majorBidi"/>
          <w:spacing w:val="-16"/>
          <w:w w:val="95"/>
          <w:sz w:val="24"/>
          <w:szCs w:val="24"/>
        </w:rPr>
        <w:t xml:space="preserve"> </w:t>
      </w:r>
      <w:r w:rsidRPr="00352430">
        <w:rPr>
          <w:rFonts w:asciiTheme="majorBidi" w:eastAsia="Arial" w:hAnsiTheme="majorBidi" w:cstheme="majorBidi"/>
          <w:w w:val="95"/>
          <w:sz w:val="24"/>
          <w:szCs w:val="24"/>
        </w:rPr>
        <w:t>enquête</w:t>
      </w:r>
      <w:r w:rsidRPr="00352430">
        <w:rPr>
          <w:rFonts w:asciiTheme="majorBidi" w:eastAsia="Arial" w:hAnsiTheme="majorBidi" w:cstheme="majorBidi"/>
          <w:spacing w:val="-17"/>
          <w:w w:val="95"/>
          <w:sz w:val="24"/>
          <w:szCs w:val="24"/>
        </w:rPr>
        <w:t xml:space="preserve"> </w:t>
      </w:r>
      <w:r w:rsidRPr="00352430">
        <w:rPr>
          <w:rFonts w:asciiTheme="majorBidi" w:eastAsia="Arial" w:hAnsiTheme="majorBidi" w:cstheme="majorBidi"/>
          <w:w w:val="95"/>
          <w:sz w:val="24"/>
          <w:szCs w:val="24"/>
        </w:rPr>
        <w:t>par</w:t>
      </w:r>
      <w:r w:rsidRPr="00352430">
        <w:rPr>
          <w:rFonts w:asciiTheme="majorBidi" w:eastAsia="Arial" w:hAnsiTheme="majorBidi" w:cstheme="majorBidi"/>
          <w:spacing w:val="-15"/>
          <w:w w:val="95"/>
          <w:sz w:val="24"/>
          <w:szCs w:val="24"/>
        </w:rPr>
        <w:t xml:space="preserve"> </w:t>
      </w:r>
      <w:r w:rsidRPr="00352430">
        <w:rPr>
          <w:rFonts w:asciiTheme="majorBidi" w:eastAsia="Arial" w:hAnsiTheme="majorBidi" w:cstheme="majorBidi"/>
          <w:w w:val="95"/>
          <w:sz w:val="24"/>
          <w:szCs w:val="24"/>
        </w:rPr>
        <w:t>questionnaire</w:t>
      </w:r>
      <w:r w:rsidRPr="00352430">
        <w:rPr>
          <w:rFonts w:asciiTheme="majorBidi" w:eastAsia="Arial" w:hAnsiTheme="majorBidi" w:cstheme="majorBidi"/>
          <w:spacing w:val="-15"/>
          <w:w w:val="95"/>
          <w:sz w:val="24"/>
          <w:szCs w:val="24"/>
        </w:rPr>
        <w:t xml:space="preserve"> </w:t>
      </w:r>
      <w:r w:rsidRPr="00352430">
        <w:rPr>
          <w:rFonts w:asciiTheme="majorBidi" w:eastAsia="Arial" w:hAnsiTheme="majorBidi" w:cstheme="majorBidi"/>
          <w:w w:val="95"/>
          <w:sz w:val="24"/>
          <w:szCs w:val="24"/>
        </w:rPr>
        <w:t>?</w:t>
      </w:r>
    </w:p>
    <w:p w:rsidR="001B251C" w:rsidRDefault="001B251C"/>
    <w:sectPr w:rsidR="001B2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F5008"/>
    <w:multiLevelType w:val="hybridMultilevel"/>
    <w:tmpl w:val="D722BDF2"/>
    <w:lvl w:ilvl="0" w:tplc="9CF4D3D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B172B8"/>
    <w:multiLevelType w:val="hybridMultilevel"/>
    <w:tmpl w:val="B6E2A546"/>
    <w:lvl w:ilvl="0" w:tplc="33CEAB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2DB"/>
    <w:rsid w:val="001B251C"/>
    <w:rsid w:val="00707930"/>
    <w:rsid w:val="00A174E3"/>
    <w:rsid w:val="00C3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2D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9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2D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2020-04-05T18:23:00Z</dcterms:created>
  <dcterms:modified xsi:type="dcterms:W3CDTF">2020-04-05T18:23:00Z</dcterms:modified>
</cp:coreProperties>
</file>