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F20" w:rsidRDefault="0091414F" w:rsidP="00000F20">
      <w:pPr>
        <w:shd w:val="clear" w:color="auto" w:fill="FFFFFF"/>
        <w:spacing w:after="0" w:line="360" w:lineRule="auto"/>
        <w:rPr>
          <w:rFonts w:asciiTheme="majorBidi" w:eastAsia="Times New Roman" w:hAnsiTheme="majorBidi" w:cstheme="majorBidi"/>
          <w:color w:val="333333"/>
          <w:lang w:eastAsia="fr-FR"/>
        </w:rPr>
      </w:pPr>
      <w:r>
        <w:rPr>
          <w:rFonts w:ascii="Times New Roman" w:hAnsi="Times New Roman" w:cs="Times New Roman"/>
          <w:noProof/>
          <w:sz w:val="24"/>
          <w:szCs w:val="24"/>
          <w:lang w:eastAsia="fr-FR"/>
        </w:rPr>
        <w:drawing>
          <wp:anchor distT="0" distB="0" distL="114300" distR="114300" simplePos="0" relativeHeight="251661312" behindDoc="0" locked="0" layoutInCell="1" allowOverlap="1" wp14:anchorId="2BD06982" wp14:editId="756C69F4">
            <wp:simplePos x="0" y="0"/>
            <wp:positionH relativeFrom="column">
              <wp:posOffset>5762625</wp:posOffset>
            </wp:positionH>
            <wp:positionV relativeFrom="paragraph">
              <wp:posOffset>-1076960</wp:posOffset>
            </wp:positionV>
            <wp:extent cx="524510" cy="598805"/>
            <wp:effectExtent l="0" t="0" r="8890" b="0"/>
            <wp:wrapNone/>
            <wp:docPr id="2" name="Image 2"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510" cy="5988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fr-FR"/>
        </w:rPr>
        <w:drawing>
          <wp:anchor distT="0" distB="0" distL="114300" distR="114300" simplePos="0" relativeHeight="251659264" behindDoc="0" locked="0" layoutInCell="1" allowOverlap="1" wp14:anchorId="728F78DB" wp14:editId="051C5AB4">
            <wp:simplePos x="0" y="0"/>
            <wp:positionH relativeFrom="column">
              <wp:posOffset>-577215</wp:posOffset>
            </wp:positionH>
            <wp:positionV relativeFrom="paragraph">
              <wp:posOffset>-1005205</wp:posOffset>
            </wp:positionV>
            <wp:extent cx="594360" cy="600710"/>
            <wp:effectExtent l="0" t="0" r="0" b="8890"/>
            <wp:wrapNone/>
            <wp:docPr id="1" name="Image 1"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 cy="600710"/>
                    </a:xfrm>
                    <a:prstGeom prst="rect">
                      <a:avLst/>
                    </a:prstGeom>
                    <a:noFill/>
                  </pic:spPr>
                </pic:pic>
              </a:graphicData>
            </a:graphic>
            <wp14:sizeRelH relativeFrom="page">
              <wp14:pctWidth>0</wp14:pctWidth>
            </wp14:sizeRelH>
            <wp14:sizeRelV relativeFrom="page">
              <wp14:pctHeight>0</wp14:pctHeight>
            </wp14:sizeRelV>
          </wp:anchor>
        </w:drawing>
      </w:r>
      <w:r w:rsidR="00DD068B">
        <w:rPr>
          <w:rFonts w:asciiTheme="majorBidi" w:eastAsia="Times New Roman" w:hAnsiTheme="majorBidi" w:cstheme="majorBidi"/>
          <w:color w:val="333333"/>
          <w:lang w:eastAsia="fr-FR"/>
        </w:rPr>
        <w:tab/>
      </w:r>
    </w:p>
    <w:p w:rsidR="00DD068B" w:rsidRPr="00000F20" w:rsidRDefault="00DD068B" w:rsidP="00000F20">
      <w:pPr>
        <w:shd w:val="clear" w:color="auto" w:fill="FFFFFF"/>
        <w:spacing w:after="0" w:line="360" w:lineRule="auto"/>
        <w:jc w:val="center"/>
        <w:rPr>
          <w:rFonts w:asciiTheme="majorBidi" w:eastAsia="Times New Roman" w:hAnsiTheme="majorBidi" w:cstheme="majorBidi"/>
          <w:b/>
          <w:bCs/>
          <w:color w:val="333333"/>
          <w:sz w:val="28"/>
          <w:szCs w:val="28"/>
          <w:lang w:eastAsia="fr-FR"/>
        </w:rPr>
      </w:pPr>
      <w:r w:rsidRPr="00000F20">
        <w:rPr>
          <w:rFonts w:asciiTheme="majorBidi" w:eastAsia="Times New Roman" w:hAnsiTheme="majorBidi" w:cstheme="majorBidi"/>
          <w:b/>
          <w:bCs/>
          <w:color w:val="333333"/>
          <w:sz w:val="28"/>
          <w:szCs w:val="28"/>
          <w:lang w:eastAsia="fr-FR"/>
        </w:rPr>
        <w:t>Les outils de l’enquête en sciences humaines.</w:t>
      </w:r>
    </w:p>
    <w:p w:rsidR="00000F20" w:rsidRDefault="00000F20" w:rsidP="00000F20">
      <w:pPr>
        <w:shd w:val="clear" w:color="auto" w:fill="FFFFFF"/>
        <w:spacing w:after="0" w:line="360" w:lineRule="auto"/>
        <w:rPr>
          <w:rFonts w:asciiTheme="majorBidi" w:eastAsia="Times New Roman" w:hAnsiTheme="majorBidi" w:cstheme="majorBidi"/>
          <w:color w:val="333333"/>
          <w:lang w:eastAsia="fr-FR"/>
        </w:rPr>
      </w:pPr>
      <w:r>
        <w:rPr>
          <w:rFonts w:asciiTheme="majorBidi" w:eastAsia="Times New Roman" w:hAnsiTheme="majorBidi" w:cstheme="majorBidi"/>
          <w:color w:val="333333"/>
          <w:lang w:eastAsia="fr-FR"/>
        </w:rPr>
        <w:tab/>
      </w:r>
    </w:p>
    <w:p w:rsidR="00DD068B" w:rsidRPr="00000F20" w:rsidRDefault="00000F20" w:rsidP="00000F20">
      <w:pPr>
        <w:shd w:val="clear" w:color="auto" w:fill="FFFFFF"/>
        <w:spacing w:after="0" w:line="360" w:lineRule="auto"/>
        <w:rPr>
          <w:rFonts w:asciiTheme="majorBidi" w:eastAsia="Times New Roman" w:hAnsiTheme="majorBidi" w:cstheme="majorBidi"/>
          <w:color w:val="333333"/>
          <w:lang w:eastAsia="fr-FR"/>
        </w:rPr>
      </w:pPr>
      <w:r>
        <w:rPr>
          <w:rFonts w:asciiTheme="majorBidi" w:eastAsia="Times New Roman" w:hAnsiTheme="majorBidi" w:cstheme="majorBidi"/>
          <w:color w:val="333333"/>
          <w:lang w:eastAsia="fr-FR"/>
        </w:rPr>
        <w:tab/>
      </w:r>
      <w:r w:rsidR="00DD068B" w:rsidRPr="00000F20">
        <w:rPr>
          <w:rFonts w:asciiTheme="majorBidi" w:eastAsia="Times New Roman" w:hAnsiTheme="majorBidi" w:cstheme="majorBidi"/>
          <w:color w:val="333333"/>
          <w:lang w:eastAsia="fr-FR"/>
        </w:rPr>
        <w:t xml:space="preserve">Nous allons développer dans ce qui suit  les différentes techniques déployées lors de la vérification des hypothèses d’une recherche scientifique notamment en Sciences humaines. </w:t>
      </w:r>
    </w:p>
    <w:p w:rsidR="00000F20" w:rsidRPr="00000F20" w:rsidRDefault="00000F20" w:rsidP="00000F20">
      <w:pPr>
        <w:shd w:val="clear" w:color="auto" w:fill="FFFFFF"/>
        <w:spacing w:after="0" w:line="360" w:lineRule="auto"/>
        <w:rPr>
          <w:rFonts w:asciiTheme="majorBidi" w:eastAsia="Times New Roman" w:hAnsiTheme="majorBidi" w:cstheme="majorBidi"/>
          <w:color w:val="333333"/>
          <w:lang w:eastAsia="fr-FR"/>
        </w:rPr>
      </w:pPr>
    </w:p>
    <w:p w:rsidR="00000F20" w:rsidRPr="00000F20" w:rsidRDefault="00000F20" w:rsidP="00000F20">
      <w:pPr>
        <w:pStyle w:val="Paragraphedeliste"/>
        <w:numPr>
          <w:ilvl w:val="0"/>
          <w:numId w:val="1"/>
        </w:numPr>
        <w:shd w:val="clear" w:color="auto" w:fill="FFFFFF"/>
        <w:spacing w:after="0" w:line="360" w:lineRule="auto"/>
        <w:rPr>
          <w:rFonts w:asciiTheme="majorBidi" w:eastAsia="Times New Roman" w:hAnsiTheme="majorBidi" w:cstheme="majorBidi"/>
          <w:b/>
          <w:bCs/>
          <w:color w:val="17365D" w:themeColor="text2" w:themeShade="BF"/>
          <w:sz w:val="32"/>
          <w:szCs w:val="32"/>
          <w:u w:val="single"/>
          <w:lang w:eastAsia="fr-FR"/>
        </w:rPr>
      </w:pPr>
      <w:r w:rsidRPr="00000F20">
        <w:rPr>
          <w:rFonts w:asciiTheme="majorBidi" w:eastAsia="Times New Roman" w:hAnsiTheme="majorBidi" w:cstheme="majorBidi"/>
          <w:b/>
          <w:bCs/>
          <w:color w:val="17365D" w:themeColor="text2" w:themeShade="BF"/>
          <w:sz w:val="32"/>
          <w:szCs w:val="32"/>
          <w:u w:val="single"/>
          <w:lang w:eastAsia="fr-FR"/>
        </w:rPr>
        <w:t xml:space="preserve">Le questionnaire </w:t>
      </w:r>
    </w:p>
    <w:p w:rsidR="00000F20" w:rsidRPr="00000F20" w:rsidRDefault="00000F20" w:rsidP="00000F20">
      <w:pPr>
        <w:shd w:val="clear" w:color="auto" w:fill="FFFFFF"/>
        <w:spacing w:after="0" w:line="360" w:lineRule="auto"/>
        <w:rPr>
          <w:rFonts w:asciiTheme="majorBidi" w:eastAsia="Times New Roman" w:hAnsiTheme="majorBidi" w:cstheme="majorBidi"/>
          <w:color w:val="333333"/>
          <w:lang w:eastAsia="fr-FR"/>
        </w:rPr>
      </w:pPr>
    </w:p>
    <w:p w:rsidR="00000F20" w:rsidRPr="00000F20" w:rsidRDefault="00000F20" w:rsidP="00000F20">
      <w:pPr>
        <w:shd w:val="clear" w:color="auto" w:fill="FFFFFF"/>
        <w:spacing w:after="0" w:line="360" w:lineRule="auto"/>
        <w:rPr>
          <w:rFonts w:asciiTheme="majorBidi" w:eastAsia="Times New Roman" w:hAnsiTheme="majorBidi" w:cstheme="majorBidi"/>
          <w:b/>
          <w:bCs/>
          <w:color w:val="333333"/>
          <w:sz w:val="24"/>
          <w:szCs w:val="24"/>
          <w:lang w:eastAsia="fr-FR"/>
        </w:rPr>
      </w:pPr>
      <w:r w:rsidRPr="00000F20">
        <w:rPr>
          <w:rFonts w:asciiTheme="majorBidi" w:eastAsia="Times New Roman" w:hAnsiTheme="majorBidi" w:cstheme="majorBidi"/>
          <w:b/>
          <w:bCs/>
          <w:color w:val="333333"/>
          <w:sz w:val="24"/>
          <w:szCs w:val="24"/>
          <w:lang w:eastAsia="fr-FR"/>
        </w:rPr>
        <w:t>Qu’est-ce qu’un questionnaire ?</w:t>
      </w:r>
    </w:p>
    <w:p w:rsidR="00684265" w:rsidRPr="00000F20" w:rsidRDefault="00000F20" w:rsidP="00000F20">
      <w:pPr>
        <w:shd w:val="clear" w:color="auto" w:fill="FFFFFF"/>
        <w:spacing w:after="0" w:line="360" w:lineRule="auto"/>
        <w:rPr>
          <w:rFonts w:asciiTheme="majorBidi" w:eastAsia="Times New Roman" w:hAnsiTheme="majorBidi" w:cstheme="majorBidi"/>
          <w:color w:val="333333"/>
          <w:lang w:eastAsia="fr-FR"/>
        </w:rPr>
      </w:pPr>
      <w:r w:rsidRPr="00000F20">
        <w:rPr>
          <w:rFonts w:asciiTheme="majorBidi" w:eastAsia="Times New Roman" w:hAnsiTheme="majorBidi" w:cstheme="majorBidi"/>
          <w:color w:val="333333"/>
          <w:lang w:eastAsia="fr-FR"/>
        </w:rPr>
        <w:tab/>
      </w:r>
      <w:r w:rsidR="00684265" w:rsidRPr="00000F20">
        <w:rPr>
          <w:rFonts w:asciiTheme="majorBidi" w:eastAsia="Times New Roman" w:hAnsiTheme="majorBidi" w:cstheme="majorBidi"/>
          <w:color w:val="333333"/>
          <w:lang w:eastAsia="fr-FR"/>
        </w:rPr>
        <w:t>Le questionnaire</w:t>
      </w:r>
      <w:r w:rsidR="00684265" w:rsidRPr="00000F20">
        <w:rPr>
          <w:rFonts w:asciiTheme="majorBidi" w:eastAsia="Times New Roman" w:hAnsiTheme="majorBidi" w:cstheme="majorBidi"/>
          <w:b/>
          <w:bCs/>
          <w:color w:val="333333"/>
          <w:lang w:eastAsia="fr-FR"/>
        </w:rPr>
        <w:t> </w:t>
      </w:r>
      <w:r w:rsidR="00684265" w:rsidRPr="00000F20">
        <w:rPr>
          <w:rFonts w:asciiTheme="majorBidi" w:eastAsia="Times New Roman" w:hAnsiTheme="majorBidi" w:cstheme="majorBidi"/>
          <w:color w:val="333333"/>
          <w:lang w:eastAsia="fr-FR"/>
        </w:rPr>
        <w:t>est une technique d’interrogation individuelle, standardisée, composée d’une suite de questions présentées dans un ordre prédéfini. L’apparente simplicité</w:t>
      </w:r>
      <w:r w:rsidR="00684265" w:rsidRPr="00000F20">
        <w:rPr>
          <w:rFonts w:asciiTheme="majorBidi" w:eastAsia="Times New Roman" w:hAnsiTheme="majorBidi" w:cstheme="majorBidi"/>
          <w:b/>
          <w:bCs/>
          <w:color w:val="333333"/>
          <w:lang w:eastAsia="fr-FR"/>
        </w:rPr>
        <w:t> </w:t>
      </w:r>
      <w:r w:rsidR="00684265" w:rsidRPr="00000F20">
        <w:rPr>
          <w:rFonts w:asciiTheme="majorBidi" w:eastAsia="Times New Roman" w:hAnsiTheme="majorBidi" w:cstheme="majorBidi"/>
          <w:color w:val="333333"/>
          <w:lang w:eastAsia="fr-FR"/>
        </w:rPr>
        <w:t>du questionnaire en fait une technique d’usage très courant, mais il n’est pas toujours utilisé avec la pertinence et la rigueur méthodologique qui s’imposeraient.</w:t>
      </w:r>
    </w:p>
    <w:p w:rsidR="00684265" w:rsidRPr="00000F20" w:rsidRDefault="00684265" w:rsidP="00000F20">
      <w:pPr>
        <w:shd w:val="clear" w:color="auto" w:fill="FFFFFF"/>
        <w:spacing w:after="0" w:line="360" w:lineRule="auto"/>
        <w:outlineLvl w:val="1"/>
        <w:rPr>
          <w:rFonts w:asciiTheme="majorBidi" w:eastAsia="Times New Roman" w:hAnsiTheme="majorBidi" w:cstheme="majorBidi"/>
          <w:b/>
          <w:bCs/>
          <w:color w:val="813E7B"/>
          <w:lang w:eastAsia="fr-FR"/>
        </w:rPr>
      </w:pPr>
      <w:r w:rsidRPr="00000F20">
        <w:rPr>
          <w:rFonts w:asciiTheme="majorBidi" w:eastAsia="Times New Roman" w:hAnsiTheme="majorBidi" w:cstheme="majorBidi"/>
          <w:b/>
          <w:bCs/>
          <w:color w:val="07799E"/>
          <w:lang w:eastAsia="fr-FR"/>
        </w:rPr>
        <w:t>I - Le questionnaire d'enquête</w:t>
      </w:r>
    </w:p>
    <w:p w:rsidR="00684265" w:rsidRPr="00000F20" w:rsidRDefault="00000F20" w:rsidP="00000F20">
      <w:pPr>
        <w:shd w:val="clear" w:color="auto" w:fill="FFFFFF"/>
        <w:spacing w:after="0" w:line="360" w:lineRule="auto"/>
        <w:rPr>
          <w:rFonts w:asciiTheme="majorBidi" w:eastAsia="Times New Roman" w:hAnsiTheme="majorBidi" w:cstheme="majorBidi"/>
          <w:color w:val="333333"/>
          <w:lang w:eastAsia="fr-FR"/>
        </w:rPr>
      </w:pPr>
      <w:r>
        <w:rPr>
          <w:rFonts w:asciiTheme="majorBidi" w:eastAsia="Times New Roman" w:hAnsiTheme="majorBidi" w:cstheme="majorBidi"/>
          <w:color w:val="333333"/>
          <w:lang w:eastAsia="fr-FR"/>
        </w:rPr>
        <w:tab/>
      </w:r>
      <w:r w:rsidR="00684265" w:rsidRPr="00000F20">
        <w:rPr>
          <w:rFonts w:asciiTheme="majorBidi" w:eastAsia="Times New Roman" w:hAnsiTheme="majorBidi" w:cstheme="majorBidi"/>
          <w:color w:val="333333"/>
          <w:lang w:eastAsia="fr-FR"/>
        </w:rPr>
        <w:t>L'utilisation du questionnaire correspond toujours à une volonté de </w:t>
      </w:r>
      <w:r w:rsidR="00684265" w:rsidRPr="00000F20">
        <w:rPr>
          <w:rFonts w:asciiTheme="majorBidi" w:eastAsia="Times New Roman" w:hAnsiTheme="majorBidi" w:cstheme="majorBidi"/>
          <w:b/>
          <w:bCs/>
          <w:color w:val="333333"/>
          <w:lang w:eastAsia="fr-FR"/>
        </w:rPr>
        <w:t>mesurer </w:t>
      </w:r>
      <w:r w:rsidR="00684265" w:rsidRPr="00000F20">
        <w:rPr>
          <w:rFonts w:asciiTheme="majorBidi" w:eastAsia="Times New Roman" w:hAnsiTheme="majorBidi" w:cstheme="majorBidi"/>
          <w:color w:val="333333"/>
          <w:lang w:eastAsia="fr-FR"/>
        </w:rPr>
        <w:t>quelque chose. Son usage s'inscrit dans une logique d'études à vocation </w:t>
      </w:r>
      <w:r w:rsidR="00684265" w:rsidRPr="00000F20">
        <w:rPr>
          <w:rFonts w:asciiTheme="majorBidi" w:eastAsia="Times New Roman" w:hAnsiTheme="majorBidi" w:cstheme="majorBidi"/>
          <w:b/>
          <w:bCs/>
          <w:color w:val="333333"/>
          <w:lang w:eastAsia="fr-FR"/>
        </w:rPr>
        <w:t>descriptive </w:t>
      </w:r>
      <w:r w:rsidR="00684265" w:rsidRPr="00000F20">
        <w:rPr>
          <w:rFonts w:asciiTheme="majorBidi" w:eastAsia="Times New Roman" w:hAnsiTheme="majorBidi" w:cstheme="majorBidi"/>
          <w:color w:val="333333"/>
          <w:lang w:eastAsia="fr-FR"/>
        </w:rPr>
        <w:t>ou </w:t>
      </w:r>
      <w:r w:rsidR="00684265" w:rsidRPr="00000F20">
        <w:rPr>
          <w:rFonts w:asciiTheme="majorBidi" w:eastAsia="Times New Roman" w:hAnsiTheme="majorBidi" w:cstheme="majorBidi"/>
          <w:b/>
          <w:bCs/>
          <w:color w:val="333333"/>
          <w:lang w:eastAsia="fr-FR"/>
        </w:rPr>
        <w:t>explicative </w:t>
      </w:r>
      <w:r w:rsidR="00684265" w:rsidRPr="00000F20">
        <w:rPr>
          <w:rFonts w:asciiTheme="majorBidi" w:eastAsia="Times New Roman" w:hAnsiTheme="majorBidi" w:cstheme="majorBidi"/>
          <w:color w:val="333333"/>
          <w:lang w:eastAsia="fr-FR"/>
        </w:rPr>
        <w:t>et de nature </w:t>
      </w:r>
      <w:r w:rsidR="00684265" w:rsidRPr="00000F20">
        <w:rPr>
          <w:rFonts w:asciiTheme="majorBidi" w:eastAsia="Times New Roman" w:hAnsiTheme="majorBidi" w:cstheme="majorBidi"/>
          <w:b/>
          <w:bCs/>
          <w:color w:val="333333"/>
          <w:lang w:eastAsia="fr-FR"/>
        </w:rPr>
        <w:t>quantitative </w:t>
      </w:r>
      <w:r w:rsidR="00684265" w:rsidRPr="00000F20">
        <w:rPr>
          <w:rFonts w:asciiTheme="majorBidi" w:eastAsia="Times New Roman" w:hAnsiTheme="majorBidi" w:cstheme="majorBidi"/>
          <w:color w:val="333333"/>
          <w:lang w:eastAsia="fr-FR"/>
        </w:rPr>
        <w:t>: </w:t>
      </w:r>
    </w:p>
    <w:p w:rsidR="00684265" w:rsidRPr="00000F20" w:rsidRDefault="00000F20" w:rsidP="00000F20">
      <w:pPr>
        <w:shd w:val="clear" w:color="auto" w:fill="FFFFFF"/>
        <w:spacing w:after="0" w:line="360" w:lineRule="auto"/>
        <w:rPr>
          <w:rFonts w:asciiTheme="majorBidi" w:eastAsia="Times New Roman" w:hAnsiTheme="majorBidi" w:cstheme="majorBidi"/>
          <w:color w:val="333333"/>
          <w:lang w:eastAsia="fr-FR"/>
        </w:rPr>
      </w:pPr>
      <w:r>
        <w:rPr>
          <w:rFonts w:asciiTheme="majorBidi" w:eastAsia="Times New Roman" w:hAnsiTheme="majorBidi" w:cstheme="majorBidi"/>
          <w:color w:val="333333"/>
          <w:lang w:eastAsia="fr-FR"/>
        </w:rPr>
        <w:tab/>
      </w:r>
      <w:r w:rsidR="00684265" w:rsidRPr="00000F20">
        <w:rPr>
          <w:rFonts w:asciiTheme="majorBidi" w:eastAsia="Times New Roman" w:hAnsiTheme="majorBidi" w:cstheme="majorBidi"/>
          <w:color w:val="333333"/>
          <w:lang w:eastAsia="fr-FR"/>
        </w:rPr>
        <w:t>- Pour </w:t>
      </w:r>
      <w:r w:rsidR="00684265" w:rsidRPr="00000F20">
        <w:rPr>
          <w:rFonts w:asciiTheme="majorBidi" w:eastAsia="Times New Roman" w:hAnsiTheme="majorBidi" w:cstheme="majorBidi"/>
          <w:b/>
          <w:bCs/>
          <w:color w:val="333333"/>
          <w:lang w:eastAsia="fr-FR"/>
        </w:rPr>
        <w:t>décrire </w:t>
      </w:r>
      <w:r w:rsidR="00684265" w:rsidRPr="00000F20">
        <w:rPr>
          <w:rFonts w:asciiTheme="majorBidi" w:eastAsia="Times New Roman" w:hAnsiTheme="majorBidi" w:cstheme="majorBidi"/>
          <w:color w:val="333333"/>
          <w:lang w:eastAsia="fr-FR"/>
        </w:rPr>
        <w:t>une population ou un groupe ciblé sur un certain nombre de critères (CSP, niveau d'équipements, comportements...)</w:t>
      </w:r>
    </w:p>
    <w:p w:rsidR="00684265" w:rsidRPr="00000F20" w:rsidRDefault="00000F20" w:rsidP="00000F20">
      <w:pPr>
        <w:shd w:val="clear" w:color="auto" w:fill="FFFFFF"/>
        <w:spacing w:after="0" w:line="360" w:lineRule="auto"/>
        <w:rPr>
          <w:rFonts w:asciiTheme="majorBidi" w:eastAsia="Times New Roman" w:hAnsiTheme="majorBidi" w:cstheme="majorBidi"/>
          <w:color w:val="333333"/>
          <w:lang w:eastAsia="fr-FR"/>
        </w:rPr>
      </w:pPr>
      <w:r>
        <w:rPr>
          <w:rFonts w:asciiTheme="majorBidi" w:eastAsia="Times New Roman" w:hAnsiTheme="majorBidi" w:cstheme="majorBidi"/>
          <w:color w:val="333333"/>
          <w:lang w:eastAsia="fr-FR"/>
        </w:rPr>
        <w:tab/>
      </w:r>
      <w:r w:rsidR="00684265" w:rsidRPr="00000F20">
        <w:rPr>
          <w:rFonts w:asciiTheme="majorBidi" w:eastAsia="Times New Roman" w:hAnsiTheme="majorBidi" w:cstheme="majorBidi"/>
          <w:color w:val="333333"/>
          <w:lang w:eastAsia="fr-FR"/>
        </w:rPr>
        <w:t>- Pour </w:t>
      </w:r>
      <w:r w:rsidR="00684265" w:rsidRPr="00000F20">
        <w:rPr>
          <w:rFonts w:asciiTheme="majorBidi" w:eastAsia="Times New Roman" w:hAnsiTheme="majorBidi" w:cstheme="majorBidi"/>
          <w:b/>
          <w:bCs/>
          <w:color w:val="333333"/>
          <w:lang w:eastAsia="fr-FR"/>
        </w:rPr>
        <w:t>estimer</w:t>
      </w:r>
      <w:r w:rsidR="00684265" w:rsidRPr="00000F20">
        <w:rPr>
          <w:rFonts w:asciiTheme="majorBidi" w:eastAsia="Times New Roman" w:hAnsiTheme="majorBidi" w:cstheme="majorBidi"/>
          <w:color w:val="333333"/>
          <w:lang w:eastAsia="fr-FR"/>
        </w:rPr>
        <w:t> une valeur absolue ou relative</w:t>
      </w:r>
    </w:p>
    <w:p w:rsidR="00684265" w:rsidRPr="00000F20" w:rsidRDefault="00000F20" w:rsidP="00000F20">
      <w:pPr>
        <w:shd w:val="clear" w:color="auto" w:fill="FFFFFF"/>
        <w:spacing w:after="0" w:line="360" w:lineRule="auto"/>
        <w:rPr>
          <w:rFonts w:asciiTheme="majorBidi" w:eastAsia="Times New Roman" w:hAnsiTheme="majorBidi" w:cstheme="majorBidi"/>
          <w:color w:val="333333"/>
          <w:lang w:eastAsia="fr-FR"/>
        </w:rPr>
      </w:pPr>
      <w:r>
        <w:rPr>
          <w:rFonts w:asciiTheme="majorBidi" w:eastAsia="Times New Roman" w:hAnsiTheme="majorBidi" w:cstheme="majorBidi"/>
          <w:color w:val="333333"/>
          <w:lang w:eastAsia="fr-FR"/>
        </w:rPr>
        <w:tab/>
      </w:r>
      <w:r w:rsidR="00684265" w:rsidRPr="00000F20">
        <w:rPr>
          <w:rFonts w:asciiTheme="majorBidi" w:eastAsia="Times New Roman" w:hAnsiTheme="majorBidi" w:cstheme="majorBidi"/>
          <w:color w:val="333333"/>
          <w:lang w:eastAsia="fr-FR"/>
        </w:rPr>
        <w:t>- Pour </w:t>
      </w:r>
      <w:r w:rsidR="00684265" w:rsidRPr="00000F20">
        <w:rPr>
          <w:rFonts w:asciiTheme="majorBidi" w:eastAsia="Times New Roman" w:hAnsiTheme="majorBidi" w:cstheme="majorBidi"/>
          <w:b/>
          <w:bCs/>
          <w:color w:val="333333"/>
          <w:lang w:eastAsia="fr-FR"/>
        </w:rPr>
        <w:t>tester </w:t>
      </w:r>
      <w:r w:rsidR="00684265" w:rsidRPr="00000F20">
        <w:rPr>
          <w:rFonts w:asciiTheme="majorBidi" w:eastAsia="Times New Roman" w:hAnsiTheme="majorBidi" w:cstheme="majorBidi"/>
          <w:color w:val="333333"/>
          <w:lang w:eastAsia="fr-FR"/>
        </w:rPr>
        <w:t>des relations entre variables afin de vérifier et de valider des hypothèses.</w:t>
      </w:r>
    </w:p>
    <w:p w:rsidR="00684265" w:rsidRPr="00000F20" w:rsidRDefault="00684265" w:rsidP="00000F20">
      <w:pPr>
        <w:shd w:val="clear" w:color="auto" w:fill="FFFFFF"/>
        <w:spacing w:after="0" w:line="360" w:lineRule="auto"/>
        <w:rPr>
          <w:rFonts w:asciiTheme="majorBidi" w:eastAsia="Times New Roman" w:hAnsiTheme="majorBidi" w:cstheme="majorBidi"/>
          <w:color w:val="333333"/>
          <w:lang w:eastAsia="fr-FR"/>
        </w:rPr>
      </w:pPr>
      <w:r w:rsidRPr="00000F20">
        <w:rPr>
          <w:rFonts w:asciiTheme="majorBidi" w:eastAsia="Times New Roman" w:hAnsiTheme="majorBidi" w:cstheme="majorBidi"/>
          <w:color w:val="333333"/>
          <w:lang w:eastAsia="fr-FR"/>
        </w:rPr>
        <w:t> </w:t>
      </w:r>
    </w:p>
    <w:p w:rsidR="00684265" w:rsidRPr="00000F20" w:rsidRDefault="00684265" w:rsidP="00000F20">
      <w:pPr>
        <w:shd w:val="clear" w:color="auto" w:fill="FFFFFF"/>
        <w:spacing w:after="0" w:line="360" w:lineRule="auto"/>
        <w:outlineLvl w:val="1"/>
        <w:rPr>
          <w:rFonts w:asciiTheme="majorBidi" w:eastAsia="Times New Roman" w:hAnsiTheme="majorBidi" w:cstheme="majorBidi"/>
          <w:b/>
          <w:bCs/>
          <w:color w:val="813E7B"/>
          <w:lang w:eastAsia="fr-FR"/>
        </w:rPr>
      </w:pPr>
      <w:r w:rsidRPr="00000F20">
        <w:rPr>
          <w:rFonts w:asciiTheme="majorBidi" w:eastAsia="Times New Roman" w:hAnsiTheme="majorBidi" w:cstheme="majorBidi"/>
          <w:b/>
          <w:bCs/>
          <w:color w:val="07799E"/>
          <w:lang w:eastAsia="fr-FR"/>
        </w:rPr>
        <w:t>II - Qualités de rédaction</w:t>
      </w:r>
    </w:p>
    <w:p w:rsidR="00684265" w:rsidRPr="00000F20" w:rsidRDefault="00000F20" w:rsidP="00000F20">
      <w:pPr>
        <w:shd w:val="clear" w:color="auto" w:fill="FFFFFF"/>
        <w:spacing w:after="0" w:line="360" w:lineRule="auto"/>
        <w:outlineLvl w:val="2"/>
        <w:rPr>
          <w:rFonts w:asciiTheme="majorBidi" w:eastAsia="Times New Roman" w:hAnsiTheme="majorBidi" w:cstheme="majorBidi"/>
          <w:b/>
          <w:bCs/>
          <w:color w:val="333333"/>
          <w:lang w:eastAsia="fr-FR"/>
        </w:rPr>
      </w:pPr>
      <w:r>
        <w:rPr>
          <w:rFonts w:asciiTheme="majorBidi" w:eastAsia="Times New Roman" w:hAnsiTheme="majorBidi" w:cstheme="majorBidi"/>
          <w:b/>
          <w:bCs/>
          <w:color w:val="07799E"/>
          <w:lang w:eastAsia="fr-FR"/>
        </w:rPr>
        <w:tab/>
      </w:r>
      <w:r w:rsidR="00684265" w:rsidRPr="00000F20">
        <w:rPr>
          <w:rFonts w:asciiTheme="majorBidi" w:eastAsia="Times New Roman" w:hAnsiTheme="majorBidi" w:cstheme="majorBidi"/>
          <w:b/>
          <w:bCs/>
          <w:color w:val="07799E"/>
          <w:lang w:eastAsia="fr-FR"/>
        </w:rPr>
        <w:t>A) Les questions posées doivent attirer l'attention et éveiller l'intérêt de l'enquêté</w:t>
      </w:r>
    </w:p>
    <w:p w:rsidR="00684265" w:rsidRPr="00000F20" w:rsidRDefault="00684265" w:rsidP="00000F20">
      <w:pPr>
        <w:shd w:val="clear" w:color="auto" w:fill="FFFFFF"/>
        <w:spacing w:after="0" w:line="360" w:lineRule="auto"/>
        <w:rPr>
          <w:rFonts w:asciiTheme="majorBidi" w:eastAsia="Times New Roman" w:hAnsiTheme="majorBidi" w:cstheme="majorBidi"/>
          <w:color w:val="333333"/>
          <w:lang w:eastAsia="fr-FR"/>
        </w:rPr>
      </w:pPr>
      <w:r w:rsidRPr="00000F20">
        <w:rPr>
          <w:rFonts w:asciiTheme="majorBidi" w:eastAsia="Times New Roman" w:hAnsiTheme="majorBidi" w:cstheme="majorBidi"/>
          <w:color w:val="333333"/>
          <w:lang w:eastAsia="fr-FR"/>
        </w:rPr>
        <w:t>L'enquêté a plus la </w:t>
      </w:r>
      <w:r w:rsidRPr="00000F20">
        <w:rPr>
          <w:rFonts w:asciiTheme="majorBidi" w:eastAsia="Times New Roman" w:hAnsiTheme="majorBidi" w:cstheme="majorBidi"/>
          <w:b/>
          <w:bCs/>
          <w:color w:val="333333"/>
          <w:lang w:eastAsia="fr-FR"/>
        </w:rPr>
        <w:t>liberté </w:t>
      </w:r>
      <w:r w:rsidRPr="00000F20">
        <w:rPr>
          <w:rFonts w:asciiTheme="majorBidi" w:eastAsia="Times New Roman" w:hAnsiTheme="majorBidi" w:cstheme="majorBidi"/>
          <w:color w:val="333333"/>
          <w:lang w:eastAsia="fr-FR"/>
        </w:rPr>
        <w:t>de répondre si vous lui demandez "Avez vous une marque de dentifrice favorite ?" plutôt que si vous lui demandez "Quelle est votre marque de dentifrice favorite ?"</w:t>
      </w:r>
    </w:p>
    <w:p w:rsidR="00684265" w:rsidRPr="00000F20" w:rsidRDefault="00000F20" w:rsidP="00000F20">
      <w:pPr>
        <w:shd w:val="clear" w:color="auto" w:fill="FFFFFF"/>
        <w:spacing w:after="0" w:line="360" w:lineRule="auto"/>
        <w:outlineLvl w:val="2"/>
        <w:rPr>
          <w:rFonts w:asciiTheme="majorBidi" w:eastAsia="Times New Roman" w:hAnsiTheme="majorBidi" w:cstheme="majorBidi"/>
          <w:b/>
          <w:bCs/>
          <w:color w:val="333333"/>
          <w:lang w:eastAsia="fr-FR"/>
        </w:rPr>
      </w:pPr>
      <w:r>
        <w:rPr>
          <w:rFonts w:asciiTheme="majorBidi" w:eastAsia="Times New Roman" w:hAnsiTheme="majorBidi" w:cstheme="majorBidi"/>
          <w:b/>
          <w:bCs/>
          <w:color w:val="07799E"/>
          <w:lang w:eastAsia="fr-FR"/>
        </w:rPr>
        <w:tab/>
      </w:r>
      <w:r w:rsidR="00684265" w:rsidRPr="00000F20">
        <w:rPr>
          <w:rFonts w:asciiTheme="majorBidi" w:eastAsia="Times New Roman" w:hAnsiTheme="majorBidi" w:cstheme="majorBidi"/>
          <w:b/>
          <w:bCs/>
          <w:color w:val="07799E"/>
          <w:lang w:eastAsia="fr-FR"/>
        </w:rPr>
        <w:t>B) Facilité de compréhension</w:t>
      </w:r>
    </w:p>
    <w:p w:rsidR="00684265" w:rsidRPr="00000F20" w:rsidRDefault="00684265" w:rsidP="00000F20">
      <w:pPr>
        <w:shd w:val="clear" w:color="auto" w:fill="FFFFFF"/>
        <w:spacing w:after="0" w:line="360" w:lineRule="auto"/>
        <w:rPr>
          <w:rFonts w:asciiTheme="majorBidi" w:eastAsia="Times New Roman" w:hAnsiTheme="majorBidi" w:cstheme="majorBidi"/>
          <w:color w:val="333333"/>
          <w:lang w:eastAsia="fr-FR"/>
        </w:rPr>
      </w:pPr>
      <w:r w:rsidRPr="00000F20">
        <w:rPr>
          <w:rFonts w:asciiTheme="majorBidi" w:eastAsia="Times New Roman" w:hAnsiTheme="majorBidi" w:cstheme="majorBidi"/>
          <w:color w:val="333333"/>
          <w:lang w:eastAsia="fr-FR"/>
        </w:rPr>
        <w:t>Le vocabulaire utilisé doit être </w:t>
      </w:r>
      <w:r w:rsidRPr="00000F20">
        <w:rPr>
          <w:rFonts w:asciiTheme="majorBidi" w:eastAsia="Times New Roman" w:hAnsiTheme="majorBidi" w:cstheme="majorBidi"/>
          <w:b/>
          <w:bCs/>
          <w:color w:val="333333"/>
          <w:lang w:eastAsia="fr-FR"/>
        </w:rPr>
        <w:t>adapté </w:t>
      </w:r>
      <w:r w:rsidRPr="00000F20">
        <w:rPr>
          <w:rFonts w:asciiTheme="majorBidi" w:eastAsia="Times New Roman" w:hAnsiTheme="majorBidi" w:cstheme="majorBidi"/>
          <w:color w:val="333333"/>
          <w:lang w:eastAsia="fr-FR"/>
        </w:rPr>
        <w:t>aux personnes à interroger. Il faut utiliser des </w:t>
      </w:r>
      <w:r w:rsidRPr="00000F20">
        <w:rPr>
          <w:rFonts w:asciiTheme="majorBidi" w:eastAsia="Times New Roman" w:hAnsiTheme="majorBidi" w:cstheme="majorBidi"/>
          <w:b/>
          <w:bCs/>
          <w:color w:val="333333"/>
          <w:lang w:eastAsia="fr-FR"/>
        </w:rPr>
        <w:t>mots simples</w:t>
      </w:r>
      <w:r w:rsidRPr="00000F20">
        <w:rPr>
          <w:rFonts w:asciiTheme="majorBidi" w:eastAsia="Times New Roman" w:hAnsiTheme="majorBidi" w:cstheme="majorBidi"/>
          <w:color w:val="333333"/>
          <w:lang w:eastAsia="fr-FR"/>
        </w:rPr>
        <w:t> du langage courant et éviter les mots trop techniques, abstraits ou sujets à équivoque. Il faut éviter les questions trop vagues et trop générales et privilégier le détail. Il faut également éviter les doubles négations et les doubles interrogations.</w:t>
      </w:r>
    </w:p>
    <w:p w:rsidR="00684265" w:rsidRPr="00000F20" w:rsidRDefault="00684265" w:rsidP="00000F20">
      <w:pPr>
        <w:shd w:val="clear" w:color="auto" w:fill="FFFFFF"/>
        <w:spacing w:after="0" w:line="360" w:lineRule="auto"/>
        <w:rPr>
          <w:rFonts w:asciiTheme="majorBidi" w:eastAsia="Times New Roman" w:hAnsiTheme="majorBidi" w:cstheme="majorBidi"/>
          <w:color w:val="333333"/>
          <w:lang w:eastAsia="fr-FR"/>
        </w:rPr>
      </w:pPr>
      <w:r w:rsidRPr="00000F20">
        <w:rPr>
          <w:rFonts w:asciiTheme="majorBidi" w:eastAsia="Times New Roman" w:hAnsiTheme="majorBidi" w:cstheme="majorBidi"/>
          <w:color w:val="333333"/>
          <w:lang w:eastAsia="fr-FR"/>
        </w:rPr>
        <w:t> </w:t>
      </w:r>
    </w:p>
    <w:p w:rsidR="00684265" w:rsidRPr="00000F20" w:rsidRDefault="00000F20" w:rsidP="00000F20">
      <w:pPr>
        <w:shd w:val="clear" w:color="auto" w:fill="FFFFFF"/>
        <w:spacing w:after="0" w:line="360" w:lineRule="auto"/>
        <w:outlineLvl w:val="2"/>
        <w:rPr>
          <w:rFonts w:asciiTheme="majorBidi" w:eastAsia="Times New Roman" w:hAnsiTheme="majorBidi" w:cstheme="majorBidi"/>
          <w:b/>
          <w:bCs/>
          <w:color w:val="333333"/>
          <w:lang w:eastAsia="fr-FR"/>
        </w:rPr>
      </w:pPr>
      <w:r>
        <w:rPr>
          <w:rFonts w:asciiTheme="majorBidi" w:eastAsia="Times New Roman" w:hAnsiTheme="majorBidi" w:cstheme="majorBidi"/>
          <w:b/>
          <w:bCs/>
          <w:color w:val="07799E"/>
          <w:lang w:eastAsia="fr-FR"/>
        </w:rPr>
        <w:tab/>
      </w:r>
      <w:r w:rsidR="00684265" w:rsidRPr="00000F20">
        <w:rPr>
          <w:rFonts w:asciiTheme="majorBidi" w:eastAsia="Times New Roman" w:hAnsiTheme="majorBidi" w:cstheme="majorBidi"/>
          <w:b/>
          <w:bCs/>
          <w:color w:val="07799E"/>
          <w:lang w:eastAsia="fr-FR"/>
        </w:rPr>
        <w:t>C) Les questions posées doivent entraîner des réponses non biaisées</w:t>
      </w:r>
    </w:p>
    <w:p w:rsidR="00684265" w:rsidRPr="00000F20" w:rsidRDefault="00684265" w:rsidP="00000F20">
      <w:pPr>
        <w:shd w:val="clear" w:color="auto" w:fill="FFFFFF"/>
        <w:spacing w:after="0" w:line="360" w:lineRule="auto"/>
        <w:rPr>
          <w:rFonts w:asciiTheme="majorBidi" w:eastAsia="Times New Roman" w:hAnsiTheme="majorBidi" w:cstheme="majorBidi"/>
          <w:color w:val="333333"/>
          <w:lang w:eastAsia="fr-FR"/>
        </w:rPr>
      </w:pPr>
      <w:r w:rsidRPr="00000F20">
        <w:rPr>
          <w:rFonts w:asciiTheme="majorBidi" w:eastAsia="Times New Roman" w:hAnsiTheme="majorBidi" w:cstheme="majorBidi"/>
          <w:color w:val="333333"/>
          <w:lang w:eastAsia="fr-FR"/>
        </w:rPr>
        <w:lastRenderedPageBreak/>
        <w:t>Les questions pouvant provoquer des </w:t>
      </w:r>
      <w:r w:rsidRPr="00000F20">
        <w:rPr>
          <w:rFonts w:asciiTheme="majorBidi" w:eastAsia="Times New Roman" w:hAnsiTheme="majorBidi" w:cstheme="majorBidi"/>
          <w:b/>
          <w:bCs/>
          <w:color w:val="333333"/>
          <w:lang w:eastAsia="fr-FR"/>
        </w:rPr>
        <w:t>réponses biaisées </w:t>
      </w:r>
      <w:r w:rsidRPr="00000F20">
        <w:rPr>
          <w:rFonts w:asciiTheme="majorBidi" w:eastAsia="Times New Roman" w:hAnsiTheme="majorBidi" w:cstheme="majorBidi"/>
          <w:color w:val="333333"/>
          <w:lang w:eastAsia="fr-FR"/>
        </w:rPr>
        <w:t>sont celles mettant en jeu la </w:t>
      </w:r>
      <w:r w:rsidRPr="00000F20">
        <w:rPr>
          <w:rFonts w:asciiTheme="majorBidi" w:eastAsia="Times New Roman" w:hAnsiTheme="majorBidi" w:cstheme="majorBidi"/>
          <w:b/>
          <w:bCs/>
          <w:color w:val="333333"/>
          <w:lang w:eastAsia="fr-FR"/>
        </w:rPr>
        <w:t>mémoire</w:t>
      </w:r>
      <w:r w:rsidRPr="00000F20">
        <w:rPr>
          <w:rFonts w:asciiTheme="majorBidi" w:eastAsia="Times New Roman" w:hAnsiTheme="majorBidi" w:cstheme="majorBidi"/>
          <w:color w:val="333333"/>
          <w:lang w:eastAsia="fr-FR"/>
        </w:rPr>
        <w:t>, les </w:t>
      </w:r>
      <w:r w:rsidRPr="00000F20">
        <w:rPr>
          <w:rFonts w:asciiTheme="majorBidi" w:eastAsia="Times New Roman" w:hAnsiTheme="majorBidi" w:cstheme="majorBidi"/>
          <w:b/>
          <w:bCs/>
          <w:color w:val="333333"/>
          <w:lang w:eastAsia="fr-FR"/>
        </w:rPr>
        <w:t>desirs</w:t>
      </w:r>
      <w:r w:rsidRPr="00000F20">
        <w:rPr>
          <w:rFonts w:asciiTheme="majorBidi" w:eastAsia="Times New Roman" w:hAnsiTheme="majorBidi" w:cstheme="majorBidi"/>
          <w:color w:val="333333"/>
          <w:lang w:eastAsia="fr-FR"/>
        </w:rPr>
        <w:t>, </w:t>
      </w:r>
      <w:r w:rsidRPr="00000F20">
        <w:rPr>
          <w:rFonts w:asciiTheme="majorBidi" w:eastAsia="Times New Roman" w:hAnsiTheme="majorBidi" w:cstheme="majorBidi"/>
          <w:b/>
          <w:bCs/>
          <w:color w:val="333333"/>
          <w:lang w:eastAsia="fr-FR"/>
        </w:rPr>
        <w:t>l'éducation</w:t>
      </w:r>
      <w:r w:rsidRPr="00000F20">
        <w:rPr>
          <w:rFonts w:asciiTheme="majorBidi" w:eastAsia="Times New Roman" w:hAnsiTheme="majorBidi" w:cstheme="majorBidi"/>
          <w:color w:val="333333"/>
          <w:lang w:eastAsia="fr-FR"/>
        </w:rPr>
        <w:t>, le </w:t>
      </w:r>
      <w:r w:rsidRPr="00000F20">
        <w:rPr>
          <w:rFonts w:asciiTheme="majorBidi" w:eastAsia="Times New Roman" w:hAnsiTheme="majorBidi" w:cstheme="majorBidi"/>
          <w:b/>
          <w:bCs/>
          <w:color w:val="333333"/>
          <w:lang w:eastAsia="fr-FR"/>
        </w:rPr>
        <w:t>prestige </w:t>
      </w:r>
      <w:r w:rsidRPr="00000F20">
        <w:rPr>
          <w:rFonts w:asciiTheme="majorBidi" w:eastAsia="Times New Roman" w:hAnsiTheme="majorBidi" w:cstheme="majorBidi"/>
          <w:color w:val="333333"/>
          <w:lang w:eastAsia="fr-FR"/>
        </w:rPr>
        <w:t>et le </w:t>
      </w:r>
      <w:r w:rsidRPr="00000F20">
        <w:rPr>
          <w:rFonts w:asciiTheme="majorBidi" w:eastAsia="Times New Roman" w:hAnsiTheme="majorBidi" w:cstheme="majorBidi"/>
          <w:b/>
          <w:bCs/>
          <w:color w:val="333333"/>
          <w:lang w:eastAsia="fr-FR"/>
        </w:rPr>
        <w:t>milieu social</w:t>
      </w:r>
      <w:r w:rsidRPr="00000F20">
        <w:rPr>
          <w:rFonts w:asciiTheme="majorBidi" w:eastAsia="Times New Roman" w:hAnsiTheme="majorBidi" w:cstheme="majorBidi"/>
          <w:color w:val="333333"/>
          <w:lang w:eastAsia="fr-FR"/>
        </w:rPr>
        <w:t>.</w:t>
      </w:r>
    </w:p>
    <w:p w:rsidR="00684265" w:rsidRPr="00000F20" w:rsidRDefault="00684265" w:rsidP="00000F20">
      <w:pPr>
        <w:shd w:val="clear" w:color="auto" w:fill="FFFFFF"/>
        <w:spacing w:after="0" w:line="360" w:lineRule="auto"/>
        <w:outlineLvl w:val="1"/>
        <w:rPr>
          <w:rFonts w:asciiTheme="majorBidi" w:eastAsia="Times New Roman" w:hAnsiTheme="majorBidi" w:cstheme="majorBidi"/>
          <w:b/>
          <w:bCs/>
          <w:color w:val="813E7B"/>
          <w:lang w:eastAsia="fr-FR"/>
        </w:rPr>
      </w:pPr>
      <w:r w:rsidRPr="00000F20">
        <w:rPr>
          <w:rFonts w:asciiTheme="majorBidi" w:eastAsia="Times New Roman" w:hAnsiTheme="majorBidi" w:cstheme="majorBidi"/>
          <w:b/>
          <w:bCs/>
          <w:color w:val="07799E"/>
          <w:lang w:eastAsia="fr-FR"/>
        </w:rPr>
        <w:t>III - Différentes formes de question</w:t>
      </w:r>
    </w:p>
    <w:p w:rsidR="00684265" w:rsidRPr="00000F20" w:rsidRDefault="00000F20" w:rsidP="00000F20">
      <w:pPr>
        <w:shd w:val="clear" w:color="auto" w:fill="FFFFFF"/>
        <w:spacing w:after="0" w:line="360" w:lineRule="auto"/>
        <w:outlineLvl w:val="2"/>
        <w:rPr>
          <w:rFonts w:asciiTheme="majorBidi" w:eastAsia="Times New Roman" w:hAnsiTheme="majorBidi" w:cstheme="majorBidi"/>
          <w:b/>
          <w:bCs/>
          <w:color w:val="333333"/>
          <w:lang w:eastAsia="fr-FR"/>
        </w:rPr>
      </w:pPr>
      <w:r>
        <w:rPr>
          <w:rFonts w:asciiTheme="majorBidi" w:eastAsia="Times New Roman" w:hAnsiTheme="majorBidi" w:cstheme="majorBidi"/>
          <w:b/>
          <w:bCs/>
          <w:color w:val="07799E"/>
          <w:lang w:eastAsia="fr-FR"/>
        </w:rPr>
        <w:tab/>
      </w:r>
      <w:r w:rsidR="00684265" w:rsidRPr="00000F20">
        <w:rPr>
          <w:rFonts w:asciiTheme="majorBidi" w:eastAsia="Times New Roman" w:hAnsiTheme="majorBidi" w:cstheme="majorBidi"/>
          <w:b/>
          <w:bCs/>
          <w:color w:val="07799E"/>
          <w:lang w:eastAsia="fr-FR"/>
        </w:rPr>
        <w:t>A) Les questions fermées</w:t>
      </w:r>
    </w:p>
    <w:p w:rsidR="00684265" w:rsidRPr="00000F20" w:rsidRDefault="00684265" w:rsidP="00000F20">
      <w:pPr>
        <w:shd w:val="clear" w:color="auto" w:fill="FFFFFF"/>
        <w:spacing w:after="0" w:line="360" w:lineRule="auto"/>
        <w:rPr>
          <w:rFonts w:asciiTheme="majorBidi" w:eastAsia="Times New Roman" w:hAnsiTheme="majorBidi" w:cstheme="majorBidi"/>
          <w:color w:val="333333"/>
          <w:lang w:eastAsia="fr-FR"/>
        </w:rPr>
      </w:pPr>
      <w:r w:rsidRPr="00000F20">
        <w:rPr>
          <w:rFonts w:asciiTheme="majorBidi" w:eastAsia="Times New Roman" w:hAnsiTheme="majorBidi" w:cstheme="majorBidi"/>
          <w:color w:val="333333"/>
          <w:lang w:eastAsia="fr-FR"/>
        </w:rPr>
        <w:t>Une </w:t>
      </w:r>
      <w:r w:rsidRPr="00000F20">
        <w:rPr>
          <w:rFonts w:asciiTheme="majorBidi" w:eastAsia="Times New Roman" w:hAnsiTheme="majorBidi" w:cstheme="majorBidi"/>
          <w:b/>
          <w:bCs/>
          <w:color w:val="333333"/>
          <w:lang w:eastAsia="fr-FR"/>
        </w:rPr>
        <w:t>question fermée</w:t>
      </w:r>
      <w:r w:rsidRPr="00000F20">
        <w:rPr>
          <w:rFonts w:asciiTheme="majorBidi" w:eastAsia="Times New Roman" w:hAnsiTheme="majorBidi" w:cstheme="majorBidi"/>
          <w:color w:val="333333"/>
          <w:lang w:eastAsia="fr-FR"/>
        </w:rPr>
        <w:t> est une question dont la formulation contient les modalités de réponse attendues entre lesquelles le répondant doit impérativement choisir sa réponse à l'exclusion de toute autre possibilité. Il existe différents types de questions fermées :</w:t>
      </w:r>
    </w:p>
    <w:p w:rsidR="00684265" w:rsidRPr="00000F20" w:rsidRDefault="00684265" w:rsidP="00000F20">
      <w:pPr>
        <w:shd w:val="clear" w:color="auto" w:fill="FFFFFF"/>
        <w:spacing w:after="0" w:line="360" w:lineRule="auto"/>
        <w:rPr>
          <w:rFonts w:asciiTheme="majorBidi" w:eastAsia="Times New Roman" w:hAnsiTheme="majorBidi" w:cstheme="majorBidi"/>
          <w:color w:val="333333"/>
          <w:lang w:eastAsia="fr-FR"/>
        </w:rPr>
      </w:pPr>
      <w:r w:rsidRPr="00000F20">
        <w:rPr>
          <w:rFonts w:asciiTheme="majorBidi" w:eastAsia="Times New Roman" w:hAnsiTheme="majorBidi" w:cstheme="majorBidi"/>
          <w:color w:val="333333"/>
          <w:lang w:eastAsia="fr-FR"/>
        </w:rPr>
        <w:t>- </w:t>
      </w:r>
      <w:r w:rsidRPr="00000F20">
        <w:rPr>
          <w:rFonts w:asciiTheme="majorBidi" w:eastAsia="Times New Roman" w:hAnsiTheme="majorBidi" w:cstheme="majorBidi"/>
          <w:b/>
          <w:bCs/>
          <w:color w:val="333333"/>
          <w:lang w:eastAsia="fr-FR"/>
        </w:rPr>
        <w:t>A réponses multiples ou à choix multiples </w:t>
      </w:r>
      <w:r w:rsidRPr="00000F20">
        <w:rPr>
          <w:rFonts w:asciiTheme="majorBidi" w:eastAsia="Times New Roman" w:hAnsiTheme="majorBidi" w:cstheme="majorBidi"/>
          <w:color w:val="333333"/>
          <w:lang w:eastAsia="fr-FR"/>
        </w:rPr>
        <w:t>: Permet de choisir parmi plusieurs possibilités, le nombre de choix peut être limité ou non.</w:t>
      </w:r>
    </w:p>
    <w:p w:rsidR="00684265" w:rsidRPr="00000F20" w:rsidRDefault="00684265" w:rsidP="00000F20">
      <w:pPr>
        <w:shd w:val="clear" w:color="auto" w:fill="FFFFFF"/>
        <w:spacing w:after="0" w:line="360" w:lineRule="auto"/>
        <w:rPr>
          <w:rFonts w:asciiTheme="majorBidi" w:eastAsia="Times New Roman" w:hAnsiTheme="majorBidi" w:cstheme="majorBidi"/>
          <w:color w:val="333333"/>
          <w:lang w:eastAsia="fr-FR"/>
        </w:rPr>
      </w:pPr>
      <w:r w:rsidRPr="00000F20">
        <w:rPr>
          <w:rFonts w:asciiTheme="majorBidi" w:eastAsia="Times New Roman" w:hAnsiTheme="majorBidi" w:cstheme="majorBidi"/>
          <w:color w:val="333333"/>
          <w:lang w:eastAsia="fr-FR"/>
        </w:rPr>
        <w:t>- </w:t>
      </w:r>
      <w:r w:rsidRPr="00000F20">
        <w:rPr>
          <w:rFonts w:asciiTheme="majorBidi" w:eastAsia="Times New Roman" w:hAnsiTheme="majorBidi" w:cstheme="majorBidi"/>
          <w:b/>
          <w:bCs/>
          <w:color w:val="333333"/>
          <w:lang w:eastAsia="fr-FR"/>
        </w:rPr>
        <w:t>A réponse unique</w:t>
      </w:r>
      <w:r w:rsidRPr="00000F20">
        <w:rPr>
          <w:rFonts w:asciiTheme="majorBidi" w:eastAsia="Times New Roman" w:hAnsiTheme="majorBidi" w:cstheme="majorBidi"/>
          <w:color w:val="333333"/>
          <w:lang w:eastAsia="fr-FR"/>
        </w:rPr>
        <w:t> : Oblige le prospect à choisir une seule réponse parmi les différentes modalités qui lui sont proposées. Selon le nombre de propositions offertes la question est dichotomique ou multichotomique.</w:t>
      </w:r>
    </w:p>
    <w:p w:rsidR="00684265" w:rsidRPr="00000F20" w:rsidRDefault="00684265" w:rsidP="00000F20">
      <w:pPr>
        <w:shd w:val="clear" w:color="auto" w:fill="FFFFFF"/>
        <w:spacing w:after="0" w:line="360" w:lineRule="auto"/>
        <w:rPr>
          <w:rFonts w:asciiTheme="majorBidi" w:eastAsia="Times New Roman" w:hAnsiTheme="majorBidi" w:cstheme="majorBidi"/>
          <w:color w:val="333333"/>
          <w:lang w:eastAsia="fr-FR"/>
        </w:rPr>
      </w:pPr>
      <w:r w:rsidRPr="00000F20">
        <w:rPr>
          <w:rFonts w:asciiTheme="majorBidi" w:eastAsia="Times New Roman" w:hAnsiTheme="majorBidi" w:cstheme="majorBidi"/>
          <w:color w:val="333333"/>
          <w:lang w:eastAsia="fr-FR"/>
        </w:rPr>
        <w:t>-</w:t>
      </w:r>
      <w:r w:rsidRPr="00000F20">
        <w:rPr>
          <w:rFonts w:asciiTheme="majorBidi" w:eastAsia="Times New Roman" w:hAnsiTheme="majorBidi" w:cstheme="majorBidi"/>
          <w:b/>
          <w:bCs/>
          <w:color w:val="333333"/>
          <w:lang w:eastAsia="fr-FR"/>
        </w:rPr>
        <w:t> A échelle </w:t>
      </w:r>
      <w:r w:rsidRPr="00000F20">
        <w:rPr>
          <w:rFonts w:asciiTheme="majorBidi" w:eastAsia="Times New Roman" w:hAnsiTheme="majorBidi" w:cstheme="majorBidi"/>
          <w:color w:val="333333"/>
          <w:lang w:eastAsia="fr-FR"/>
        </w:rPr>
        <w:t>: Permet d'évaluer le niveau d'acceptation du sondé par rapport à une proposition qui lui est faite. Les expressions faciales sont de plus en plus utilisées.</w:t>
      </w:r>
    </w:p>
    <w:p w:rsidR="00684265" w:rsidRPr="00000F20" w:rsidRDefault="00684265" w:rsidP="00000F20">
      <w:pPr>
        <w:shd w:val="clear" w:color="auto" w:fill="FFFFFF"/>
        <w:spacing w:after="0" w:line="360" w:lineRule="auto"/>
        <w:rPr>
          <w:rFonts w:asciiTheme="majorBidi" w:eastAsia="Times New Roman" w:hAnsiTheme="majorBidi" w:cstheme="majorBidi"/>
          <w:color w:val="333333"/>
          <w:lang w:eastAsia="fr-FR"/>
        </w:rPr>
      </w:pPr>
      <w:r w:rsidRPr="00000F20">
        <w:rPr>
          <w:rFonts w:asciiTheme="majorBidi" w:eastAsia="Times New Roman" w:hAnsiTheme="majorBidi" w:cstheme="majorBidi"/>
          <w:color w:val="333333"/>
          <w:lang w:eastAsia="fr-FR"/>
        </w:rPr>
        <w:t>- </w:t>
      </w:r>
      <w:r w:rsidRPr="00000F20">
        <w:rPr>
          <w:rFonts w:asciiTheme="majorBidi" w:eastAsia="Times New Roman" w:hAnsiTheme="majorBidi" w:cstheme="majorBidi"/>
          <w:b/>
          <w:bCs/>
          <w:color w:val="333333"/>
          <w:lang w:eastAsia="fr-FR"/>
        </w:rPr>
        <w:t>Ordonnée</w:t>
      </w:r>
      <w:r w:rsidRPr="00000F20">
        <w:rPr>
          <w:rFonts w:asciiTheme="majorBidi" w:eastAsia="Times New Roman" w:hAnsiTheme="majorBidi" w:cstheme="majorBidi"/>
          <w:color w:val="333333"/>
          <w:lang w:eastAsia="fr-FR"/>
        </w:rPr>
        <w:t> : Permet au sondé de classer différentes propositions dans l'ordre de ses préférences. </w:t>
      </w:r>
    </w:p>
    <w:p w:rsidR="00684265" w:rsidRPr="00000F20" w:rsidRDefault="00684265" w:rsidP="00000F20">
      <w:pPr>
        <w:shd w:val="clear" w:color="auto" w:fill="FFFFFF"/>
        <w:spacing w:after="0" w:line="360" w:lineRule="auto"/>
        <w:rPr>
          <w:rFonts w:asciiTheme="majorBidi" w:eastAsia="Times New Roman" w:hAnsiTheme="majorBidi" w:cstheme="majorBidi"/>
          <w:color w:val="333333"/>
          <w:lang w:eastAsia="fr-FR"/>
        </w:rPr>
      </w:pPr>
      <w:r w:rsidRPr="00000F20">
        <w:rPr>
          <w:rFonts w:asciiTheme="majorBidi" w:eastAsia="Times New Roman" w:hAnsiTheme="majorBidi" w:cstheme="majorBidi"/>
          <w:color w:val="333333"/>
          <w:lang w:eastAsia="fr-FR"/>
        </w:rPr>
        <w:t>- </w:t>
      </w:r>
      <w:r w:rsidRPr="00000F20">
        <w:rPr>
          <w:rFonts w:asciiTheme="majorBidi" w:eastAsia="Times New Roman" w:hAnsiTheme="majorBidi" w:cstheme="majorBidi"/>
          <w:b/>
          <w:bCs/>
          <w:color w:val="333333"/>
          <w:lang w:eastAsia="fr-FR"/>
        </w:rPr>
        <w:t>Avec notation</w:t>
      </w:r>
      <w:r w:rsidRPr="00000F20">
        <w:rPr>
          <w:rFonts w:asciiTheme="majorBidi" w:eastAsia="Times New Roman" w:hAnsiTheme="majorBidi" w:cstheme="majorBidi"/>
          <w:color w:val="333333"/>
          <w:lang w:eastAsia="fr-FR"/>
        </w:rPr>
        <w:t> : Permet de s'exprimer librement en notant sur cinq ou sur dix.</w:t>
      </w:r>
    </w:p>
    <w:p w:rsidR="00684265" w:rsidRPr="00000F20" w:rsidRDefault="00000F20" w:rsidP="00000F20">
      <w:pPr>
        <w:shd w:val="clear" w:color="auto" w:fill="FFFFFF"/>
        <w:spacing w:after="0" w:line="360" w:lineRule="auto"/>
        <w:outlineLvl w:val="2"/>
        <w:rPr>
          <w:rFonts w:asciiTheme="majorBidi" w:eastAsia="Times New Roman" w:hAnsiTheme="majorBidi" w:cstheme="majorBidi"/>
          <w:b/>
          <w:bCs/>
          <w:color w:val="333333"/>
          <w:lang w:eastAsia="fr-FR"/>
        </w:rPr>
      </w:pPr>
      <w:r>
        <w:rPr>
          <w:rFonts w:asciiTheme="majorBidi" w:eastAsia="Times New Roman" w:hAnsiTheme="majorBidi" w:cstheme="majorBidi"/>
          <w:b/>
          <w:bCs/>
          <w:color w:val="07799E"/>
          <w:lang w:eastAsia="fr-FR"/>
        </w:rPr>
        <w:tab/>
      </w:r>
      <w:r w:rsidR="00684265" w:rsidRPr="00000F20">
        <w:rPr>
          <w:rFonts w:asciiTheme="majorBidi" w:eastAsia="Times New Roman" w:hAnsiTheme="majorBidi" w:cstheme="majorBidi"/>
          <w:b/>
          <w:bCs/>
          <w:color w:val="07799E"/>
          <w:lang w:eastAsia="fr-FR"/>
        </w:rPr>
        <w:t>B) Les questions ouvertes</w:t>
      </w:r>
    </w:p>
    <w:p w:rsidR="00684265" w:rsidRPr="00000F20" w:rsidRDefault="00684265" w:rsidP="00000F20">
      <w:pPr>
        <w:shd w:val="clear" w:color="auto" w:fill="FFFFFF"/>
        <w:spacing w:after="0" w:line="360" w:lineRule="auto"/>
        <w:rPr>
          <w:rFonts w:asciiTheme="majorBidi" w:eastAsia="Times New Roman" w:hAnsiTheme="majorBidi" w:cstheme="majorBidi"/>
          <w:color w:val="333333"/>
          <w:lang w:eastAsia="fr-FR"/>
        </w:rPr>
      </w:pPr>
      <w:r w:rsidRPr="00000F20">
        <w:rPr>
          <w:rFonts w:asciiTheme="majorBidi" w:eastAsia="Times New Roman" w:hAnsiTheme="majorBidi" w:cstheme="majorBidi"/>
          <w:color w:val="333333"/>
          <w:lang w:eastAsia="fr-FR"/>
        </w:rPr>
        <w:t>Une </w:t>
      </w:r>
      <w:r w:rsidRPr="00000F20">
        <w:rPr>
          <w:rFonts w:asciiTheme="majorBidi" w:eastAsia="Times New Roman" w:hAnsiTheme="majorBidi" w:cstheme="majorBidi"/>
          <w:b/>
          <w:bCs/>
          <w:color w:val="333333"/>
          <w:lang w:eastAsia="fr-FR"/>
        </w:rPr>
        <w:t>question ouverte</w:t>
      </w:r>
      <w:r w:rsidRPr="00000F20">
        <w:rPr>
          <w:rFonts w:asciiTheme="majorBidi" w:eastAsia="Times New Roman" w:hAnsiTheme="majorBidi" w:cstheme="majorBidi"/>
          <w:color w:val="333333"/>
          <w:lang w:eastAsia="fr-FR"/>
        </w:rPr>
        <w:t> est une question dont la formulation laisse au répondant toute latitude pour construire librement sa réponse et la donner avec ses propres mots.</w:t>
      </w:r>
    </w:p>
    <w:p w:rsidR="00684265" w:rsidRPr="00000F20" w:rsidRDefault="00684265" w:rsidP="00000F20">
      <w:pPr>
        <w:shd w:val="clear" w:color="auto" w:fill="FFFFFF"/>
        <w:spacing w:after="0" w:line="360" w:lineRule="auto"/>
        <w:outlineLvl w:val="2"/>
        <w:rPr>
          <w:rFonts w:asciiTheme="majorBidi" w:eastAsia="Times New Roman" w:hAnsiTheme="majorBidi" w:cstheme="majorBidi"/>
          <w:b/>
          <w:bCs/>
          <w:color w:val="333333"/>
          <w:lang w:eastAsia="fr-FR"/>
        </w:rPr>
      </w:pPr>
      <w:r w:rsidRPr="00000F20">
        <w:rPr>
          <w:rFonts w:asciiTheme="majorBidi" w:eastAsia="Times New Roman" w:hAnsiTheme="majorBidi" w:cstheme="majorBidi"/>
          <w:b/>
          <w:bCs/>
          <w:color w:val="07799E"/>
          <w:lang w:eastAsia="fr-FR"/>
        </w:rPr>
        <w:t>C) Les questio</w:t>
      </w:r>
      <w:r w:rsidR="009A743D" w:rsidRPr="00000F20">
        <w:rPr>
          <w:rFonts w:asciiTheme="majorBidi" w:eastAsia="Times New Roman" w:hAnsiTheme="majorBidi" w:cstheme="majorBidi"/>
          <w:b/>
          <w:bCs/>
          <w:color w:val="07799E"/>
          <w:lang w:eastAsia="fr-FR"/>
        </w:rPr>
        <w:t xml:space="preserve">ns semi ouverte </w:t>
      </w:r>
    </w:p>
    <w:p w:rsidR="00684265" w:rsidRPr="00000F20" w:rsidRDefault="00684265" w:rsidP="00000F20">
      <w:pPr>
        <w:shd w:val="clear" w:color="auto" w:fill="FFFFFF"/>
        <w:spacing w:after="0" w:line="360" w:lineRule="auto"/>
        <w:rPr>
          <w:rFonts w:asciiTheme="majorBidi" w:eastAsia="Times New Roman" w:hAnsiTheme="majorBidi" w:cstheme="majorBidi"/>
          <w:color w:val="333333"/>
          <w:lang w:eastAsia="fr-FR"/>
        </w:rPr>
      </w:pPr>
      <w:r w:rsidRPr="00000F20">
        <w:rPr>
          <w:rFonts w:asciiTheme="majorBidi" w:eastAsia="Times New Roman" w:hAnsiTheme="majorBidi" w:cstheme="majorBidi"/>
          <w:color w:val="333333"/>
          <w:lang w:eastAsia="fr-FR"/>
        </w:rPr>
        <w:t> </w:t>
      </w:r>
      <w:r w:rsidR="009A743D" w:rsidRPr="00000F20">
        <w:rPr>
          <w:rFonts w:asciiTheme="majorBidi" w:eastAsia="Times New Roman" w:hAnsiTheme="majorBidi" w:cstheme="majorBidi"/>
          <w:color w:val="333333"/>
          <w:lang w:eastAsia="fr-FR"/>
        </w:rPr>
        <w:t>Ce sont celles qui proposent la modalité de réponse « Autre », « Précisez »</w:t>
      </w:r>
      <w:r w:rsidRPr="00000F20">
        <w:rPr>
          <w:rFonts w:asciiTheme="majorBidi" w:eastAsia="Times New Roman" w:hAnsiTheme="majorBidi" w:cstheme="majorBidi"/>
          <w:color w:val="333333"/>
          <w:lang w:eastAsia="fr-FR"/>
        </w:rPr>
        <w:t> </w:t>
      </w:r>
    </w:p>
    <w:p w:rsidR="00684265" w:rsidRPr="00000F20" w:rsidRDefault="00684265" w:rsidP="00000F20">
      <w:pPr>
        <w:shd w:val="clear" w:color="auto" w:fill="FFFFFF"/>
        <w:spacing w:after="0" w:line="360" w:lineRule="auto"/>
        <w:outlineLvl w:val="1"/>
        <w:rPr>
          <w:rFonts w:asciiTheme="majorBidi" w:eastAsia="Times New Roman" w:hAnsiTheme="majorBidi" w:cstheme="majorBidi"/>
          <w:b/>
          <w:bCs/>
          <w:color w:val="813E7B"/>
          <w:lang w:eastAsia="fr-FR"/>
        </w:rPr>
      </w:pPr>
      <w:r w:rsidRPr="00000F20">
        <w:rPr>
          <w:rFonts w:asciiTheme="majorBidi" w:eastAsia="Times New Roman" w:hAnsiTheme="majorBidi" w:cstheme="majorBidi"/>
          <w:b/>
          <w:bCs/>
          <w:color w:val="07799E"/>
          <w:lang w:eastAsia="fr-FR"/>
        </w:rPr>
        <w:t xml:space="preserve">IV - Structure </w:t>
      </w:r>
      <w:r w:rsidR="009A743D" w:rsidRPr="00000F20">
        <w:rPr>
          <w:rFonts w:asciiTheme="majorBidi" w:eastAsia="Times New Roman" w:hAnsiTheme="majorBidi" w:cstheme="majorBidi"/>
          <w:b/>
          <w:bCs/>
          <w:color w:val="07799E"/>
          <w:lang w:eastAsia="fr-FR"/>
        </w:rPr>
        <w:t>et présentation du questionnaire</w:t>
      </w:r>
    </w:p>
    <w:p w:rsidR="00684265" w:rsidRPr="00000F20" w:rsidRDefault="00000F20" w:rsidP="00000F20">
      <w:pPr>
        <w:shd w:val="clear" w:color="auto" w:fill="FFFFFF"/>
        <w:spacing w:after="0" w:line="360" w:lineRule="auto"/>
        <w:outlineLvl w:val="2"/>
        <w:rPr>
          <w:rFonts w:asciiTheme="majorBidi" w:eastAsia="Times New Roman" w:hAnsiTheme="majorBidi" w:cstheme="majorBidi"/>
          <w:b/>
          <w:bCs/>
          <w:color w:val="333333"/>
          <w:lang w:eastAsia="fr-FR"/>
        </w:rPr>
      </w:pPr>
      <w:r>
        <w:rPr>
          <w:rFonts w:asciiTheme="majorBidi" w:eastAsia="Times New Roman" w:hAnsiTheme="majorBidi" w:cstheme="majorBidi"/>
          <w:b/>
          <w:bCs/>
          <w:color w:val="07799E"/>
          <w:lang w:eastAsia="fr-FR"/>
        </w:rPr>
        <w:tab/>
      </w:r>
      <w:r w:rsidR="00684265" w:rsidRPr="00000F20">
        <w:rPr>
          <w:rFonts w:asciiTheme="majorBidi" w:eastAsia="Times New Roman" w:hAnsiTheme="majorBidi" w:cstheme="majorBidi"/>
          <w:b/>
          <w:bCs/>
          <w:color w:val="07799E"/>
          <w:lang w:eastAsia="fr-FR"/>
        </w:rPr>
        <w:t>A) Structure</w:t>
      </w:r>
    </w:p>
    <w:p w:rsidR="00684265" w:rsidRPr="00000F20" w:rsidRDefault="00684265" w:rsidP="00000F20">
      <w:pPr>
        <w:shd w:val="clear" w:color="auto" w:fill="FFFFFF"/>
        <w:spacing w:after="0" w:line="360" w:lineRule="auto"/>
        <w:rPr>
          <w:rFonts w:asciiTheme="majorBidi" w:eastAsia="Times New Roman" w:hAnsiTheme="majorBidi" w:cstheme="majorBidi"/>
          <w:color w:val="333333"/>
          <w:lang w:eastAsia="fr-FR"/>
        </w:rPr>
      </w:pPr>
      <w:r w:rsidRPr="00000F20">
        <w:rPr>
          <w:rFonts w:asciiTheme="majorBidi" w:eastAsia="Times New Roman" w:hAnsiTheme="majorBidi" w:cstheme="majorBidi"/>
          <w:color w:val="333333"/>
          <w:lang w:eastAsia="fr-FR"/>
        </w:rPr>
        <w:t>Le questionnaire doit comporter </w:t>
      </w:r>
      <w:r w:rsidRPr="00000F20">
        <w:rPr>
          <w:rFonts w:asciiTheme="majorBidi" w:eastAsia="Times New Roman" w:hAnsiTheme="majorBidi" w:cstheme="majorBidi"/>
          <w:b/>
          <w:bCs/>
          <w:color w:val="333333"/>
          <w:lang w:eastAsia="fr-FR"/>
        </w:rPr>
        <w:t>trois grandes parties</w:t>
      </w:r>
      <w:r w:rsidRPr="00000F20">
        <w:rPr>
          <w:rFonts w:asciiTheme="majorBidi" w:eastAsia="Times New Roman" w:hAnsiTheme="majorBidi" w:cstheme="majorBidi"/>
          <w:color w:val="333333"/>
          <w:lang w:eastAsia="fr-FR"/>
        </w:rPr>
        <w:t> :</w:t>
      </w:r>
    </w:p>
    <w:p w:rsidR="00684265" w:rsidRPr="00000F20" w:rsidRDefault="00684265" w:rsidP="00000F20">
      <w:pPr>
        <w:shd w:val="clear" w:color="auto" w:fill="FFFFFF"/>
        <w:spacing w:after="0" w:line="360" w:lineRule="auto"/>
        <w:rPr>
          <w:rFonts w:asciiTheme="majorBidi" w:eastAsia="Times New Roman" w:hAnsiTheme="majorBidi" w:cstheme="majorBidi"/>
          <w:color w:val="333333"/>
          <w:lang w:eastAsia="fr-FR"/>
        </w:rPr>
      </w:pPr>
      <w:r w:rsidRPr="00000F20">
        <w:rPr>
          <w:rFonts w:asciiTheme="majorBidi" w:eastAsia="Times New Roman" w:hAnsiTheme="majorBidi" w:cstheme="majorBidi"/>
          <w:color w:val="333333"/>
          <w:lang w:eastAsia="fr-FR"/>
        </w:rPr>
        <w:t>- </w:t>
      </w:r>
      <w:r w:rsidRPr="00000F20">
        <w:rPr>
          <w:rFonts w:asciiTheme="majorBidi" w:eastAsia="Times New Roman" w:hAnsiTheme="majorBidi" w:cstheme="majorBidi"/>
          <w:b/>
          <w:bCs/>
          <w:color w:val="333333"/>
          <w:lang w:eastAsia="fr-FR"/>
        </w:rPr>
        <w:t>L'introduction</w:t>
      </w:r>
      <w:r w:rsidRPr="00000F20">
        <w:rPr>
          <w:rFonts w:asciiTheme="majorBidi" w:eastAsia="Times New Roman" w:hAnsiTheme="majorBidi" w:cstheme="majorBidi"/>
          <w:color w:val="333333"/>
          <w:lang w:eastAsia="fr-FR"/>
        </w:rPr>
        <w:t> : doit être formulée de manière à accrocher le répondant</w:t>
      </w:r>
    </w:p>
    <w:p w:rsidR="00684265" w:rsidRPr="00000F20" w:rsidRDefault="00684265" w:rsidP="00000F20">
      <w:pPr>
        <w:shd w:val="clear" w:color="auto" w:fill="FFFFFF"/>
        <w:spacing w:after="0" w:line="360" w:lineRule="auto"/>
        <w:rPr>
          <w:rFonts w:asciiTheme="majorBidi" w:eastAsia="Times New Roman" w:hAnsiTheme="majorBidi" w:cstheme="majorBidi"/>
          <w:color w:val="333333"/>
          <w:lang w:eastAsia="fr-FR"/>
        </w:rPr>
      </w:pPr>
      <w:r w:rsidRPr="00000F20">
        <w:rPr>
          <w:rFonts w:asciiTheme="majorBidi" w:eastAsia="Times New Roman" w:hAnsiTheme="majorBidi" w:cstheme="majorBidi"/>
          <w:color w:val="333333"/>
          <w:lang w:eastAsia="fr-FR"/>
        </w:rPr>
        <w:t>- </w:t>
      </w:r>
      <w:r w:rsidRPr="00000F20">
        <w:rPr>
          <w:rFonts w:asciiTheme="majorBidi" w:eastAsia="Times New Roman" w:hAnsiTheme="majorBidi" w:cstheme="majorBidi"/>
          <w:b/>
          <w:bCs/>
          <w:color w:val="333333"/>
          <w:lang w:eastAsia="fr-FR"/>
        </w:rPr>
        <w:t>Le corps du questionnaires</w:t>
      </w:r>
      <w:r w:rsidRPr="00000F20">
        <w:rPr>
          <w:rFonts w:asciiTheme="majorBidi" w:eastAsia="Times New Roman" w:hAnsiTheme="majorBidi" w:cstheme="majorBidi"/>
          <w:color w:val="333333"/>
          <w:lang w:eastAsia="fr-FR"/>
        </w:rPr>
        <w:t> : questions de connaissance, de comportement, d'attitude, d'intention et d'identification</w:t>
      </w:r>
    </w:p>
    <w:p w:rsidR="00684265" w:rsidRPr="00000F20" w:rsidRDefault="00684265" w:rsidP="00000F20">
      <w:pPr>
        <w:shd w:val="clear" w:color="auto" w:fill="FFFFFF"/>
        <w:spacing w:after="0" w:line="360" w:lineRule="auto"/>
        <w:rPr>
          <w:rFonts w:asciiTheme="majorBidi" w:eastAsia="Times New Roman" w:hAnsiTheme="majorBidi" w:cstheme="majorBidi"/>
          <w:color w:val="333333"/>
          <w:lang w:eastAsia="fr-FR"/>
        </w:rPr>
      </w:pPr>
      <w:r w:rsidRPr="00000F20">
        <w:rPr>
          <w:rFonts w:asciiTheme="majorBidi" w:eastAsia="Times New Roman" w:hAnsiTheme="majorBidi" w:cstheme="majorBidi"/>
          <w:color w:val="333333"/>
          <w:lang w:eastAsia="fr-FR"/>
        </w:rPr>
        <w:t>- </w:t>
      </w:r>
      <w:r w:rsidRPr="00000F20">
        <w:rPr>
          <w:rFonts w:asciiTheme="majorBidi" w:eastAsia="Times New Roman" w:hAnsiTheme="majorBidi" w:cstheme="majorBidi"/>
          <w:b/>
          <w:bCs/>
          <w:color w:val="333333"/>
          <w:lang w:eastAsia="fr-FR"/>
        </w:rPr>
        <w:t>La conclusion</w:t>
      </w:r>
      <w:r w:rsidRPr="00000F20">
        <w:rPr>
          <w:rFonts w:asciiTheme="majorBidi" w:eastAsia="Times New Roman" w:hAnsiTheme="majorBidi" w:cstheme="majorBidi"/>
          <w:color w:val="333333"/>
          <w:lang w:eastAsia="fr-FR"/>
        </w:rPr>
        <w:t> : consacrée aux remerciements et à la prise de congé.</w:t>
      </w:r>
    </w:p>
    <w:p w:rsidR="00684265" w:rsidRPr="00000F20" w:rsidRDefault="00000F20" w:rsidP="00000F20">
      <w:pPr>
        <w:shd w:val="clear" w:color="auto" w:fill="FFFFFF"/>
        <w:spacing w:after="0" w:line="360" w:lineRule="auto"/>
        <w:outlineLvl w:val="2"/>
        <w:rPr>
          <w:rFonts w:asciiTheme="majorBidi" w:eastAsia="Times New Roman" w:hAnsiTheme="majorBidi" w:cstheme="majorBidi"/>
          <w:b/>
          <w:bCs/>
          <w:color w:val="333333"/>
          <w:lang w:eastAsia="fr-FR"/>
        </w:rPr>
      </w:pPr>
      <w:r>
        <w:rPr>
          <w:rFonts w:asciiTheme="majorBidi" w:eastAsia="Times New Roman" w:hAnsiTheme="majorBidi" w:cstheme="majorBidi"/>
          <w:b/>
          <w:bCs/>
          <w:color w:val="07799E"/>
          <w:lang w:eastAsia="fr-FR"/>
        </w:rPr>
        <w:tab/>
      </w:r>
      <w:r w:rsidR="00684265" w:rsidRPr="00000F20">
        <w:rPr>
          <w:rFonts w:asciiTheme="majorBidi" w:eastAsia="Times New Roman" w:hAnsiTheme="majorBidi" w:cstheme="majorBidi"/>
          <w:b/>
          <w:bCs/>
          <w:color w:val="07799E"/>
          <w:lang w:eastAsia="fr-FR"/>
        </w:rPr>
        <w:t>B) Présentation</w:t>
      </w:r>
    </w:p>
    <w:p w:rsidR="00684265" w:rsidRPr="00000F20" w:rsidRDefault="00684265" w:rsidP="00000F20">
      <w:pPr>
        <w:shd w:val="clear" w:color="auto" w:fill="FFFFFF"/>
        <w:spacing w:after="0" w:line="360" w:lineRule="auto"/>
        <w:rPr>
          <w:rFonts w:asciiTheme="majorBidi" w:eastAsia="Times New Roman" w:hAnsiTheme="majorBidi" w:cstheme="majorBidi"/>
          <w:color w:val="333333"/>
          <w:lang w:eastAsia="fr-FR"/>
        </w:rPr>
      </w:pPr>
    </w:p>
    <w:p w:rsidR="00684265" w:rsidRPr="00000F20" w:rsidRDefault="00684265" w:rsidP="00000F20">
      <w:pPr>
        <w:shd w:val="clear" w:color="auto" w:fill="FFFFFF"/>
        <w:spacing w:after="0" w:line="360" w:lineRule="auto"/>
        <w:rPr>
          <w:rFonts w:asciiTheme="majorBidi" w:eastAsia="Times New Roman" w:hAnsiTheme="majorBidi" w:cstheme="majorBidi"/>
          <w:color w:val="333333"/>
          <w:lang w:eastAsia="fr-FR"/>
        </w:rPr>
      </w:pPr>
      <w:r w:rsidRPr="00000F20">
        <w:rPr>
          <w:rFonts w:asciiTheme="majorBidi" w:eastAsia="Times New Roman" w:hAnsiTheme="majorBidi" w:cstheme="majorBidi"/>
          <w:color w:val="333333"/>
          <w:lang w:eastAsia="fr-FR"/>
        </w:rPr>
        <w:t>La </w:t>
      </w:r>
      <w:r w:rsidRPr="00000F20">
        <w:rPr>
          <w:rFonts w:asciiTheme="majorBidi" w:eastAsia="Times New Roman" w:hAnsiTheme="majorBidi" w:cstheme="majorBidi"/>
          <w:b/>
          <w:bCs/>
          <w:color w:val="333333"/>
          <w:lang w:eastAsia="fr-FR"/>
        </w:rPr>
        <w:t>présentation matérielle </w:t>
      </w:r>
      <w:r w:rsidRPr="00000F20">
        <w:rPr>
          <w:rFonts w:asciiTheme="majorBidi" w:eastAsia="Times New Roman" w:hAnsiTheme="majorBidi" w:cstheme="majorBidi"/>
          <w:color w:val="333333"/>
          <w:lang w:eastAsia="fr-FR"/>
        </w:rPr>
        <w:t>doit être impeccable et agréable. Les questions seront alignées les unes sous les autres; idem pour les grilles destinées aux réponses.</w:t>
      </w:r>
    </w:p>
    <w:p w:rsidR="00684265" w:rsidRPr="00000F20" w:rsidRDefault="00684265" w:rsidP="00000F20">
      <w:pPr>
        <w:shd w:val="clear" w:color="auto" w:fill="FFFFFF"/>
        <w:spacing w:after="0" w:line="360" w:lineRule="auto"/>
        <w:outlineLvl w:val="1"/>
        <w:rPr>
          <w:rFonts w:asciiTheme="majorBidi" w:eastAsia="Times New Roman" w:hAnsiTheme="majorBidi" w:cstheme="majorBidi"/>
          <w:b/>
          <w:bCs/>
          <w:color w:val="813E7B"/>
          <w:lang w:eastAsia="fr-FR"/>
        </w:rPr>
      </w:pPr>
      <w:r w:rsidRPr="00000F20">
        <w:rPr>
          <w:rFonts w:asciiTheme="majorBidi" w:eastAsia="Times New Roman" w:hAnsiTheme="majorBidi" w:cstheme="majorBidi"/>
          <w:b/>
          <w:bCs/>
          <w:color w:val="07799E"/>
          <w:lang w:eastAsia="fr-FR"/>
        </w:rPr>
        <w:t>V - Le test du questionnaire</w:t>
      </w:r>
    </w:p>
    <w:p w:rsidR="00684265" w:rsidRPr="00000F20" w:rsidRDefault="00000F20" w:rsidP="00000F20">
      <w:pPr>
        <w:shd w:val="clear" w:color="auto" w:fill="FFFFFF"/>
        <w:spacing w:after="0" w:line="360" w:lineRule="auto"/>
        <w:rPr>
          <w:rFonts w:asciiTheme="majorBidi" w:eastAsia="Times New Roman" w:hAnsiTheme="majorBidi" w:cstheme="majorBidi"/>
          <w:color w:val="333333"/>
          <w:lang w:eastAsia="fr-FR"/>
        </w:rPr>
      </w:pPr>
      <w:r>
        <w:rPr>
          <w:rFonts w:asciiTheme="majorBidi" w:eastAsia="Times New Roman" w:hAnsiTheme="majorBidi" w:cstheme="majorBidi"/>
          <w:color w:val="333333"/>
          <w:lang w:eastAsia="fr-FR"/>
        </w:rPr>
        <w:lastRenderedPageBreak/>
        <w:tab/>
      </w:r>
      <w:r w:rsidR="00684265" w:rsidRPr="00000F20">
        <w:rPr>
          <w:rFonts w:asciiTheme="majorBidi" w:eastAsia="Times New Roman" w:hAnsiTheme="majorBidi" w:cstheme="majorBidi"/>
          <w:color w:val="333333"/>
          <w:lang w:eastAsia="fr-FR"/>
        </w:rPr>
        <w:t>Toute différence entre le rédacteur et les enquêtés, qu'elle se situe au niveau du langage, de la culture, du mode de raisonnement est un </w:t>
      </w:r>
      <w:r w:rsidR="00684265" w:rsidRPr="00000F20">
        <w:rPr>
          <w:rFonts w:asciiTheme="majorBidi" w:eastAsia="Times New Roman" w:hAnsiTheme="majorBidi" w:cstheme="majorBidi"/>
          <w:b/>
          <w:bCs/>
          <w:color w:val="333333"/>
          <w:lang w:eastAsia="fr-FR"/>
        </w:rPr>
        <w:t>handicap à la bonne communication</w:t>
      </w:r>
      <w:r w:rsidR="00684265" w:rsidRPr="00000F20">
        <w:rPr>
          <w:rFonts w:asciiTheme="majorBidi" w:eastAsia="Times New Roman" w:hAnsiTheme="majorBidi" w:cstheme="majorBidi"/>
          <w:color w:val="333333"/>
          <w:lang w:eastAsia="fr-FR"/>
        </w:rPr>
        <w:t>. C'est pourquoi une fois rédigé, le questionnaire sera testé de sorte à mettre en évidence les difficultés de compréhension des questions ou les difficultés dans les réponses.</w:t>
      </w:r>
    </w:p>
    <w:p w:rsidR="00684265" w:rsidRPr="00000F20" w:rsidRDefault="00684265" w:rsidP="00000F20">
      <w:pPr>
        <w:shd w:val="clear" w:color="auto" w:fill="FFFFFF"/>
        <w:spacing w:after="0" w:line="360" w:lineRule="auto"/>
        <w:outlineLvl w:val="1"/>
        <w:rPr>
          <w:rFonts w:asciiTheme="majorBidi" w:eastAsia="Times New Roman" w:hAnsiTheme="majorBidi" w:cstheme="majorBidi"/>
          <w:b/>
          <w:bCs/>
          <w:color w:val="813E7B"/>
          <w:lang w:eastAsia="fr-FR"/>
        </w:rPr>
      </w:pPr>
      <w:r w:rsidRPr="00000F20">
        <w:rPr>
          <w:rFonts w:asciiTheme="majorBidi" w:eastAsia="Times New Roman" w:hAnsiTheme="majorBidi" w:cstheme="majorBidi"/>
          <w:b/>
          <w:bCs/>
          <w:color w:val="07799E"/>
          <w:lang w:eastAsia="fr-FR"/>
        </w:rPr>
        <w:t>VI - La conduite de l'enquête</w:t>
      </w:r>
    </w:p>
    <w:p w:rsidR="00684265" w:rsidRPr="00000F20" w:rsidRDefault="00000F20" w:rsidP="00000F20">
      <w:pPr>
        <w:shd w:val="clear" w:color="auto" w:fill="FFFFFF"/>
        <w:spacing w:after="0" w:line="360" w:lineRule="auto"/>
        <w:outlineLvl w:val="2"/>
        <w:rPr>
          <w:rFonts w:asciiTheme="majorBidi" w:eastAsia="Times New Roman" w:hAnsiTheme="majorBidi" w:cstheme="majorBidi"/>
          <w:b/>
          <w:bCs/>
          <w:color w:val="333333"/>
          <w:lang w:eastAsia="fr-FR"/>
        </w:rPr>
      </w:pPr>
      <w:r>
        <w:rPr>
          <w:rFonts w:asciiTheme="majorBidi" w:eastAsia="Times New Roman" w:hAnsiTheme="majorBidi" w:cstheme="majorBidi"/>
          <w:b/>
          <w:bCs/>
          <w:color w:val="07799E"/>
          <w:lang w:eastAsia="fr-FR"/>
        </w:rPr>
        <w:tab/>
      </w:r>
      <w:r w:rsidR="00684265" w:rsidRPr="00000F20">
        <w:rPr>
          <w:rFonts w:asciiTheme="majorBidi" w:eastAsia="Times New Roman" w:hAnsiTheme="majorBidi" w:cstheme="majorBidi"/>
          <w:b/>
          <w:bCs/>
          <w:color w:val="07799E"/>
          <w:lang w:eastAsia="fr-FR"/>
        </w:rPr>
        <w:t>A) Le mode d'administration</w:t>
      </w:r>
    </w:p>
    <w:p w:rsidR="00684265" w:rsidRPr="00000F20" w:rsidRDefault="00000F20" w:rsidP="00000F20">
      <w:pPr>
        <w:shd w:val="clear" w:color="auto" w:fill="FFFFFF"/>
        <w:spacing w:after="0" w:line="360" w:lineRule="auto"/>
        <w:rPr>
          <w:rFonts w:asciiTheme="majorBidi" w:eastAsia="Times New Roman" w:hAnsiTheme="majorBidi" w:cstheme="majorBidi"/>
          <w:color w:val="333333"/>
          <w:lang w:eastAsia="fr-FR"/>
        </w:rPr>
      </w:pPr>
      <w:r>
        <w:rPr>
          <w:rFonts w:asciiTheme="majorBidi" w:eastAsia="Times New Roman" w:hAnsiTheme="majorBidi" w:cstheme="majorBidi"/>
          <w:color w:val="333333"/>
          <w:lang w:eastAsia="fr-FR"/>
        </w:rPr>
        <w:tab/>
      </w:r>
      <w:r w:rsidR="00684265" w:rsidRPr="00000F20">
        <w:rPr>
          <w:rFonts w:asciiTheme="majorBidi" w:eastAsia="Times New Roman" w:hAnsiTheme="majorBidi" w:cstheme="majorBidi"/>
          <w:color w:val="333333"/>
          <w:lang w:eastAsia="fr-FR"/>
        </w:rPr>
        <w:t>Le</w:t>
      </w:r>
      <w:r w:rsidR="00684265" w:rsidRPr="00000F20">
        <w:rPr>
          <w:rFonts w:asciiTheme="majorBidi" w:eastAsia="Times New Roman" w:hAnsiTheme="majorBidi" w:cstheme="majorBidi"/>
          <w:b/>
          <w:bCs/>
          <w:color w:val="333333"/>
          <w:lang w:eastAsia="fr-FR"/>
        </w:rPr>
        <w:t> choix du mode d'administration</w:t>
      </w:r>
      <w:r w:rsidR="00684265" w:rsidRPr="00000F20">
        <w:rPr>
          <w:rFonts w:asciiTheme="majorBidi" w:eastAsia="Times New Roman" w:hAnsiTheme="majorBidi" w:cstheme="majorBidi"/>
          <w:color w:val="333333"/>
          <w:lang w:eastAsia="fr-FR"/>
        </w:rPr>
        <w:t>, par enquêteur ou auto administré, dépend des objectifs de l'étude et de la qualité d'information recherchée; il influence aussi la conception du questionnaire.</w:t>
      </w:r>
    </w:p>
    <w:p w:rsidR="00684265" w:rsidRPr="00000F20" w:rsidRDefault="00000F20" w:rsidP="00000F20">
      <w:pPr>
        <w:shd w:val="clear" w:color="auto" w:fill="FFFFFF"/>
        <w:spacing w:after="0" w:line="360" w:lineRule="auto"/>
        <w:rPr>
          <w:rFonts w:asciiTheme="majorBidi" w:eastAsia="Times New Roman" w:hAnsiTheme="majorBidi" w:cstheme="majorBidi"/>
          <w:color w:val="333333"/>
          <w:lang w:eastAsia="fr-FR"/>
        </w:rPr>
      </w:pPr>
      <w:r>
        <w:rPr>
          <w:rFonts w:asciiTheme="majorBidi" w:eastAsia="Times New Roman" w:hAnsiTheme="majorBidi" w:cstheme="majorBidi"/>
          <w:b/>
          <w:bCs/>
          <w:color w:val="333333"/>
          <w:lang w:eastAsia="fr-FR"/>
        </w:rPr>
        <w:tab/>
      </w:r>
      <w:r w:rsidR="00684265" w:rsidRPr="00000F20">
        <w:rPr>
          <w:rFonts w:asciiTheme="majorBidi" w:eastAsia="Times New Roman" w:hAnsiTheme="majorBidi" w:cstheme="majorBidi"/>
          <w:b/>
          <w:bCs/>
          <w:color w:val="333333"/>
          <w:lang w:eastAsia="fr-FR"/>
        </w:rPr>
        <w:t>L'administration par enquêteur</w:t>
      </w:r>
      <w:r w:rsidR="00684265" w:rsidRPr="00000F20">
        <w:rPr>
          <w:rFonts w:asciiTheme="majorBidi" w:eastAsia="Times New Roman" w:hAnsiTheme="majorBidi" w:cstheme="majorBidi"/>
          <w:color w:val="333333"/>
          <w:lang w:eastAsia="fr-FR"/>
        </w:rPr>
        <w:t> permet de motiver le répondant, d'élucider les réponses confuses, de limiter les erreurs de réponses et les non réponses, de contrôler en temps réel la constitution de l'échantillon. Mais il peut </w:t>
      </w:r>
      <w:r w:rsidR="00684265" w:rsidRPr="00000F20">
        <w:rPr>
          <w:rFonts w:asciiTheme="majorBidi" w:eastAsia="Times New Roman" w:hAnsiTheme="majorBidi" w:cstheme="majorBidi"/>
          <w:b/>
          <w:bCs/>
          <w:color w:val="333333"/>
          <w:lang w:eastAsia="fr-FR"/>
        </w:rPr>
        <w:t>influencer</w:t>
      </w:r>
      <w:r w:rsidR="00684265" w:rsidRPr="00000F20">
        <w:rPr>
          <w:rFonts w:asciiTheme="majorBidi" w:eastAsia="Times New Roman" w:hAnsiTheme="majorBidi" w:cstheme="majorBidi"/>
          <w:color w:val="333333"/>
          <w:lang w:eastAsia="fr-FR"/>
        </w:rPr>
        <w:t> </w:t>
      </w:r>
      <w:r w:rsidR="00684265" w:rsidRPr="00000F20">
        <w:rPr>
          <w:rFonts w:asciiTheme="majorBidi" w:eastAsia="Times New Roman" w:hAnsiTheme="majorBidi" w:cstheme="majorBidi"/>
          <w:b/>
          <w:bCs/>
          <w:color w:val="333333"/>
          <w:lang w:eastAsia="fr-FR"/>
        </w:rPr>
        <w:t>l'enquêté </w:t>
      </w:r>
      <w:r w:rsidR="00684265" w:rsidRPr="00000F20">
        <w:rPr>
          <w:rFonts w:asciiTheme="majorBidi" w:eastAsia="Times New Roman" w:hAnsiTheme="majorBidi" w:cstheme="majorBidi"/>
          <w:color w:val="333333"/>
          <w:lang w:eastAsia="fr-FR"/>
        </w:rPr>
        <w:t>: la formation et le contrôle des enquêteurs permettent de réduire ce risque. L'administration par enquêteur peut se faire </w:t>
      </w:r>
      <w:r w:rsidR="00684265" w:rsidRPr="00000F20">
        <w:rPr>
          <w:rFonts w:asciiTheme="majorBidi" w:eastAsia="Times New Roman" w:hAnsiTheme="majorBidi" w:cstheme="majorBidi"/>
          <w:b/>
          <w:bCs/>
          <w:color w:val="333333"/>
          <w:lang w:eastAsia="fr-FR"/>
        </w:rPr>
        <w:t>en face à face</w:t>
      </w:r>
      <w:r w:rsidR="00684265" w:rsidRPr="00000F20">
        <w:rPr>
          <w:rFonts w:asciiTheme="majorBidi" w:eastAsia="Times New Roman" w:hAnsiTheme="majorBidi" w:cstheme="majorBidi"/>
          <w:color w:val="333333"/>
          <w:lang w:eastAsia="fr-FR"/>
        </w:rPr>
        <w:t> (pour les thèmes complexes) ou </w:t>
      </w:r>
      <w:r w:rsidR="00684265" w:rsidRPr="00000F20">
        <w:rPr>
          <w:rFonts w:asciiTheme="majorBidi" w:eastAsia="Times New Roman" w:hAnsiTheme="majorBidi" w:cstheme="majorBidi"/>
          <w:b/>
          <w:bCs/>
          <w:color w:val="333333"/>
          <w:lang w:eastAsia="fr-FR"/>
        </w:rPr>
        <w:t>par téléphone </w:t>
      </w:r>
      <w:r w:rsidR="00684265" w:rsidRPr="00000F20">
        <w:rPr>
          <w:rFonts w:asciiTheme="majorBidi" w:eastAsia="Times New Roman" w:hAnsiTheme="majorBidi" w:cstheme="majorBidi"/>
          <w:color w:val="333333"/>
          <w:lang w:eastAsia="fr-FR"/>
        </w:rPr>
        <w:t>(souplesse et rapidité d'application à moindre coût).</w:t>
      </w:r>
    </w:p>
    <w:p w:rsidR="00684265" w:rsidRPr="00000F20" w:rsidRDefault="00000F20" w:rsidP="00000F20">
      <w:pPr>
        <w:shd w:val="clear" w:color="auto" w:fill="FFFFFF"/>
        <w:spacing w:after="0" w:line="360" w:lineRule="auto"/>
        <w:rPr>
          <w:rFonts w:asciiTheme="majorBidi" w:eastAsia="Times New Roman" w:hAnsiTheme="majorBidi" w:cstheme="majorBidi"/>
          <w:color w:val="333333"/>
          <w:lang w:eastAsia="fr-FR"/>
        </w:rPr>
      </w:pPr>
      <w:r>
        <w:rPr>
          <w:rFonts w:asciiTheme="majorBidi" w:eastAsia="Times New Roman" w:hAnsiTheme="majorBidi" w:cstheme="majorBidi"/>
          <w:color w:val="333333"/>
          <w:lang w:eastAsia="fr-FR"/>
        </w:rPr>
        <w:tab/>
      </w:r>
      <w:r w:rsidR="00684265" w:rsidRPr="00000F20">
        <w:rPr>
          <w:rFonts w:asciiTheme="majorBidi" w:eastAsia="Times New Roman" w:hAnsiTheme="majorBidi" w:cstheme="majorBidi"/>
          <w:color w:val="333333"/>
          <w:lang w:eastAsia="fr-FR"/>
        </w:rPr>
        <w:t>Pour ce qui concerne</w:t>
      </w:r>
      <w:r w:rsidR="00684265" w:rsidRPr="00000F20">
        <w:rPr>
          <w:rFonts w:asciiTheme="majorBidi" w:eastAsia="Times New Roman" w:hAnsiTheme="majorBidi" w:cstheme="majorBidi"/>
          <w:b/>
          <w:bCs/>
          <w:color w:val="333333"/>
          <w:lang w:eastAsia="fr-FR"/>
        </w:rPr>
        <w:t> l'auto administration</w:t>
      </w:r>
      <w:r w:rsidR="00684265" w:rsidRPr="00000F20">
        <w:rPr>
          <w:rFonts w:asciiTheme="majorBidi" w:eastAsia="Times New Roman" w:hAnsiTheme="majorBidi" w:cstheme="majorBidi"/>
          <w:color w:val="333333"/>
          <w:lang w:eastAsia="fr-FR"/>
        </w:rPr>
        <w:t>, le répondant remplit lui-même le questionnaire reçu par voie postale, télématique ou par voie de presse. Ce mode permet d'atteindre à moindre coût des prospects géographiquement dispersés. Il permet aussi l'étude de sujets sensibles ou tabous que les prospects hésiteraient à traiter devant un enquêteur.</w:t>
      </w:r>
    </w:p>
    <w:p w:rsidR="00684265" w:rsidRPr="00000F20" w:rsidRDefault="00000F20" w:rsidP="00000F20">
      <w:pPr>
        <w:shd w:val="clear" w:color="auto" w:fill="FFFFFF"/>
        <w:spacing w:after="0" w:line="360" w:lineRule="auto"/>
        <w:outlineLvl w:val="2"/>
        <w:rPr>
          <w:rFonts w:asciiTheme="majorBidi" w:eastAsia="Times New Roman" w:hAnsiTheme="majorBidi" w:cstheme="majorBidi"/>
          <w:b/>
          <w:bCs/>
          <w:color w:val="333333"/>
          <w:lang w:eastAsia="fr-FR"/>
        </w:rPr>
      </w:pPr>
      <w:r>
        <w:rPr>
          <w:rFonts w:asciiTheme="majorBidi" w:eastAsia="Times New Roman" w:hAnsiTheme="majorBidi" w:cstheme="majorBidi"/>
          <w:b/>
          <w:bCs/>
          <w:color w:val="07799E"/>
          <w:lang w:eastAsia="fr-FR"/>
        </w:rPr>
        <w:tab/>
      </w:r>
      <w:r w:rsidR="00684265" w:rsidRPr="00000F20">
        <w:rPr>
          <w:rFonts w:asciiTheme="majorBidi" w:eastAsia="Times New Roman" w:hAnsiTheme="majorBidi" w:cstheme="majorBidi"/>
          <w:b/>
          <w:bCs/>
          <w:color w:val="07799E"/>
          <w:lang w:eastAsia="fr-FR"/>
        </w:rPr>
        <w:t>B) La conduite effective de l'enquête</w:t>
      </w:r>
    </w:p>
    <w:p w:rsidR="00684265" w:rsidRPr="00000F20" w:rsidRDefault="00000F20" w:rsidP="00000F20">
      <w:pPr>
        <w:shd w:val="clear" w:color="auto" w:fill="FFFFFF"/>
        <w:spacing w:after="0" w:line="360" w:lineRule="auto"/>
        <w:rPr>
          <w:rFonts w:asciiTheme="majorBidi" w:eastAsia="Times New Roman" w:hAnsiTheme="majorBidi" w:cstheme="majorBidi"/>
          <w:color w:val="333333"/>
          <w:lang w:eastAsia="fr-FR"/>
        </w:rPr>
      </w:pPr>
      <w:r>
        <w:rPr>
          <w:rFonts w:asciiTheme="majorBidi" w:eastAsia="Times New Roman" w:hAnsiTheme="majorBidi" w:cstheme="majorBidi"/>
          <w:color w:val="333333"/>
          <w:lang w:eastAsia="fr-FR"/>
        </w:rPr>
        <w:tab/>
      </w:r>
      <w:r w:rsidR="00684265" w:rsidRPr="00000F20">
        <w:rPr>
          <w:rFonts w:asciiTheme="majorBidi" w:eastAsia="Times New Roman" w:hAnsiTheme="majorBidi" w:cstheme="majorBidi"/>
          <w:color w:val="333333"/>
          <w:lang w:eastAsia="fr-FR"/>
        </w:rPr>
        <w:t>Avant toute enquête sur le terrain, les enquêteurs doivent recevoir une </w:t>
      </w:r>
      <w:r w:rsidR="00684265" w:rsidRPr="00000F20">
        <w:rPr>
          <w:rFonts w:asciiTheme="majorBidi" w:eastAsia="Times New Roman" w:hAnsiTheme="majorBidi" w:cstheme="majorBidi"/>
          <w:b/>
          <w:bCs/>
          <w:color w:val="333333"/>
          <w:lang w:eastAsia="fr-FR"/>
        </w:rPr>
        <w:t>formation </w:t>
      </w:r>
      <w:r w:rsidR="00684265" w:rsidRPr="00000F20">
        <w:rPr>
          <w:rFonts w:asciiTheme="majorBidi" w:eastAsia="Times New Roman" w:hAnsiTheme="majorBidi" w:cstheme="majorBidi"/>
          <w:color w:val="333333"/>
          <w:lang w:eastAsia="fr-FR"/>
        </w:rPr>
        <w:t>en plusieurs étapes : </w:t>
      </w:r>
      <w:r w:rsidR="00684265" w:rsidRPr="00000F20">
        <w:rPr>
          <w:rFonts w:asciiTheme="majorBidi" w:eastAsia="Times New Roman" w:hAnsiTheme="majorBidi" w:cstheme="majorBidi"/>
          <w:b/>
          <w:bCs/>
          <w:color w:val="333333"/>
          <w:lang w:eastAsia="fr-FR"/>
        </w:rPr>
        <w:t>présentation </w:t>
      </w:r>
      <w:r w:rsidR="00684265" w:rsidRPr="00000F20">
        <w:rPr>
          <w:rFonts w:asciiTheme="majorBidi" w:eastAsia="Times New Roman" w:hAnsiTheme="majorBidi" w:cstheme="majorBidi"/>
          <w:color w:val="333333"/>
          <w:lang w:eastAsia="fr-FR"/>
        </w:rPr>
        <w:t>de l'enquêteur, l'enquêteur est </w:t>
      </w:r>
      <w:r w:rsidR="00684265" w:rsidRPr="00000F20">
        <w:rPr>
          <w:rFonts w:asciiTheme="majorBidi" w:eastAsia="Times New Roman" w:hAnsiTheme="majorBidi" w:cstheme="majorBidi"/>
          <w:b/>
          <w:bCs/>
          <w:color w:val="333333"/>
          <w:lang w:eastAsia="fr-FR"/>
        </w:rPr>
        <w:t>formé </w:t>
      </w:r>
      <w:r w:rsidR="00684265" w:rsidRPr="00000F20">
        <w:rPr>
          <w:rFonts w:asciiTheme="majorBidi" w:eastAsia="Times New Roman" w:hAnsiTheme="majorBidi" w:cstheme="majorBidi"/>
          <w:color w:val="333333"/>
          <w:lang w:eastAsia="fr-FR"/>
        </w:rPr>
        <w:t>au questionnaire, l'enquêteur </w:t>
      </w:r>
      <w:r w:rsidR="00684265" w:rsidRPr="00000F20">
        <w:rPr>
          <w:rFonts w:asciiTheme="majorBidi" w:eastAsia="Times New Roman" w:hAnsiTheme="majorBidi" w:cstheme="majorBidi"/>
          <w:b/>
          <w:bCs/>
          <w:color w:val="333333"/>
          <w:lang w:eastAsia="fr-FR"/>
        </w:rPr>
        <w:t>s'entraîne </w:t>
      </w:r>
      <w:r w:rsidR="00684265" w:rsidRPr="00000F20">
        <w:rPr>
          <w:rFonts w:asciiTheme="majorBidi" w:eastAsia="Times New Roman" w:hAnsiTheme="majorBidi" w:cstheme="majorBidi"/>
          <w:color w:val="333333"/>
          <w:lang w:eastAsia="fr-FR"/>
        </w:rPr>
        <w:t>à blanc sur le terrain. </w:t>
      </w:r>
      <w:r>
        <w:rPr>
          <w:rFonts w:asciiTheme="majorBidi" w:eastAsia="Times New Roman" w:hAnsiTheme="majorBidi" w:cstheme="majorBidi"/>
          <w:color w:val="333333"/>
          <w:lang w:eastAsia="fr-FR"/>
        </w:rPr>
        <w:tab/>
      </w:r>
      <w:r>
        <w:rPr>
          <w:rFonts w:asciiTheme="majorBidi" w:eastAsia="Times New Roman" w:hAnsiTheme="majorBidi" w:cstheme="majorBidi"/>
          <w:color w:val="333333"/>
          <w:lang w:eastAsia="fr-FR"/>
        </w:rPr>
        <w:tab/>
      </w:r>
      <w:r>
        <w:rPr>
          <w:rFonts w:asciiTheme="majorBidi" w:eastAsia="Times New Roman" w:hAnsiTheme="majorBidi" w:cstheme="majorBidi"/>
          <w:color w:val="333333"/>
          <w:lang w:eastAsia="fr-FR"/>
        </w:rPr>
        <w:tab/>
      </w:r>
      <w:r>
        <w:rPr>
          <w:rFonts w:asciiTheme="majorBidi" w:eastAsia="Times New Roman" w:hAnsiTheme="majorBidi" w:cstheme="majorBidi"/>
          <w:color w:val="333333"/>
          <w:lang w:eastAsia="fr-FR"/>
        </w:rPr>
        <w:tab/>
      </w:r>
    </w:p>
    <w:p w:rsidR="00684265" w:rsidRDefault="00000F20" w:rsidP="00000F20">
      <w:pPr>
        <w:shd w:val="clear" w:color="auto" w:fill="FFFFFF"/>
        <w:spacing w:after="0" w:line="360" w:lineRule="auto"/>
        <w:rPr>
          <w:rFonts w:asciiTheme="majorBidi" w:eastAsia="Times New Roman" w:hAnsiTheme="majorBidi" w:cstheme="majorBidi"/>
          <w:color w:val="333333"/>
          <w:lang w:eastAsia="fr-FR"/>
        </w:rPr>
      </w:pPr>
      <w:r>
        <w:rPr>
          <w:rFonts w:asciiTheme="majorBidi" w:eastAsia="Times New Roman" w:hAnsiTheme="majorBidi" w:cstheme="majorBidi"/>
          <w:color w:val="333333"/>
          <w:lang w:eastAsia="fr-FR"/>
        </w:rPr>
        <w:tab/>
      </w:r>
      <w:r w:rsidR="00684265" w:rsidRPr="00000F20">
        <w:rPr>
          <w:rFonts w:asciiTheme="majorBidi" w:eastAsia="Times New Roman" w:hAnsiTheme="majorBidi" w:cstheme="majorBidi"/>
          <w:color w:val="333333"/>
          <w:lang w:eastAsia="fr-FR"/>
        </w:rPr>
        <w:t>Il faut ensuite établir </w:t>
      </w:r>
      <w:r w:rsidR="00684265" w:rsidRPr="00000F20">
        <w:rPr>
          <w:rFonts w:asciiTheme="majorBidi" w:eastAsia="Times New Roman" w:hAnsiTheme="majorBidi" w:cstheme="majorBidi"/>
          <w:b/>
          <w:bCs/>
          <w:color w:val="333333"/>
          <w:lang w:eastAsia="fr-FR"/>
        </w:rPr>
        <w:t>un suivi</w:t>
      </w:r>
      <w:r w:rsidR="00684265" w:rsidRPr="00000F20">
        <w:rPr>
          <w:rFonts w:asciiTheme="majorBidi" w:eastAsia="Times New Roman" w:hAnsiTheme="majorBidi" w:cstheme="majorBidi"/>
          <w:color w:val="333333"/>
          <w:lang w:eastAsia="fr-FR"/>
        </w:rPr>
        <w:t> des enquêteurs et vérifier que le travail a bien été réalisé. Lorsque l'adresse des enquêtés est connue, le contrôle se fait soit en demandant à certains enquêtés tirés au hasard s'ils ont bien reçu un enquêteur, soit en envoyant un second enquêteur. </w:t>
      </w:r>
    </w:p>
    <w:p w:rsidR="00CA0050" w:rsidRDefault="00CA0050" w:rsidP="00000F20">
      <w:pPr>
        <w:shd w:val="clear" w:color="auto" w:fill="FFFFFF"/>
        <w:spacing w:after="0" w:line="360" w:lineRule="auto"/>
        <w:rPr>
          <w:rFonts w:asciiTheme="majorBidi" w:eastAsia="Times New Roman" w:hAnsiTheme="majorBidi" w:cstheme="majorBidi"/>
          <w:color w:val="333333"/>
          <w:lang w:eastAsia="fr-FR"/>
        </w:rPr>
      </w:pPr>
    </w:p>
    <w:p w:rsidR="00CA0050" w:rsidRDefault="005C09F1" w:rsidP="000C0701">
      <w:pPr>
        <w:shd w:val="clear" w:color="auto" w:fill="FFFFFF"/>
        <w:spacing w:after="0" w:line="360" w:lineRule="auto"/>
        <w:rPr>
          <w:rFonts w:asciiTheme="majorBidi" w:eastAsia="Times New Roman" w:hAnsiTheme="majorBidi" w:cstheme="majorBidi"/>
          <w:color w:val="333333"/>
          <w:lang w:eastAsia="fr-FR"/>
        </w:rPr>
      </w:pPr>
      <w:r>
        <w:rPr>
          <w:rFonts w:asciiTheme="majorBidi" w:eastAsia="Times New Roman" w:hAnsiTheme="majorBidi" w:cstheme="majorBidi"/>
          <w:color w:val="333333"/>
          <w:lang w:eastAsia="fr-FR"/>
        </w:rPr>
        <w:t xml:space="preserve">Voici </w:t>
      </w:r>
      <w:r w:rsidR="000C0701">
        <w:rPr>
          <w:rFonts w:asciiTheme="majorBidi" w:eastAsia="Times New Roman" w:hAnsiTheme="majorBidi" w:cstheme="majorBidi"/>
          <w:color w:val="333333"/>
          <w:lang w:eastAsia="fr-FR"/>
        </w:rPr>
        <w:t xml:space="preserve"> les parties rudimentaires dans un </w:t>
      </w:r>
      <w:r>
        <w:rPr>
          <w:rFonts w:asciiTheme="majorBidi" w:eastAsia="Times New Roman" w:hAnsiTheme="majorBidi" w:cstheme="majorBidi"/>
          <w:color w:val="333333"/>
          <w:lang w:eastAsia="fr-FR"/>
        </w:rPr>
        <w:t xml:space="preserve"> </w:t>
      </w:r>
      <w:r w:rsidR="000C0701">
        <w:rPr>
          <w:rFonts w:asciiTheme="majorBidi" w:eastAsia="Times New Roman" w:hAnsiTheme="majorBidi" w:cstheme="majorBidi"/>
          <w:color w:val="333333"/>
          <w:lang w:eastAsia="fr-FR"/>
        </w:rPr>
        <w:t>questionnaire. Vous</w:t>
      </w:r>
      <w:r>
        <w:rPr>
          <w:rFonts w:asciiTheme="majorBidi" w:eastAsia="Times New Roman" w:hAnsiTheme="majorBidi" w:cstheme="majorBidi"/>
          <w:color w:val="333333"/>
          <w:lang w:eastAsia="fr-FR"/>
        </w:rPr>
        <w:t xml:space="preserve"> aurez besoin</w:t>
      </w:r>
      <w:r w:rsidR="000C0701">
        <w:rPr>
          <w:rFonts w:asciiTheme="majorBidi" w:eastAsia="Times New Roman" w:hAnsiTheme="majorBidi" w:cstheme="majorBidi"/>
          <w:color w:val="333333"/>
          <w:lang w:eastAsia="fr-FR"/>
        </w:rPr>
        <w:t xml:space="preserve"> de cet exemplaire </w:t>
      </w:r>
      <w:r>
        <w:rPr>
          <w:rFonts w:asciiTheme="majorBidi" w:eastAsia="Times New Roman" w:hAnsiTheme="majorBidi" w:cstheme="majorBidi"/>
          <w:color w:val="333333"/>
          <w:lang w:eastAsia="fr-FR"/>
        </w:rPr>
        <w:t xml:space="preserve"> pour vos prochaines applications :</w:t>
      </w:r>
    </w:p>
    <w:p w:rsidR="005C09F1" w:rsidRDefault="005C09F1" w:rsidP="005C09F1">
      <w:pPr>
        <w:jc w:val="center"/>
        <w:rPr>
          <w:rFonts w:ascii="Times New Roman" w:hAnsi="Times New Roman" w:cs="Times New Roman"/>
          <w:b/>
          <w:bCs/>
          <w:sz w:val="28"/>
          <w:szCs w:val="28"/>
        </w:rPr>
      </w:pPr>
    </w:p>
    <w:p w:rsidR="005C09F1" w:rsidRDefault="005C09F1" w:rsidP="005C09F1">
      <w:pPr>
        <w:jc w:val="center"/>
        <w:rPr>
          <w:rFonts w:ascii="Times New Roman" w:hAnsi="Times New Roman" w:cs="Times New Roman"/>
          <w:b/>
          <w:bCs/>
          <w:sz w:val="28"/>
          <w:szCs w:val="28"/>
        </w:rPr>
      </w:pPr>
    </w:p>
    <w:p w:rsidR="0091414F" w:rsidRDefault="0091414F" w:rsidP="005C09F1">
      <w:pPr>
        <w:jc w:val="center"/>
        <w:rPr>
          <w:rFonts w:ascii="Times New Roman" w:hAnsi="Times New Roman" w:cs="Times New Roman"/>
          <w:b/>
          <w:bCs/>
          <w:sz w:val="28"/>
          <w:szCs w:val="28"/>
        </w:rPr>
      </w:pPr>
    </w:p>
    <w:p w:rsidR="0091414F" w:rsidRDefault="0091414F" w:rsidP="005C09F1">
      <w:pPr>
        <w:jc w:val="center"/>
        <w:rPr>
          <w:rFonts w:ascii="Times New Roman" w:hAnsi="Times New Roman" w:cs="Times New Roman"/>
          <w:b/>
          <w:bCs/>
          <w:sz w:val="28"/>
          <w:szCs w:val="28"/>
        </w:rPr>
      </w:pPr>
    </w:p>
    <w:p w:rsidR="005C09F1" w:rsidRDefault="005C09F1" w:rsidP="005C09F1">
      <w:pPr>
        <w:jc w:val="center"/>
        <w:rPr>
          <w:rFonts w:ascii="Times New Roman" w:hAnsi="Times New Roman" w:cs="Times New Roman"/>
          <w:b/>
          <w:bCs/>
          <w:sz w:val="28"/>
          <w:szCs w:val="28"/>
        </w:rPr>
      </w:pPr>
    </w:p>
    <w:p w:rsidR="005C09F1" w:rsidRDefault="005C09F1" w:rsidP="005C09F1">
      <w:pPr>
        <w:jc w:val="center"/>
        <w:rPr>
          <w:rFonts w:ascii="Times New Roman" w:hAnsi="Times New Roman" w:cs="Times New Roman"/>
          <w:b/>
          <w:bCs/>
          <w:sz w:val="28"/>
          <w:szCs w:val="28"/>
        </w:rPr>
      </w:pPr>
      <w:r>
        <w:rPr>
          <w:rFonts w:ascii="Times New Roman" w:hAnsi="Times New Roman" w:cs="Times New Roman"/>
          <w:b/>
          <w:bCs/>
          <w:sz w:val="28"/>
          <w:szCs w:val="28"/>
        </w:rPr>
        <w:t>République Algérienne Démocratique et Populaire</w:t>
      </w:r>
    </w:p>
    <w:p w:rsidR="005C09F1" w:rsidRDefault="005C09F1" w:rsidP="005C09F1">
      <w:pPr>
        <w:jc w:val="center"/>
        <w:rPr>
          <w:rFonts w:ascii="Times New Roman" w:hAnsi="Times New Roman" w:cs="Times New Roman"/>
          <w:b/>
          <w:bCs/>
          <w:sz w:val="28"/>
          <w:szCs w:val="28"/>
        </w:rPr>
      </w:pPr>
      <w:r>
        <w:rPr>
          <w:rFonts w:ascii="Times New Roman" w:hAnsi="Times New Roman" w:cs="Times New Roman"/>
          <w:b/>
          <w:bCs/>
          <w:sz w:val="28"/>
          <w:szCs w:val="28"/>
        </w:rPr>
        <w:t>Ministère de L’enseignement Supérieur</w:t>
      </w:r>
    </w:p>
    <w:p w:rsidR="005C09F1" w:rsidRDefault="005C09F1" w:rsidP="000C0701">
      <w:pPr>
        <w:jc w:val="center"/>
        <w:rPr>
          <w:rFonts w:ascii="Times New Roman" w:hAnsi="Times New Roman" w:cs="Times New Roman"/>
          <w:b/>
          <w:bCs/>
          <w:sz w:val="28"/>
          <w:szCs w:val="28"/>
        </w:rPr>
      </w:pPr>
      <w:r>
        <w:rPr>
          <w:rFonts w:ascii="Times New Roman" w:hAnsi="Times New Roman" w:cs="Times New Roman"/>
          <w:b/>
          <w:bCs/>
          <w:sz w:val="28"/>
          <w:szCs w:val="28"/>
        </w:rPr>
        <w:t>Et de la Recherche Scientifique</w:t>
      </w:r>
    </w:p>
    <w:p w:rsidR="005C09F1" w:rsidRDefault="005C09F1" w:rsidP="005C09F1">
      <w:pPr>
        <w:jc w:val="center"/>
        <w:rPr>
          <w:rFonts w:ascii="Times New Roman" w:hAnsi="Times New Roman" w:cs="Times New Roman"/>
          <w:b/>
          <w:bCs/>
          <w:sz w:val="28"/>
          <w:szCs w:val="28"/>
        </w:rPr>
      </w:pPr>
      <w:r>
        <w:rPr>
          <w:rFonts w:ascii="Times New Roman" w:hAnsi="Times New Roman" w:cs="Times New Roman"/>
          <w:b/>
          <w:bCs/>
          <w:sz w:val="28"/>
          <w:szCs w:val="28"/>
        </w:rPr>
        <w:t>Université Larbi Ben M’Hidi, Oum El Bouaghi</w:t>
      </w:r>
    </w:p>
    <w:p w:rsidR="005C09F1" w:rsidRDefault="005C09F1" w:rsidP="005C09F1">
      <w:pPr>
        <w:jc w:val="center"/>
        <w:rPr>
          <w:rFonts w:ascii="Times New Roman" w:hAnsi="Times New Roman" w:cs="Times New Roman"/>
          <w:b/>
          <w:bCs/>
          <w:sz w:val="28"/>
          <w:szCs w:val="28"/>
        </w:rPr>
      </w:pPr>
      <w:r>
        <w:rPr>
          <w:rFonts w:ascii="Times New Roman" w:hAnsi="Times New Roman" w:cs="Times New Roman"/>
          <w:b/>
          <w:bCs/>
          <w:sz w:val="28"/>
          <w:szCs w:val="28"/>
        </w:rPr>
        <w:t>Faculté des Lettres et des Langues</w:t>
      </w:r>
    </w:p>
    <w:p w:rsidR="005C09F1" w:rsidRDefault="005C09F1" w:rsidP="0095197F">
      <w:pPr>
        <w:jc w:val="center"/>
        <w:rPr>
          <w:rFonts w:ascii="Times New Roman" w:hAnsi="Times New Roman" w:cs="Times New Roman"/>
          <w:b/>
          <w:bCs/>
          <w:sz w:val="32"/>
          <w:szCs w:val="32"/>
        </w:rPr>
      </w:pPr>
      <w:r>
        <w:rPr>
          <w:rFonts w:ascii="Times New Roman" w:hAnsi="Times New Roman" w:cs="Times New Roman"/>
          <w:b/>
          <w:bCs/>
          <w:sz w:val="32"/>
          <w:szCs w:val="32"/>
        </w:rPr>
        <w:t>Département de français</w:t>
      </w:r>
    </w:p>
    <w:p w:rsidR="005C09F1" w:rsidRDefault="005C09F1" w:rsidP="005C09F1">
      <w:pPr>
        <w:jc w:val="center"/>
        <w:rPr>
          <w:rFonts w:ascii="Times New Roman" w:hAnsi="Times New Roman" w:cs="Times New Roman"/>
          <w:b/>
          <w:bCs/>
          <w:sz w:val="32"/>
          <w:szCs w:val="32"/>
        </w:rPr>
      </w:pPr>
    </w:p>
    <w:tbl>
      <w:tblPr>
        <w:tblStyle w:val="Grilledutableau"/>
        <w:tblW w:w="0" w:type="auto"/>
        <w:tblLook w:val="04A0" w:firstRow="1" w:lastRow="0" w:firstColumn="1" w:lastColumn="0" w:noHBand="0" w:noVBand="1"/>
      </w:tblPr>
      <w:tblGrid>
        <w:gridCol w:w="9212"/>
      </w:tblGrid>
      <w:tr w:rsidR="005C09F1" w:rsidTr="00DF48D0">
        <w:tc>
          <w:tcPr>
            <w:tcW w:w="9212" w:type="dxa"/>
          </w:tcPr>
          <w:p w:rsidR="005C09F1" w:rsidRPr="00E44A0F" w:rsidRDefault="005C09F1" w:rsidP="00DF48D0">
            <w:pPr>
              <w:jc w:val="center"/>
              <w:rPr>
                <w:b/>
                <w:bCs/>
                <w:sz w:val="36"/>
                <w:szCs w:val="36"/>
              </w:rPr>
            </w:pPr>
            <w:r>
              <w:rPr>
                <w:b/>
                <w:bCs/>
                <w:sz w:val="36"/>
                <w:szCs w:val="36"/>
              </w:rPr>
              <w:t>Questionnaire destiné au (x) ………………………………………</w:t>
            </w:r>
          </w:p>
          <w:p w:rsidR="005C09F1" w:rsidRPr="00E44A0F" w:rsidRDefault="005C09F1" w:rsidP="00DF48D0">
            <w:pPr>
              <w:jc w:val="center"/>
              <w:rPr>
                <w:b/>
                <w:bCs/>
                <w:sz w:val="36"/>
                <w:szCs w:val="36"/>
              </w:rPr>
            </w:pPr>
            <w:r w:rsidRPr="0095197F">
              <w:rPr>
                <w:b/>
                <w:bCs/>
                <w:color w:val="FF0000"/>
                <w:sz w:val="36"/>
                <w:szCs w:val="36"/>
              </w:rPr>
              <w:t xml:space="preserve">Vous mettez ici la population cible </w:t>
            </w:r>
          </w:p>
        </w:tc>
      </w:tr>
    </w:tbl>
    <w:p w:rsidR="005C09F1" w:rsidRDefault="005C09F1" w:rsidP="005C09F1">
      <w:pPr>
        <w:rPr>
          <w:sz w:val="28"/>
          <w:szCs w:val="28"/>
        </w:rPr>
      </w:pPr>
    </w:p>
    <w:p w:rsidR="005C09F1" w:rsidRDefault="005C09F1" w:rsidP="005C09F1">
      <w:pPr>
        <w:rPr>
          <w:sz w:val="28"/>
          <w:szCs w:val="28"/>
        </w:rPr>
      </w:pPr>
    </w:p>
    <w:p w:rsidR="005C09F1" w:rsidRDefault="005C09F1" w:rsidP="0095197F">
      <w:pPr>
        <w:jc w:val="both"/>
        <w:rPr>
          <w:sz w:val="28"/>
          <w:szCs w:val="28"/>
        </w:rPr>
      </w:pPr>
      <w:r>
        <w:rPr>
          <w:sz w:val="28"/>
          <w:szCs w:val="28"/>
        </w:rPr>
        <w:t xml:space="preserve">           Dans le cadre de notre présent travail de recherche universitaire         qui s’intitule : </w:t>
      </w:r>
      <w:r w:rsidRPr="003C7350">
        <w:rPr>
          <w:b/>
          <w:bCs/>
          <w:sz w:val="28"/>
          <w:szCs w:val="28"/>
        </w:rPr>
        <w:t xml:space="preserve">« …………………………………………… </w:t>
      </w:r>
      <w:r w:rsidRPr="0095197F">
        <w:rPr>
          <w:b/>
          <w:bCs/>
          <w:color w:val="FF0000"/>
          <w:sz w:val="28"/>
          <w:szCs w:val="28"/>
        </w:rPr>
        <w:t xml:space="preserve">mettez ici votre thème ou problématique </w:t>
      </w:r>
      <w:r w:rsidRPr="003C7350">
        <w:rPr>
          <w:b/>
          <w:bCs/>
          <w:sz w:val="28"/>
          <w:szCs w:val="28"/>
        </w:rPr>
        <w:t>»</w:t>
      </w:r>
      <w:r>
        <w:rPr>
          <w:sz w:val="28"/>
          <w:szCs w:val="28"/>
        </w:rPr>
        <w:t>. Et dans le but</w:t>
      </w:r>
      <w:r w:rsidR="0095197F">
        <w:rPr>
          <w:sz w:val="28"/>
          <w:szCs w:val="28"/>
        </w:rPr>
        <w:t xml:space="preserve"> de …………………………………………………</w:t>
      </w:r>
      <w:r w:rsidR="0095197F" w:rsidRPr="0095197F">
        <w:rPr>
          <w:b/>
          <w:bCs/>
          <w:color w:val="FF0000"/>
          <w:sz w:val="28"/>
          <w:szCs w:val="28"/>
        </w:rPr>
        <w:t>C</w:t>
      </w:r>
      <w:r w:rsidRPr="0095197F">
        <w:rPr>
          <w:b/>
          <w:bCs/>
          <w:color w:val="FF0000"/>
          <w:sz w:val="28"/>
          <w:szCs w:val="28"/>
        </w:rPr>
        <w:t>itez ici les objectifs du questionnaire</w:t>
      </w:r>
      <w:r>
        <w:rPr>
          <w:sz w:val="28"/>
          <w:szCs w:val="28"/>
        </w:rPr>
        <w:t xml:space="preserve">, nous vous prions de bien vouloir répondre en toute honnêteté à ce questionnaire. </w:t>
      </w:r>
    </w:p>
    <w:p w:rsidR="005C09F1" w:rsidRDefault="005C09F1" w:rsidP="0095197F">
      <w:pPr>
        <w:jc w:val="both"/>
        <w:rPr>
          <w:sz w:val="28"/>
          <w:szCs w:val="28"/>
        </w:rPr>
      </w:pPr>
      <w:r>
        <w:rPr>
          <w:sz w:val="28"/>
          <w:szCs w:val="28"/>
        </w:rPr>
        <w:tab/>
        <w:t>Nous nous intéressons fortement à votre point de vue et à vos pratiques nous vous garantissant, bien évidemment, le plus strict anonymat  des réponses.</w:t>
      </w:r>
    </w:p>
    <w:p w:rsidR="005C09F1" w:rsidRDefault="005C09F1" w:rsidP="005C09F1">
      <w:pPr>
        <w:rPr>
          <w:sz w:val="28"/>
          <w:szCs w:val="28"/>
        </w:rPr>
      </w:pPr>
    </w:p>
    <w:p w:rsidR="005C09F1" w:rsidRDefault="005C09F1" w:rsidP="005C09F1">
      <w:pPr>
        <w:rPr>
          <w:sz w:val="28"/>
          <w:szCs w:val="28"/>
        </w:rPr>
      </w:pPr>
    </w:p>
    <w:p w:rsidR="005C09F1" w:rsidRDefault="005C09F1" w:rsidP="005C09F1">
      <w:pPr>
        <w:rPr>
          <w:sz w:val="28"/>
          <w:szCs w:val="28"/>
        </w:rPr>
      </w:pPr>
    </w:p>
    <w:p w:rsidR="005C09F1" w:rsidRDefault="005C09F1" w:rsidP="005C09F1">
      <w:pPr>
        <w:rPr>
          <w:sz w:val="28"/>
          <w:szCs w:val="28"/>
        </w:rPr>
      </w:pPr>
    </w:p>
    <w:p w:rsidR="005C09F1" w:rsidRDefault="005C09F1" w:rsidP="005C09F1">
      <w:pPr>
        <w:rPr>
          <w:b/>
          <w:bCs/>
          <w:sz w:val="32"/>
          <w:szCs w:val="32"/>
        </w:rPr>
      </w:pPr>
    </w:p>
    <w:p w:rsidR="005C09F1" w:rsidRPr="00537A7B" w:rsidRDefault="005C09F1" w:rsidP="005C09F1">
      <w:pPr>
        <w:rPr>
          <w:b/>
          <w:bCs/>
          <w:sz w:val="32"/>
          <w:szCs w:val="32"/>
        </w:rPr>
      </w:pPr>
      <w:r w:rsidRPr="00537A7B">
        <w:rPr>
          <w:b/>
          <w:bCs/>
          <w:sz w:val="32"/>
          <w:szCs w:val="32"/>
        </w:rPr>
        <w:t>R</w:t>
      </w:r>
      <w:r>
        <w:rPr>
          <w:b/>
          <w:bCs/>
          <w:sz w:val="32"/>
          <w:szCs w:val="32"/>
        </w:rPr>
        <w:t>enseignements sur le répondant </w:t>
      </w:r>
      <w:r w:rsidR="0095197F">
        <w:rPr>
          <w:b/>
          <w:bCs/>
          <w:sz w:val="32"/>
          <w:szCs w:val="32"/>
        </w:rPr>
        <w:t>: une</w:t>
      </w:r>
      <w:r>
        <w:rPr>
          <w:b/>
          <w:bCs/>
          <w:sz w:val="32"/>
          <w:szCs w:val="32"/>
        </w:rPr>
        <w:t xml:space="preserve"> section (rubrique) facultative si vous en avez besoin vous l’utilisez </w:t>
      </w:r>
    </w:p>
    <w:tbl>
      <w:tblPr>
        <w:tblStyle w:val="Grilledutableau"/>
        <w:tblW w:w="0" w:type="auto"/>
        <w:tblLook w:val="04A0" w:firstRow="1" w:lastRow="0" w:firstColumn="1" w:lastColumn="0" w:noHBand="0" w:noVBand="1"/>
      </w:tblPr>
      <w:tblGrid>
        <w:gridCol w:w="9288"/>
      </w:tblGrid>
      <w:tr w:rsidR="005C09F1" w:rsidTr="00DF48D0">
        <w:tc>
          <w:tcPr>
            <w:tcW w:w="9212" w:type="dxa"/>
          </w:tcPr>
          <w:p w:rsidR="005C09F1" w:rsidRPr="00537A7B" w:rsidRDefault="005C09F1" w:rsidP="00DF48D0">
            <w:pPr>
              <w:tabs>
                <w:tab w:val="left" w:pos="7801"/>
                <w:tab w:val="left" w:pos="8038"/>
              </w:tabs>
              <w:rPr>
                <w:rFonts w:cstheme="minorHAnsi"/>
                <w:sz w:val="28"/>
                <w:szCs w:val="28"/>
              </w:rPr>
            </w:pPr>
            <w:r w:rsidRPr="00537A7B">
              <w:rPr>
                <w:b/>
                <w:bCs/>
                <w:sz w:val="28"/>
                <w:szCs w:val="28"/>
              </w:rPr>
              <w:t>1-Sexe</w:t>
            </w:r>
            <w:r>
              <w:rPr>
                <w:b/>
                <w:bCs/>
                <w:sz w:val="28"/>
                <w:szCs w:val="28"/>
              </w:rPr>
              <w:t xml:space="preserve"> :                       </w:t>
            </w:r>
            <w:r w:rsidRPr="00537A7B">
              <w:rPr>
                <w:sz w:val="28"/>
                <w:szCs w:val="28"/>
              </w:rPr>
              <w:t>Masculin</w:t>
            </w:r>
            <w:r>
              <w:rPr>
                <w:sz w:val="28"/>
                <w:szCs w:val="28"/>
              </w:rPr>
              <w:t xml:space="preserve"> </w:t>
            </w:r>
            <w:r w:rsidRPr="00537A7B">
              <w:rPr>
                <w:rFonts w:cstheme="minorHAnsi"/>
                <w:sz w:val="56"/>
                <w:szCs w:val="56"/>
              </w:rPr>
              <w:t>□</w:t>
            </w:r>
            <w:r>
              <w:rPr>
                <w:rFonts w:cstheme="minorHAnsi"/>
                <w:sz w:val="56"/>
                <w:szCs w:val="56"/>
              </w:rPr>
              <w:t xml:space="preserve">                       </w:t>
            </w:r>
            <w:r>
              <w:rPr>
                <w:rFonts w:cstheme="minorHAnsi"/>
                <w:sz w:val="28"/>
                <w:szCs w:val="28"/>
              </w:rPr>
              <w:t xml:space="preserve">Féminin </w:t>
            </w:r>
            <w:r w:rsidRPr="00537A7B">
              <w:rPr>
                <w:rFonts w:cstheme="minorHAnsi"/>
                <w:sz w:val="56"/>
                <w:szCs w:val="56"/>
              </w:rPr>
              <w:t>□</w:t>
            </w:r>
            <w:r>
              <w:rPr>
                <w:rFonts w:cstheme="minorHAnsi"/>
                <w:sz w:val="56"/>
                <w:szCs w:val="56"/>
              </w:rPr>
              <w:t xml:space="preserve"> </w:t>
            </w:r>
            <w:r>
              <w:rPr>
                <w:rFonts w:cstheme="minorHAnsi"/>
                <w:sz w:val="28"/>
                <w:szCs w:val="28"/>
              </w:rPr>
              <w:t xml:space="preserve">                    </w:t>
            </w:r>
          </w:p>
          <w:p w:rsidR="005C09F1" w:rsidRDefault="005C09F1" w:rsidP="00DF48D0">
            <w:pPr>
              <w:rPr>
                <w:rFonts w:cstheme="minorHAnsi"/>
                <w:sz w:val="28"/>
                <w:szCs w:val="28"/>
              </w:rPr>
            </w:pPr>
            <w:r>
              <w:rPr>
                <w:rFonts w:cstheme="minorHAnsi"/>
                <w:b/>
                <w:bCs/>
                <w:sz w:val="28"/>
                <w:szCs w:val="28"/>
              </w:rPr>
              <w:t xml:space="preserve">2-Age : </w:t>
            </w:r>
            <w:r>
              <w:rPr>
                <w:rFonts w:cstheme="minorHAnsi"/>
                <w:sz w:val="28"/>
                <w:szCs w:val="28"/>
              </w:rPr>
              <w:t>……………………. ans.</w:t>
            </w:r>
          </w:p>
          <w:p w:rsidR="005C09F1" w:rsidRDefault="005C09F1" w:rsidP="00DF48D0">
            <w:pPr>
              <w:rPr>
                <w:rFonts w:cstheme="minorHAnsi"/>
                <w:sz w:val="28"/>
                <w:szCs w:val="28"/>
              </w:rPr>
            </w:pPr>
            <w:r w:rsidRPr="00B13F33">
              <w:rPr>
                <w:rFonts w:cstheme="minorHAnsi"/>
                <w:b/>
                <w:bCs/>
                <w:sz w:val="28"/>
                <w:szCs w:val="28"/>
              </w:rPr>
              <w:t>3-Lieu d’exercice :</w:t>
            </w:r>
            <w:r>
              <w:rPr>
                <w:rFonts w:cstheme="minorHAnsi"/>
                <w:b/>
                <w:bCs/>
                <w:sz w:val="28"/>
                <w:szCs w:val="28"/>
              </w:rPr>
              <w:t xml:space="preserve"> </w:t>
            </w:r>
            <w:r>
              <w:rPr>
                <w:rFonts w:cstheme="minorHAnsi"/>
                <w:sz w:val="28"/>
                <w:szCs w:val="28"/>
              </w:rPr>
              <w:t>…………………………………………………………………………………………….</w:t>
            </w:r>
          </w:p>
          <w:p w:rsidR="005C09F1" w:rsidRDefault="005C09F1" w:rsidP="00DF48D0">
            <w:pPr>
              <w:rPr>
                <w:rFonts w:cstheme="minorHAnsi"/>
                <w:sz w:val="28"/>
                <w:szCs w:val="28"/>
              </w:rPr>
            </w:pPr>
            <w:r>
              <w:rPr>
                <w:rFonts w:cstheme="minorHAnsi"/>
                <w:b/>
                <w:bCs/>
                <w:sz w:val="28"/>
                <w:szCs w:val="28"/>
              </w:rPr>
              <w:t>Commune : </w:t>
            </w:r>
            <w:r>
              <w:rPr>
                <w:rFonts w:cstheme="minorHAnsi"/>
                <w:sz w:val="28"/>
                <w:szCs w:val="28"/>
              </w:rPr>
              <w:t xml:space="preserve">………………………..   </w:t>
            </w:r>
            <w:r>
              <w:rPr>
                <w:rFonts w:cstheme="minorHAnsi"/>
                <w:b/>
                <w:bCs/>
                <w:sz w:val="28"/>
                <w:szCs w:val="28"/>
              </w:rPr>
              <w:t>Daïra :</w:t>
            </w:r>
            <w:r>
              <w:rPr>
                <w:rFonts w:cstheme="minorHAnsi"/>
                <w:sz w:val="28"/>
                <w:szCs w:val="28"/>
              </w:rPr>
              <w:t xml:space="preserve"> ………………………</w:t>
            </w:r>
            <w:r>
              <w:rPr>
                <w:rFonts w:cstheme="minorHAnsi"/>
                <w:b/>
                <w:bCs/>
                <w:sz w:val="28"/>
                <w:szCs w:val="28"/>
              </w:rPr>
              <w:t xml:space="preserve"> </w:t>
            </w:r>
            <w:r>
              <w:rPr>
                <w:rFonts w:cstheme="minorHAnsi"/>
                <w:sz w:val="28"/>
                <w:szCs w:val="28"/>
              </w:rPr>
              <w:t xml:space="preserve"> </w:t>
            </w:r>
            <w:r>
              <w:rPr>
                <w:rFonts w:cstheme="minorHAnsi"/>
                <w:b/>
                <w:bCs/>
                <w:sz w:val="28"/>
                <w:szCs w:val="28"/>
              </w:rPr>
              <w:t>Wilaya :</w:t>
            </w:r>
            <w:r>
              <w:rPr>
                <w:rFonts w:cstheme="minorHAnsi"/>
                <w:sz w:val="28"/>
                <w:szCs w:val="28"/>
              </w:rPr>
              <w:t xml:space="preserve"> ……………………….</w:t>
            </w:r>
          </w:p>
          <w:p w:rsidR="005C09F1" w:rsidRDefault="005C09F1" w:rsidP="00DF48D0">
            <w:pPr>
              <w:rPr>
                <w:rFonts w:cstheme="minorHAnsi"/>
                <w:b/>
                <w:bCs/>
                <w:sz w:val="28"/>
                <w:szCs w:val="28"/>
              </w:rPr>
            </w:pPr>
            <w:r w:rsidRPr="006366FC">
              <w:rPr>
                <w:rFonts w:cstheme="minorHAnsi"/>
                <w:b/>
                <w:bCs/>
                <w:sz w:val="28"/>
                <w:szCs w:val="28"/>
              </w:rPr>
              <w:t xml:space="preserve">4-Diplôme(s) obtenu(s) :  </w:t>
            </w:r>
          </w:p>
          <w:p w:rsidR="005C09F1" w:rsidRDefault="005C09F1" w:rsidP="00DF48D0">
            <w:pPr>
              <w:rPr>
                <w:rFonts w:cstheme="minorHAnsi"/>
                <w:sz w:val="28"/>
                <w:szCs w:val="28"/>
              </w:rPr>
            </w:pPr>
            <w:r>
              <w:rPr>
                <w:rFonts w:cstheme="minorHAnsi"/>
                <w:sz w:val="28"/>
                <w:szCs w:val="28"/>
              </w:rPr>
              <w:t>................................................................................................................................................................................................................................................................................................................................................................................................</w:t>
            </w:r>
          </w:p>
          <w:p w:rsidR="005C09F1" w:rsidRPr="00537A7B" w:rsidRDefault="005C09F1" w:rsidP="00DF48D0">
            <w:pPr>
              <w:tabs>
                <w:tab w:val="left" w:pos="2321"/>
                <w:tab w:val="left" w:pos="7715"/>
                <w:tab w:val="left" w:pos="7887"/>
              </w:tabs>
              <w:rPr>
                <w:sz w:val="28"/>
                <w:szCs w:val="28"/>
              </w:rPr>
            </w:pPr>
          </w:p>
        </w:tc>
      </w:tr>
    </w:tbl>
    <w:p w:rsidR="005C09F1" w:rsidRDefault="005C09F1" w:rsidP="005C09F1">
      <w:pPr>
        <w:rPr>
          <w:sz w:val="28"/>
          <w:szCs w:val="28"/>
        </w:rPr>
      </w:pPr>
    </w:p>
    <w:p w:rsidR="005C09F1" w:rsidRDefault="005C09F1" w:rsidP="005C09F1">
      <w:pPr>
        <w:rPr>
          <w:b/>
          <w:bCs/>
          <w:sz w:val="32"/>
          <w:szCs w:val="32"/>
        </w:rPr>
      </w:pPr>
      <w:r>
        <w:rPr>
          <w:b/>
          <w:bCs/>
          <w:sz w:val="32"/>
          <w:szCs w:val="32"/>
        </w:rPr>
        <w:t>Questions concernant le thème.</w:t>
      </w:r>
    </w:p>
    <w:tbl>
      <w:tblPr>
        <w:tblStyle w:val="Grilledutableau"/>
        <w:tblW w:w="0" w:type="auto"/>
        <w:tblLook w:val="04A0" w:firstRow="1" w:lastRow="0" w:firstColumn="1" w:lastColumn="0" w:noHBand="0" w:noVBand="1"/>
      </w:tblPr>
      <w:tblGrid>
        <w:gridCol w:w="9288"/>
      </w:tblGrid>
      <w:tr w:rsidR="005C09F1" w:rsidTr="00DF48D0">
        <w:tc>
          <w:tcPr>
            <w:tcW w:w="9288" w:type="dxa"/>
          </w:tcPr>
          <w:p w:rsidR="005C09F1" w:rsidRDefault="005C09F1" w:rsidP="00DF48D0">
            <w:pPr>
              <w:rPr>
                <w:rFonts w:cstheme="minorHAnsi"/>
                <w:sz w:val="28"/>
                <w:szCs w:val="28"/>
              </w:rPr>
            </w:pPr>
            <w:r>
              <w:rPr>
                <w:sz w:val="28"/>
                <w:szCs w:val="28"/>
              </w:rPr>
              <w:t>1-</w:t>
            </w:r>
            <w:r>
              <w:rPr>
                <w:rFonts w:cstheme="minorHAnsi"/>
                <w:sz w:val="28"/>
                <w:szCs w:val="28"/>
              </w:rPr>
              <w:t xml:space="preserve"> </w:t>
            </w:r>
          </w:p>
          <w:p w:rsidR="005C09F1" w:rsidRDefault="005C09F1" w:rsidP="00DF48D0">
            <w:pPr>
              <w:rPr>
                <w:rFonts w:cstheme="minorHAnsi"/>
                <w:sz w:val="28"/>
                <w:szCs w:val="28"/>
              </w:rPr>
            </w:pPr>
          </w:p>
          <w:p w:rsidR="005C09F1" w:rsidRPr="009B1B11" w:rsidRDefault="005C09F1" w:rsidP="00DF48D0">
            <w:pPr>
              <w:rPr>
                <w:rFonts w:cstheme="minorHAnsi"/>
                <w:sz w:val="28"/>
                <w:szCs w:val="28"/>
              </w:rPr>
            </w:pPr>
            <w:r>
              <w:rPr>
                <w:rFonts w:cstheme="minorHAnsi"/>
                <w:sz w:val="56"/>
                <w:szCs w:val="56"/>
              </w:rPr>
              <w:t xml:space="preserve">      </w:t>
            </w:r>
            <w:r>
              <w:rPr>
                <w:rFonts w:cstheme="minorHAnsi"/>
                <w:sz w:val="28"/>
                <w:szCs w:val="28"/>
              </w:rPr>
              <w:t xml:space="preserve">  </w:t>
            </w:r>
            <w:r>
              <w:rPr>
                <w:rFonts w:cstheme="minorHAnsi"/>
                <w:sz w:val="56"/>
                <w:szCs w:val="56"/>
              </w:rPr>
              <w:t xml:space="preserve">                                                                                        </w:t>
            </w:r>
            <w:r>
              <w:rPr>
                <w:sz w:val="28"/>
                <w:szCs w:val="28"/>
              </w:rPr>
              <w:t xml:space="preserve">  </w:t>
            </w:r>
          </w:p>
        </w:tc>
      </w:tr>
    </w:tbl>
    <w:p w:rsidR="005C09F1" w:rsidRDefault="005C09F1" w:rsidP="005C09F1">
      <w:pPr>
        <w:rPr>
          <w:b/>
          <w:bCs/>
          <w:sz w:val="32"/>
          <w:szCs w:val="32"/>
        </w:rPr>
      </w:pPr>
    </w:p>
    <w:p w:rsidR="000A24BB" w:rsidRDefault="00352430" w:rsidP="0091414F">
      <w:pPr>
        <w:rPr>
          <w:b/>
          <w:bCs/>
          <w:sz w:val="28"/>
          <w:szCs w:val="28"/>
        </w:rPr>
      </w:pPr>
      <w:r>
        <w:rPr>
          <w:b/>
          <w:bCs/>
          <w:sz w:val="28"/>
          <w:szCs w:val="28"/>
        </w:rPr>
        <w:tab/>
      </w:r>
      <w:r w:rsidR="005C09F1">
        <w:rPr>
          <w:b/>
          <w:bCs/>
          <w:sz w:val="28"/>
          <w:szCs w:val="28"/>
        </w:rPr>
        <w:t xml:space="preserve"> Nous vous remercions infiniment pour votre contribution</w:t>
      </w:r>
      <w:r w:rsidR="0091414F">
        <w:rPr>
          <w:b/>
          <w:bCs/>
          <w:sz w:val="28"/>
          <w:szCs w:val="28"/>
        </w:rPr>
        <w:t xml:space="preserve"> et votre aimable collaboration</w:t>
      </w:r>
    </w:p>
    <w:p w:rsidR="000A24BB" w:rsidRDefault="000A24BB" w:rsidP="000A24BB">
      <w:pPr>
        <w:rPr>
          <w:b/>
          <w:bCs/>
          <w:sz w:val="28"/>
          <w:szCs w:val="28"/>
        </w:rPr>
      </w:pPr>
    </w:p>
    <w:p w:rsidR="000A24BB" w:rsidRDefault="000A24BB" w:rsidP="000A24BB">
      <w:pPr>
        <w:rPr>
          <w:b/>
          <w:bCs/>
          <w:sz w:val="28"/>
          <w:szCs w:val="28"/>
        </w:rPr>
      </w:pPr>
    </w:p>
    <w:p w:rsidR="000A24BB" w:rsidRDefault="000A24BB" w:rsidP="000A24BB">
      <w:pPr>
        <w:rPr>
          <w:b/>
          <w:bCs/>
          <w:sz w:val="28"/>
          <w:szCs w:val="28"/>
        </w:rPr>
      </w:pPr>
    </w:p>
    <w:p w:rsidR="00684265" w:rsidRPr="0091414F" w:rsidRDefault="00684265" w:rsidP="0091414F">
      <w:pPr>
        <w:shd w:val="clear" w:color="auto" w:fill="FFFFFF"/>
        <w:spacing w:after="0" w:line="360" w:lineRule="auto"/>
        <w:rPr>
          <w:rFonts w:asciiTheme="majorBidi" w:eastAsia="Times New Roman" w:hAnsiTheme="majorBidi" w:cstheme="majorBidi"/>
          <w:color w:val="333333"/>
          <w:lang w:eastAsia="fr-FR"/>
        </w:rPr>
      </w:pPr>
    </w:p>
    <w:sectPr w:rsidR="00684265" w:rsidRPr="0091414F" w:rsidSect="00EB66D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8CA" w:rsidRDefault="00A418CA" w:rsidP="00EB66D6">
      <w:pPr>
        <w:spacing w:after="0" w:line="240" w:lineRule="auto"/>
      </w:pPr>
      <w:r>
        <w:separator/>
      </w:r>
    </w:p>
  </w:endnote>
  <w:endnote w:type="continuationSeparator" w:id="0">
    <w:p w:rsidR="00A418CA" w:rsidRDefault="00A418CA" w:rsidP="00EB6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4F" w:rsidRDefault="0091414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4F" w:rsidRDefault="0091414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4F" w:rsidRDefault="0091414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8CA" w:rsidRDefault="00A418CA" w:rsidP="00EB66D6">
      <w:pPr>
        <w:spacing w:after="0" w:line="240" w:lineRule="auto"/>
      </w:pPr>
      <w:r>
        <w:separator/>
      </w:r>
    </w:p>
  </w:footnote>
  <w:footnote w:type="continuationSeparator" w:id="0">
    <w:p w:rsidR="00A418CA" w:rsidRDefault="00A418CA" w:rsidP="00EB6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4F" w:rsidRDefault="0091414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color w:val="1F497D" w:themeColor="text2"/>
        <w:sz w:val="24"/>
        <w:szCs w:val="24"/>
      </w:rPr>
      <w:alias w:val="Titre"/>
      <w:id w:val="77887899"/>
      <w:placeholder>
        <w:docPart w:val="1164D569921540288816387CDF375FF1"/>
      </w:placeholder>
      <w:dataBinding w:prefixMappings="xmlns:ns0='http://schemas.openxmlformats.org/package/2006/metadata/core-properties' xmlns:ns1='http://purl.org/dc/elements/1.1/'" w:xpath="/ns0:coreProperties[1]/ns1:title[1]" w:storeItemID="{6C3C8BC8-F283-45AE-878A-BAB7291924A1}"/>
      <w:text/>
    </w:sdtPr>
    <w:sdtEndPr/>
    <w:sdtContent>
      <w:p w:rsidR="00DD068B" w:rsidRPr="00DD068B" w:rsidRDefault="0091414F" w:rsidP="00DD068B">
        <w:pPr>
          <w:pStyle w:val="En-tte"/>
          <w:tabs>
            <w:tab w:val="left" w:pos="142"/>
            <w:tab w:val="left" w:pos="284"/>
            <w:tab w:val="left" w:pos="2580"/>
          </w:tabs>
          <w:spacing w:after="120" w:line="276" w:lineRule="auto"/>
          <w:rPr>
            <w:b/>
            <w:bCs/>
            <w:color w:val="1F497D" w:themeColor="text2"/>
            <w:sz w:val="24"/>
            <w:szCs w:val="24"/>
          </w:rPr>
        </w:pPr>
        <w:r>
          <w:rPr>
            <w:b/>
            <w:bCs/>
            <w:color w:val="1F497D" w:themeColor="text2"/>
            <w:sz w:val="24"/>
            <w:szCs w:val="24"/>
          </w:rPr>
          <w:t>Université Larbi Ben M’Hidi OEB                                                                                                 Faculté des lettres et des langues                                                               Module de TTU        Département de français</w:t>
        </w:r>
      </w:p>
    </w:sdtContent>
  </w:sdt>
  <w:sdt>
    <w:sdtPr>
      <w:rPr>
        <w:b/>
        <w:bCs/>
        <w:color w:val="1F497D" w:themeColor="text2"/>
        <w:sz w:val="28"/>
        <w:szCs w:val="28"/>
      </w:rPr>
      <w:alias w:val="Sous-titre"/>
      <w:id w:val="77887903"/>
      <w:placeholder>
        <w:docPart w:val="8BF450E161624F0C875CBE21E1E9F602"/>
      </w:placeholder>
      <w:dataBinding w:prefixMappings="xmlns:ns0='http://schemas.openxmlformats.org/package/2006/metadata/core-properties' xmlns:ns1='http://purl.org/dc/elements/1.1/'" w:xpath="/ns0:coreProperties[1]/ns1:subject[1]" w:storeItemID="{6C3C8BC8-F283-45AE-878A-BAB7291924A1}"/>
      <w:text/>
    </w:sdtPr>
    <w:sdtEndPr/>
    <w:sdtContent>
      <w:p w:rsidR="00DD068B" w:rsidRPr="0091414F" w:rsidRDefault="00DD068B" w:rsidP="0091414F">
        <w:pPr>
          <w:pStyle w:val="En-tte"/>
          <w:tabs>
            <w:tab w:val="left" w:pos="2580"/>
            <w:tab w:val="left" w:pos="2985"/>
          </w:tabs>
          <w:spacing w:after="120" w:line="276" w:lineRule="auto"/>
          <w:jc w:val="right"/>
          <w:rPr>
            <w:color w:val="4F81BD" w:themeColor="accent1"/>
          </w:rPr>
        </w:pPr>
        <w:r w:rsidRPr="00DD068B">
          <w:rPr>
            <w:b/>
            <w:bCs/>
            <w:color w:val="1F497D" w:themeColor="text2"/>
            <w:sz w:val="28"/>
            <w:szCs w:val="28"/>
          </w:rPr>
          <w:t>2ème ANNEE Licence (Tous les groupes</w:t>
        </w:r>
        <w:r>
          <w:rPr>
            <w:b/>
            <w:bCs/>
            <w:color w:val="1F497D" w:themeColor="text2"/>
            <w:sz w:val="28"/>
            <w:szCs w:val="28"/>
          </w:rPr>
          <w:t>)</w:t>
        </w:r>
      </w:p>
    </w:sdtContent>
  </w:sdt>
  <w:p w:rsidR="00EB66D6" w:rsidRDefault="00EB66D6">
    <w:pPr>
      <w:pStyle w:val="En-tte"/>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4F" w:rsidRDefault="0091414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5008"/>
    <w:multiLevelType w:val="hybridMultilevel"/>
    <w:tmpl w:val="D722BDF2"/>
    <w:lvl w:ilvl="0" w:tplc="9CF4D3D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865806"/>
    <w:multiLevelType w:val="hybridMultilevel"/>
    <w:tmpl w:val="4C3C13BA"/>
    <w:lvl w:ilvl="0" w:tplc="AFB2E3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8B172B8"/>
    <w:multiLevelType w:val="hybridMultilevel"/>
    <w:tmpl w:val="B6E2A546"/>
    <w:lvl w:ilvl="0" w:tplc="33CEAB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265"/>
    <w:rsid w:val="00000F20"/>
    <w:rsid w:val="00010854"/>
    <w:rsid w:val="000A24BB"/>
    <w:rsid w:val="000C0701"/>
    <w:rsid w:val="001B61E3"/>
    <w:rsid w:val="00352430"/>
    <w:rsid w:val="00484FB3"/>
    <w:rsid w:val="00574C6C"/>
    <w:rsid w:val="005C09F1"/>
    <w:rsid w:val="00662831"/>
    <w:rsid w:val="00684265"/>
    <w:rsid w:val="00775B45"/>
    <w:rsid w:val="0077657C"/>
    <w:rsid w:val="0091414F"/>
    <w:rsid w:val="0095197F"/>
    <w:rsid w:val="009A743D"/>
    <w:rsid w:val="00A418CA"/>
    <w:rsid w:val="00AD73A6"/>
    <w:rsid w:val="00B33630"/>
    <w:rsid w:val="00CA0050"/>
    <w:rsid w:val="00D75928"/>
    <w:rsid w:val="00DD068B"/>
    <w:rsid w:val="00EB66D6"/>
    <w:rsid w:val="00FE248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0108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10854"/>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EB66D6"/>
    <w:pPr>
      <w:tabs>
        <w:tab w:val="center" w:pos="4536"/>
        <w:tab w:val="right" w:pos="9072"/>
      </w:tabs>
      <w:spacing w:after="0" w:line="240" w:lineRule="auto"/>
    </w:pPr>
  </w:style>
  <w:style w:type="character" w:customStyle="1" w:styleId="En-tteCar">
    <w:name w:val="En-tête Car"/>
    <w:basedOn w:val="Policepardfaut"/>
    <w:link w:val="En-tte"/>
    <w:uiPriority w:val="99"/>
    <w:rsid w:val="00EB66D6"/>
  </w:style>
  <w:style w:type="paragraph" w:styleId="Pieddepage">
    <w:name w:val="footer"/>
    <w:basedOn w:val="Normal"/>
    <w:link w:val="PieddepageCar"/>
    <w:uiPriority w:val="99"/>
    <w:unhideWhenUsed/>
    <w:rsid w:val="00EB66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66D6"/>
  </w:style>
  <w:style w:type="paragraph" w:styleId="Textedebulles">
    <w:name w:val="Balloon Text"/>
    <w:basedOn w:val="Normal"/>
    <w:link w:val="TextedebullesCar"/>
    <w:uiPriority w:val="99"/>
    <w:semiHidden/>
    <w:unhideWhenUsed/>
    <w:rsid w:val="00EB66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66D6"/>
    <w:rPr>
      <w:rFonts w:ascii="Tahoma" w:hAnsi="Tahoma" w:cs="Tahoma"/>
      <w:sz w:val="16"/>
      <w:szCs w:val="16"/>
    </w:rPr>
  </w:style>
  <w:style w:type="paragraph" w:styleId="Paragraphedeliste">
    <w:name w:val="List Paragraph"/>
    <w:basedOn w:val="Normal"/>
    <w:uiPriority w:val="34"/>
    <w:qFormat/>
    <w:rsid w:val="00000F20"/>
    <w:pPr>
      <w:ind w:left="720"/>
      <w:contextualSpacing/>
    </w:pPr>
  </w:style>
  <w:style w:type="table" w:styleId="Grilledutableau">
    <w:name w:val="Table Grid"/>
    <w:basedOn w:val="TableauNormal"/>
    <w:uiPriority w:val="59"/>
    <w:rsid w:val="005C09F1"/>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0108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10854"/>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EB66D6"/>
    <w:pPr>
      <w:tabs>
        <w:tab w:val="center" w:pos="4536"/>
        <w:tab w:val="right" w:pos="9072"/>
      </w:tabs>
      <w:spacing w:after="0" w:line="240" w:lineRule="auto"/>
    </w:pPr>
  </w:style>
  <w:style w:type="character" w:customStyle="1" w:styleId="En-tteCar">
    <w:name w:val="En-tête Car"/>
    <w:basedOn w:val="Policepardfaut"/>
    <w:link w:val="En-tte"/>
    <w:uiPriority w:val="99"/>
    <w:rsid w:val="00EB66D6"/>
  </w:style>
  <w:style w:type="paragraph" w:styleId="Pieddepage">
    <w:name w:val="footer"/>
    <w:basedOn w:val="Normal"/>
    <w:link w:val="PieddepageCar"/>
    <w:uiPriority w:val="99"/>
    <w:unhideWhenUsed/>
    <w:rsid w:val="00EB66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66D6"/>
  </w:style>
  <w:style w:type="paragraph" w:styleId="Textedebulles">
    <w:name w:val="Balloon Text"/>
    <w:basedOn w:val="Normal"/>
    <w:link w:val="TextedebullesCar"/>
    <w:uiPriority w:val="99"/>
    <w:semiHidden/>
    <w:unhideWhenUsed/>
    <w:rsid w:val="00EB66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66D6"/>
    <w:rPr>
      <w:rFonts w:ascii="Tahoma" w:hAnsi="Tahoma" w:cs="Tahoma"/>
      <w:sz w:val="16"/>
      <w:szCs w:val="16"/>
    </w:rPr>
  </w:style>
  <w:style w:type="paragraph" w:styleId="Paragraphedeliste">
    <w:name w:val="List Paragraph"/>
    <w:basedOn w:val="Normal"/>
    <w:uiPriority w:val="34"/>
    <w:qFormat/>
    <w:rsid w:val="00000F20"/>
    <w:pPr>
      <w:ind w:left="720"/>
      <w:contextualSpacing/>
    </w:pPr>
  </w:style>
  <w:style w:type="table" w:styleId="Grilledutableau">
    <w:name w:val="Table Grid"/>
    <w:basedOn w:val="TableauNormal"/>
    <w:uiPriority w:val="59"/>
    <w:rsid w:val="005C09F1"/>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573944">
      <w:bodyDiv w:val="1"/>
      <w:marLeft w:val="0"/>
      <w:marRight w:val="0"/>
      <w:marTop w:val="0"/>
      <w:marBottom w:val="0"/>
      <w:divBdr>
        <w:top w:val="none" w:sz="0" w:space="0" w:color="auto"/>
        <w:left w:val="none" w:sz="0" w:space="0" w:color="auto"/>
        <w:bottom w:val="none" w:sz="0" w:space="0" w:color="auto"/>
        <w:right w:val="none" w:sz="0" w:space="0" w:color="auto"/>
      </w:divBdr>
      <w:divsChild>
        <w:div w:id="1269893527">
          <w:marLeft w:val="0"/>
          <w:marRight w:val="0"/>
          <w:marTop w:val="0"/>
          <w:marBottom w:val="0"/>
          <w:divBdr>
            <w:top w:val="none" w:sz="0" w:space="0" w:color="auto"/>
            <w:left w:val="none" w:sz="0" w:space="0" w:color="auto"/>
            <w:bottom w:val="none" w:sz="0" w:space="0" w:color="auto"/>
            <w:right w:val="none" w:sz="0" w:space="0" w:color="auto"/>
          </w:divBdr>
          <w:divsChild>
            <w:div w:id="1038238083">
              <w:marLeft w:val="0"/>
              <w:marRight w:val="0"/>
              <w:marTop w:val="0"/>
              <w:marBottom w:val="0"/>
              <w:divBdr>
                <w:top w:val="none" w:sz="0" w:space="0" w:color="auto"/>
                <w:left w:val="none" w:sz="0" w:space="0" w:color="auto"/>
                <w:bottom w:val="none" w:sz="0" w:space="0" w:color="auto"/>
                <w:right w:val="none" w:sz="0" w:space="0" w:color="auto"/>
              </w:divBdr>
            </w:div>
          </w:divsChild>
        </w:div>
        <w:div w:id="1864585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64D569921540288816387CDF375FF1"/>
        <w:category>
          <w:name w:val="Général"/>
          <w:gallery w:val="placeholder"/>
        </w:category>
        <w:types>
          <w:type w:val="bbPlcHdr"/>
        </w:types>
        <w:behaviors>
          <w:behavior w:val="content"/>
        </w:behaviors>
        <w:guid w:val="{409AC836-B6CB-412A-A06C-C71C58D6CEF0}"/>
      </w:docPartPr>
      <w:docPartBody>
        <w:p w:rsidR="00744A86" w:rsidRDefault="00C97679" w:rsidP="00C97679">
          <w:pPr>
            <w:pStyle w:val="1164D569921540288816387CDF375FF1"/>
          </w:pPr>
          <w:r>
            <w:rPr>
              <w:b/>
              <w:bCs/>
              <w:color w:val="1F497D" w:themeColor="text2"/>
              <w:sz w:val="28"/>
              <w:szCs w:val="28"/>
            </w:rPr>
            <w:t>[Titre du document]</w:t>
          </w:r>
        </w:p>
      </w:docPartBody>
    </w:docPart>
    <w:docPart>
      <w:docPartPr>
        <w:name w:val="8BF450E161624F0C875CBE21E1E9F602"/>
        <w:category>
          <w:name w:val="Général"/>
          <w:gallery w:val="placeholder"/>
        </w:category>
        <w:types>
          <w:type w:val="bbPlcHdr"/>
        </w:types>
        <w:behaviors>
          <w:behavior w:val="content"/>
        </w:behaviors>
        <w:guid w:val="{EB7CC4EE-212A-4155-B844-FBD98787045A}"/>
      </w:docPartPr>
      <w:docPartBody>
        <w:p w:rsidR="00744A86" w:rsidRDefault="00C97679" w:rsidP="00C97679">
          <w:pPr>
            <w:pStyle w:val="8BF450E161624F0C875CBE21E1E9F602"/>
          </w:pPr>
          <w:r>
            <w:rPr>
              <w:color w:val="4F81BD" w:themeColor="accent1"/>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3B8"/>
    <w:rsid w:val="00406DC8"/>
    <w:rsid w:val="004319B4"/>
    <w:rsid w:val="00463F86"/>
    <w:rsid w:val="00744A86"/>
    <w:rsid w:val="008D012E"/>
    <w:rsid w:val="00C97679"/>
    <w:rsid w:val="00CE0EFF"/>
    <w:rsid w:val="00F973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369EE57C294FFBA72357D218ABC4B1">
    <w:name w:val="6F369EE57C294FFBA72357D218ABC4B1"/>
    <w:rsid w:val="00F973B8"/>
  </w:style>
  <w:style w:type="paragraph" w:customStyle="1" w:styleId="5389A46DEDFC4F40905CB9882E22BDA0">
    <w:name w:val="5389A46DEDFC4F40905CB9882E22BDA0"/>
    <w:rsid w:val="00F973B8"/>
  </w:style>
  <w:style w:type="paragraph" w:customStyle="1" w:styleId="38EC7F4A1C944F209019D0F147825BE4">
    <w:name w:val="38EC7F4A1C944F209019D0F147825BE4"/>
    <w:rsid w:val="00F973B8"/>
  </w:style>
  <w:style w:type="paragraph" w:customStyle="1" w:styleId="D145A755375D40278C6CD766ED28B4B9">
    <w:name w:val="D145A755375D40278C6CD766ED28B4B9"/>
    <w:rsid w:val="00F973B8"/>
  </w:style>
  <w:style w:type="paragraph" w:customStyle="1" w:styleId="589DD5B59D43489AA1A6D1CC664DA233">
    <w:name w:val="589DD5B59D43489AA1A6D1CC664DA233"/>
    <w:rsid w:val="00C97679"/>
  </w:style>
  <w:style w:type="paragraph" w:customStyle="1" w:styleId="B55A93AF98B44C00BA2C91280370DB32">
    <w:name w:val="B55A93AF98B44C00BA2C91280370DB32"/>
    <w:rsid w:val="00C97679"/>
  </w:style>
  <w:style w:type="paragraph" w:customStyle="1" w:styleId="1164D569921540288816387CDF375FF1">
    <w:name w:val="1164D569921540288816387CDF375FF1"/>
    <w:rsid w:val="00C97679"/>
  </w:style>
  <w:style w:type="paragraph" w:customStyle="1" w:styleId="8BF450E161624F0C875CBE21E1E9F602">
    <w:name w:val="8BF450E161624F0C875CBE21E1E9F602"/>
    <w:rsid w:val="00C97679"/>
  </w:style>
  <w:style w:type="paragraph" w:customStyle="1" w:styleId="94D36F6852DC47FFA82289F6B1968F36">
    <w:name w:val="94D36F6852DC47FFA82289F6B1968F36"/>
    <w:rsid w:val="00C9767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369EE57C294FFBA72357D218ABC4B1">
    <w:name w:val="6F369EE57C294FFBA72357D218ABC4B1"/>
    <w:rsid w:val="00F973B8"/>
  </w:style>
  <w:style w:type="paragraph" w:customStyle="1" w:styleId="5389A46DEDFC4F40905CB9882E22BDA0">
    <w:name w:val="5389A46DEDFC4F40905CB9882E22BDA0"/>
    <w:rsid w:val="00F973B8"/>
  </w:style>
  <w:style w:type="paragraph" w:customStyle="1" w:styleId="38EC7F4A1C944F209019D0F147825BE4">
    <w:name w:val="38EC7F4A1C944F209019D0F147825BE4"/>
    <w:rsid w:val="00F973B8"/>
  </w:style>
  <w:style w:type="paragraph" w:customStyle="1" w:styleId="D145A755375D40278C6CD766ED28B4B9">
    <w:name w:val="D145A755375D40278C6CD766ED28B4B9"/>
    <w:rsid w:val="00F973B8"/>
  </w:style>
  <w:style w:type="paragraph" w:customStyle="1" w:styleId="589DD5B59D43489AA1A6D1CC664DA233">
    <w:name w:val="589DD5B59D43489AA1A6D1CC664DA233"/>
    <w:rsid w:val="00C97679"/>
  </w:style>
  <w:style w:type="paragraph" w:customStyle="1" w:styleId="B55A93AF98B44C00BA2C91280370DB32">
    <w:name w:val="B55A93AF98B44C00BA2C91280370DB32"/>
    <w:rsid w:val="00C97679"/>
  </w:style>
  <w:style w:type="paragraph" w:customStyle="1" w:styleId="1164D569921540288816387CDF375FF1">
    <w:name w:val="1164D569921540288816387CDF375FF1"/>
    <w:rsid w:val="00C97679"/>
  </w:style>
  <w:style w:type="paragraph" w:customStyle="1" w:styleId="8BF450E161624F0C875CBE21E1E9F602">
    <w:name w:val="8BF450E161624F0C875CBE21E1E9F602"/>
    <w:rsid w:val="00C97679"/>
  </w:style>
  <w:style w:type="paragraph" w:customStyle="1" w:styleId="94D36F6852DC47FFA82289F6B1968F36">
    <w:name w:val="94D36F6852DC47FFA82289F6B1968F36"/>
    <w:rsid w:val="00C976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0FB4C-C1F5-454D-A28B-6A602DFB4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1210</Words>
  <Characters>6658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Université Larbi Ben M’Hidi OEB                                                 Faculté des lettres et des langues                                                 Module de TTU        Département de français</vt:lpstr>
    </vt:vector>
  </TitlesOfParts>
  <Company/>
  <LinksUpToDate>false</LinksUpToDate>
  <CharactersWithSpaces>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Larbi Ben M’Hidi OEB                                                                                                 Faculté des lettres et des langues                                                               Module de TTU        Département de français</dc:title>
  <dc:subject>2ème ANNEE Licence (Tous les groupes)</dc:subject>
  <dc:creator>Elaboré par : Borhani .Z et Harkou.L</dc:creator>
  <cp:lastModifiedBy>hp</cp:lastModifiedBy>
  <cp:revision>2</cp:revision>
  <cp:lastPrinted>2020-02-17T06:16:00Z</cp:lastPrinted>
  <dcterms:created xsi:type="dcterms:W3CDTF">2020-04-05T17:47:00Z</dcterms:created>
  <dcterms:modified xsi:type="dcterms:W3CDTF">2020-04-05T17:47:00Z</dcterms:modified>
</cp:coreProperties>
</file>