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09D2" w14:textId="77777777" w:rsidR="00E8561E" w:rsidRPr="00E8561E" w:rsidRDefault="00E8561E" w:rsidP="00E8561E">
      <w:pPr>
        <w:bidi/>
        <w:spacing w:after="0" w:line="240" w:lineRule="auto"/>
        <w:ind w:left="-1"/>
        <w:jc w:val="both"/>
        <w:rPr>
          <w:rFonts w:ascii="Traditional Arabic" w:eastAsia="SimSun" w:hAnsi="Traditional Arabic" w:cs="Traditional Arabic"/>
          <w:bCs/>
          <w:sz w:val="32"/>
          <w:szCs w:val="32"/>
          <w:rtl/>
          <w:lang w:eastAsia="zh-CN" w:bidi="ar-DZ"/>
        </w:rPr>
      </w:pPr>
      <w:r w:rsidRPr="00E8561E">
        <w:rPr>
          <w:rFonts w:ascii="Traditional Arabic" w:eastAsia="SimSun" w:hAnsi="Traditional Arabic" w:cs="Traditional Arabic" w:hint="cs"/>
          <w:bCs/>
          <w:sz w:val="32"/>
          <w:szCs w:val="32"/>
          <w:rtl/>
          <w:lang w:eastAsia="zh-CN" w:bidi="ar-DZ"/>
        </w:rPr>
        <w:t>ع</w:t>
      </w:r>
      <w:r w:rsidRPr="00E8561E">
        <w:rPr>
          <w:rFonts w:ascii="Traditional Arabic" w:eastAsia="SimSun" w:hAnsi="Traditional Arabic" w:cs="Traditional Arabic"/>
          <w:bCs/>
          <w:sz w:val="32"/>
          <w:szCs w:val="32"/>
          <w:rtl/>
          <w:lang w:eastAsia="zh-CN" w:bidi="ar-DZ"/>
        </w:rPr>
        <w:t>نوان الماستر: لسانيات عربية</w:t>
      </w:r>
      <w:r w:rsidRPr="00E8561E">
        <w:rPr>
          <w:rFonts w:ascii="Traditional Arabic" w:eastAsia="SimSun" w:hAnsi="Traditional Arabic" w:cs="Traditional Arabic"/>
          <w:bCs/>
          <w:sz w:val="32"/>
          <w:szCs w:val="32"/>
          <w:rtl/>
          <w:lang w:eastAsia="zh-CN" w:bidi="ar-DZ"/>
        </w:rPr>
        <w:tab/>
      </w:r>
      <w:r w:rsidRPr="00E8561E">
        <w:rPr>
          <w:rFonts w:ascii="Traditional Arabic" w:eastAsia="SimSun" w:hAnsi="Traditional Arabic" w:cs="Traditional Arabic" w:hint="cs"/>
          <w:bCs/>
          <w:sz w:val="32"/>
          <w:szCs w:val="32"/>
          <w:rtl/>
          <w:lang w:eastAsia="zh-CN" w:bidi="ar-DZ"/>
        </w:rPr>
        <w:t xml:space="preserve">الوحدة المنهجية </w:t>
      </w:r>
      <w:r w:rsidRPr="00E8561E">
        <w:rPr>
          <w:rFonts w:ascii="Traditional Arabic" w:eastAsia="SimSun" w:hAnsi="Traditional Arabic" w:cs="Traditional Arabic"/>
          <w:bCs/>
          <w:sz w:val="32"/>
          <w:szCs w:val="32"/>
          <w:rtl/>
          <w:lang w:eastAsia="zh-CN" w:bidi="ar-DZ"/>
        </w:rPr>
        <w:t>السداسي: الثالث</w:t>
      </w:r>
      <w:r w:rsidRPr="00E8561E">
        <w:rPr>
          <w:rFonts w:ascii="Traditional Arabic" w:eastAsia="SimSun" w:hAnsi="Traditional Arabic" w:cs="Traditional Arabic"/>
          <w:bCs/>
          <w:sz w:val="32"/>
          <w:szCs w:val="32"/>
          <w:rtl/>
          <w:lang w:eastAsia="zh-CN" w:bidi="ar-DZ"/>
        </w:rPr>
        <w:tab/>
      </w:r>
      <w:r w:rsidRPr="00E8561E">
        <w:rPr>
          <w:rFonts w:ascii="Traditional Arabic" w:eastAsia="SimSun" w:hAnsi="Traditional Arabic" w:cs="Traditional Arabic"/>
          <w:bCs/>
          <w:sz w:val="32"/>
          <w:szCs w:val="32"/>
          <w:rtl/>
          <w:lang w:eastAsia="zh-CN" w:bidi="ar-DZ"/>
        </w:rPr>
        <w:tab/>
      </w:r>
    </w:p>
    <w:p w14:paraId="00EB79AF" w14:textId="77777777" w:rsidR="00E8561E" w:rsidRPr="00E8561E" w:rsidRDefault="00E8561E" w:rsidP="00E8561E">
      <w:pPr>
        <w:bidi/>
        <w:spacing w:after="0" w:line="240" w:lineRule="auto"/>
        <w:ind w:left="-1"/>
        <w:jc w:val="both"/>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32"/>
          <w:szCs w:val="32"/>
          <w:rtl/>
          <w:lang w:eastAsia="zh-CN" w:bidi="ar-DZ"/>
        </w:rPr>
        <w:t xml:space="preserve">المادة: </w:t>
      </w:r>
      <w:proofErr w:type="gramStart"/>
      <w:r w:rsidRPr="00E8561E">
        <w:rPr>
          <w:rFonts w:ascii="Traditional Arabic" w:eastAsia="SimSun" w:hAnsi="Traditional Arabic" w:cs="Traditional Arabic"/>
          <w:bCs/>
          <w:sz w:val="32"/>
          <w:szCs w:val="32"/>
          <w:rtl/>
          <w:lang w:eastAsia="zh-CN" w:bidi="ar-DZ"/>
        </w:rPr>
        <w:t xml:space="preserve">تعليمية </w:t>
      </w:r>
      <w:r w:rsidRPr="00E8561E">
        <w:rPr>
          <w:rFonts w:ascii="Traditional Arabic" w:eastAsia="SimSun" w:hAnsi="Traditional Arabic" w:cs="Traditional Arabic" w:hint="cs"/>
          <w:bCs/>
          <w:sz w:val="32"/>
          <w:szCs w:val="32"/>
          <w:rtl/>
          <w:lang w:eastAsia="zh-CN" w:bidi="ar-DZ"/>
        </w:rPr>
        <w:t xml:space="preserve"> اللغة</w:t>
      </w:r>
      <w:proofErr w:type="gramEnd"/>
      <w:r w:rsidRPr="00E8561E">
        <w:rPr>
          <w:rFonts w:ascii="Traditional Arabic" w:eastAsia="SimSun" w:hAnsi="Traditional Arabic" w:cs="Traditional Arabic" w:hint="cs"/>
          <w:bCs/>
          <w:sz w:val="32"/>
          <w:szCs w:val="32"/>
          <w:rtl/>
          <w:lang w:eastAsia="zh-CN" w:bidi="ar-DZ"/>
        </w:rPr>
        <w:t xml:space="preserve"> العربية</w:t>
      </w:r>
    </w:p>
    <w:p w14:paraId="64A7F17C" w14:textId="77777777" w:rsidR="00E8561E" w:rsidRPr="00E8561E" w:rsidRDefault="00E8561E" w:rsidP="00E8561E">
      <w:pPr>
        <w:bidi/>
        <w:spacing w:after="0" w:line="240" w:lineRule="auto"/>
        <w:ind w:left="-1"/>
        <w:jc w:val="both"/>
        <w:rPr>
          <w:rFonts w:ascii="Traditional Arabic" w:eastAsia="SimSun" w:hAnsi="Traditional Arabic" w:cs="Traditional Arabic"/>
          <w:bCs/>
          <w:sz w:val="28"/>
          <w:szCs w:val="28"/>
          <w:lang w:eastAsia="zh-CN" w:bidi="ar-DZ"/>
        </w:rPr>
      </w:pPr>
      <w:r w:rsidRPr="00E8561E">
        <w:rPr>
          <w:rFonts w:ascii="Traditional Arabic" w:eastAsia="SimSun" w:hAnsi="Traditional Arabic" w:cs="Traditional Arabic"/>
          <w:bCs/>
          <w:sz w:val="28"/>
          <w:szCs w:val="28"/>
          <w:rtl/>
          <w:lang w:eastAsia="zh-CN" w:bidi="ar-DZ"/>
        </w:rPr>
        <w:t>أهداف التعليم: (</w:t>
      </w:r>
      <w:proofErr w:type="spellStart"/>
      <w:r w:rsidRPr="00E8561E">
        <w:rPr>
          <w:rFonts w:ascii="Traditional Arabic" w:eastAsia="SimSun" w:hAnsi="Traditional Arabic" w:cs="Traditional Arabic"/>
          <w:bCs/>
          <w:sz w:val="28"/>
          <w:szCs w:val="28"/>
          <w:rtl/>
          <w:lang w:eastAsia="zh-CN" w:bidi="ar-DZ"/>
        </w:rPr>
        <w:t>ذكرما</w:t>
      </w:r>
      <w:proofErr w:type="spellEnd"/>
      <w:r w:rsidRPr="00E8561E">
        <w:rPr>
          <w:rFonts w:ascii="Traditional Arabic" w:eastAsia="SimSun" w:hAnsi="Traditional Arabic" w:cs="Traditional Arabic"/>
          <w:bCs/>
          <w:sz w:val="28"/>
          <w:szCs w:val="28"/>
          <w:rtl/>
          <w:lang w:eastAsia="zh-CN" w:bidi="ar-DZ"/>
        </w:rPr>
        <w:t xml:space="preserve"> يفترض على الطالب اكتسابه من مؤهلات بعد نجاحه في هذه المادة، في ثلاثة أسطر على الأكثر ). يتمكن الطالب من التعرف على تعليمية اللسانيات وخصوصياتها. المعارف المسبقة المطلوبة: ( وصف تفصيلي للمعرف المطلوبة والتي تمكن الطالب من مواصلة هذا التعليم، سطرين على الأكثر. سبق للطالب في مرحلة الليسانس التعرف على التعليمية بوجه عام في مادة التعليمية في السنة الثالثة من طور </w:t>
      </w:r>
      <w:proofErr w:type="gramStart"/>
      <w:r w:rsidRPr="00E8561E">
        <w:rPr>
          <w:rFonts w:ascii="Traditional Arabic" w:eastAsia="SimSun" w:hAnsi="Traditional Arabic" w:cs="Traditional Arabic"/>
          <w:bCs/>
          <w:sz w:val="28"/>
          <w:szCs w:val="28"/>
          <w:rtl/>
          <w:lang w:eastAsia="zh-CN" w:bidi="ar-DZ"/>
        </w:rPr>
        <w:t>الليسانس .</w:t>
      </w:r>
      <w:proofErr w:type="gramEnd"/>
    </w:p>
    <w:tbl>
      <w:tblPr>
        <w:tblStyle w:val="Grilledutableau"/>
        <w:bidiVisual/>
        <w:tblW w:w="10207" w:type="dxa"/>
        <w:jc w:val="center"/>
        <w:tblLook w:val="04A0" w:firstRow="1" w:lastRow="0" w:firstColumn="1" w:lastColumn="0" w:noHBand="0" w:noVBand="1"/>
      </w:tblPr>
      <w:tblGrid>
        <w:gridCol w:w="567"/>
        <w:gridCol w:w="4394"/>
        <w:gridCol w:w="1843"/>
        <w:gridCol w:w="1447"/>
        <w:gridCol w:w="1956"/>
      </w:tblGrid>
      <w:tr w:rsidR="00E8561E" w:rsidRPr="00E8561E" w14:paraId="23BD6CAF" w14:textId="77777777" w:rsidTr="00850913">
        <w:trPr>
          <w:jc w:val="center"/>
        </w:trPr>
        <w:tc>
          <w:tcPr>
            <w:tcW w:w="567" w:type="dxa"/>
            <w:vMerge w:val="restart"/>
            <w:tcBorders>
              <w:top w:val="single" w:sz="4" w:space="0" w:color="auto"/>
              <w:left w:val="single" w:sz="4" w:space="0" w:color="auto"/>
              <w:bottom w:val="single" w:sz="4" w:space="0" w:color="auto"/>
              <w:right w:val="single" w:sz="4" w:space="0" w:color="auto"/>
            </w:tcBorders>
          </w:tcPr>
          <w:p w14:paraId="19E803C2" w14:textId="77777777" w:rsidR="00E8561E" w:rsidRPr="00E8561E" w:rsidRDefault="00E8561E" w:rsidP="00E8561E">
            <w:pPr>
              <w:bidi/>
              <w:rPr>
                <w:rFonts w:ascii="Traditional Arabic" w:eastAsia="SimSun" w:hAnsi="Traditional Arabic" w:cs="Traditional Arabic"/>
                <w:bCs/>
                <w:sz w:val="28"/>
                <w:szCs w:val="28"/>
                <w:rtl/>
                <w:lang w:eastAsia="zh-CN" w:bidi="ar-DZ"/>
              </w:rPr>
            </w:pPr>
          </w:p>
        </w:tc>
        <w:tc>
          <w:tcPr>
            <w:tcW w:w="4394" w:type="dxa"/>
            <w:tcBorders>
              <w:top w:val="single" w:sz="4" w:space="0" w:color="auto"/>
              <w:left w:val="single" w:sz="4" w:space="0" w:color="auto"/>
              <w:bottom w:val="single" w:sz="4" w:space="0" w:color="auto"/>
              <w:right w:val="single" w:sz="4" w:space="0" w:color="auto"/>
            </w:tcBorders>
            <w:hideMark/>
          </w:tcPr>
          <w:p w14:paraId="74E4E305" w14:textId="77777777" w:rsidR="00E8561E" w:rsidRPr="00E8561E" w:rsidRDefault="00E8561E" w:rsidP="00E8561E">
            <w:pPr>
              <w:tabs>
                <w:tab w:val="left" w:pos="1282"/>
              </w:tabs>
              <w:bidi/>
              <w:rPr>
                <w:rFonts w:ascii="Traditional Arabic" w:eastAsia="SimSun" w:hAnsi="Traditional Arabic" w:cs="Traditional Arabic"/>
                <w:bCs/>
                <w:sz w:val="28"/>
                <w:szCs w:val="28"/>
                <w:rtl/>
                <w:lang w:eastAsia="zh-CN" w:bidi="ar-DZ"/>
              </w:rPr>
            </w:pPr>
            <w:proofErr w:type="gramStart"/>
            <w:r w:rsidRPr="00E8561E">
              <w:rPr>
                <w:rFonts w:ascii="Traditional Arabic" w:eastAsia="SimSun" w:hAnsi="Traditional Arabic" w:cs="Traditional Arabic"/>
                <w:bCs/>
                <w:sz w:val="28"/>
                <w:szCs w:val="28"/>
                <w:rtl/>
                <w:lang w:eastAsia="zh-CN" w:bidi="ar-DZ"/>
              </w:rPr>
              <w:t>المادة :</w:t>
            </w:r>
            <w:proofErr w:type="gramEnd"/>
            <w:r w:rsidRPr="00E8561E">
              <w:rPr>
                <w:rFonts w:ascii="Traditional Arabic" w:eastAsia="SimSun" w:hAnsi="Traditional Arabic" w:cs="Traditional Arabic"/>
                <w:bCs/>
                <w:sz w:val="28"/>
                <w:szCs w:val="28"/>
                <w:rtl/>
                <w:lang w:eastAsia="zh-CN" w:bidi="ar-DZ"/>
              </w:rPr>
              <w:t xml:space="preserve"> تعليمية اللغة العربية / محاضرة وتطبيق</w:t>
            </w:r>
            <w:r w:rsidRPr="00E8561E">
              <w:rPr>
                <w:rFonts w:ascii="Traditional Arabic" w:eastAsia="SimSun" w:hAnsi="Traditional Arabic" w:cs="Traditional Arabic"/>
                <w:bCs/>
                <w:sz w:val="28"/>
                <w:szCs w:val="28"/>
                <w:rtl/>
                <w:lang w:eastAsia="zh-CN" w:bidi="ar-DZ"/>
              </w:rPr>
              <w:tab/>
            </w:r>
          </w:p>
        </w:tc>
        <w:tc>
          <w:tcPr>
            <w:tcW w:w="1843" w:type="dxa"/>
            <w:tcBorders>
              <w:top w:val="single" w:sz="4" w:space="0" w:color="auto"/>
              <w:left w:val="single" w:sz="4" w:space="0" w:color="auto"/>
              <w:bottom w:val="single" w:sz="4" w:space="0" w:color="auto"/>
              <w:right w:val="single" w:sz="4" w:space="0" w:color="auto"/>
            </w:tcBorders>
            <w:hideMark/>
          </w:tcPr>
          <w:p w14:paraId="0BE623D7"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السداسي: الثالث</w:t>
            </w:r>
          </w:p>
        </w:tc>
        <w:tc>
          <w:tcPr>
            <w:tcW w:w="1447" w:type="dxa"/>
            <w:tcBorders>
              <w:top w:val="single" w:sz="4" w:space="0" w:color="auto"/>
              <w:left w:val="single" w:sz="4" w:space="0" w:color="auto"/>
              <w:bottom w:val="single" w:sz="4" w:space="0" w:color="auto"/>
              <w:right w:val="single" w:sz="4" w:space="0" w:color="auto"/>
            </w:tcBorders>
            <w:hideMark/>
          </w:tcPr>
          <w:p w14:paraId="16F9ADAC"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المعامل :</w:t>
            </w:r>
            <w:r w:rsidRPr="00E8561E">
              <w:rPr>
                <w:rFonts w:ascii="Traditional Arabic" w:eastAsia="SimSun" w:hAnsi="Traditional Arabic" w:cs="Traditional Arabic" w:hint="cs"/>
                <w:bCs/>
                <w:sz w:val="28"/>
                <w:szCs w:val="28"/>
                <w:rtl/>
                <w:lang w:eastAsia="zh-CN" w:bidi="ar-DZ"/>
              </w:rPr>
              <w:t>2</w:t>
            </w:r>
          </w:p>
        </w:tc>
        <w:tc>
          <w:tcPr>
            <w:tcW w:w="1956" w:type="dxa"/>
            <w:tcBorders>
              <w:top w:val="single" w:sz="4" w:space="0" w:color="auto"/>
              <w:left w:val="single" w:sz="4" w:space="0" w:color="auto"/>
              <w:bottom w:val="single" w:sz="4" w:space="0" w:color="auto"/>
              <w:right w:val="single" w:sz="4" w:space="0" w:color="auto"/>
            </w:tcBorders>
            <w:hideMark/>
          </w:tcPr>
          <w:p w14:paraId="03886CAA"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الرصيد:</w:t>
            </w:r>
            <w:r w:rsidRPr="00E8561E">
              <w:rPr>
                <w:rFonts w:ascii="Traditional Arabic" w:eastAsia="SimSun" w:hAnsi="Traditional Arabic" w:cs="Traditional Arabic" w:hint="cs"/>
                <w:bCs/>
                <w:sz w:val="28"/>
                <w:szCs w:val="28"/>
                <w:rtl/>
                <w:lang w:eastAsia="zh-CN" w:bidi="ar-DZ"/>
              </w:rPr>
              <w:t>3</w:t>
            </w:r>
          </w:p>
        </w:tc>
      </w:tr>
      <w:tr w:rsidR="00E8561E" w:rsidRPr="00E8561E" w14:paraId="19B50FA9" w14:textId="77777777" w:rsidTr="008509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F2E85" w14:textId="77777777" w:rsidR="00E8561E" w:rsidRPr="00E8561E" w:rsidRDefault="00E8561E" w:rsidP="00E8561E">
            <w:pPr>
              <w:bidi/>
              <w:rPr>
                <w:rFonts w:ascii="Traditional Arabic" w:eastAsia="SimSun" w:hAnsi="Traditional Arabic" w:cs="Traditional Arabic"/>
                <w:bCs/>
                <w:sz w:val="28"/>
                <w:szCs w:val="28"/>
                <w:lang w:bidi="ar-DZ"/>
              </w:rPr>
            </w:pPr>
          </w:p>
        </w:tc>
        <w:tc>
          <w:tcPr>
            <w:tcW w:w="4394" w:type="dxa"/>
            <w:tcBorders>
              <w:top w:val="single" w:sz="4" w:space="0" w:color="auto"/>
              <w:left w:val="single" w:sz="4" w:space="0" w:color="auto"/>
              <w:bottom w:val="single" w:sz="4" w:space="0" w:color="auto"/>
              <w:right w:val="single" w:sz="4" w:space="0" w:color="auto"/>
            </w:tcBorders>
            <w:hideMark/>
          </w:tcPr>
          <w:p w14:paraId="3CA87FF4" w14:textId="77777777" w:rsidR="00E8561E" w:rsidRPr="00E8561E" w:rsidRDefault="00E8561E" w:rsidP="00E8561E">
            <w:pPr>
              <w:bidi/>
              <w:jc w:val="center"/>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مفردات المحاضرة</w:t>
            </w:r>
          </w:p>
        </w:tc>
        <w:tc>
          <w:tcPr>
            <w:tcW w:w="5246" w:type="dxa"/>
            <w:gridSpan w:val="3"/>
            <w:tcBorders>
              <w:top w:val="single" w:sz="4" w:space="0" w:color="auto"/>
              <w:left w:val="single" w:sz="4" w:space="0" w:color="auto"/>
              <w:bottom w:val="single" w:sz="4" w:space="0" w:color="auto"/>
              <w:right w:val="single" w:sz="4" w:space="0" w:color="auto"/>
            </w:tcBorders>
            <w:hideMark/>
          </w:tcPr>
          <w:p w14:paraId="2741931A" w14:textId="77777777" w:rsidR="00E8561E" w:rsidRPr="00E8561E" w:rsidRDefault="00E8561E" w:rsidP="00E8561E">
            <w:pPr>
              <w:bidi/>
              <w:jc w:val="center"/>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مفردات التطبيق</w:t>
            </w:r>
          </w:p>
        </w:tc>
      </w:tr>
      <w:tr w:rsidR="00E8561E" w:rsidRPr="00E8561E" w14:paraId="7381DDDB"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5226773F"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01</w:t>
            </w:r>
          </w:p>
        </w:tc>
        <w:tc>
          <w:tcPr>
            <w:tcW w:w="4394" w:type="dxa"/>
            <w:tcBorders>
              <w:top w:val="single" w:sz="4" w:space="0" w:color="auto"/>
              <w:left w:val="single" w:sz="4" w:space="0" w:color="auto"/>
              <w:bottom w:val="single" w:sz="4" w:space="0" w:color="auto"/>
              <w:right w:val="single" w:sz="4" w:space="0" w:color="auto"/>
            </w:tcBorders>
            <w:hideMark/>
          </w:tcPr>
          <w:p w14:paraId="28B99636"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مدخل: أهمية اتباع المنهج التعليمي.</w:t>
            </w:r>
          </w:p>
        </w:tc>
        <w:tc>
          <w:tcPr>
            <w:tcW w:w="5246" w:type="dxa"/>
            <w:gridSpan w:val="3"/>
            <w:tcBorders>
              <w:top w:val="single" w:sz="4" w:space="0" w:color="auto"/>
              <w:left w:val="single" w:sz="4" w:space="0" w:color="auto"/>
              <w:bottom w:val="single" w:sz="4" w:space="0" w:color="auto"/>
              <w:right w:val="single" w:sz="4" w:space="0" w:color="auto"/>
            </w:tcBorders>
          </w:tcPr>
          <w:p w14:paraId="72C465CA" w14:textId="77777777" w:rsidR="00E8561E" w:rsidRPr="00E8561E" w:rsidRDefault="00E8561E" w:rsidP="00E8561E">
            <w:pPr>
              <w:bidi/>
              <w:jc w:val="center"/>
              <w:rPr>
                <w:rFonts w:ascii="Traditional Arabic" w:eastAsia="SimSun" w:hAnsi="Traditional Arabic" w:cs="Traditional Arabic"/>
                <w:bCs/>
                <w:sz w:val="28"/>
                <w:szCs w:val="28"/>
                <w:lang w:eastAsia="zh-CN" w:bidi="ar-DZ"/>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4BA2137C"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582914EA"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02</w:t>
            </w:r>
          </w:p>
        </w:tc>
        <w:tc>
          <w:tcPr>
            <w:tcW w:w="4394" w:type="dxa"/>
            <w:tcBorders>
              <w:top w:val="single" w:sz="4" w:space="0" w:color="auto"/>
              <w:left w:val="single" w:sz="4" w:space="0" w:color="auto"/>
              <w:bottom w:val="single" w:sz="4" w:space="0" w:color="auto"/>
              <w:right w:val="single" w:sz="4" w:space="0" w:color="auto"/>
            </w:tcBorders>
            <w:hideMark/>
          </w:tcPr>
          <w:p w14:paraId="3B1446AD"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طرائق التعليم واساليبه المتنوعة.</w:t>
            </w:r>
          </w:p>
        </w:tc>
        <w:tc>
          <w:tcPr>
            <w:tcW w:w="5246" w:type="dxa"/>
            <w:gridSpan w:val="3"/>
            <w:tcBorders>
              <w:top w:val="single" w:sz="4" w:space="0" w:color="auto"/>
              <w:left w:val="single" w:sz="4" w:space="0" w:color="auto"/>
              <w:bottom w:val="single" w:sz="4" w:space="0" w:color="auto"/>
              <w:right w:val="single" w:sz="4" w:space="0" w:color="auto"/>
            </w:tcBorders>
          </w:tcPr>
          <w:p w14:paraId="13E82362"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7D5F9C8D"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23D24E52"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03</w:t>
            </w:r>
          </w:p>
        </w:tc>
        <w:tc>
          <w:tcPr>
            <w:tcW w:w="4394" w:type="dxa"/>
            <w:tcBorders>
              <w:top w:val="single" w:sz="4" w:space="0" w:color="auto"/>
              <w:left w:val="single" w:sz="4" w:space="0" w:color="auto"/>
              <w:bottom w:val="single" w:sz="4" w:space="0" w:color="auto"/>
              <w:right w:val="single" w:sz="4" w:space="0" w:color="auto"/>
            </w:tcBorders>
            <w:hideMark/>
          </w:tcPr>
          <w:p w14:paraId="56136433" w14:textId="77777777" w:rsidR="00E8561E" w:rsidRPr="00E8561E" w:rsidRDefault="00E8561E" w:rsidP="00E8561E">
            <w:pPr>
              <w:numPr>
                <w:ilvl w:val="0"/>
                <w:numId w:val="1"/>
              </w:numPr>
              <w:bidi/>
              <w:contextualSpacing/>
              <w:rPr>
                <w:rFonts w:ascii="Traditional Arabic" w:eastAsia="Calibri" w:hAnsi="Traditional Arabic" w:cs="Traditional Arabic"/>
                <w:bCs/>
                <w:sz w:val="28"/>
                <w:szCs w:val="28"/>
                <w:rtl/>
              </w:rPr>
            </w:pPr>
            <w:r w:rsidRPr="00E8561E">
              <w:rPr>
                <w:rFonts w:ascii="Traditional Arabic" w:eastAsia="Calibri" w:hAnsi="Traditional Arabic" w:cs="Traditional Arabic"/>
                <w:bCs/>
                <w:sz w:val="28"/>
                <w:szCs w:val="28"/>
                <w:rtl/>
                <w:lang w:bidi="ar-DZ"/>
              </w:rPr>
              <w:t>طرائق التعليم واساليبه المتنوعة.</w:t>
            </w:r>
          </w:p>
        </w:tc>
        <w:tc>
          <w:tcPr>
            <w:tcW w:w="5246" w:type="dxa"/>
            <w:gridSpan w:val="3"/>
            <w:tcBorders>
              <w:top w:val="single" w:sz="4" w:space="0" w:color="auto"/>
              <w:left w:val="single" w:sz="4" w:space="0" w:color="auto"/>
              <w:bottom w:val="single" w:sz="4" w:space="0" w:color="auto"/>
              <w:right w:val="single" w:sz="4" w:space="0" w:color="auto"/>
            </w:tcBorders>
          </w:tcPr>
          <w:p w14:paraId="40F7CC26"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3E8FE0BA"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5805C9C1"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04</w:t>
            </w:r>
          </w:p>
        </w:tc>
        <w:tc>
          <w:tcPr>
            <w:tcW w:w="4394" w:type="dxa"/>
            <w:tcBorders>
              <w:top w:val="single" w:sz="4" w:space="0" w:color="auto"/>
              <w:left w:val="single" w:sz="4" w:space="0" w:color="auto"/>
              <w:bottom w:val="single" w:sz="4" w:space="0" w:color="auto"/>
              <w:right w:val="single" w:sz="4" w:space="0" w:color="auto"/>
            </w:tcBorders>
            <w:hideMark/>
          </w:tcPr>
          <w:p w14:paraId="7119C6C1"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صعوبات تعليم مواد اللغة العربية: البلاغة العربية...</w:t>
            </w:r>
          </w:p>
        </w:tc>
        <w:tc>
          <w:tcPr>
            <w:tcW w:w="5246" w:type="dxa"/>
            <w:gridSpan w:val="3"/>
            <w:tcBorders>
              <w:top w:val="single" w:sz="4" w:space="0" w:color="auto"/>
              <w:left w:val="single" w:sz="4" w:space="0" w:color="auto"/>
              <w:bottom w:val="single" w:sz="4" w:space="0" w:color="auto"/>
              <w:right w:val="single" w:sz="4" w:space="0" w:color="auto"/>
            </w:tcBorders>
          </w:tcPr>
          <w:p w14:paraId="04EACB8F"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2DB9C02A"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30AD06C1"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05</w:t>
            </w:r>
          </w:p>
        </w:tc>
        <w:tc>
          <w:tcPr>
            <w:tcW w:w="4394" w:type="dxa"/>
            <w:tcBorders>
              <w:top w:val="single" w:sz="4" w:space="0" w:color="auto"/>
              <w:left w:val="single" w:sz="4" w:space="0" w:color="auto"/>
              <w:bottom w:val="single" w:sz="4" w:space="0" w:color="auto"/>
              <w:right w:val="single" w:sz="4" w:space="0" w:color="auto"/>
            </w:tcBorders>
            <w:hideMark/>
          </w:tcPr>
          <w:p w14:paraId="78E8E304"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صعوبات تعليم مواد اللغة العربية: البلاغة العربية...</w:t>
            </w:r>
          </w:p>
        </w:tc>
        <w:tc>
          <w:tcPr>
            <w:tcW w:w="5246" w:type="dxa"/>
            <w:gridSpan w:val="3"/>
            <w:tcBorders>
              <w:top w:val="single" w:sz="4" w:space="0" w:color="auto"/>
              <w:left w:val="single" w:sz="4" w:space="0" w:color="auto"/>
              <w:bottom w:val="single" w:sz="4" w:space="0" w:color="auto"/>
              <w:right w:val="single" w:sz="4" w:space="0" w:color="auto"/>
            </w:tcBorders>
          </w:tcPr>
          <w:p w14:paraId="195A068B"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463B782B"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4A0DD18A"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06</w:t>
            </w:r>
          </w:p>
        </w:tc>
        <w:tc>
          <w:tcPr>
            <w:tcW w:w="4394" w:type="dxa"/>
            <w:tcBorders>
              <w:top w:val="single" w:sz="4" w:space="0" w:color="auto"/>
              <w:left w:val="single" w:sz="4" w:space="0" w:color="auto"/>
              <w:bottom w:val="single" w:sz="4" w:space="0" w:color="auto"/>
              <w:right w:val="single" w:sz="4" w:space="0" w:color="auto"/>
            </w:tcBorders>
            <w:hideMark/>
          </w:tcPr>
          <w:p w14:paraId="0F2C8383"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تطبيق المقاربات التعليمية ولا سيما المقاربة النصية.</w:t>
            </w:r>
          </w:p>
        </w:tc>
        <w:tc>
          <w:tcPr>
            <w:tcW w:w="5246" w:type="dxa"/>
            <w:gridSpan w:val="3"/>
            <w:tcBorders>
              <w:top w:val="single" w:sz="4" w:space="0" w:color="auto"/>
              <w:left w:val="single" w:sz="4" w:space="0" w:color="auto"/>
              <w:bottom w:val="single" w:sz="4" w:space="0" w:color="auto"/>
              <w:right w:val="single" w:sz="4" w:space="0" w:color="auto"/>
            </w:tcBorders>
          </w:tcPr>
          <w:p w14:paraId="39BDED0A"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3D4E4266"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727DD3CC"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07</w:t>
            </w:r>
          </w:p>
        </w:tc>
        <w:tc>
          <w:tcPr>
            <w:tcW w:w="4394" w:type="dxa"/>
            <w:tcBorders>
              <w:top w:val="single" w:sz="4" w:space="0" w:color="auto"/>
              <w:left w:val="single" w:sz="4" w:space="0" w:color="auto"/>
              <w:bottom w:val="single" w:sz="4" w:space="0" w:color="auto"/>
              <w:right w:val="single" w:sz="4" w:space="0" w:color="auto"/>
            </w:tcBorders>
            <w:hideMark/>
          </w:tcPr>
          <w:p w14:paraId="60333291"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ارتباط البلاغة بالسياق والنص الأدبي بمختلف تجلياته التداولية والاستعمالية.</w:t>
            </w:r>
          </w:p>
        </w:tc>
        <w:tc>
          <w:tcPr>
            <w:tcW w:w="5246" w:type="dxa"/>
            <w:gridSpan w:val="3"/>
            <w:tcBorders>
              <w:top w:val="single" w:sz="4" w:space="0" w:color="auto"/>
              <w:left w:val="single" w:sz="4" w:space="0" w:color="auto"/>
              <w:bottom w:val="single" w:sz="4" w:space="0" w:color="auto"/>
              <w:right w:val="single" w:sz="4" w:space="0" w:color="auto"/>
            </w:tcBorders>
          </w:tcPr>
          <w:p w14:paraId="2727CF73"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391515CE"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7E5611CD"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08</w:t>
            </w:r>
          </w:p>
        </w:tc>
        <w:tc>
          <w:tcPr>
            <w:tcW w:w="4394" w:type="dxa"/>
            <w:tcBorders>
              <w:top w:val="single" w:sz="4" w:space="0" w:color="auto"/>
              <w:left w:val="single" w:sz="4" w:space="0" w:color="auto"/>
              <w:bottom w:val="single" w:sz="4" w:space="0" w:color="auto"/>
              <w:right w:val="single" w:sz="4" w:space="0" w:color="auto"/>
            </w:tcBorders>
            <w:hideMark/>
          </w:tcPr>
          <w:p w14:paraId="46F5E201"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Pr>
                <w:rFonts w:ascii="Traditional Arabic" w:eastAsia="Calibri" w:hAnsi="Traditional Arabic" w:cs="Traditional Arabic" w:hint="cs"/>
                <w:bCs/>
                <w:sz w:val="28"/>
                <w:szCs w:val="28"/>
                <w:rtl/>
                <w:lang w:bidi="ar-DZ"/>
              </w:rPr>
              <w:t>//</w:t>
            </w:r>
          </w:p>
        </w:tc>
        <w:tc>
          <w:tcPr>
            <w:tcW w:w="5246" w:type="dxa"/>
            <w:gridSpan w:val="3"/>
            <w:tcBorders>
              <w:top w:val="single" w:sz="4" w:space="0" w:color="auto"/>
              <w:left w:val="single" w:sz="4" w:space="0" w:color="auto"/>
              <w:bottom w:val="single" w:sz="4" w:space="0" w:color="auto"/>
              <w:right w:val="single" w:sz="4" w:space="0" w:color="auto"/>
            </w:tcBorders>
          </w:tcPr>
          <w:p w14:paraId="61EC1601"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1527C463"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78F259D2"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09</w:t>
            </w:r>
          </w:p>
        </w:tc>
        <w:tc>
          <w:tcPr>
            <w:tcW w:w="4394" w:type="dxa"/>
            <w:tcBorders>
              <w:top w:val="single" w:sz="4" w:space="0" w:color="auto"/>
              <w:left w:val="single" w:sz="4" w:space="0" w:color="auto"/>
              <w:bottom w:val="single" w:sz="4" w:space="0" w:color="auto"/>
              <w:right w:val="single" w:sz="4" w:space="0" w:color="auto"/>
            </w:tcBorders>
            <w:hideMark/>
          </w:tcPr>
          <w:p w14:paraId="046CD344"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الجانب الوظيفي في تعليم مواد اللغة العربية.</w:t>
            </w:r>
          </w:p>
        </w:tc>
        <w:tc>
          <w:tcPr>
            <w:tcW w:w="5246" w:type="dxa"/>
            <w:gridSpan w:val="3"/>
            <w:tcBorders>
              <w:top w:val="single" w:sz="4" w:space="0" w:color="auto"/>
              <w:left w:val="single" w:sz="4" w:space="0" w:color="auto"/>
              <w:bottom w:val="single" w:sz="4" w:space="0" w:color="auto"/>
              <w:right w:val="single" w:sz="4" w:space="0" w:color="auto"/>
            </w:tcBorders>
          </w:tcPr>
          <w:p w14:paraId="5DF1827C"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311D4572"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31A5CEAD"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10</w:t>
            </w:r>
          </w:p>
        </w:tc>
        <w:tc>
          <w:tcPr>
            <w:tcW w:w="4394" w:type="dxa"/>
            <w:tcBorders>
              <w:top w:val="single" w:sz="4" w:space="0" w:color="auto"/>
              <w:left w:val="single" w:sz="4" w:space="0" w:color="auto"/>
              <w:bottom w:val="single" w:sz="4" w:space="0" w:color="auto"/>
              <w:right w:val="single" w:sz="4" w:space="0" w:color="auto"/>
            </w:tcBorders>
            <w:hideMark/>
          </w:tcPr>
          <w:p w14:paraId="40F68BFA" w14:textId="77777777" w:rsidR="00E8561E" w:rsidRPr="00E8561E" w:rsidRDefault="00E8561E" w:rsidP="00E8561E">
            <w:pPr>
              <w:numPr>
                <w:ilvl w:val="0"/>
                <w:numId w:val="1"/>
              </w:numPr>
              <w:bidi/>
              <w:contextualSpacing/>
              <w:rPr>
                <w:rFonts w:ascii="Traditional Arabic" w:eastAsia="Calibri" w:hAnsi="Traditional Arabic" w:cs="Traditional Arabic"/>
                <w:bCs/>
                <w:sz w:val="28"/>
                <w:szCs w:val="28"/>
                <w:rtl/>
              </w:rPr>
            </w:pPr>
            <w:r w:rsidRPr="00E8561E">
              <w:rPr>
                <w:rFonts w:ascii="Traditional Arabic" w:eastAsia="Calibri" w:hAnsi="Traditional Arabic" w:cs="Traditional Arabic"/>
                <w:bCs/>
                <w:sz w:val="28"/>
                <w:szCs w:val="28"/>
                <w:rtl/>
                <w:lang w:bidi="ar-DZ"/>
              </w:rPr>
              <w:t>الجانب الوظيفي في تعليم مواد اللغة العربية.</w:t>
            </w:r>
          </w:p>
        </w:tc>
        <w:tc>
          <w:tcPr>
            <w:tcW w:w="5246" w:type="dxa"/>
            <w:gridSpan w:val="3"/>
            <w:tcBorders>
              <w:top w:val="single" w:sz="4" w:space="0" w:color="auto"/>
              <w:left w:val="single" w:sz="4" w:space="0" w:color="auto"/>
              <w:bottom w:val="single" w:sz="4" w:space="0" w:color="auto"/>
              <w:right w:val="single" w:sz="4" w:space="0" w:color="auto"/>
            </w:tcBorders>
          </w:tcPr>
          <w:p w14:paraId="4D64DA73"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5393F2FD"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4AFDEDD2"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11</w:t>
            </w:r>
          </w:p>
        </w:tc>
        <w:tc>
          <w:tcPr>
            <w:tcW w:w="4394" w:type="dxa"/>
            <w:tcBorders>
              <w:top w:val="single" w:sz="4" w:space="0" w:color="auto"/>
              <w:left w:val="single" w:sz="4" w:space="0" w:color="auto"/>
              <w:bottom w:val="single" w:sz="4" w:space="0" w:color="auto"/>
              <w:right w:val="single" w:sz="4" w:space="0" w:color="auto"/>
            </w:tcBorders>
            <w:hideMark/>
          </w:tcPr>
          <w:p w14:paraId="0A996F1A"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آليات تعليم مواد اللغة العربية في ضوء المناهج المعاصرة.</w:t>
            </w:r>
          </w:p>
        </w:tc>
        <w:tc>
          <w:tcPr>
            <w:tcW w:w="5246" w:type="dxa"/>
            <w:gridSpan w:val="3"/>
            <w:tcBorders>
              <w:top w:val="single" w:sz="4" w:space="0" w:color="auto"/>
              <w:left w:val="single" w:sz="4" w:space="0" w:color="auto"/>
              <w:bottom w:val="single" w:sz="4" w:space="0" w:color="auto"/>
              <w:right w:val="single" w:sz="4" w:space="0" w:color="auto"/>
            </w:tcBorders>
          </w:tcPr>
          <w:p w14:paraId="3B47FBCE"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4B4A16BB"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6DDDB5FD"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12</w:t>
            </w:r>
          </w:p>
        </w:tc>
        <w:tc>
          <w:tcPr>
            <w:tcW w:w="4394" w:type="dxa"/>
            <w:tcBorders>
              <w:top w:val="single" w:sz="4" w:space="0" w:color="auto"/>
              <w:left w:val="single" w:sz="4" w:space="0" w:color="auto"/>
              <w:bottom w:val="single" w:sz="4" w:space="0" w:color="auto"/>
              <w:right w:val="single" w:sz="4" w:space="0" w:color="auto"/>
            </w:tcBorders>
            <w:hideMark/>
          </w:tcPr>
          <w:p w14:paraId="6D9BA232" w14:textId="77777777" w:rsidR="00E8561E" w:rsidRPr="00E8561E" w:rsidRDefault="00E8561E" w:rsidP="00E8561E">
            <w:pPr>
              <w:numPr>
                <w:ilvl w:val="0"/>
                <w:numId w:val="1"/>
              </w:numPr>
              <w:bidi/>
              <w:contextualSpacing/>
              <w:jc w:val="both"/>
              <w:outlineLvl w:val="0"/>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أهداف تعليم مواد اللغة العربية.</w:t>
            </w:r>
          </w:p>
        </w:tc>
        <w:tc>
          <w:tcPr>
            <w:tcW w:w="5246" w:type="dxa"/>
            <w:gridSpan w:val="3"/>
            <w:tcBorders>
              <w:top w:val="single" w:sz="4" w:space="0" w:color="auto"/>
              <w:left w:val="single" w:sz="4" w:space="0" w:color="auto"/>
              <w:bottom w:val="single" w:sz="4" w:space="0" w:color="auto"/>
              <w:right w:val="single" w:sz="4" w:space="0" w:color="auto"/>
            </w:tcBorders>
          </w:tcPr>
          <w:p w14:paraId="06AA389A"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2D1DB2F0"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7456D2E8"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13</w:t>
            </w:r>
          </w:p>
        </w:tc>
        <w:tc>
          <w:tcPr>
            <w:tcW w:w="4394" w:type="dxa"/>
            <w:tcBorders>
              <w:top w:val="single" w:sz="4" w:space="0" w:color="auto"/>
              <w:left w:val="single" w:sz="4" w:space="0" w:color="auto"/>
              <w:bottom w:val="single" w:sz="4" w:space="0" w:color="auto"/>
              <w:right w:val="single" w:sz="4" w:space="0" w:color="auto"/>
            </w:tcBorders>
            <w:hideMark/>
          </w:tcPr>
          <w:p w14:paraId="41E5F95B" w14:textId="77777777" w:rsidR="00E8561E" w:rsidRPr="00E8561E" w:rsidRDefault="00E8561E" w:rsidP="00E8561E">
            <w:pPr>
              <w:numPr>
                <w:ilvl w:val="0"/>
                <w:numId w:val="1"/>
              </w:numPr>
              <w:bidi/>
              <w:contextualSpacing/>
              <w:rPr>
                <w:rFonts w:ascii="Traditional Arabic" w:eastAsia="Calibri" w:hAnsi="Traditional Arabic" w:cs="Traditional Arabic"/>
                <w:bCs/>
                <w:sz w:val="28"/>
                <w:szCs w:val="28"/>
                <w:rtl/>
              </w:rPr>
            </w:pPr>
            <w:r w:rsidRPr="00E8561E">
              <w:rPr>
                <w:rFonts w:ascii="Traditional Arabic" w:eastAsia="Calibri" w:hAnsi="Traditional Arabic" w:cs="Traditional Arabic"/>
                <w:bCs/>
                <w:sz w:val="28"/>
                <w:szCs w:val="28"/>
                <w:rtl/>
                <w:lang w:bidi="ar-DZ"/>
              </w:rPr>
              <w:t>أهداف تعليم مواد اللغة العربية.</w:t>
            </w:r>
          </w:p>
        </w:tc>
        <w:tc>
          <w:tcPr>
            <w:tcW w:w="5246" w:type="dxa"/>
            <w:gridSpan w:val="3"/>
            <w:tcBorders>
              <w:top w:val="single" w:sz="4" w:space="0" w:color="auto"/>
              <w:left w:val="single" w:sz="4" w:space="0" w:color="auto"/>
              <w:bottom w:val="single" w:sz="4" w:space="0" w:color="auto"/>
              <w:right w:val="single" w:sz="4" w:space="0" w:color="auto"/>
            </w:tcBorders>
          </w:tcPr>
          <w:p w14:paraId="2E9BE144"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r w:rsidR="00E8561E" w:rsidRPr="00E8561E" w14:paraId="1105C9B5" w14:textId="77777777" w:rsidTr="00850913">
        <w:trPr>
          <w:jc w:val="center"/>
        </w:trPr>
        <w:tc>
          <w:tcPr>
            <w:tcW w:w="567" w:type="dxa"/>
            <w:tcBorders>
              <w:top w:val="single" w:sz="4" w:space="0" w:color="auto"/>
              <w:left w:val="single" w:sz="4" w:space="0" w:color="auto"/>
              <w:bottom w:val="single" w:sz="4" w:space="0" w:color="auto"/>
              <w:right w:val="single" w:sz="4" w:space="0" w:color="auto"/>
            </w:tcBorders>
            <w:hideMark/>
          </w:tcPr>
          <w:p w14:paraId="676674BB" w14:textId="77777777" w:rsidR="00E8561E" w:rsidRPr="00E8561E" w:rsidRDefault="00E8561E" w:rsidP="00E8561E">
            <w:pPr>
              <w:bidi/>
              <w:rPr>
                <w:rFonts w:ascii="Traditional Arabic" w:eastAsia="SimSun" w:hAnsi="Traditional Arabic" w:cs="Traditional Arabic"/>
                <w:bCs/>
                <w:sz w:val="28"/>
                <w:szCs w:val="28"/>
                <w:rtl/>
                <w:lang w:eastAsia="zh-CN" w:bidi="ar-DZ"/>
              </w:rPr>
            </w:pPr>
            <w:r w:rsidRPr="00E8561E">
              <w:rPr>
                <w:rFonts w:ascii="Traditional Arabic" w:eastAsia="SimSun" w:hAnsi="Traditional Arabic" w:cs="Traditional Arabic"/>
                <w:bCs/>
                <w:sz w:val="28"/>
                <w:szCs w:val="28"/>
                <w:rtl/>
                <w:lang w:eastAsia="zh-CN" w:bidi="ar-DZ"/>
              </w:rPr>
              <w:t>14</w:t>
            </w:r>
          </w:p>
        </w:tc>
        <w:tc>
          <w:tcPr>
            <w:tcW w:w="4394" w:type="dxa"/>
            <w:tcBorders>
              <w:top w:val="single" w:sz="4" w:space="0" w:color="auto"/>
              <w:left w:val="single" w:sz="4" w:space="0" w:color="auto"/>
              <w:bottom w:val="single" w:sz="4" w:space="0" w:color="auto"/>
              <w:right w:val="single" w:sz="4" w:space="0" w:color="auto"/>
            </w:tcBorders>
            <w:hideMark/>
          </w:tcPr>
          <w:p w14:paraId="60991814" w14:textId="77777777" w:rsidR="00E8561E" w:rsidRPr="00E8561E" w:rsidRDefault="00E8561E" w:rsidP="00E8561E">
            <w:pPr>
              <w:numPr>
                <w:ilvl w:val="0"/>
                <w:numId w:val="1"/>
              </w:numPr>
              <w:bidi/>
              <w:contextualSpacing/>
              <w:jc w:val="both"/>
              <w:rPr>
                <w:rFonts w:ascii="Traditional Arabic" w:eastAsia="Calibri" w:hAnsi="Traditional Arabic" w:cs="Traditional Arabic"/>
                <w:bCs/>
                <w:sz w:val="28"/>
                <w:szCs w:val="28"/>
                <w:rtl/>
                <w:lang w:bidi="ar-DZ"/>
              </w:rPr>
            </w:pPr>
            <w:r w:rsidRPr="00E8561E">
              <w:rPr>
                <w:rFonts w:ascii="Traditional Arabic" w:eastAsia="Calibri" w:hAnsi="Traditional Arabic" w:cs="Traditional Arabic"/>
                <w:bCs/>
                <w:sz w:val="28"/>
                <w:szCs w:val="28"/>
                <w:rtl/>
                <w:lang w:bidi="ar-DZ"/>
              </w:rPr>
              <w:t>دراسة وتحليل نماذج تطبيقية ميدانية في مجال تعليم البلاغة العربية.</w:t>
            </w:r>
          </w:p>
        </w:tc>
        <w:tc>
          <w:tcPr>
            <w:tcW w:w="5246" w:type="dxa"/>
            <w:gridSpan w:val="3"/>
            <w:tcBorders>
              <w:top w:val="single" w:sz="4" w:space="0" w:color="auto"/>
              <w:left w:val="single" w:sz="4" w:space="0" w:color="auto"/>
              <w:bottom w:val="single" w:sz="4" w:space="0" w:color="auto"/>
              <w:right w:val="single" w:sz="4" w:space="0" w:color="auto"/>
            </w:tcBorders>
          </w:tcPr>
          <w:p w14:paraId="6C3D918D" w14:textId="77777777" w:rsidR="00E8561E" w:rsidRPr="00E8561E" w:rsidRDefault="00E8561E" w:rsidP="00E8561E">
            <w:pPr>
              <w:jc w:val="center"/>
              <w:rPr>
                <w:rFonts w:ascii="Traditional Arabic" w:eastAsia="SimSun" w:hAnsi="Traditional Arabic" w:cs="Traditional Arabic"/>
                <w:bCs/>
                <w:sz w:val="24"/>
                <w:szCs w:val="24"/>
                <w:lang w:eastAsia="zh-CN"/>
              </w:rPr>
            </w:pPr>
            <w:r w:rsidRPr="00E8561E">
              <w:rPr>
                <w:rFonts w:ascii="Traditional Arabic" w:eastAsia="SimSun" w:hAnsi="Traditional Arabic" w:cs="Traditional Arabic"/>
                <w:bCs/>
                <w:sz w:val="28"/>
                <w:szCs w:val="28"/>
                <w:rtl/>
                <w:lang w:eastAsia="zh-CN" w:bidi="ar-DZ"/>
              </w:rPr>
              <w:t>نماذج تطبيقية</w:t>
            </w:r>
          </w:p>
        </w:tc>
      </w:tr>
    </w:tbl>
    <w:p w14:paraId="2617E56B" w14:textId="77777777" w:rsidR="00C37A4B" w:rsidRDefault="00C37A4B">
      <w:pPr>
        <w:rPr>
          <w:lang w:bidi="ar-DZ"/>
        </w:rPr>
      </w:pPr>
      <w:bookmarkStart w:id="0" w:name="_GoBack"/>
      <w:bookmarkEnd w:id="0"/>
    </w:p>
    <w:sectPr w:rsidR="00C37A4B" w:rsidSect="00180D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1C37" w14:textId="77777777" w:rsidR="00B86C55" w:rsidRDefault="00B86C55" w:rsidP="00E8561E">
      <w:pPr>
        <w:spacing w:after="0" w:line="240" w:lineRule="auto"/>
      </w:pPr>
      <w:r>
        <w:separator/>
      </w:r>
    </w:p>
  </w:endnote>
  <w:endnote w:type="continuationSeparator" w:id="0">
    <w:p w14:paraId="230A7872" w14:textId="77777777" w:rsidR="00B86C55" w:rsidRDefault="00B86C55" w:rsidP="00E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ransparent">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1611" w14:textId="77777777" w:rsidR="00B86C55" w:rsidRDefault="00B86C55" w:rsidP="00E8561E">
      <w:pPr>
        <w:spacing w:after="0" w:line="240" w:lineRule="auto"/>
      </w:pPr>
      <w:r>
        <w:separator/>
      </w:r>
    </w:p>
  </w:footnote>
  <w:footnote w:type="continuationSeparator" w:id="0">
    <w:p w14:paraId="4F719CFB" w14:textId="77777777" w:rsidR="00B86C55" w:rsidRDefault="00B86C55" w:rsidP="00E85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87967"/>
    <w:multiLevelType w:val="hybridMultilevel"/>
    <w:tmpl w:val="0AA479A8"/>
    <w:lvl w:ilvl="0" w:tplc="F61C55C8">
      <w:start w:val="27"/>
      <w:numFmt w:val="bullet"/>
      <w:lvlText w:val="-"/>
      <w:lvlJc w:val="left"/>
      <w:pPr>
        <w:ind w:left="1346" w:hanging="360"/>
      </w:pPr>
      <w:rPr>
        <w:rFonts w:ascii="Arabic Transparent" w:eastAsia="SimSun" w:hAnsi="Arabic Transparent" w:cs="Arabic Transparent" w:hint="default"/>
      </w:rPr>
    </w:lvl>
    <w:lvl w:ilvl="1" w:tplc="040C0003" w:tentative="1">
      <w:start w:val="1"/>
      <w:numFmt w:val="bullet"/>
      <w:lvlText w:val="o"/>
      <w:lvlJc w:val="left"/>
      <w:pPr>
        <w:ind w:left="2066" w:hanging="360"/>
      </w:pPr>
      <w:rPr>
        <w:rFonts w:ascii="Courier New" w:hAnsi="Courier New" w:cs="Courier New" w:hint="default"/>
      </w:rPr>
    </w:lvl>
    <w:lvl w:ilvl="2" w:tplc="040C0005" w:tentative="1">
      <w:start w:val="1"/>
      <w:numFmt w:val="bullet"/>
      <w:lvlText w:val=""/>
      <w:lvlJc w:val="left"/>
      <w:pPr>
        <w:ind w:left="2786" w:hanging="360"/>
      </w:pPr>
      <w:rPr>
        <w:rFonts w:ascii="Wingdings" w:hAnsi="Wingdings" w:hint="default"/>
      </w:rPr>
    </w:lvl>
    <w:lvl w:ilvl="3" w:tplc="040C0001" w:tentative="1">
      <w:start w:val="1"/>
      <w:numFmt w:val="bullet"/>
      <w:lvlText w:val=""/>
      <w:lvlJc w:val="left"/>
      <w:pPr>
        <w:ind w:left="3506" w:hanging="360"/>
      </w:pPr>
      <w:rPr>
        <w:rFonts w:ascii="Symbol" w:hAnsi="Symbol" w:hint="default"/>
      </w:rPr>
    </w:lvl>
    <w:lvl w:ilvl="4" w:tplc="040C0003" w:tentative="1">
      <w:start w:val="1"/>
      <w:numFmt w:val="bullet"/>
      <w:lvlText w:val="o"/>
      <w:lvlJc w:val="left"/>
      <w:pPr>
        <w:ind w:left="4226" w:hanging="360"/>
      </w:pPr>
      <w:rPr>
        <w:rFonts w:ascii="Courier New" w:hAnsi="Courier New" w:cs="Courier New" w:hint="default"/>
      </w:rPr>
    </w:lvl>
    <w:lvl w:ilvl="5" w:tplc="040C0005" w:tentative="1">
      <w:start w:val="1"/>
      <w:numFmt w:val="bullet"/>
      <w:lvlText w:val=""/>
      <w:lvlJc w:val="left"/>
      <w:pPr>
        <w:ind w:left="4946" w:hanging="360"/>
      </w:pPr>
      <w:rPr>
        <w:rFonts w:ascii="Wingdings" w:hAnsi="Wingdings" w:hint="default"/>
      </w:rPr>
    </w:lvl>
    <w:lvl w:ilvl="6" w:tplc="040C0001" w:tentative="1">
      <w:start w:val="1"/>
      <w:numFmt w:val="bullet"/>
      <w:lvlText w:val=""/>
      <w:lvlJc w:val="left"/>
      <w:pPr>
        <w:ind w:left="5666" w:hanging="360"/>
      </w:pPr>
      <w:rPr>
        <w:rFonts w:ascii="Symbol" w:hAnsi="Symbol" w:hint="default"/>
      </w:rPr>
    </w:lvl>
    <w:lvl w:ilvl="7" w:tplc="040C0003" w:tentative="1">
      <w:start w:val="1"/>
      <w:numFmt w:val="bullet"/>
      <w:lvlText w:val="o"/>
      <w:lvlJc w:val="left"/>
      <w:pPr>
        <w:ind w:left="6386" w:hanging="360"/>
      </w:pPr>
      <w:rPr>
        <w:rFonts w:ascii="Courier New" w:hAnsi="Courier New" w:cs="Courier New" w:hint="default"/>
      </w:rPr>
    </w:lvl>
    <w:lvl w:ilvl="8" w:tplc="040C0005" w:tentative="1">
      <w:start w:val="1"/>
      <w:numFmt w:val="bullet"/>
      <w:lvlText w:val=""/>
      <w:lvlJc w:val="left"/>
      <w:pPr>
        <w:ind w:left="71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1E"/>
    <w:rsid w:val="000A7E0A"/>
    <w:rsid w:val="00180DC1"/>
    <w:rsid w:val="00263376"/>
    <w:rsid w:val="002F2382"/>
    <w:rsid w:val="003E26C0"/>
    <w:rsid w:val="007F2643"/>
    <w:rsid w:val="00B86C55"/>
    <w:rsid w:val="00C37A4B"/>
    <w:rsid w:val="00E02D74"/>
    <w:rsid w:val="00E856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5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8561E"/>
    <w:pPr>
      <w:tabs>
        <w:tab w:val="center" w:pos="4153"/>
        <w:tab w:val="right" w:pos="8306"/>
      </w:tabs>
      <w:spacing w:after="0" w:line="240" w:lineRule="auto"/>
    </w:pPr>
  </w:style>
  <w:style w:type="character" w:customStyle="1" w:styleId="En-tteCar">
    <w:name w:val="En-tête Car"/>
    <w:basedOn w:val="Policepardfaut"/>
    <w:link w:val="En-tte"/>
    <w:uiPriority w:val="99"/>
    <w:rsid w:val="00E8561E"/>
  </w:style>
  <w:style w:type="paragraph" w:styleId="Pieddepage">
    <w:name w:val="footer"/>
    <w:basedOn w:val="Normal"/>
    <w:link w:val="PieddepageCar"/>
    <w:uiPriority w:val="99"/>
    <w:unhideWhenUsed/>
    <w:rsid w:val="00E8561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85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5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8561E"/>
    <w:pPr>
      <w:tabs>
        <w:tab w:val="center" w:pos="4153"/>
        <w:tab w:val="right" w:pos="8306"/>
      </w:tabs>
      <w:spacing w:after="0" w:line="240" w:lineRule="auto"/>
    </w:pPr>
  </w:style>
  <w:style w:type="character" w:customStyle="1" w:styleId="En-tteCar">
    <w:name w:val="En-tête Car"/>
    <w:basedOn w:val="Policepardfaut"/>
    <w:link w:val="En-tte"/>
    <w:uiPriority w:val="99"/>
    <w:rsid w:val="00E8561E"/>
  </w:style>
  <w:style w:type="paragraph" w:styleId="Pieddepage">
    <w:name w:val="footer"/>
    <w:basedOn w:val="Normal"/>
    <w:link w:val="PieddepageCar"/>
    <w:uiPriority w:val="99"/>
    <w:unhideWhenUsed/>
    <w:rsid w:val="00E8561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8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INFO PC</cp:lastModifiedBy>
  <cp:revision>2</cp:revision>
  <dcterms:created xsi:type="dcterms:W3CDTF">2022-09-17T19:56:00Z</dcterms:created>
  <dcterms:modified xsi:type="dcterms:W3CDTF">2022-09-17T19:56:00Z</dcterms:modified>
</cp:coreProperties>
</file>