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F43" w:rsidRPr="00227675" w:rsidRDefault="00460F43" w:rsidP="00A55189">
      <w:pPr>
        <w:tabs>
          <w:tab w:val="left" w:pos="1379"/>
          <w:tab w:val="center" w:pos="4678"/>
        </w:tabs>
        <w:bidi/>
        <w:rPr>
          <w:rFonts w:ascii="Simplified Arabic" w:hAnsi="Simplified Arabic" w:cs="Simplified Arabic"/>
          <w:b/>
          <w:bCs/>
          <w:sz w:val="32"/>
          <w:szCs w:val="32"/>
          <w:rtl/>
          <w:lang w:bidi="ar-DZ"/>
        </w:rPr>
      </w:pPr>
      <w:bookmarkStart w:id="0" w:name="_GoBack"/>
      <w:bookmarkEnd w:id="0"/>
      <w:r w:rsidRPr="00460F43">
        <w:rPr>
          <w:rFonts w:ascii="Simplified Arabic" w:hAnsi="Simplified Arabic" w:cs="Simplified Arabic"/>
          <w:b/>
          <w:bCs/>
          <w:sz w:val="32"/>
          <w:szCs w:val="32"/>
          <w:lang w:bidi="ar-DZ"/>
        </w:rPr>
        <w:tab/>
      </w:r>
      <w:r w:rsidRPr="00460F43">
        <w:rPr>
          <w:rFonts w:ascii="Simplified Arabic" w:hAnsi="Simplified Arabic" w:cs="Simplified Arabic" w:hint="cs"/>
          <w:b/>
          <w:bCs/>
          <w:sz w:val="32"/>
          <w:szCs w:val="32"/>
          <w:rtl/>
          <w:lang w:bidi="ar-DZ"/>
        </w:rPr>
        <w:t>أولا:</w:t>
      </w:r>
      <w:r>
        <w:rPr>
          <w:rFonts w:ascii="Simplified Arabic" w:hAnsi="Simplified Arabic" w:cs="Simplified Arabic"/>
          <w:b/>
          <w:bCs/>
          <w:sz w:val="32"/>
          <w:szCs w:val="32"/>
          <w:u w:val="single"/>
          <w:lang w:bidi="ar-DZ"/>
        </w:rPr>
        <w:tab/>
      </w:r>
      <w:r w:rsidRPr="00A73524">
        <w:rPr>
          <w:rFonts w:ascii="Simplified Arabic" w:hAnsi="Simplified Arabic" w:cs="Simplified Arabic"/>
          <w:b/>
          <w:bCs/>
          <w:sz w:val="32"/>
          <w:szCs w:val="32"/>
          <w:u w:val="single"/>
          <w:lang w:bidi="ar-DZ"/>
        </w:rPr>
        <w:t>)</w:t>
      </w:r>
      <w:r>
        <w:rPr>
          <w:rFonts w:ascii="Simplified Arabic" w:hAnsi="Simplified Arabic" w:cs="Simplified Arabic" w:hint="cs"/>
          <w:b/>
          <w:bCs/>
          <w:sz w:val="32"/>
          <w:szCs w:val="32"/>
          <w:u w:val="single"/>
          <w:rtl/>
          <w:lang w:bidi="ar-DZ"/>
        </w:rPr>
        <w:t>ا</w:t>
      </w:r>
      <w:r w:rsidRPr="00A73524">
        <w:rPr>
          <w:rFonts w:ascii="Simplified Arabic" w:hAnsi="Simplified Arabic" w:cs="Simplified Arabic" w:hint="cs"/>
          <w:b/>
          <w:bCs/>
          <w:sz w:val="32"/>
          <w:szCs w:val="32"/>
          <w:u w:val="single"/>
          <w:rtl/>
          <w:lang w:bidi="ar-DZ"/>
        </w:rPr>
        <w:t>لرعاية النفسية والاجتماعية لذوي الاحتياجات الخاصة</w:t>
      </w:r>
      <w:r w:rsidRPr="00A73524">
        <w:rPr>
          <w:rFonts w:ascii="Simplified Arabic" w:hAnsi="Simplified Arabic" w:cs="Simplified Arabic"/>
          <w:b/>
          <w:bCs/>
          <w:sz w:val="32"/>
          <w:szCs w:val="32"/>
          <w:u w:val="single"/>
          <w:lang w:bidi="ar-DZ"/>
        </w:rPr>
        <w:t>(</w:t>
      </w:r>
      <w:r w:rsidRPr="00227675">
        <w:rPr>
          <w:rFonts w:ascii="Simplified Arabic" w:hAnsi="Simplified Arabic" w:cs="Simplified Arabic" w:hint="cs"/>
          <w:b/>
          <w:bCs/>
          <w:sz w:val="32"/>
          <w:szCs w:val="32"/>
          <w:rtl/>
          <w:lang w:bidi="ar-DZ"/>
        </w:rPr>
        <w:t>.</w:t>
      </w:r>
    </w:p>
    <w:p w:rsidR="00460F43" w:rsidRDefault="00460F43" w:rsidP="00460F4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27675">
        <w:rPr>
          <w:rFonts w:ascii="Simplified Arabic" w:hAnsi="Simplified Arabic" w:cs="Simplified Arabic"/>
          <w:sz w:val="28"/>
          <w:szCs w:val="28"/>
          <w:rtl/>
        </w:rPr>
        <w:t>إن رعاية المعاقين هو كيف نستطيع عن طريق التربية أ</w:t>
      </w:r>
      <w:r>
        <w:rPr>
          <w:rFonts w:ascii="Simplified Arabic" w:hAnsi="Simplified Arabic" w:cs="Simplified Arabic"/>
          <w:sz w:val="28"/>
          <w:szCs w:val="28"/>
          <w:rtl/>
        </w:rPr>
        <w:t xml:space="preserve">ن نعلم هؤلاء الأطفال التوافق </w:t>
      </w:r>
      <w:r>
        <w:rPr>
          <w:rFonts w:ascii="Simplified Arabic" w:hAnsi="Simplified Arabic" w:cs="Simplified Arabic" w:hint="cs"/>
          <w:sz w:val="28"/>
          <w:szCs w:val="28"/>
          <w:rtl/>
        </w:rPr>
        <w:t>الا</w:t>
      </w:r>
      <w:r w:rsidRPr="00227675">
        <w:rPr>
          <w:rFonts w:ascii="Simplified Arabic" w:hAnsi="Simplified Arabic" w:cs="Simplified Arabic" w:hint="cs"/>
          <w:sz w:val="28"/>
          <w:szCs w:val="28"/>
          <w:rtl/>
        </w:rPr>
        <w:t>جتماعي</w:t>
      </w:r>
      <w:r w:rsidRPr="00227675">
        <w:rPr>
          <w:rFonts w:ascii="Simplified Arabic" w:hAnsi="Simplified Arabic" w:cs="Simplified Arabic"/>
          <w:sz w:val="28"/>
          <w:szCs w:val="28"/>
          <w:rtl/>
        </w:rPr>
        <w:t xml:space="preserve"> ولا نقصد إخضاع هؤلاء الأطفال لتنفيذ الأوامر بطريقة آليه بل المقصود بالتوافق الاجتماعي هو أن نوجه في هؤلاء الأطفال القدرة على التكيف للمواقف الاجتماعية الم</w:t>
      </w:r>
      <w:r>
        <w:rPr>
          <w:rFonts w:ascii="Simplified Arabic" w:hAnsi="Simplified Arabic" w:cs="Simplified Arabic"/>
          <w:sz w:val="28"/>
          <w:szCs w:val="28"/>
          <w:rtl/>
        </w:rPr>
        <w:t xml:space="preserve">ختلفة معتمدين على أنفسهم ، وأن </w:t>
      </w:r>
      <w:r>
        <w:rPr>
          <w:rFonts w:ascii="Simplified Arabic" w:hAnsi="Simplified Arabic" w:cs="Simplified Arabic" w:hint="cs"/>
          <w:sz w:val="28"/>
          <w:szCs w:val="28"/>
          <w:rtl/>
        </w:rPr>
        <w:t>ا</w:t>
      </w:r>
      <w:r w:rsidRPr="00227675">
        <w:rPr>
          <w:rFonts w:ascii="Simplified Arabic" w:hAnsi="Simplified Arabic" w:cs="Simplified Arabic" w:hint="cs"/>
          <w:sz w:val="28"/>
          <w:szCs w:val="28"/>
          <w:rtl/>
        </w:rPr>
        <w:t>كتساب</w:t>
      </w:r>
      <w:r w:rsidRPr="00227675">
        <w:rPr>
          <w:rFonts w:ascii="Simplified Arabic" w:hAnsi="Simplified Arabic" w:cs="Simplified Arabic"/>
          <w:sz w:val="28"/>
          <w:szCs w:val="28"/>
          <w:rtl/>
        </w:rPr>
        <w:t xml:space="preserve"> سلوكيات التكيف يمكن أن تنمي قدرة المعاق ذهنيا</w:t>
      </w:r>
      <w:r w:rsidRPr="00227675">
        <w:rPr>
          <w:rFonts w:ascii="Simplified Arabic" w:hAnsi="Simplified Arabic" w:cs="Simplified Arabic"/>
          <w:sz w:val="28"/>
          <w:szCs w:val="28"/>
        </w:rPr>
        <w:t xml:space="preserve"> .</w:t>
      </w:r>
    </w:p>
    <w:p w:rsidR="00A55189" w:rsidRDefault="00A55189" w:rsidP="00A55189">
      <w:pPr>
        <w:bidi/>
        <w:rPr>
          <w:rFonts w:ascii="Simplified Arabic" w:hAnsi="Simplified Arabic" w:cs="Simplified Arabic"/>
          <w:sz w:val="28"/>
          <w:szCs w:val="28"/>
          <w:rtl/>
        </w:rPr>
      </w:pPr>
    </w:p>
    <w:p w:rsidR="00A55189" w:rsidRDefault="00A55189" w:rsidP="00A55189">
      <w:pPr>
        <w:bidi/>
        <w:jc w:val="right"/>
        <w:rPr>
          <w:rFonts w:ascii="Simplified Arabic" w:hAnsi="Simplified Arabic" w:cs="Simplified Arabic"/>
          <w:sz w:val="28"/>
          <w:szCs w:val="28"/>
          <w:rtl/>
        </w:rPr>
      </w:pPr>
      <w:r>
        <w:rPr>
          <w:noProof/>
          <w:lang w:eastAsia="fr-FR"/>
        </w:rPr>
        <w:drawing>
          <wp:inline distT="0" distB="0" distL="0" distR="0">
            <wp:extent cx="2322823" cy="1880171"/>
            <wp:effectExtent l="19050" t="0" r="1277" b="0"/>
            <wp:docPr id="1" name="Image 1" descr="الميادين | رعاية ذوي الاحتياجات الخاصّ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يادين | رعاية ذوي الاحتياجات الخاصّة"/>
                    <pic:cNvPicPr>
                      <a:picLocks noChangeAspect="1" noChangeArrowheads="1"/>
                    </pic:cNvPicPr>
                  </pic:nvPicPr>
                  <pic:blipFill>
                    <a:blip r:embed="rId7" cstate="print"/>
                    <a:srcRect/>
                    <a:stretch>
                      <a:fillRect/>
                    </a:stretch>
                  </pic:blipFill>
                  <pic:spPr bwMode="auto">
                    <a:xfrm>
                      <a:off x="0" y="0"/>
                      <a:ext cx="2324882" cy="1881838"/>
                    </a:xfrm>
                    <a:prstGeom prst="rect">
                      <a:avLst/>
                    </a:prstGeom>
                    <a:noFill/>
                    <a:ln w="9525">
                      <a:noFill/>
                      <a:miter lim="800000"/>
                      <a:headEnd/>
                      <a:tailEnd/>
                    </a:ln>
                  </pic:spPr>
                </pic:pic>
              </a:graphicData>
            </a:graphic>
          </wp:inline>
        </w:drawing>
      </w:r>
    </w:p>
    <w:p w:rsidR="00A55189" w:rsidRPr="00460F43" w:rsidRDefault="00A55189" w:rsidP="00A55189">
      <w:pPr>
        <w:bidi/>
        <w:rPr>
          <w:rFonts w:ascii="Simplified Arabic" w:hAnsi="Simplified Arabic" w:cs="Simplified Arabic"/>
          <w:sz w:val="28"/>
          <w:szCs w:val="28"/>
        </w:rPr>
      </w:pPr>
    </w:p>
    <w:p w:rsidR="00460F43" w:rsidRPr="00E1363D" w:rsidRDefault="00460F43" w:rsidP="00460F43">
      <w:pPr>
        <w:pStyle w:val="Paragraphedeliste"/>
        <w:numPr>
          <w:ilvl w:val="0"/>
          <w:numId w:val="1"/>
        </w:numPr>
        <w:bidi/>
        <w:rPr>
          <w:rFonts w:ascii="Simplified Arabic" w:eastAsia="Times New Roman" w:hAnsi="Simplified Arabic" w:cs="Simplified Arabic"/>
          <w:sz w:val="28"/>
          <w:szCs w:val="28"/>
          <w:rtl/>
          <w:lang w:val="en-US"/>
        </w:rPr>
      </w:pPr>
      <w:r w:rsidRPr="00A73524">
        <w:rPr>
          <w:rFonts w:ascii="Simplified Arabic" w:eastAsia="Times New Roman" w:hAnsi="Simplified Arabic" w:cs="Simplified Arabic"/>
          <w:b/>
          <w:bCs/>
          <w:sz w:val="28"/>
          <w:szCs w:val="28"/>
          <w:u w:val="single"/>
          <w:rtl/>
          <w:lang w:val="en-US"/>
        </w:rPr>
        <w:t>مفهوم الرعاية الاجتماعية للمعاقين</w:t>
      </w:r>
      <w:r w:rsidRPr="00E1363D">
        <w:rPr>
          <w:rFonts w:ascii="Simplified Arabic" w:eastAsia="Times New Roman" w:hAnsi="Simplified Arabic" w:cs="Simplified Arabic"/>
          <w:b/>
          <w:bCs/>
          <w:sz w:val="28"/>
          <w:szCs w:val="28"/>
          <w:lang w:val="en-US"/>
        </w:rPr>
        <w:t xml:space="preserve">Social welfare </w:t>
      </w:r>
      <w:r w:rsidRPr="00E1363D">
        <w:rPr>
          <w:rFonts w:ascii="Simplified Arabic" w:eastAsia="Times New Roman" w:hAnsi="Simplified Arabic" w:cs="Simplified Arabic"/>
          <w:sz w:val="28"/>
          <w:szCs w:val="28"/>
          <w:rtl/>
          <w:lang w:val="en-US"/>
        </w:rPr>
        <w:t>:</w:t>
      </w:r>
    </w:p>
    <w:p w:rsidR="00460F43" w:rsidRDefault="00460F43" w:rsidP="00460F43">
      <w:pPr>
        <w:bidi/>
        <w:spacing w:after="0" w:line="240" w:lineRule="auto"/>
        <w:rPr>
          <w:rFonts w:ascii="Simplified Arabic" w:hAnsi="Simplified Arabic" w:cs="Simplified Arabic"/>
          <w:color w:val="000000"/>
          <w:sz w:val="28"/>
          <w:szCs w:val="28"/>
          <w:rtl/>
        </w:rPr>
      </w:pPr>
      <w:r>
        <w:rPr>
          <w:rFonts w:ascii="Simplified Arabic" w:eastAsia="Times New Roman" w:hAnsi="Simplified Arabic" w:cs="Simplified Arabic"/>
          <w:sz w:val="28"/>
          <w:szCs w:val="28"/>
          <w:rtl/>
          <w:lang w:val="en-US"/>
        </w:rPr>
        <w:t xml:space="preserve">تعرف الرعاية </w:t>
      </w:r>
      <w:r>
        <w:rPr>
          <w:rFonts w:ascii="Simplified Arabic" w:eastAsia="Times New Roman" w:hAnsi="Simplified Arabic" w:cs="Simplified Arabic" w:hint="cs"/>
          <w:sz w:val="28"/>
          <w:szCs w:val="28"/>
          <w:rtl/>
          <w:lang w:val="en-US"/>
        </w:rPr>
        <w:t>الا</w:t>
      </w:r>
      <w:r w:rsidRPr="00E1363D">
        <w:rPr>
          <w:rFonts w:ascii="Simplified Arabic" w:eastAsia="Times New Roman" w:hAnsi="Simplified Arabic" w:cs="Simplified Arabic" w:hint="cs"/>
          <w:sz w:val="28"/>
          <w:szCs w:val="28"/>
          <w:rtl/>
          <w:lang w:val="en-US"/>
        </w:rPr>
        <w:t>جتماعية</w:t>
      </w:r>
      <w:r w:rsidRPr="00E1363D">
        <w:rPr>
          <w:rFonts w:ascii="Simplified Arabic" w:eastAsia="Times New Roman" w:hAnsi="Simplified Arabic" w:cs="Simplified Arabic"/>
          <w:sz w:val="28"/>
          <w:szCs w:val="28"/>
          <w:rtl/>
          <w:lang w:val="en-US"/>
        </w:rPr>
        <w:t xml:space="preserve"> بأنها: تلك الأنشطة والبرامج الحكومية والأهلية، الدولية والمنظمة والهادفة، التي تقوم بها المؤسسات الاجتماعية، وتقدمها للأشخاص المعاقين، والتي تستهدف استغلال الطاقات المتبقية للفرد المعاق إلى أقصى قدر ممكن من خلال عملية التأهيل لحفظ حقه وكرامته في الحياة مساواة بغيره من العاديين. ولا تقتصر الرعاية الاجتماعية على المعاق بمفرده وإنما تمتد لتشمل البيئية المحيطة به من أسرة وعمل</w:t>
      </w:r>
      <w:r>
        <w:rPr>
          <w:rFonts w:ascii="Simplified Arabic" w:eastAsia="Times New Roman" w:hAnsi="Simplified Arabic" w:cs="Simplified Arabic"/>
          <w:sz w:val="28"/>
          <w:szCs w:val="28"/>
          <w:rtl/>
          <w:lang w:val="en-US"/>
        </w:rPr>
        <w:t xml:space="preserve"> ليصبح أكثر قدرة على العطاء </w:t>
      </w:r>
      <w:r>
        <w:rPr>
          <w:rFonts w:ascii="Simplified Arabic" w:eastAsia="Times New Roman" w:hAnsi="Simplified Arabic" w:cs="Simplified Arabic" w:hint="cs"/>
          <w:sz w:val="28"/>
          <w:szCs w:val="28"/>
          <w:rtl/>
          <w:lang w:val="en-US"/>
        </w:rPr>
        <w:t>والا</w:t>
      </w:r>
      <w:r w:rsidRPr="00E1363D">
        <w:rPr>
          <w:rFonts w:ascii="Simplified Arabic" w:eastAsia="Times New Roman" w:hAnsi="Simplified Arabic" w:cs="Simplified Arabic" w:hint="cs"/>
          <w:sz w:val="28"/>
          <w:szCs w:val="28"/>
          <w:rtl/>
          <w:lang w:val="en-US"/>
        </w:rPr>
        <w:t>ندماج</w:t>
      </w:r>
      <w:r w:rsidRPr="00E1363D">
        <w:rPr>
          <w:rFonts w:ascii="Simplified Arabic" w:eastAsia="Times New Roman" w:hAnsi="Simplified Arabic" w:cs="Simplified Arabic"/>
          <w:sz w:val="28"/>
          <w:szCs w:val="28"/>
          <w:rtl/>
          <w:lang w:val="en-US"/>
        </w:rPr>
        <w:t xml:space="preserve"> في المجتمع.</w:t>
      </w:r>
      <w:r>
        <w:rPr>
          <w:rFonts w:ascii="Comic Sans MS" w:hAnsi="Comic Sans MS"/>
          <w:color w:val="000000"/>
          <w:sz w:val="36"/>
          <w:szCs w:val="36"/>
        </w:rPr>
        <w:br/>
      </w:r>
    </w:p>
    <w:p w:rsidR="00A55189" w:rsidRDefault="00A55189" w:rsidP="00A55189">
      <w:pPr>
        <w:bidi/>
        <w:spacing w:after="0" w:line="240" w:lineRule="auto"/>
        <w:rPr>
          <w:rFonts w:ascii="Simplified Arabic" w:hAnsi="Simplified Arabic" w:cs="Simplified Arabic"/>
          <w:color w:val="000000"/>
          <w:sz w:val="28"/>
          <w:szCs w:val="28"/>
          <w:rtl/>
        </w:rPr>
      </w:pPr>
    </w:p>
    <w:p w:rsidR="00A55189" w:rsidRDefault="00A55189" w:rsidP="00A55189">
      <w:pPr>
        <w:bidi/>
        <w:spacing w:after="0" w:line="240" w:lineRule="auto"/>
        <w:rPr>
          <w:rFonts w:ascii="Simplified Arabic" w:hAnsi="Simplified Arabic" w:cs="Simplified Arabic"/>
          <w:color w:val="000000"/>
          <w:sz w:val="28"/>
          <w:szCs w:val="28"/>
          <w:rtl/>
        </w:rPr>
      </w:pPr>
    </w:p>
    <w:p w:rsidR="00A55189" w:rsidRDefault="00A55189" w:rsidP="00A55189">
      <w:pPr>
        <w:bidi/>
        <w:spacing w:after="0" w:line="240" w:lineRule="auto"/>
        <w:rPr>
          <w:rFonts w:ascii="Simplified Arabic" w:hAnsi="Simplified Arabic" w:cs="Simplified Arabic"/>
          <w:color w:val="000000"/>
          <w:sz w:val="28"/>
          <w:szCs w:val="28"/>
          <w:rtl/>
        </w:rPr>
      </w:pPr>
    </w:p>
    <w:p w:rsidR="00A55189" w:rsidRDefault="00A55189" w:rsidP="00A55189">
      <w:pPr>
        <w:bidi/>
        <w:spacing w:after="0" w:line="240" w:lineRule="auto"/>
        <w:rPr>
          <w:rFonts w:ascii="Simplified Arabic" w:hAnsi="Simplified Arabic" w:cs="Simplified Arabic"/>
          <w:color w:val="000000"/>
          <w:sz w:val="28"/>
          <w:szCs w:val="28"/>
          <w:rtl/>
        </w:rPr>
      </w:pPr>
    </w:p>
    <w:p w:rsidR="00A55189" w:rsidRPr="002B1956" w:rsidRDefault="00A55189" w:rsidP="00A55189">
      <w:pPr>
        <w:bidi/>
        <w:spacing w:after="0" w:line="240" w:lineRule="auto"/>
        <w:rPr>
          <w:rFonts w:ascii="Simplified Arabic" w:hAnsi="Simplified Arabic" w:cs="Simplified Arabic"/>
          <w:color w:val="000000"/>
          <w:sz w:val="28"/>
          <w:szCs w:val="28"/>
          <w:rtl/>
        </w:rPr>
      </w:pPr>
    </w:p>
    <w:p w:rsidR="00460F43" w:rsidRPr="003A3091" w:rsidRDefault="00460F43" w:rsidP="00460F43">
      <w:pPr>
        <w:pStyle w:val="Paragraphedeliste"/>
        <w:numPr>
          <w:ilvl w:val="0"/>
          <w:numId w:val="5"/>
        </w:numPr>
        <w:bidi/>
        <w:spacing w:after="0" w:line="240" w:lineRule="auto"/>
        <w:rPr>
          <w:rFonts w:ascii="Simplified Arabic" w:hAnsi="Simplified Arabic" w:cs="Simplified Arabic"/>
          <w:color w:val="000000"/>
          <w:sz w:val="28"/>
          <w:szCs w:val="28"/>
          <w:rtl/>
        </w:rPr>
      </w:pPr>
      <w:r w:rsidRPr="00A73524">
        <w:rPr>
          <w:rFonts w:ascii="Simplified Arabic" w:hAnsi="Simplified Arabic" w:cs="Simplified Arabic" w:hint="cs"/>
          <w:b/>
          <w:bCs/>
          <w:color w:val="000000"/>
          <w:sz w:val="28"/>
          <w:szCs w:val="28"/>
          <w:u w:val="single"/>
          <w:rtl/>
        </w:rPr>
        <w:lastRenderedPageBreak/>
        <w:t xml:space="preserve">الرعاية الاجتماعية للمختص الاجتماعي </w:t>
      </w:r>
      <w:r w:rsidRPr="00A73524">
        <w:rPr>
          <w:rFonts w:ascii="Simplified Arabic" w:hAnsi="Simplified Arabic" w:cs="Simplified Arabic"/>
          <w:b/>
          <w:bCs/>
          <w:sz w:val="28"/>
          <w:szCs w:val="28"/>
          <w:u w:val="single"/>
          <w:rtl/>
        </w:rPr>
        <w:t xml:space="preserve"> لذوي الاحتياجات الخاصة</w:t>
      </w:r>
      <w:r w:rsidRPr="003A3091">
        <w:rPr>
          <w:rFonts w:ascii="Simplified Arabic" w:hAnsi="Simplified Arabic" w:cs="Simplified Arabic" w:hint="cs"/>
          <w:color w:val="000000"/>
          <w:sz w:val="28"/>
          <w:szCs w:val="28"/>
          <w:rtl/>
        </w:rPr>
        <w:t xml:space="preserve"> :</w:t>
      </w:r>
    </w:p>
    <w:p w:rsidR="00460F43" w:rsidRDefault="00460F43" w:rsidP="00A55189">
      <w:pPr>
        <w:bidi/>
        <w:spacing w:after="0" w:line="240" w:lineRule="auto"/>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rPr>
        <w:t>يقوم الأخصائي الاجتماعي بدراسة كل ما يتعلق بالظروف الاجتماعية للمعوق سواء كانت ظروف بيئية  أو أسرية أو مهنية أو تارخية ،وذلك باستخدام الأساليب المهنية للخدمة الاجتماعية،لمساعدته في التغلب علي المشكلات التي تواجهه أو تواجه أسرته وتقوم باستغلال كل إمكانيات المؤسسة لمساعدة المعوق علي التكيف الحسن مع بيئته الجديدة(المؤسسة) وترسيخ العادات الاجتماعية والخلقية السوية في المعوق من خلال البرامج التي يشترك فيها سواء كانت على الفرد أو الجماعة أو  مجتمع المؤسسة التأهيلية(ابراهيم، 1991: 285)</w:t>
      </w:r>
    </w:p>
    <w:p w:rsidR="00460F43" w:rsidRDefault="00460F43" w:rsidP="00460F43">
      <w:pPr>
        <w:bidi/>
        <w:spacing w:after="0" w:line="240" w:lineRule="auto"/>
        <w:rPr>
          <w:rFonts w:ascii="Simplified Arabic" w:hAnsi="Simplified Arabic" w:cs="Simplified Arabic"/>
          <w:color w:val="000000"/>
          <w:sz w:val="28"/>
          <w:szCs w:val="28"/>
          <w:rtl/>
        </w:rPr>
      </w:pPr>
    </w:p>
    <w:p w:rsidR="00460F43" w:rsidRDefault="00460F43" w:rsidP="00460F43">
      <w:pPr>
        <w:bidi/>
        <w:spacing w:after="0" w:line="240" w:lineRule="auto"/>
        <w:rPr>
          <w:rFonts w:ascii="Simplified Arabic" w:hAnsi="Simplified Arabic" w:cs="Simplified Arabic"/>
          <w:color w:val="000000"/>
          <w:sz w:val="28"/>
          <w:szCs w:val="28"/>
          <w:rtl/>
        </w:rPr>
      </w:pPr>
    </w:p>
    <w:p w:rsidR="00460F43" w:rsidRDefault="00A55189" w:rsidP="00A55189">
      <w:pPr>
        <w:bidi/>
        <w:spacing w:after="0" w:line="240" w:lineRule="auto"/>
        <w:jc w:val="center"/>
        <w:rPr>
          <w:rFonts w:ascii="Simplified Arabic" w:hAnsi="Simplified Arabic" w:cs="Simplified Arabic"/>
          <w:color w:val="000000"/>
          <w:sz w:val="28"/>
          <w:szCs w:val="28"/>
          <w:rtl/>
        </w:rPr>
      </w:pPr>
      <w:r>
        <w:rPr>
          <w:noProof/>
          <w:lang w:eastAsia="fr-FR"/>
        </w:rPr>
        <w:drawing>
          <wp:inline distT="0" distB="0" distL="0" distR="0">
            <wp:extent cx="2496820" cy="1838960"/>
            <wp:effectExtent l="19050" t="0" r="0" b="0"/>
            <wp:docPr id="4" name="Image 4" descr="ما هي ابرز مشاكل ذوي الاحتياجات الخاص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ا هي ابرز مشاكل ذوي الاحتياجات الخاصة ؟"/>
                    <pic:cNvPicPr>
                      <a:picLocks noChangeAspect="1" noChangeArrowheads="1"/>
                    </pic:cNvPicPr>
                  </pic:nvPicPr>
                  <pic:blipFill>
                    <a:blip r:embed="rId8"/>
                    <a:srcRect/>
                    <a:stretch>
                      <a:fillRect/>
                    </a:stretch>
                  </pic:blipFill>
                  <pic:spPr bwMode="auto">
                    <a:xfrm>
                      <a:off x="0" y="0"/>
                      <a:ext cx="2496820" cy="1838960"/>
                    </a:xfrm>
                    <a:prstGeom prst="rect">
                      <a:avLst/>
                    </a:prstGeom>
                    <a:noFill/>
                    <a:ln w="9525">
                      <a:noFill/>
                      <a:miter lim="800000"/>
                      <a:headEnd/>
                      <a:tailEnd/>
                    </a:ln>
                  </pic:spPr>
                </pic:pic>
              </a:graphicData>
            </a:graphic>
          </wp:inline>
        </w:drawing>
      </w:r>
    </w:p>
    <w:p w:rsidR="00460F43" w:rsidRDefault="00460F43" w:rsidP="00460F43">
      <w:pPr>
        <w:bidi/>
        <w:spacing w:after="0" w:line="240" w:lineRule="auto"/>
        <w:rPr>
          <w:rFonts w:ascii="Simplified Arabic" w:hAnsi="Simplified Arabic" w:cs="Simplified Arabic"/>
          <w:color w:val="000000"/>
          <w:sz w:val="28"/>
          <w:szCs w:val="28"/>
          <w:rtl/>
        </w:rPr>
      </w:pPr>
    </w:p>
    <w:p w:rsidR="00460F43" w:rsidRDefault="00460F43" w:rsidP="00460F43">
      <w:pPr>
        <w:bidi/>
        <w:spacing w:after="0" w:line="240" w:lineRule="auto"/>
        <w:rPr>
          <w:rFonts w:ascii="Simplified Arabic" w:hAnsi="Simplified Arabic" w:cs="Simplified Arabic"/>
          <w:color w:val="000000"/>
          <w:sz w:val="28"/>
          <w:szCs w:val="28"/>
        </w:rPr>
      </w:pPr>
    </w:p>
    <w:p w:rsidR="00460F43" w:rsidRDefault="00460F43" w:rsidP="00460F43">
      <w:pPr>
        <w:bidi/>
        <w:spacing w:after="0" w:line="240" w:lineRule="auto"/>
        <w:rPr>
          <w:rFonts w:ascii="Simplified Arabic" w:hAnsi="Simplified Arabic" w:cs="Simplified Arabic"/>
          <w:color w:val="000000"/>
          <w:sz w:val="28"/>
          <w:szCs w:val="28"/>
          <w:rtl/>
        </w:rPr>
      </w:pPr>
    </w:p>
    <w:p w:rsidR="00460F43" w:rsidRPr="003A3091" w:rsidRDefault="00460F43" w:rsidP="00460F43">
      <w:pPr>
        <w:pStyle w:val="Paragraphedeliste"/>
        <w:numPr>
          <w:ilvl w:val="0"/>
          <w:numId w:val="5"/>
        </w:numPr>
        <w:bidi/>
        <w:spacing w:after="0" w:line="240" w:lineRule="auto"/>
        <w:rPr>
          <w:rFonts w:ascii="Simplified Arabic" w:hAnsi="Simplified Arabic" w:cs="Simplified Arabic"/>
          <w:b/>
          <w:bCs/>
          <w:color w:val="000000"/>
          <w:sz w:val="28"/>
          <w:szCs w:val="28"/>
          <w:rtl/>
        </w:rPr>
      </w:pPr>
      <w:r w:rsidRPr="003A3091">
        <w:rPr>
          <w:rFonts w:ascii="Simplified Arabic" w:hAnsi="Simplified Arabic" w:cs="Simplified Arabic" w:hint="cs"/>
          <w:b/>
          <w:bCs/>
          <w:color w:val="000000"/>
          <w:sz w:val="28"/>
          <w:szCs w:val="28"/>
          <w:rtl/>
        </w:rPr>
        <w:t>أهداف الرعاية الاجتماعية للفئات الخاصة:</w:t>
      </w:r>
    </w:p>
    <w:p w:rsidR="00460F43" w:rsidRDefault="00460F43" w:rsidP="00460F43">
      <w:pPr>
        <w:bidi/>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كون  الفئات الخاصة إنسان قبل كل شيء فأهداف رعايته الاجتماعية  لا تختلف أساسا عن أهداف رعاية غيره من الأفراد العاديين بل يستحق المزيد من الرعاية والعون لعدم استطاعته التكفل بنفسه وتعثره في إنجاز بعض شؤونه.</w:t>
      </w:r>
    </w:p>
    <w:p w:rsidR="00460F43" w:rsidRDefault="00460F43" w:rsidP="00460F43">
      <w:pPr>
        <w:bidi/>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وعلى أي حال فأهداف الرعاية الاجتماعية للمعوقين يمكن تميزها علي النحو التالي : (عطيات ،1969: 185-186)</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إيقاف تيار العجز بالاكتشاف المبكر لحالات الإعاقة ومساعدتها حتى يصل إلي أقصى ما تسمح به قدراتها وإمكانياتها.</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توفير فرص العلاج الطبي والنفسي لهم.</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توفير الخدمات الاجتماعية التي يحتاجونها عن طريق الأخصائي الاجتماعي بحيث تمتد هذه الخدمات إلي ذويهم إذ تطلب الأمر ذلك.</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الاعتراف بإنسانياتهم وحفظ كرامتهم وصون حقوقهم كي يحيو حياة كريمة.</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lastRenderedPageBreak/>
        <w:t>توفير فرص التشغيل المناسبة لهم، ويعتبر ذلك استكمالا للجهود التأهيلية التي بذلت لهم.</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توفير فرص التأهيل والتوجيه المهني بما يتناسب مع قدراتهم واستعداداتهم الخاصة.</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توفير فرص التشغيل المناسبة لهم، وتعتبر ذلك استكمالا للجهود التأهيلية التي بذلت لهم.</w:t>
      </w:r>
    </w:p>
    <w:p w:rsidR="00460F43"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تنوير المجتمع بمشكلتهم وحثهم على بذل الجهود لتقبلهم ومساعدتهم.</w:t>
      </w:r>
    </w:p>
    <w:p w:rsidR="00460F43" w:rsidRPr="003A3091" w:rsidRDefault="00460F43" w:rsidP="00460F43">
      <w:pPr>
        <w:pStyle w:val="Paragraphedeliste"/>
        <w:numPr>
          <w:ilvl w:val="0"/>
          <w:numId w:val="4"/>
        </w:numPr>
        <w:bidi/>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تهيئة المؤسسات والطرق الموصلات وغيرها كي يمارس حقه في استخدامها والاستفادة منها، بما يتضمن سلامته وعدم تعرضه للأخطار.</w:t>
      </w:r>
    </w:p>
    <w:p w:rsidR="00460F43" w:rsidRDefault="00460F43" w:rsidP="00A55189">
      <w:pPr>
        <w:bidi/>
        <w:spacing w:after="0" w:line="240" w:lineRule="auto"/>
        <w:rPr>
          <w:rFonts w:ascii="Simplified Arabic" w:hAnsi="Simplified Arabic" w:cs="Simplified Arabic"/>
          <w:color w:val="000000"/>
          <w:sz w:val="28"/>
          <w:szCs w:val="28"/>
          <w:rtl/>
          <w:lang w:bidi="ar-DZ"/>
        </w:rPr>
      </w:pPr>
      <w:r w:rsidRPr="00E1363D">
        <w:rPr>
          <w:rFonts w:ascii="Comic Sans MS" w:hAnsi="Comic Sans MS" w:hint="cs"/>
          <w:b/>
          <w:bCs/>
          <w:sz w:val="28"/>
          <w:szCs w:val="28"/>
          <w:rtl/>
        </w:rPr>
        <w:t xml:space="preserve">ب </w:t>
      </w:r>
      <w:r w:rsidRPr="002B1956">
        <w:rPr>
          <w:rFonts w:ascii="Simplified Arabic" w:hAnsi="Simplified Arabic" w:cs="Simplified Arabic"/>
          <w:b/>
          <w:bCs/>
          <w:sz w:val="28"/>
          <w:szCs w:val="28"/>
          <w:u w:val="single"/>
          <w:rtl/>
        </w:rPr>
        <w:t>- الرعاية النفسية لذوي الاحتياجات الخاصة</w:t>
      </w:r>
      <w:r w:rsidRPr="00E1363D">
        <w:rPr>
          <w:rFonts w:ascii="Simplified Arabic" w:hAnsi="Simplified Arabic" w:cs="Simplified Arabic"/>
          <w:sz w:val="28"/>
          <w:szCs w:val="28"/>
        </w:rPr>
        <w:t xml:space="preserve"> :</w:t>
      </w:r>
      <w:r w:rsidRPr="00E1363D">
        <w:rPr>
          <w:rFonts w:ascii="Simplified Arabic" w:hAnsi="Simplified Arabic" w:cs="Simplified Arabic"/>
          <w:color w:val="000000"/>
          <w:sz w:val="28"/>
          <w:szCs w:val="28"/>
        </w:rPr>
        <w:br/>
      </w:r>
      <w:r>
        <w:rPr>
          <w:rFonts w:ascii="Simplified Arabic" w:hAnsi="Simplified Arabic" w:cs="Simplified Arabic"/>
          <w:color w:val="000000"/>
          <w:sz w:val="28"/>
          <w:szCs w:val="28"/>
          <w:rtl/>
        </w:rPr>
        <w:t xml:space="preserve">يتضمن هذا الجانب </w:t>
      </w:r>
      <w:r>
        <w:rPr>
          <w:rFonts w:ascii="Simplified Arabic" w:hAnsi="Simplified Arabic" w:cs="Simplified Arabic" w:hint="cs"/>
          <w:color w:val="000000"/>
          <w:sz w:val="28"/>
          <w:szCs w:val="28"/>
          <w:rtl/>
        </w:rPr>
        <w:t>الا</w:t>
      </w:r>
      <w:r w:rsidRPr="00E1363D">
        <w:rPr>
          <w:rFonts w:ascii="Simplified Arabic" w:hAnsi="Simplified Arabic" w:cs="Simplified Arabic" w:hint="cs"/>
          <w:color w:val="000000"/>
          <w:sz w:val="28"/>
          <w:szCs w:val="28"/>
          <w:rtl/>
        </w:rPr>
        <w:t>هتمام</w:t>
      </w:r>
      <w:r w:rsidRPr="00E1363D">
        <w:rPr>
          <w:rFonts w:ascii="Simplified Arabic" w:hAnsi="Simplified Arabic" w:cs="Simplified Arabic"/>
          <w:color w:val="000000"/>
          <w:sz w:val="28"/>
          <w:szCs w:val="28"/>
          <w:rtl/>
        </w:rPr>
        <w:t xml:space="preserve"> بعملية التوجيه والإرشاد بقصد مساعدة هذه الفئة على فهم وتفهم مشاكله وإدراك إمكانيات بيئته وعوا</w:t>
      </w:r>
      <w:r>
        <w:rPr>
          <w:rFonts w:ascii="Simplified Arabic" w:hAnsi="Simplified Arabic" w:cs="Simplified Arabic"/>
          <w:color w:val="000000"/>
          <w:sz w:val="28"/>
          <w:szCs w:val="28"/>
          <w:rtl/>
        </w:rPr>
        <w:t xml:space="preserve">ئقها وتقوم أساسا على افتراض </w:t>
      </w:r>
      <w:r>
        <w:rPr>
          <w:rFonts w:ascii="Simplified Arabic" w:hAnsi="Simplified Arabic" w:cs="Simplified Arabic" w:hint="cs"/>
          <w:color w:val="000000"/>
          <w:sz w:val="28"/>
          <w:szCs w:val="28"/>
          <w:rtl/>
        </w:rPr>
        <w:t>أ</w:t>
      </w:r>
      <w:r>
        <w:rPr>
          <w:rFonts w:ascii="Simplified Arabic" w:hAnsi="Simplified Arabic" w:cs="Simplified Arabic"/>
          <w:color w:val="000000"/>
          <w:sz w:val="28"/>
          <w:szCs w:val="28"/>
          <w:rtl/>
        </w:rPr>
        <w:t xml:space="preserve">ن </w:t>
      </w:r>
      <w:r>
        <w:rPr>
          <w:rFonts w:ascii="Simplified Arabic" w:hAnsi="Simplified Arabic" w:cs="Simplified Arabic" w:hint="cs"/>
          <w:color w:val="000000"/>
          <w:sz w:val="28"/>
          <w:szCs w:val="28"/>
          <w:rtl/>
        </w:rPr>
        <w:t>ه</w:t>
      </w:r>
      <w:r w:rsidRPr="00E1363D">
        <w:rPr>
          <w:rFonts w:ascii="Simplified Arabic" w:hAnsi="Simplified Arabic" w:cs="Simplified Arabic"/>
          <w:color w:val="000000"/>
          <w:sz w:val="28"/>
          <w:szCs w:val="28"/>
          <w:rtl/>
        </w:rPr>
        <w:t xml:space="preserve">ذه الفئة يختلفون فيما بينهم من حيث القدرات والإستعدات والتكوين النفسي والجسمي مما يؤدي </w:t>
      </w:r>
      <w:r w:rsidRPr="00E1363D">
        <w:rPr>
          <w:rFonts w:ascii="Simplified Arabic" w:hAnsi="Simplified Arabic" w:cs="Simplified Arabic" w:hint="cs"/>
          <w:color w:val="000000"/>
          <w:sz w:val="28"/>
          <w:szCs w:val="28"/>
          <w:rtl/>
        </w:rPr>
        <w:t>إلى</w:t>
      </w:r>
      <w:r w:rsidRPr="00E1363D">
        <w:rPr>
          <w:rFonts w:ascii="Simplified Arabic" w:hAnsi="Simplified Arabic" w:cs="Simplified Arabic"/>
          <w:color w:val="000000"/>
          <w:sz w:val="28"/>
          <w:szCs w:val="28"/>
          <w:rtl/>
        </w:rPr>
        <w:t xml:space="preserve"> اختلاف في القدرة على ممارسة الإعمال المختلفة </w:t>
      </w:r>
      <w:r>
        <w:rPr>
          <w:rFonts w:ascii="Simplified Arabic" w:hAnsi="Simplified Arabic" w:cs="Simplified Arabic"/>
          <w:color w:val="000000"/>
          <w:sz w:val="28"/>
          <w:szCs w:val="28"/>
          <w:rtl/>
        </w:rPr>
        <w:t xml:space="preserve">في </w:t>
      </w:r>
      <w:r>
        <w:rPr>
          <w:rFonts w:ascii="Simplified Arabic" w:hAnsi="Simplified Arabic" w:cs="Simplified Arabic" w:hint="cs"/>
          <w:color w:val="000000"/>
          <w:sz w:val="28"/>
          <w:szCs w:val="28"/>
          <w:rtl/>
        </w:rPr>
        <w:t>أ</w:t>
      </w:r>
      <w:r w:rsidRPr="00E1363D">
        <w:rPr>
          <w:rFonts w:ascii="Simplified Arabic" w:hAnsi="Simplified Arabic" w:cs="Simplified Arabic"/>
          <w:color w:val="000000"/>
          <w:sz w:val="28"/>
          <w:szCs w:val="28"/>
          <w:rtl/>
        </w:rPr>
        <w:t xml:space="preserve">نواع النشاط الإنساني المتنوعة مجالا لكل معوق يستغل فيها إمكانياته البشرية ويحقق درجة من النجاح تساعده على الشعور بالأمن وبقيمته </w:t>
      </w:r>
      <w:r>
        <w:rPr>
          <w:rFonts w:ascii="Simplified Arabic" w:hAnsi="Simplified Arabic" w:cs="Simplified Arabic"/>
          <w:color w:val="000000"/>
          <w:sz w:val="28"/>
          <w:szCs w:val="28"/>
          <w:rtl/>
        </w:rPr>
        <w:t xml:space="preserve">الإنسانية مما يوفر له الرضا </w:t>
      </w:r>
      <w:r>
        <w:rPr>
          <w:rFonts w:ascii="Simplified Arabic" w:hAnsi="Simplified Arabic" w:cs="Simplified Arabic" w:hint="cs"/>
          <w:color w:val="000000"/>
          <w:sz w:val="28"/>
          <w:szCs w:val="28"/>
          <w:rtl/>
        </w:rPr>
        <w:t>والا</w:t>
      </w:r>
      <w:r w:rsidRPr="00E1363D">
        <w:rPr>
          <w:rFonts w:ascii="Simplified Arabic" w:hAnsi="Simplified Arabic" w:cs="Simplified Arabic" w:hint="cs"/>
          <w:color w:val="000000"/>
          <w:sz w:val="28"/>
          <w:szCs w:val="28"/>
          <w:rtl/>
        </w:rPr>
        <w:t>رتياح</w:t>
      </w:r>
      <w:r w:rsidRPr="00E1363D">
        <w:rPr>
          <w:rFonts w:ascii="Simplified Arabic" w:hAnsi="Simplified Arabic" w:cs="Simplified Arabic"/>
          <w:color w:val="000000"/>
          <w:sz w:val="28"/>
          <w:szCs w:val="28"/>
          <w:rtl/>
        </w:rPr>
        <w:t xml:space="preserve"> النفسي</w:t>
      </w:r>
      <w:r>
        <w:rPr>
          <w:rFonts w:ascii="Simplified Arabic" w:hAnsi="Simplified Arabic" w:cs="Simplified Arabic"/>
          <w:color w:val="000000"/>
          <w:sz w:val="28"/>
          <w:szCs w:val="28"/>
        </w:rPr>
        <w:t xml:space="preserve"> .</w:t>
      </w:r>
      <w:r w:rsidRPr="00E1363D">
        <w:rPr>
          <w:rFonts w:ascii="Simplified Arabic" w:hAnsi="Simplified Arabic" w:cs="Simplified Arabic"/>
          <w:color w:val="000000"/>
          <w:sz w:val="28"/>
          <w:szCs w:val="28"/>
          <w:rtl/>
        </w:rPr>
        <w:t>ويتم عن طريق هذه العملية ربط مراحل التأهيل ربطا متكاملا منسقا</w:t>
      </w:r>
      <w:r w:rsidRPr="00E1363D">
        <w:rPr>
          <w:rFonts w:ascii="Simplified Arabic" w:hAnsi="Simplified Arabic" w:cs="Simplified Arabic"/>
          <w:color w:val="000000"/>
          <w:sz w:val="28"/>
          <w:szCs w:val="28"/>
        </w:rPr>
        <w:t xml:space="preserve"> .</w:t>
      </w:r>
    </w:p>
    <w:p w:rsidR="00460F43" w:rsidRDefault="00460F43" w:rsidP="00460F43">
      <w:pPr>
        <w:bidi/>
        <w:spacing w:after="0" w:line="240" w:lineRule="auto"/>
        <w:rPr>
          <w:rFonts w:ascii="Simplified Arabic" w:hAnsi="Simplified Arabic" w:cs="Simplified Arabic"/>
          <w:color w:val="000000"/>
          <w:sz w:val="28"/>
          <w:szCs w:val="28"/>
        </w:rPr>
      </w:pPr>
    </w:p>
    <w:p w:rsidR="00460F43" w:rsidRDefault="00460F43" w:rsidP="00460F43">
      <w:pPr>
        <w:bidi/>
        <w:spacing w:after="0" w:line="240" w:lineRule="auto"/>
        <w:rPr>
          <w:rFonts w:ascii="Simplified Arabic" w:hAnsi="Simplified Arabic" w:cs="Simplified Arabic"/>
          <w:color w:val="000000"/>
          <w:sz w:val="28"/>
          <w:szCs w:val="28"/>
          <w:rtl/>
        </w:rPr>
      </w:pPr>
    </w:p>
    <w:p w:rsidR="00460F43" w:rsidRPr="003A3091" w:rsidRDefault="00460F43" w:rsidP="00460F43">
      <w:pPr>
        <w:pStyle w:val="Paragraphedeliste"/>
        <w:numPr>
          <w:ilvl w:val="0"/>
          <w:numId w:val="5"/>
        </w:numPr>
        <w:tabs>
          <w:tab w:val="num" w:pos="360"/>
        </w:tabs>
        <w:bidi/>
        <w:spacing w:before="100" w:beforeAutospacing="1" w:after="100" w:afterAutospacing="1" w:line="240" w:lineRule="auto"/>
        <w:rPr>
          <w:rFonts w:ascii="Simplified Arabic" w:eastAsia="Times New Roman" w:hAnsi="Simplified Arabic" w:cs="Simplified Arabic"/>
          <w:b/>
          <w:bCs/>
          <w:sz w:val="28"/>
          <w:szCs w:val="28"/>
          <w:rtl/>
          <w:lang w:eastAsia="fr-FR" w:bidi="ar-EG"/>
        </w:rPr>
      </w:pPr>
      <w:r w:rsidRPr="00460F43">
        <w:rPr>
          <w:rFonts w:ascii="Simplified Arabic" w:eastAsia="Symbol" w:hAnsi="Simplified Arabic" w:cs="Simplified Arabic" w:hint="cs"/>
          <w:b/>
          <w:bCs/>
          <w:sz w:val="32"/>
          <w:szCs w:val="32"/>
          <w:u w:val="single"/>
          <w:rtl/>
          <w:lang w:eastAsia="fr-FR" w:bidi="ar-EG"/>
        </w:rPr>
        <w:t>ثانيا</w:t>
      </w:r>
      <w:r w:rsidRPr="00460F43">
        <w:rPr>
          <w:rFonts w:ascii="Simplified Arabic" w:eastAsia="Symbol" w:hAnsi="Simplified Arabic" w:cs="Simplified Arabic"/>
          <w:b/>
          <w:bCs/>
          <w:sz w:val="32"/>
          <w:szCs w:val="32"/>
          <w:u w:val="single"/>
          <w:rtl/>
          <w:lang w:eastAsia="fr-FR" w:bidi="ar-EG"/>
        </w:rPr>
        <w:t> </w:t>
      </w:r>
      <w:r w:rsidRPr="00460F43">
        <w:rPr>
          <w:rFonts w:ascii="Simplified Arabic" w:eastAsia="Symbol" w:hAnsi="Simplified Arabic" w:cs="Simplified Arabic" w:hint="cs"/>
          <w:b/>
          <w:bCs/>
          <w:sz w:val="32"/>
          <w:szCs w:val="32"/>
          <w:u w:val="single"/>
          <w:rtl/>
          <w:lang w:eastAsia="fr-FR" w:bidi="ar-EG"/>
        </w:rPr>
        <w:t>:</w:t>
      </w:r>
      <w:r w:rsidRPr="002B1956">
        <w:rPr>
          <w:rFonts w:ascii="Simplified Arabic" w:eastAsia="Symbol" w:hAnsi="Simplified Arabic" w:cs="Simplified Arabic"/>
          <w:b/>
          <w:bCs/>
          <w:sz w:val="18"/>
          <w:szCs w:val="18"/>
          <w:u w:val="single"/>
          <w:rtl/>
          <w:lang w:eastAsia="fr-FR" w:bidi="ar-EG"/>
        </w:rPr>
        <w:t xml:space="preserve"> </w:t>
      </w:r>
      <w:r w:rsidRPr="002B1956">
        <w:rPr>
          <w:rFonts w:ascii="Simplified Arabic" w:eastAsia="Times New Roman" w:hAnsi="Simplified Arabic" w:cs="Simplified Arabic"/>
          <w:b/>
          <w:bCs/>
          <w:sz w:val="32"/>
          <w:szCs w:val="32"/>
          <w:u w:val="single"/>
          <w:rtl/>
          <w:lang w:eastAsia="fr-FR" w:bidi="ar-EG"/>
        </w:rPr>
        <w:t>أسس الإرشاد النفسي للمعوقين</w:t>
      </w:r>
      <w:r w:rsidRPr="003A3091">
        <w:rPr>
          <w:rFonts w:ascii="Simplified Arabic" w:eastAsia="Times New Roman" w:hAnsi="Simplified Arabic" w:cs="Simplified Arabic"/>
          <w:b/>
          <w:bCs/>
          <w:sz w:val="28"/>
          <w:szCs w:val="28"/>
          <w:rtl/>
          <w:lang w:eastAsia="fr-FR" w:bidi="ar-EG"/>
        </w:rPr>
        <w:t>:</w:t>
      </w:r>
    </w:p>
    <w:p w:rsidR="00460F43" w:rsidRPr="00227675" w:rsidRDefault="00460F43" w:rsidP="00460F43">
      <w:pPr>
        <w:numPr>
          <w:ilvl w:val="0"/>
          <w:numId w:val="2"/>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هو عملية ديمقراطية تتميز بفرديتها ( قدرات العميل ).</w:t>
      </w:r>
    </w:p>
    <w:p w:rsidR="00460F43" w:rsidRPr="00227675" w:rsidRDefault="00460F43" w:rsidP="00460F43">
      <w:pPr>
        <w:numPr>
          <w:ilvl w:val="0"/>
          <w:numId w:val="2"/>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يمكن فهم بعض نواحي السلوك وتعديلها أثناء الإرشاد.</w:t>
      </w:r>
    </w:p>
    <w:p w:rsidR="00460F43" w:rsidRPr="00227675" w:rsidRDefault="00460F43" w:rsidP="00460F43">
      <w:pPr>
        <w:numPr>
          <w:ilvl w:val="0"/>
          <w:numId w:val="2"/>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علاقة الإرشاد أساسها الفهم والإدراك وليس الحكم أو التشخيص.</w:t>
      </w:r>
    </w:p>
    <w:p w:rsidR="00460F43" w:rsidRPr="00227675" w:rsidRDefault="00460F43" w:rsidP="00460F43">
      <w:pPr>
        <w:numPr>
          <w:ilvl w:val="0"/>
          <w:numId w:val="2"/>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 xml:space="preserve">يجب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يدرك ا</w:t>
      </w:r>
      <w:r>
        <w:rPr>
          <w:rFonts w:ascii="Simplified Arabic" w:eastAsia="Times New Roman" w:hAnsi="Simplified Arabic" w:cs="Simplified Arabic"/>
          <w:sz w:val="28"/>
          <w:szCs w:val="28"/>
          <w:rtl/>
          <w:lang w:eastAsia="fr-FR" w:bidi="ar-EG"/>
        </w:rPr>
        <w:t xml:space="preserve">لمرشد </w:t>
      </w:r>
      <w:r>
        <w:rPr>
          <w:rFonts w:ascii="Simplified Arabic" w:eastAsia="Times New Roman" w:hAnsi="Simplified Arabic" w:cs="Simplified Arabic" w:hint="cs"/>
          <w:sz w:val="28"/>
          <w:szCs w:val="28"/>
          <w:rtl/>
          <w:lang w:eastAsia="fr-FR" w:bidi="ar-EG"/>
        </w:rPr>
        <w:t>أن</w:t>
      </w:r>
      <w:r>
        <w:rPr>
          <w:rFonts w:ascii="Simplified Arabic" w:eastAsia="Times New Roman" w:hAnsi="Simplified Arabic" w:cs="Simplified Arabic"/>
          <w:sz w:val="28"/>
          <w:szCs w:val="28"/>
          <w:rtl/>
          <w:lang w:eastAsia="fr-FR" w:bidi="ar-EG"/>
        </w:rPr>
        <w:t xml:space="preserve"> العميل سيتقبله ويدخل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حياته بالدرجة التي يرغب فيها العميل ويشعر بضرورتها وليس بالدرجة التي يرغب فيها المرشد.</w:t>
      </w:r>
    </w:p>
    <w:p w:rsidR="00460F43" w:rsidRDefault="00460F43" w:rsidP="00460F43">
      <w:pPr>
        <w:numPr>
          <w:ilvl w:val="0"/>
          <w:numId w:val="2"/>
        </w:numPr>
        <w:bidi/>
        <w:spacing w:before="100" w:beforeAutospacing="1" w:after="100" w:afterAutospacing="1" w:line="240" w:lineRule="auto"/>
        <w:jc w:val="lowKashida"/>
        <w:rPr>
          <w:rFonts w:ascii="Simplified Arabic" w:eastAsia="Times New Roman" w:hAnsi="Simplified Arabic" w:cs="Simplified Arabic"/>
          <w:sz w:val="28"/>
          <w:szCs w:val="28"/>
          <w:lang w:eastAsia="fr-FR"/>
        </w:rPr>
      </w:pPr>
      <w:r w:rsidRPr="00227675">
        <w:rPr>
          <w:rFonts w:ascii="Simplified Arabic" w:eastAsia="Times New Roman" w:hAnsi="Simplified Arabic" w:cs="Simplified Arabic"/>
          <w:sz w:val="28"/>
          <w:szCs w:val="28"/>
          <w:rtl/>
          <w:lang w:eastAsia="fr-FR" w:bidi="ar-EG"/>
        </w:rPr>
        <w:t xml:space="preserve">يجب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يبدأ العلاج مع العميل حيث هو وكما هو </w:t>
      </w:r>
      <w:r w:rsidRPr="00227675">
        <w:rPr>
          <w:rFonts w:ascii="Simplified Arabic" w:eastAsia="Times New Roman" w:hAnsi="Simplified Arabic" w:cs="Simplified Arabic" w:hint="cs"/>
          <w:sz w:val="28"/>
          <w:szCs w:val="28"/>
          <w:rtl/>
          <w:lang w:eastAsia="fr-FR" w:bidi="ar-EG"/>
        </w:rPr>
        <w:t>أي</w:t>
      </w:r>
      <w:r w:rsidRPr="00227675">
        <w:rPr>
          <w:rFonts w:ascii="Simplified Arabic" w:eastAsia="Times New Roman" w:hAnsi="Simplified Arabic" w:cs="Simplified Arabic"/>
          <w:sz w:val="28"/>
          <w:szCs w:val="28"/>
          <w:rtl/>
          <w:lang w:eastAsia="fr-FR" w:bidi="ar-EG"/>
        </w:rPr>
        <w:t xml:space="preserve"> من النقطة التي جاء بها إلى المرشد النفسي , أو بمعنى آخر يجب تقبله وتقديره واحترامه على ما هو عليه.</w:t>
      </w:r>
      <w:r>
        <w:rPr>
          <w:rFonts w:ascii="Simplified Arabic" w:eastAsia="Times New Roman" w:hAnsi="Simplified Arabic" w:cs="Simplified Arabic" w:hint="cs"/>
          <w:sz w:val="28"/>
          <w:szCs w:val="28"/>
          <w:rtl/>
          <w:lang w:eastAsia="fr-FR" w:bidi="ar-EG"/>
        </w:rPr>
        <w:t>(السيد يونس،1991: 84)</w:t>
      </w:r>
    </w:p>
    <w:p w:rsidR="005C6A84" w:rsidRDefault="005C6A84" w:rsidP="005C6A84">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bidi="ar-EG"/>
        </w:rPr>
      </w:pPr>
    </w:p>
    <w:p w:rsidR="005C6A84" w:rsidRDefault="005C6A84" w:rsidP="005C6A84">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bidi="ar-EG"/>
        </w:rPr>
      </w:pPr>
    </w:p>
    <w:p w:rsidR="005C6A84" w:rsidRDefault="005C6A84" w:rsidP="005C6A84">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bidi="ar-EG"/>
        </w:rPr>
      </w:pPr>
    </w:p>
    <w:p w:rsidR="005C6A84" w:rsidRDefault="005C6A84" w:rsidP="005C6A84">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bidi="ar-EG"/>
        </w:rPr>
      </w:pPr>
    </w:p>
    <w:p w:rsidR="005C6A84" w:rsidRDefault="005C6A84" w:rsidP="005C6A84">
      <w:pPr>
        <w:bidi/>
        <w:spacing w:before="100" w:beforeAutospacing="1" w:after="100" w:afterAutospacing="1" w:line="240" w:lineRule="auto"/>
        <w:jc w:val="center"/>
        <w:rPr>
          <w:rFonts w:ascii="Simplified Arabic" w:eastAsia="Times New Roman" w:hAnsi="Simplified Arabic" w:cs="Simplified Arabic"/>
          <w:sz w:val="28"/>
          <w:szCs w:val="28"/>
          <w:rtl/>
          <w:lang w:eastAsia="fr-FR" w:bidi="ar-EG"/>
        </w:rPr>
      </w:pPr>
      <w:r>
        <w:rPr>
          <w:noProof/>
          <w:lang w:eastAsia="fr-FR"/>
        </w:rPr>
        <w:drawing>
          <wp:inline distT="0" distB="0" distL="0" distR="0">
            <wp:extent cx="3041015" cy="1510030"/>
            <wp:effectExtent l="19050" t="0" r="6985" b="0"/>
            <wp:docPr id="7" name="Image 7" descr="الارشاد النفسي لذوي الاحتياجات الخاصة بين النظريه والتطب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ارشاد النفسي لذوي الاحتياجات الخاصة بين النظريه والتطبيق"/>
                    <pic:cNvPicPr>
                      <a:picLocks noChangeAspect="1" noChangeArrowheads="1"/>
                    </pic:cNvPicPr>
                  </pic:nvPicPr>
                  <pic:blipFill>
                    <a:blip r:embed="rId9"/>
                    <a:srcRect/>
                    <a:stretch>
                      <a:fillRect/>
                    </a:stretch>
                  </pic:blipFill>
                  <pic:spPr bwMode="auto">
                    <a:xfrm>
                      <a:off x="0" y="0"/>
                      <a:ext cx="3041015" cy="1510030"/>
                    </a:xfrm>
                    <a:prstGeom prst="rect">
                      <a:avLst/>
                    </a:prstGeom>
                    <a:noFill/>
                    <a:ln w="9525">
                      <a:noFill/>
                      <a:miter lim="800000"/>
                      <a:headEnd/>
                      <a:tailEnd/>
                    </a:ln>
                  </pic:spPr>
                </pic:pic>
              </a:graphicData>
            </a:graphic>
          </wp:inline>
        </w:drawing>
      </w:r>
    </w:p>
    <w:p w:rsidR="005C6A84" w:rsidRPr="00227675" w:rsidRDefault="005C6A84" w:rsidP="005C6A84">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p>
    <w:p w:rsidR="00460F43" w:rsidRDefault="00460F43" w:rsidP="00460F43">
      <w:pPr>
        <w:tabs>
          <w:tab w:val="num" w:pos="360"/>
        </w:tabs>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Symbol" w:hAnsi="Simplified Arabic" w:cs="Simplified Arabic" w:hint="cs"/>
          <w:b/>
          <w:bCs/>
          <w:sz w:val="28"/>
          <w:szCs w:val="28"/>
          <w:rtl/>
          <w:lang w:eastAsia="fr-FR" w:bidi="ar-EG"/>
        </w:rPr>
        <w:t xml:space="preserve">* </w:t>
      </w:r>
      <w:r w:rsidRPr="00A73524">
        <w:rPr>
          <w:rFonts w:ascii="Simplified Arabic" w:eastAsia="Times New Roman" w:hAnsi="Simplified Arabic" w:cs="Simplified Arabic"/>
          <w:b/>
          <w:bCs/>
          <w:sz w:val="32"/>
          <w:szCs w:val="32"/>
          <w:rtl/>
          <w:lang w:eastAsia="fr-FR" w:bidi="ar-EG"/>
        </w:rPr>
        <w:t>مهام و</w:t>
      </w:r>
      <w:r>
        <w:rPr>
          <w:rFonts w:ascii="Simplified Arabic" w:eastAsia="Times New Roman" w:hAnsi="Simplified Arabic" w:cs="Simplified Arabic"/>
          <w:b/>
          <w:bCs/>
          <w:sz w:val="32"/>
          <w:szCs w:val="32"/>
          <w:rtl/>
          <w:lang w:eastAsia="fr-FR" w:bidi="ar-EG"/>
        </w:rPr>
        <w:t>واجبات الأخصائي النفسي ف</w:t>
      </w:r>
      <w:r>
        <w:rPr>
          <w:rFonts w:ascii="Simplified Arabic" w:eastAsia="Times New Roman" w:hAnsi="Simplified Arabic" w:cs="Simplified Arabic" w:hint="cs"/>
          <w:b/>
          <w:bCs/>
          <w:sz w:val="32"/>
          <w:szCs w:val="32"/>
          <w:rtl/>
          <w:lang w:eastAsia="fr-FR" w:bidi="ar-EG"/>
        </w:rPr>
        <w:t>ي</w:t>
      </w:r>
      <w:r w:rsidRPr="00A73524">
        <w:rPr>
          <w:rFonts w:ascii="Simplified Arabic" w:eastAsia="Times New Roman" w:hAnsi="Simplified Arabic" w:cs="Simplified Arabic"/>
          <w:b/>
          <w:bCs/>
          <w:sz w:val="32"/>
          <w:szCs w:val="32"/>
          <w:rtl/>
          <w:lang w:eastAsia="fr-FR" w:bidi="ar-EG"/>
        </w:rPr>
        <w:t xml:space="preserve"> مجال التربية الخاصة</w:t>
      </w:r>
      <w:r w:rsidRPr="00227675">
        <w:rPr>
          <w:rFonts w:ascii="Simplified Arabic" w:eastAsia="Times New Roman" w:hAnsi="Simplified Arabic" w:cs="Simplified Arabic"/>
          <w:b/>
          <w:bCs/>
          <w:sz w:val="28"/>
          <w:szCs w:val="28"/>
          <w:rtl/>
          <w:lang w:eastAsia="fr-FR" w:bidi="ar-EG"/>
        </w:rPr>
        <w:t>:</w:t>
      </w:r>
    </w:p>
    <w:p w:rsidR="00460F43" w:rsidRPr="00227675" w:rsidRDefault="00460F43" w:rsidP="00460F43">
      <w:pPr>
        <w:tabs>
          <w:tab w:val="num" w:pos="360"/>
        </w:tabs>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bidi="ar-EG"/>
        </w:rPr>
        <w:t>-</w:t>
      </w:r>
      <w:r w:rsidRPr="00227675">
        <w:rPr>
          <w:rFonts w:ascii="Simplified Arabic" w:eastAsia="Times New Roman" w:hAnsi="Simplified Arabic" w:cs="Simplified Arabic"/>
          <w:sz w:val="28"/>
          <w:szCs w:val="28"/>
          <w:rtl/>
          <w:lang w:eastAsia="fr-FR" w:bidi="ar-EG"/>
        </w:rPr>
        <w:t xml:space="preserve"> حدد فاروق صادق ( 1991) واجبات الأخصائي النفسي في مجال ذوى الاحتياجات الخاصة على النحو التالي:</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فرز الحالات: </w:t>
      </w:r>
      <w:r w:rsidRPr="00227675">
        <w:rPr>
          <w:rFonts w:ascii="Simplified Arabic" w:eastAsia="Times New Roman" w:hAnsi="Simplified Arabic" w:cs="Simplified Arabic"/>
          <w:sz w:val="28"/>
          <w:szCs w:val="28"/>
          <w:lang w:eastAsia="fr-FR" w:bidi="ar-EG"/>
        </w:rPr>
        <w:t>Screening</w:t>
      </w:r>
      <w:r w:rsidRPr="00227675">
        <w:rPr>
          <w:rFonts w:ascii="Simplified Arabic" w:eastAsia="Times New Roman" w:hAnsi="Simplified Arabic" w:cs="Simplified Arabic"/>
          <w:sz w:val="28"/>
          <w:szCs w:val="28"/>
          <w:rtl/>
          <w:lang w:eastAsia="fr-FR" w:bidi="ar-EG"/>
        </w:rPr>
        <w:t xml:space="preserve"> وذلك من خلال المسوح التي تجريها السلطات أو الدوائر التعليمية أو الصحية أو الاجتماعية.</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عملية التقييم والتشخيص </w:t>
      </w:r>
      <w:r w:rsidRPr="00227675">
        <w:rPr>
          <w:rFonts w:ascii="Simplified Arabic" w:eastAsia="Times New Roman" w:hAnsi="Simplified Arabic" w:cs="Simplified Arabic"/>
          <w:sz w:val="28"/>
          <w:szCs w:val="28"/>
          <w:lang w:eastAsia="fr-FR" w:bidi="ar-EG"/>
        </w:rPr>
        <w:t>Assessment</w:t>
      </w:r>
      <w:r w:rsidRPr="00227675">
        <w:rPr>
          <w:rFonts w:ascii="Simplified Arabic" w:eastAsia="Times New Roman" w:hAnsi="Simplified Arabic" w:cs="Simplified Arabic"/>
          <w:sz w:val="28"/>
          <w:szCs w:val="28"/>
          <w:rtl/>
          <w:lang w:eastAsia="fr-FR" w:bidi="ar-EG"/>
        </w:rPr>
        <w:t xml:space="preserve"> الشامل للحالة , وذلك للتعرف على إمكاناتها وأوجه القصور فيها من الجانب النفسي عن طريق المقابلة وتطبيق الاختبارات والمقاييس النفسية المقننة.</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قرار توجيه الحالات وقبولها </w:t>
      </w:r>
      <w:r w:rsidRPr="00227675">
        <w:rPr>
          <w:rFonts w:ascii="Simplified Arabic" w:eastAsia="Times New Roman" w:hAnsi="Simplified Arabic" w:cs="Simplified Arabic"/>
          <w:sz w:val="28"/>
          <w:szCs w:val="28"/>
          <w:lang w:eastAsia="fr-FR" w:bidi="ar-EG"/>
        </w:rPr>
        <w:t>Admission</w:t>
      </w:r>
      <w:r>
        <w:rPr>
          <w:rFonts w:ascii="Simplified Arabic" w:eastAsia="Times New Roman" w:hAnsi="Simplified Arabic" w:cs="Simplified Arabic"/>
          <w:sz w:val="28"/>
          <w:szCs w:val="28"/>
          <w:rtl/>
          <w:lang w:eastAsia="fr-FR" w:bidi="ar-EG"/>
        </w:rPr>
        <w:t xml:space="preserve">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المدرسة أو المؤسسة وذلك على أساس خصائص كل حالة ومدى استفادتها من البرامج أو البرامج الموجودة داخل هذه المؤسسة.</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 xml:space="preserve">تصنيف الحالة وتسكينها </w:t>
      </w:r>
      <w:r w:rsidRPr="00227675">
        <w:rPr>
          <w:rFonts w:ascii="Simplified Arabic" w:eastAsia="Times New Roman" w:hAnsi="Simplified Arabic" w:cs="Simplified Arabic"/>
          <w:sz w:val="28"/>
          <w:szCs w:val="28"/>
          <w:lang w:eastAsia="fr-FR" w:bidi="ar-EG"/>
        </w:rPr>
        <w:t>Placement</w:t>
      </w:r>
      <w:r>
        <w:rPr>
          <w:rFonts w:ascii="Simplified Arabic" w:eastAsia="Times New Roman" w:hAnsi="Simplified Arabic" w:cs="Simplified Arabic"/>
          <w:sz w:val="28"/>
          <w:szCs w:val="28"/>
          <w:rtl/>
          <w:lang w:eastAsia="fr-FR" w:bidi="ar-EG"/>
        </w:rPr>
        <w:t xml:space="preserve"> ف</w:t>
      </w:r>
      <w:r>
        <w:rPr>
          <w:rFonts w:ascii="Simplified Arabic" w:eastAsia="Times New Roman" w:hAnsi="Simplified Arabic" w:cs="Simplified Arabic" w:hint="cs"/>
          <w:sz w:val="28"/>
          <w:szCs w:val="28"/>
          <w:rtl/>
          <w:lang w:eastAsia="fr-FR" w:bidi="ar-EG"/>
        </w:rPr>
        <w:t>ي</w:t>
      </w:r>
      <w:r>
        <w:rPr>
          <w:rFonts w:ascii="Simplified Arabic" w:eastAsia="Times New Roman" w:hAnsi="Simplified Arabic" w:cs="Simplified Arabic"/>
          <w:sz w:val="28"/>
          <w:szCs w:val="28"/>
          <w:rtl/>
          <w:lang w:eastAsia="fr-FR" w:bidi="ar-EG"/>
        </w:rPr>
        <w:t xml:space="preserve"> مستوى مناسب أو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مجموعة مناسبة بناء على مؤشرات واقعية عن مستوى أداء الحالة.</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رسم البرنامج الفردي والجماعي وتنفيذه </w:t>
      </w:r>
      <w:r w:rsidRPr="00227675">
        <w:rPr>
          <w:rFonts w:ascii="Simplified Arabic" w:eastAsia="Times New Roman" w:hAnsi="Simplified Arabic" w:cs="Simplified Arabic"/>
          <w:sz w:val="28"/>
          <w:szCs w:val="28"/>
          <w:lang w:eastAsia="fr-FR" w:bidi="ar-EG"/>
        </w:rPr>
        <w:t>Educational Programming</w:t>
      </w:r>
      <w:r w:rsidRPr="00227675">
        <w:rPr>
          <w:rFonts w:ascii="Simplified Arabic" w:eastAsia="Times New Roman" w:hAnsi="Simplified Arabic" w:cs="Simplified Arabic"/>
          <w:sz w:val="28"/>
          <w:szCs w:val="28"/>
          <w:rtl/>
          <w:lang w:eastAsia="fr-FR" w:bidi="ar-EG"/>
        </w:rPr>
        <w:t xml:space="preserve"> ويشارك الأخص</w:t>
      </w:r>
      <w:r>
        <w:rPr>
          <w:rFonts w:ascii="Simplified Arabic" w:eastAsia="Times New Roman" w:hAnsi="Simplified Arabic" w:cs="Simplified Arabic"/>
          <w:sz w:val="28"/>
          <w:szCs w:val="28"/>
          <w:rtl/>
          <w:lang w:eastAsia="fr-FR" w:bidi="ar-EG"/>
        </w:rPr>
        <w:t>ائي النفسي الأخصائيين الآخرين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المدرسة أو المؤسسة تحديد الهداف الإجرائية للبرنامج وتخطيطه.</w:t>
      </w:r>
    </w:p>
    <w:p w:rsidR="00460F43" w:rsidRPr="00A55189" w:rsidRDefault="00460F43" w:rsidP="00A55189">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 xml:space="preserve">التوجيه والإرشاد الفردي أو الجمعي </w:t>
      </w:r>
      <w:r w:rsidRPr="00227675">
        <w:rPr>
          <w:rFonts w:ascii="Simplified Arabic" w:eastAsia="Times New Roman" w:hAnsi="Simplified Arabic" w:cs="Simplified Arabic"/>
          <w:sz w:val="28"/>
          <w:szCs w:val="28"/>
          <w:lang w:eastAsia="fr-FR" w:bidi="ar-EG"/>
        </w:rPr>
        <w:t>Individual-group guidance</w:t>
      </w:r>
      <w:r w:rsidRPr="00227675">
        <w:rPr>
          <w:rFonts w:ascii="Simplified Arabic" w:eastAsia="Times New Roman" w:hAnsi="Simplified Arabic" w:cs="Simplified Arabic"/>
          <w:sz w:val="28"/>
          <w:szCs w:val="28"/>
          <w:rtl/>
          <w:lang w:eastAsia="fr-FR" w:bidi="ar-EG"/>
        </w:rPr>
        <w:t>: تعد مهمة التوجيه والإرشاد النفسي لذوى الاحتياجات الخاصة من أهم واجبات الأخصائي النفسي.</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تشخيص صعوبات التعلم وعلاجها: حيث يتوقع ا</w:t>
      </w:r>
      <w:r>
        <w:rPr>
          <w:rFonts w:ascii="Simplified Arabic" w:eastAsia="Times New Roman" w:hAnsi="Simplified Arabic" w:cs="Simplified Arabic"/>
          <w:sz w:val="28"/>
          <w:szCs w:val="28"/>
          <w:rtl/>
          <w:lang w:eastAsia="fr-FR" w:bidi="ar-EG"/>
        </w:rPr>
        <w:t>ن تصاحب الإعاقة بعيوب وصعوبات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القراءة والكتابة أو تعلم العمليات الحسابية.</w:t>
      </w:r>
    </w:p>
    <w:p w:rsidR="00460F43" w:rsidRPr="00227675" w:rsidRDefault="00460F43" w:rsidP="00460F43">
      <w:pPr>
        <w:numPr>
          <w:ilvl w:val="0"/>
          <w:numId w:val="3"/>
        </w:num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lastRenderedPageBreak/>
        <w:t>المشاركون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التوجيه التربوي والمهني </w:t>
      </w:r>
      <w:r w:rsidRPr="00227675">
        <w:rPr>
          <w:rFonts w:ascii="Simplified Arabic" w:eastAsia="Times New Roman" w:hAnsi="Simplified Arabic" w:cs="Simplified Arabic"/>
          <w:sz w:val="28"/>
          <w:szCs w:val="28"/>
          <w:lang w:eastAsia="fr-FR" w:bidi="ar-EG"/>
        </w:rPr>
        <w:t>Educational Vocational Guidance</w:t>
      </w:r>
      <w:r w:rsidRPr="00227675">
        <w:rPr>
          <w:rFonts w:ascii="Simplified Arabic" w:eastAsia="Times New Roman" w:hAnsi="Simplified Arabic" w:cs="Simplified Arabic"/>
          <w:sz w:val="28"/>
          <w:szCs w:val="28"/>
          <w:rtl/>
          <w:lang w:eastAsia="fr-FR" w:bidi="ar-EG"/>
        </w:rPr>
        <w:t xml:space="preserve"> يلزم ذوى الاحتياجات الخاصة توجيه</w:t>
      </w:r>
      <w:r>
        <w:rPr>
          <w:rFonts w:ascii="Simplified Arabic" w:eastAsia="Times New Roman" w:hAnsi="Simplified Arabic" w:cs="Simplified Arabic"/>
          <w:sz w:val="28"/>
          <w:szCs w:val="28"/>
          <w:rtl/>
          <w:lang w:eastAsia="fr-FR" w:bidi="ar-EG"/>
        </w:rPr>
        <w:t>ا دينامي</w:t>
      </w:r>
      <w:r w:rsidRPr="00227675">
        <w:rPr>
          <w:rFonts w:ascii="Simplified Arabic" w:eastAsia="Times New Roman" w:hAnsi="Simplified Arabic" w:cs="Simplified Arabic"/>
          <w:sz w:val="28"/>
          <w:szCs w:val="28"/>
          <w:rtl/>
          <w:lang w:eastAsia="fr-FR" w:bidi="ar-EG"/>
        </w:rPr>
        <w:t xml:space="preserve"> متصلا لكل حالة منذ دخول المؤسسة أو المدرسة حتى الانتهاء من التعليم ثم التدريب والتأهيل المهني والاجتماعي.</w:t>
      </w:r>
    </w:p>
    <w:p w:rsidR="00460F43" w:rsidRPr="00A73524"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lang w:eastAsia="fr-FR"/>
        </w:rPr>
        <w:t>.10.</w:t>
      </w:r>
      <w:r w:rsidRPr="00A73524">
        <w:rPr>
          <w:rFonts w:ascii="Simplified Arabic" w:eastAsia="Times New Roman" w:hAnsi="Simplified Arabic" w:cs="Simplified Arabic"/>
          <w:sz w:val="28"/>
          <w:szCs w:val="28"/>
          <w:rtl/>
          <w:lang w:eastAsia="fr-FR" w:bidi="ar-EG"/>
        </w:rPr>
        <w:t xml:space="preserve">متابعة الحالات </w:t>
      </w:r>
      <w:r w:rsidRPr="00A73524">
        <w:rPr>
          <w:rFonts w:ascii="Simplified Arabic" w:eastAsia="Times New Roman" w:hAnsi="Simplified Arabic" w:cs="Simplified Arabic"/>
          <w:sz w:val="28"/>
          <w:szCs w:val="28"/>
          <w:lang w:eastAsia="fr-FR" w:bidi="ar-EG"/>
        </w:rPr>
        <w:t>Follow Up</w:t>
      </w:r>
      <w:r w:rsidRPr="00A73524">
        <w:rPr>
          <w:rFonts w:ascii="Simplified Arabic" w:eastAsia="Times New Roman" w:hAnsi="Simplified Arabic" w:cs="Simplified Arabic"/>
          <w:sz w:val="28"/>
          <w:szCs w:val="28"/>
          <w:rtl/>
          <w:lang w:eastAsia="fr-FR" w:bidi="ar-EG"/>
        </w:rPr>
        <w:t>: بعد تخرجها ومساعدتهم فى الاتصال بأماكن العمل والتشغيل بعد الانتهاء من برامجهم داخل المدارس والمؤسسات.</w:t>
      </w:r>
    </w:p>
    <w:p w:rsidR="00460F43" w:rsidRPr="00227675"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lang w:eastAsia="fr-FR" w:bidi="ar-EG"/>
        </w:rPr>
        <w:t>11</w:t>
      </w:r>
      <w:r>
        <w:rPr>
          <w:rFonts w:ascii="Simplified Arabic" w:eastAsia="Times New Roman" w:hAnsi="Simplified Arabic" w:cs="Simplified Arabic" w:hint="cs"/>
          <w:sz w:val="28"/>
          <w:szCs w:val="28"/>
          <w:rtl/>
          <w:lang w:eastAsia="fr-FR" w:bidi="ar-DZ"/>
        </w:rPr>
        <w:t>.</w:t>
      </w:r>
      <w:r w:rsidRPr="00227675">
        <w:rPr>
          <w:rFonts w:ascii="Simplified Arabic" w:eastAsia="Times New Roman" w:hAnsi="Simplified Arabic" w:cs="Simplified Arabic"/>
          <w:sz w:val="28"/>
          <w:szCs w:val="28"/>
          <w:rtl/>
          <w:lang w:eastAsia="fr-FR" w:bidi="ar-EG"/>
        </w:rPr>
        <w:t xml:space="preserve"> المشاركة</w:t>
      </w:r>
      <w:r>
        <w:rPr>
          <w:rFonts w:ascii="Simplified Arabic" w:eastAsia="Times New Roman" w:hAnsi="Simplified Arabic" w:cs="Simplified Arabic"/>
          <w:sz w:val="28"/>
          <w:szCs w:val="28"/>
          <w:rtl/>
          <w:lang w:eastAsia="fr-FR" w:bidi="ar-EG"/>
        </w:rPr>
        <w:t xml:space="preserve">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برامج إعادة التأهيل </w:t>
      </w:r>
      <w:r w:rsidRPr="00227675">
        <w:rPr>
          <w:rFonts w:ascii="Simplified Arabic" w:eastAsia="Times New Roman" w:hAnsi="Simplified Arabic" w:cs="Simplified Arabic"/>
          <w:sz w:val="28"/>
          <w:szCs w:val="28"/>
          <w:lang w:eastAsia="fr-FR" w:bidi="ar-EG"/>
        </w:rPr>
        <w:t>Rehabilitation</w:t>
      </w:r>
      <w:r w:rsidRPr="00227675">
        <w:rPr>
          <w:rFonts w:ascii="Simplified Arabic" w:eastAsia="Times New Roman" w:hAnsi="Simplified Arabic" w:cs="Simplified Arabic"/>
          <w:sz w:val="28"/>
          <w:szCs w:val="28"/>
          <w:rtl/>
          <w:lang w:eastAsia="fr-FR" w:bidi="ar-EG"/>
        </w:rPr>
        <w:t xml:space="preserve"> : وربما لا تستطيع بعض الحالات التوافق مع حياة العاديين بعد اكتمال تعليمها أو تأهيلها مهنيا ويتط</w:t>
      </w:r>
      <w:r>
        <w:rPr>
          <w:rFonts w:ascii="Simplified Arabic" w:eastAsia="Times New Roman" w:hAnsi="Simplified Arabic" w:cs="Simplified Arabic"/>
          <w:sz w:val="28"/>
          <w:szCs w:val="28"/>
          <w:rtl/>
          <w:lang w:eastAsia="fr-FR" w:bidi="ar-EG"/>
        </w:rPr>
        <w:t>لب ذلك مشاركة الأخصائي النفسي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إعادة تدريب هذه الحالات.</w:t>
      </w:r>
    </w:p>
    <w:p w:rsidR="00460F43" w:rsidRPr="00227675" w:rsidRDefault="00460F43" w:rsidP="00460F43">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12.</w:t>
      </w:r>
      <w:r>
        <w:rPr>
          <w:rFonts w:ascii="Simplified Arabic" w:eastAsia="Times New Roman" w:hAnsi="Simplified Arabic" w:cs="Simplified Arabic"/>
          <w:sz w:val="28"/>
          <w:szCs w:val="28"/>
          <w:rtl/>
          <w:lang w:eastAsia="fr-FR" w:bidi="ar-EG"/>
        </w:rPr>
        <w:t xml:space="preserve"> 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تعليم أولياء الأمور وتدريبهم </w:t>
      </w:r>
      <w:r w:rsidRPr="00227675">
        <w:rPr>
          <w:rFonts w:ascii="Simplified Arabic" w:eastAsia="Times New Roman" w:hAnsi="Simplified Arabic" w:cs="Simplified Arabic"/>
          <w:sz w:val="28"/>
          <w:szCs w:val="28"/>
          <w:lang w:eastAsia="fr-FR" w:bidi="ar-EG"/>
        </w:rPr>
        <w:t>Parental Education Training</w:t>
      </w:r>
      <w:r>
        <w:rPr>
          <w:rFonts w:ascii="Simplified Arabic" w:eastAsia="Times New Roman" w:hAnsi="Simplified Arabic" w:cs="Simplified Arabic"/>
          <w:sz w:val="28"/>
          <w:szCs w:val="28"/>
          <w:rtl/>
          <w:lang w:eastAsia="fr-FR" w:bidi="ar-EG"/>
        </w:rPr>
        <w:t xml:space="preserve"> : وذلك لزيادة كفاءة الوالدين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تحمل مسئولياتهم </w:t>
      </w:r>
      <w:r w:rsidR="00A55189">
        <w:rPr>
          <w:rFonts w:ascii="Simplified Arabic" w:eastAsia="Times New Roman" w:hAnsi="Simplified Arabic" w:cs="Simplified Arabic" w:hint="cs"/>
          <w:sz w:val="28"/>
          <w:szCs w:val="28"/>
          <w:rtl/>
          <w:lang w:eastAsia="fr-FR" w:bidi="ar-EG"/>
        </w:rPr>
        <w:t>اتجاه</w:t>
      </w:r>
      <w:r w:rsidRPr="00227675">
        <w:rPr>
          <w:rFonts w:ascii="Simplified Arabic" w:eastAsia="Times New Roman" w:hAnsi="Simplified Arabic" w:cs="Simplified Arabic"/>
          <w:sz w:val="28"/>
          <w:szCs w:val="28"/>
          <w:rtl/>
          <w:lang w:eastAsia="fr-FR" w:bidi="ar-EG"/>
        </w:rPr>
        <w:t xml:space="preserve"> الحالة.</w:t>
      </w:r>
    </w:p>
    <w:p w:rsidR="00460F43" w:rsidRPr="00227675" w:rsidRDefault="00460F43" w:rsidP="00460F43">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13.</w:t>
      </w:r>
      <w:r>
        <w:rPr>
          <w:rFonts w:ascii="Simplified Arabic" w:eastAsia="Times New Roman" w:hAnsi="Simplified Arabic" w:cs="Simplified Arabic"/>
          <w:sz w:val="28"/>
          <w:szCs w:val="28"/>
          <w:rtl/>
          <w:lang w:eastAsia="fr-FR" w:bidi="ar-EG"/>
        </w:rPr>
        <w:t xml:space="preserve"> المشاركة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عملية الدفاع الاجتماعي عن ذوى الاحتياجات الخاصة </w:t>
      </w:r>
      <w:r w:rsidRPr="00227675">
        <w:rPr>
          <w:rFonts w:ascii="Simplified Arabic" w:eastAsia="Times New Roman" w:hAnsi="Simplified Arabic" w:cs="Simplified Arabic"/>
          <w:sz w:val="28"/>
          <w:szCs w:val="28"/>
          <w:lang w:eastAsia="fr-FR" w:bidi="ar-EG"/>
        </w:rPr>
        <w:t>Advocacy</w:t>
      </w:r>
      <w:r>
        <w:rPr>
          <w:rFonts w:ascii="Simplified Arabic" w:eastAsia="Times New Roman" w:hAnsi="Simplified Arabic" w:cs="Simplified Arabic"/>
          <w:sz w:val="28"/>
          <w:szCs w:val="28"/>
          <w:rtl/>
          <w:lang w:eastAsia="fr-FR" w:bidi="ar-EG"/>
        </w:rPr>
        <w:t xml:space="preserve"> : ويقصد بها التعرف بحقوقهم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التعليم والتأهيل والاندماج الاجتماعي.</w:t>
      </w:r>
      <w:r>
        <w:rPr>
          <w:rFonts w:ascii="Simplified Arabic" w:eastAsia="Times New Roman" w:hAnsi="Simplified Arabic" w:cs="Simplified Arabic" w:hint="cs"/>
          <w:sz w:val="28"/>
          <w:szCs w:val="28"/>
          <w:rtl/>
          <w:lang w:eastAsia="fr-FR" w:bidi="ar-EG"/>
        </w:rPr>
        <w:t>(ا</w:t>
      </w:r>
      <w:r>
        <w:rPr>
          <w:rFonts w:hint="cs"/>
          <w:rtl/>
        </w:rPr>
        <w:t>لقريطى،1996: 17)</w:t>
      </w:r>
    </w:p>
    <w:p w:rsidR="00460F43" w:rsidRPr="00A73524" w:rsidRDefault="00460F43" w:rsidP="00460F43">
      <w:pPr>
        <w:tabs>
          <w:tab w:val="num" w:pos="360"/>
        </w:tabs>
        <w:bidi/>
        <w:spacing w:before="100" w:beforeAutospacing="1" w:after="100" w:afterAutospacing="1" w:line="240" w:lineRule="auto"/>
        <w:ind w:left="360" w:hanging="360"/>
        <w:jc w:val="lowKashida"/>
        <w:rPr>
          <w:rFonts w:ascii="Simplified Arabic" w:eastAsia="Times New Roman" w:hAnsi="Simplified Arabic" w:cs="Simplified Arabic"/>
          <w:bCs/>
          <w:sz w:val="32"/>
          <w:szCs w:val="32"/>
          <w:u w:val="single"/>
          <w:rtl/>
          <w:lang w:eastAsia="fr-FR"/>
        </w:rPr>
      </w:pPr>
      <w:r w:rsidRPr="00A73524">
        <w:rPr>
          <w:rFonts w:ascii="Simplified Arabic" w:eastAsia="Symbol" w:hAnsi="Simplified Arabic" w:cs="Simplified Arabic" w:hint="cs"/>
          <w:bCs/>
          <w:sz w:val="32"/>
          <w:szCs w:val="32"/>
          <w:u w:val="single"/>
          <w:rtl/>
          <w:lang w:eastAsia="fr-FR" w:bidi="ar-EG"/>
        </w:rPr>
        <w:t>* ا</w:t>
      </w:r>
      <w:r w:rsidRPr="00A73524">
        <w:rPr>
          <w:rFonts w:ascii="Simplified Arabic" w:eastAsia="Times New Roman" w:hAnsi="Simplified Arabic" w:cs="Simplified Arabic"/>
          <w:bCs/>
          <w:sz w:val="32"/>
          <w:szCs w:val="32"/>
          <w:u w:val="single"/>
          <w:rtl/>
          <w:lang w:eastAsia="fr-FR" w:bidi="ar-EG"/>
        </w:rPr>
        <w:t>لرعاية</w:t>
      </w:r>
      <w:r w:rsidRPr="00A73524">
        <w:rPr>
          <w:rFonts w:ascii="Simplified Arabic" w:eastAsia="Times New Roman" w:hAnsi="Simplified Arabic" w:cs="Simplified Arabic" w:hint="cs"/>
          <w:bCs/>
          <w:sz w:val="32"/>
          <w:szCs w:val="32"/>
          <w:u w:val="single"/>
          <w:rtl/>
          <w:lang w:eastAsia="fr-FR" w:bidi="ar-EG"/>
        </w:rPr>
        <w:t xml:space="preserve"> الاجتماعية .</w:t>
      </w:r>
      <w:r w:rsidRPr="00A73524">
        <w:rPr>
          <w:rFonts w:ascii="Simplified Arabic" w:eastAsia="Times New Roman" w:hAnsi="Simplified Arabic" w:cs="Simplified Arabic"/>
          <w:bCs/>
          <w:sz w:val="32"/>
          <w:szCs w:val="32"/>
          <w:u w:val="single"/>
          <w:rtl/>
          <w:lang w:eastAsia="fr-FR" w:bidi="ar-EG"/>
        </w:rPr>
        <w:t xml:space="preserve"> النفسية</w:t>
      </w:r>
      <w:r w:rsidRPr="00A73524">
        <w:rPr>
          <w:rFonts w:ascii="Simplified Arabic" w:eastAsia="Times New Roman" w:hAnsi="Simplified Arabic" w:cs="Simplified Arabic" w:hint="cs"/>
          <w:bCs/>
          <w:sz w:val="32"/>
          <w:szCs w:val="32"/>
          <w:u w:val="single"/>
          <w:rtl/>
          <w:lang w:eastAsia="fr-FR" w:bidi="ar-EG"/>
        </w:rPr>
        <w:t xml:space="preserve"> للفئات الخاصة</w:t>
      </w:r>
      <w:r w:rsidRPr="00A73524">
        <w:rPr>
          <w:rFonts w:ascii="Simplified Arabic" w:eastAsia="Times New Roman" w:hAnsi="Simplified Arabic" w:cs="Simplified Arabic"/>
          <w:bCs/>
          <w:sz w:val="32"/>
          <w:szCs w:val="32"/>
          <w:u w:val="single"/>
          <w:rtl/>
          <w:lang w:eastAsia="fr-FR" w:bidi="ar-EG"/>
        </w:rPr>
        <w:t>:</w:t>
      </w:r>
    </w:p>
    <w:p w:rsidR="00460F43" w:rsidRPr="00227675" w:rsidRDefault="00460F43" w:rsidP="00460F43">
      <w:pPr>
        <w:bidi/>
        <w:spacing w:before="100" w:beforeAutospacing="1" w:after="100" w:afterAutospacing="1" w:line="240" w:lineRule="auto"/>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 xml:space="preserve"> </w:t>
      </w:r>
      <w:r w:rsidR="00A55189" w:rsidRPr="00227675">
        <w:rPr>
          <w:rFonts w:ascii="Simplified Arabic" w:eastAsia="Times New Roman" w:hAnsi="Simplified Arabic" w:cs="Simplified Arabic" w:hint="cs"/>
          <w:sz w:val="28"/>
          <w:szCs w:val="28"/>
          <w:rtl/>
          <w:lang w:eastAsia="fr-FR" w:bidi="ar-EG"/>
        </w:rPr>
        <w:t>إن</w:t>
      </w:r>
      <w:r w:rsidRPr="00227675">
        <w:rPr>
          <w:rFonts w:ascii="Simplified Arabic" w:eastAsia="Times New Roman" w:hAnsi="Simplified Arabic" w:cs="Simplified Arabic"/>
          <w:sz w:val="28"/>
          <w:szCs w:val="28"/>
          <w:rtl/>
          <w:lang w:eastAsia="fr-FR" w:bidi="ar-EG"/>
        </w:rPr>
        <w:t xml:space="preserve"> تنمية السلوك الوجداني وربما تنمية دوافع , وحاجات المعوق ينبغي ان تتم وتوجه وتحترم كما ان خصائصه وسماته الشخصية يجب إلا تعامل بحسبانها تخص شخصا سويا متمتعا بالصحة النفسية , فكثيرا ما يوجد اضطراب نفسي أو سوء توافق شخصي مصاحب</w:t>
      </w:r>
      <w:r>
        <w:rPr>
          <w:rFonts w:ascii="Simplified Arabic" w:eastAsia="Times New Roman" w:hAnsi="Simplified Arabic" w:cs="Simplified Arabic" w:hint="cs"/>
          <w:sz w:val="28"/>
          <w:szCs w:val="28"/>
          <w:rtl/>
          <w:lang w:eastAsia="fr-FR" w:bidi="ar-EG"/>
        </w:rPr>
        <w:t xml:space="preserve">  للإعاقة</w:t>
      </w:r>
      <w:r>
        <w:rPr>
          <w:rFonts w:ascii="Simplified Arabic" w:eastAsia="Times New Roman" w:hAnsi="Simplified Arabic" w:cs="Simplified Arabic"/>
          <w:sz w:val="28"/>
          <w:szCs w:val="28"/>
          <w:rtl/>
          <w:lang w:eastAsia="fr-FR" w:bidi="ar-EG"/>
        </w:rPr>
        <w:t>, وهو ما ينبغي ان نضعه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الاعتبار عند التعامل مع هذا المعوق ... وربما يكون من المناسب مساعدة المعوق على فهم ذاته وفهم دوافعه والتوافق مع دافعه وهذه مهمة تحتاج منا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نبدأ أولا بتقبل المتخلف , وبذل الجهد لجعله منتبها إلى الواقع وما يدور فيه ومهتما ببعض الجوانب التي يمكن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يتعلق بها وتمثل بالنسبة له مواضيع جاذبة , وكذلك فان عدم العنف مع المتخلف مما يساعده على عدم الاستجابة بعنف للمواقف التي يتعرض لهل , بإيجاز مطلوب منا مساعدة المتخلف على </w:t>
      </w:r>
      <w:r w:rsidR="00A55189"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يهتم بنفسه وبمجتمعه ويتعلق بجماعته , ويحدد لنفسه هدفا , ولو متواضعا يطمح إلى بلوغه , وعلى </w:t>
      </w:r>
      <w:r w:rsidR="00A55189"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يسير هذا جنبا إلى جنب مع تنمية مهاراته وقدراته.</w:t>
      </w:r>
      <w:r>
        <w:rPr>
          <w:rFonts w:ascii="Simplified Arabic" w:eastAsia="Times New Roman" w:hAnsi="Simplified Arabic" w:cs="Simplified Arabic" w:hint="cs"/>
          <w:sz w:val="28"/>
          <w:szCs w:val="28"/>
          <w:rtl/>
          <w:lang w:eastAsia="fr-FR" w:bidi="ar-EG"/>
        </w:rPr>
        <w:t>(السيد يونس، مرجع سابق :87)</w:t>
      </w:r>
    </w:p>
    <w:p w:rsidR="00460F43" w:rsidRPr="00227675"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rPr>
      </w:pPr>
      <w:r w:rsidRPr="00227675">
        <w:rPr>
          <w:rFonts w:ascii="Simplified Arabic" w:eastAsia="Times New Roman" w:hAnsi="Simplified Arabic" w:cs="Simplified Arabic"/>
          <w:sz w:val="28"/>
          <w:szCs w:val="28"/>
          <w:rtl/>
          <w:lang w:eastAsia="fr-FR" w:bidi="ar-EG"/>
        </w:rPr>
        <w:t xml:space="preserve">      ويقوم بالرعاية النفسية </w:t>
      </w:r>
      <w:r>
        <w:rPr>
          <w:rFonts w:ascii="Simplified Arabic" w:eastAsia="Times New Roman" w:hAnsi="Simplified Arabic" w:cs="Simplified Arabic" w:hint="cs"/>
          <w:sz w:val="28"/>
          <w:szCs w:val="28"/>
          <w:rtl/>
          <w:lang w:eastAsia="fr-FR" w:bidi="ar-EG"/>
        </w:rPr>
        <w:t>أ</w:t>
      </w:r>
      <w:r>
        <w:rPr>
          <w:rFonts w:ascii="Simplified Arabic" w:eastAsia="Times New Roman" w:hAnsi="Simplified Arabic" w:cs="Simplified Arabic"/>
          <w:sz w:val="28"/>
          <w:szCs w:val="28"/>
          <w:rtl/>
          <w:lang w:eastAsia="fr-FR" w:bidi="ar-EG"/>
        </w:rPr>
        <w:t>خصائ</w:t>
      </w:r>
      <w:r>
        <w:rPr>
          <w:rFonts w:ascii="Simplified Arabic" w:eastAsia="Times New Roman" w:hAnsi="Simplified Arabic" w:cs="Simplified Arabic" w:hint="cs"/>
          <w:sz w:val="28"/>
          <w:szCs w:val="28"/>
          <w:rtl/>
          <w:lang w:eastAsia="fr-FR" w:bidi="ar-EG"/>
        </w:rPr>
        <w:t>ي</w:t>
      </w:r>
      <w:r>
        <w:rPr>
          <w:rFonts w:ascii="Simplified Arabic" w:eastAsia="Times New Roman" w:hAnsi="Simplified Arabic" w:cs="Simplified Arabic"/>
          <w:sz w:val="28"/>
          <w:szCs w:val="28"/>
          <w:rtl/>
          <w:lang w:eastAsia="fr-FR" w:bidi="ar-EG"/>
        </w:rPr>
        <w:t xml:space="preserve"> نفسي متخصص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رعاية</w:t>
      </w:r>
      <w:r>
        <w:rPr>
          <w:rFonts w:ascii="Simplified Arabic" w:eastAsia="Times New Roman" w:hAnsi="Simplified Arabic" w:cs="Simplified Arabic" w:hint="cs"/>
          <w:sz w:val="28"/>
          <w:szCs w:val="28"/>
          <w:rtl/>
          <w:lang w:eastAsia="fr-FR" w:bidi="ar-EG"/>
        </w:rPr>
        <w:t xml:space="preserve">  ذوي الفئات الخاصة </w:t>
      </w:r>
      <w:r w:rsidRPr="00227675">
        <w:rPr>
          <w:rFonts w:ascii="Simplified Arabic" w:eastAsia="Times New Roman" w:hAnsi="Simplified Arabic" w:cs="Simplified Arabic"/>
          <w:sz w:val="28"/>
          <w:szCs w:val="28"/>
          <w:rtl/>
          <w:lang w:eastAsia="fr-FR" w:bidi="ar-EG"/>
        </w:rPr>
        <w:t>, وتهدف إلى تشخيص قدرات ومهارات وسمات الشخص</w:t>
      </w:r>
      <w:r>
        <w:rPr>
          <w:rFonts w:ascii="Simplified Arabic" w:eastAsia="Times New Roman" w:hAnsi="Simplified Arabic" w:cs="Simplified Arabic" w:hint="cs"/>
          <w:sz w:val="28"/>
          <w:szCs w:val="28"/>
          <w:rtl/>
          <w:lang w:eastAsia="fr-FR" w:bidi="ar-EG"/>
        </w:rPr>
        <w:t xml:space="preserve"> المعاق </w:t>
      </w:r>
      <w:r w:rsidRPr="00227675">
        <w:rPr>
          <w:rFonts w:ascii="Simplified Arabic" w:eastAsia="Times New Roman" w:hAnsi="Simplified Arabic" w:cs="Simplified Arabic"/>
          <w:sz w:val="28"/>
          <w:szCs w:val="28"/>
          <w:rtl/>
          <w:lang w:eastAsia="fr-FR" w:bidi="ar-EG"/>
        </w:rPr>
        <w:t>, وتهدف إلى توجيهه إلى النشا</w:t>
      </w:r>
      <w:r>
        <w:rPr>
          <w:rFonts w:ascii="Simplified Arabic" w:eastAsia="Times New Roman" w:hAnsi="Simplified Arabic" w:cs="Simplified Arabic"/>
          <w:sz w:val="28"/>
          <w:szCs w:val="28"/>
          <w:rtl/>
          <w:lang w:eastAsia="fr-FR" w:bidi="ar-EG"/>
        </w:rPr>
        <w:t>طات التي تفيده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w:t>
      </w:r>
      <w:r w:rsidRPr="00227675">
        <w:rPr>
          <w:rFonts w:ascii="Simplified Arabic" w:eastAsia="Times New Roman" w:hAnsi="Simplified Arabic" w:cs="Simplified Arabic"/>
          <w:sz w:val="28"/>
          <w:szCs w:val="28"/>
          <w:rtl/>
          <w:lang w:eastAsia="fr-FR" w:bidi="ar-EG"/>
        </w:rPr>
        <w:lastRenderedPageBreak/>
        <w:t>تنميتها ووقايتها من التدهور وعلاج الصعو</w:t>
      </w:r>
      <w:r>
        <w:rPr>
          <w:rFonts w:ascii="Simplified Arabic" w:eastAsia="Times New Roman" w:hAnsi="Simplified Arabic" w:cs="Simplified Arabic"/>
          <w:sz w:val="28"/>
          <w:szCs w:val="28"/>
          <w:rtl/>
          <w:lang w:eastAsia="fr-FR" w:bidi="ar-EG"/>
        </w:rPr>
        <w:t>بات النفسية التي قد يتعرض لها ف</w:t>
      </w:r>
      <w:r>
        <w:rPr>
          <w:rFonts w:ascii="Simplified Arabic" w:eastAsia="Times New Roman" w:hAnsi="Simplified Arabic" w:cs="Simplified Arabic" w:hint="cs"/>
          <w:sz w:val="28"/>
          <w:szCs w:val="28"/>
          <w:rtl/>
          <w:lang w:eastAsia="fr-FR" w:bidi="ar-EG"/>
        </w:rPr>
        <w:t>ي</w:t>
      </w:r>
      <w:r>
        <w:rPr>
          <w:rFonts w:ascii="Simplified Arabic" w:eastAsia="Times New Roman" w:hAnsi="Simplified Arabic" w:cs="Simplified Arabic"/>
          <w:sz w:val="28"/>
          <w:szCs w:val="28"/>
          <w:rtl/>
          <w:lang w:eastAsia="fr-FR" w:bidi="ar-EG"/>
        </w:rPr>
        <w:t xml:space="preserve"> حياته اليومية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البيت والمدرسة والورشة. وأهداف الرعاية النفسية الأربعة – التشخيص , الوقاية , التنمية , والعلاج – مترابطة ومتداخلة تغذى بعضها البعض الأخر.</w:t>
      </w:r>
      <w:r>
        <w:rPr>
          <w:rFonts w:ascii="Simplified Arabic" w:eastAsia="Times New Roman" w:hAnsi="Simplified Arabic" w:cs="Simplified Arabic" w:hint="cs"/>
          <w:sz w:val="28"/>
          <w:szCs w:val="28"/>
          <w:rtl/>
          <w:lang w:eastAsia="fr-FR" w:bidi="ar-EG"/>
        </w:rPr>
        <w:t>(إبراهيم ،2000: 55)</w:t>
      </w:r>
    </w:p>
    <w:p w:rsidR="00460F43" w:rsidRPr="00227675" w:rsidRDefault="00460F43" w:rsidP="00460F43">
      <w:pPr>
        <w:bidi/>
        <w:spacing w:before="100" w:beforeAutospacing="1" w:after="100" w:afterAutospacing="1" w:line="240" w:lineRule="auto"/>
        <w:ind w:left="360"/>
        <w:rPr>
          <w:rFonts w:ascii="Simplified Arabic" w:eastAsia="Times New Roman" w:hAnsi="Simplified Arabic" w:cs="Simplified Arabic"/>
          <w:sz w:val="28"/>
          <w:szCs w:val="28"/>
          <w:rtl/>
          <w:lang w:eastAsia="fr-FR"/>
        </w:rPr>
      </w:pPr>
      <w:r>
        <w:rPr>
          <w:rFonts w:ascii="Simplified Arabic" w:eastAsia="Times New Roman" w:hAnsi="Simplified Arabic" w:cs="Simplified Arabic"/>
          <w:sz w:val="28"/>
          <w:szCs w:val="28"/>
          <w:rtl/>
          <w:lang w:eastAsia="fr-FR" w:bidi="ar-EG"/>
        </w:rPr>
        <w:t>فالتشخيص يفيد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الوقاية وا</w:t>
      </w:r>
      <w:r>
        <w:rPr>
          <w:rFonts w:ascii="Simplified Arabic" w:eastAsia="Times New Roman" w:hAnsi="Simplified Arabic" w:cs="Simplified Arabic"/>
          <w:sz w:val="28"/>
          <w:szCs w:val="28"/>
          <w:rtl/>
          <w:lang w:eastAsia="fr-FR" w:bidi="ar-EG"/>
        </w:rPr>
        <w:t>لعلاج والتنمية , والعلاج يفيد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الوقاي</w:t>
      </w:r>
      <w:r>
        <w:rPr>
          <w:rFonts w:ascii="Simplified Arabic" w:eastAsia="Times New Roman" w:hAnsi="Simplified Arabic" w:cs="Simplified Arabic"/>
          <w:sz w:val="28"/>
          <w:szCs w:val="28"/>
          <w:rtl/>
          <w:lang w:eastAsia="fr-FR" w:bidi="ar-EG"/>
        </w:rPr>
        <w:t>ة والتنمية</w:t>
      </w:r>
      <w:r w:rsidRPr="00227675">
        <w:rPr>
          <w:rFonts w:ascii="Simplified Arabic" w:eastAsia="Times New Roman" w:hAnsi="Simplified Arabic" w:cs="Simplified Arabic"/>
          <w:sz w:val="28"/>
          <w:szCs w:val="28"/>
          <w:rtl/>
          <w:lang w:eastAsia="fr-FR" w:bidi="ar-EG"/>
        </w:rPr>
        <w:t xml:space="preserve"> من أعراض التخلف الرئيسية توقف النمو الذهني ق</w:t>
      </w:r>
      <w:r>
        <w:rPr>
          <w:rFonts w:ascii="Simplified Arabic" w:eastAsia="Times New Roman" w:hAnsi="Simplified Arabic" w:cs="Simplified Arabic"/>
          <w:sz w:val="28"/>
          <w:szCs w:val="28"/>
          <w:rtl/>
          <w:lang w:eastAsia="fr-FR" w:bidi="ar-EG"/>
        </w:rPr>
        <w:t>بل اكتمال نضوجه , الذي نلاحظه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تأخر النمو الذهني والنمو الوجداني , وفى تنمية بعض الاستعدادات السلوكية للتوافق السيئ لذا كان من الضروري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يتضمن التشخيص النفسي لأعراض التخلف العقلي دراسة نسبة الذكاء والنمو الوجداني وسماته الشخصية.</w:t>
      </w:r>
      <w:r>
        <w:rPr>
          <w:rFonts w:ascii="Simplified Arabic" w:eastAsia="Times New Roman" w:hAnsi="Simplified Arabic" w:cs="Simplified Arabic" w:hint="cs"/>
          <w:sz w:val="28"/>
          <w:szCs w:val="28"/>
          <w:rtl/>
          <w:lang w:eastAsia="fr-FR" w:bidi="ar-EG"/>
        </w:rPr>
        <w:t>(ابراهيم، 2000: 78)</w:t>
      </w: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r>
        <w:rPr>
          <w:rFonts w:ascii="Simplified Arabic" w:eastAsia="Times New Roman" w:hAnsi="Simplified Arabic" w:cs="Simplified Arabic"/>
          <w:sz w:val="28"/>
          <w:szCs w:val="28"/>
          <w:rtl/>
          <w:lang w:eastAsia="fr-FR" w:bidi="ar-EG"/>
        </w:rPr>
        <w:t>و</w:t>
      </w:r>
      <w:r>
        <w:rPr>
          <w:rFonts w:ascii="Simplified Arabic" w:eastAsia="Times New Roman" w:hAnsi="Simplified Arabic" w:cs="Simplified Arabic" w:hint="cs"/>
          <w:sz w:val="28"/>
          <w:szCs w:val="28"/>
          <w:rtl/>
          <w:lang w:eastAsia="fr-FR" w:bidi="ar-EG"/>
        </w:rPr>
        <w:t>إ</w:t>
      </w:r>
      <w:r w:rsidRPr="00227675">
        <w:rPr>
          <w:rFonts w:ascii="Simplified Arabic" w:eastAsia="Times New Roman" w:hAnsi="Simplified Arabic" w:cs="Simplified Arabic"/>
          <w:sz w:val="28"/>
          <w:szCs w:val="28"/>
          <w:rtl/>
          <w:lang w:eastAsia="fr-FR" w:bidi="ar-EG"/>
        </w:rPr>
        <w:t>ن رعاية المعوقين عقليا لا تقتص</w:t>
      </w:r>
      <w:r>
        <w:rPr>
          <w:rFonts w:ascii="Simplified Arabic" w:eastAsia="Times New Roman" w:hAnsi="Simplified Arabic" w:cs="Simplified Arabic"/>
          <w:sz w:val="28"/>
          <w:szCs w:val="28"/>
          <w:rtl/>
          <w:lang w:eastAsia="fr-FR" w:bidi="ar-EG"/>
        </w:rPr>
        <w:t>ر على تقديم المعلومات الأولية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القراءة والكت</w:t>
      </w:r>
      <w:r>
        <w:rPr>
          <w:rFonts w:ascii="Simplified Arabic" w:eastAsia="Times New Roman" w:hAnsi="Simplified Arabic" w:cs="Simplified Arabic"/>
          <w:sz w:val="28"/>
          <w:szCs w:val="28"/>
          <w:rtl/>
          <w:lang w:eastAsia="fr-FR" w:bidi="ar-EG"/>
        </w:rPr>
        <w:t>ابة والهجاء والمبادئ الأساسية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الحساب والمعلومات العامة التي لها وثيق الاتصال بحياتهم اليومية بل انه بجانب هذا الهدف التعليمي , هناك هدف آخر لا يقل أهمية عن الهدف الأول , وهو: كيف نستطيع عن طريق التربية </w:t>
      </w:r>
      <w:r w:rsidR="00A55189"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نعلم هؤلاء الأطفال ( المواءمة الاجتماعية ) أو التوافق هنا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تخضع هؤلاء الأطفال للسلطة والنظام وتنفيذ الأوامر بطريقة آلية صرفة , بل</w:t>
      </w:r>
      <w:r>
        <w:rPr>
          <w:rFonts w:ascii="Simplified Arabic" w:eastAsia="Times New Roman" w:hAnsi="Simplified Arabic" w:cs="Simplified Arabic"/>
          <w:sz w:val="28"/>
          <w:szCs w:val="28"/>
          <w:rtl/>
          <w:lang w:eastAsia="fr-FR" w:bidi="ar-EG"/>
        </w:rPr>
        <w:t xml:space="preserve"> المقصود بالمواءمة </w:t>
      </w:r>
      <w:r>
        <w:rPr>
          <w:rFonts w:ascii="Simplified Arabic" w:eastAsia="Times New Roman" w:hAnsi="Simplified Arabic" w:cs="Simplified Arabic" w:hint="cs"/>
          <w:sz w:val="28"/>
          <w:szCs w:val="28"/>
          <w:rtl/>
          <w:lang w:eastAsia="fr-FR" w:bidi="ar-EG"/>
        </w:rPr>
        <w:t>الاجتماعية</w:t>
      </w:r>
      <w:r>
        <w:rPr>
          <w:rFonts w:ascii="Simplified Arabic" w:eastAsia="Times New Roman" w:hAnsi="Simplified Arabic" w:cs="Simplified Arabic"/>
          <w:sz w:val="28"/>
          <w:szCs w:val="28"/>
          <w:rtl/>
          <w:lang w:eastAsia="fr-FR" w:bidi="ar-EG"/>
        </w:rPr>
        <w:t xml:space="preserve">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هذا المجال </w:t>
      </w:r>
      <w:r>
        <w:rPr>
          <w:rFonts w:ascii="Simplified Arabic" w:eastAsia="Times New Roman" w:hAnsi="Simplified Arabic" w:cs="Simplified Arabic" w:hint="cs"/>
          <w:sz w:val="28"/>
          <w:szCs w:val="28"/>
          <w:rtl/>
          <w:lang w:eastAsia="fr-FR" w:bidi="ar-EG"/>
        </w:rPr>
        <w:t xml:space="preserve">       * </w:t>
      </w:r>
      <w:r w:rsidRPr="00227675">
        <w:rPr>
          <w:rFonts w:ascii="Simplified Arabic" w:eastAsia="Times New Roman" w:hAnsi="Simplified Arabic" w:cs="Simplified Arabic"/>
          <w:sz w:val="28"/>
          <w:szCs w:val="28"/>
          <w:rtl/>
          <w:lang w:eastAsia="fr-FR" w:bidi="ar-EG"/>
        </w:rPr>
        <w:t xml:space="preserve">هو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نوجد من هؤلاء الأطفال القدرة على التكيف للمواقف المختلفة بطريقة فيها استقلال , خالية من الإشراف والتوجيه , معتمدين فيها على أنفسهم. ويتضمن هذا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نساعد الطفل على التوافق دون </w:t>
      </w:r>
      <w:r w:rsidRPr="00227675">
        <w:rPr>
          <w:rFonts w:ascii="Simplified Arabic" w:eastAsia="Times New Roman" w:hAnsi="Simplified Arabic" w:cs="Simplified Arabic" w:hint="cs"/>
          <w:sz w:val="28"/>
          <w:szCs w:val="28"/>
          <w:rtl/>
          <w:lang w:eastAsia="fr-FR" w:bidi="ar-EG"/>
        </w:rPr>
        <w:t>أن</w:t>
      </w:r>
      <w:r w:rsidRPr="00227675">
        <w:rPr>
          <w:rFonts w:ascii="Simplified Arabic" w:eastAsia="Times New Roman" w:hAnsi="Simplified Arabic" w:cs="Simplified Arabic"/>
          <w:sz w:val="28"/>
          <w:szCs w:val="28"/>
          <w:rtl/>
          <w:lang w:eastAsia="fr-FR" w:bidi="ar-EG"/>
        </w:rPr>
        <w:t xml:space="preserve"> يبذل مجهودا كبيرا كما نعلمه إلا تؤدى عملي</w:t>
      </w:r>
      <w:r>
        <w:rPr>
          <w:rFonts w:ascii="Simplified Arabic" w:eastAsia="Times New Roman" w:hAnsi="Simplified Arabic" w:cs="Simplified Arabic"/>
          <w:sz w:val="28"/>
          <w:szCs w:val="28"/>
          <w:rtl/>
          <w:lang w:eastAsia="fr-FR" w:bidi="ar-EG"/>
        </w:rPr>
        <w:t>ة التوافق الاجتماعي إلى تدخله ف</w:t>
      </w:r>
      <w:r>
        <w:rPr>
          <w:rFonts w:ascii="Simplified Arabic" w:eastAsia="Times New Roman" w:hAnsi="Simplified Arabic" w:cs="Simplified Arabic" w:hint="cs"/>
          <w:sz w:val="28"/>
          <w:szCs w:val="28"/>
          <w:rtl/>
          <w:lang w:eastAsia="fr-FR" w:bidi="ar-EG"/>
        </w:rPr>
        <w:t>ي</w:t>
      </w:r>
      <w:r w:rsidRPr="00227675">
        <w:rPr>
          <w:rFonts w:ascii="Simplified Arabic" w:eastAsia="Times New Roman" w:hAnsi="Simplified Arabic" w:cs="Simplified Arabic"/>
          <w:sz w:val="28"/>
          <w:szCs w:val="28"/>
          <w:rtl/>
          <w:lang w:eastAsia="fr-FR" w:bidi="ar-EG"/>
        </w:rPr>
        <w:t xml:space="preserve"> حياة الآخرين وإلا تتعارض مع مصالحهم الخاصة.</w:t>
      </w: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p w:rsidR="00460F43" w:rsidRDefault="00460F43" w:rsidP="00460F43">
      <w:pPr>
        <w:bidi/>
        <w:spacing w:before="100" w:beforeAutospacing="1" w:after="100" w:afterAutospacing="1" w:line="240" w:lineRule="auto"/>
        <w:ind w:left="360"/>
        <w:jc w:val="lowKashida"/>
        <w:rPr>
          <w:rFonts w:ascii="Simplified Arabic" w:eastAsia="Times New Roman" w:hAnsi="Simplified Arabic" w:cs="Simplified Arabic"/>
          <w:sz w:val="28"/>
          <w:szCs w:val="28"/>
          <w:rtl/>
          <w:lang w:eastAsia="fr-FR" w:bidi="ar-EG"/>
        </w:rPr>
      </w:pPr>
    </w:p>
    <w:sectPr w:rsidR="00460F43" w:rsidSect="00D874E9">
      <w:headerReference w:type="default" r:id="rId10"/>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4F" w:rsidRDefault="005E4D4F" w:rsidP="00460F43">
      <w:pPr>
        <w:spacing w:after="0" w:line="240" w:lineRule="auto"/>
      </w:pPr>
      <w:r>
        <w:separator/>
      </w:r>
    </w:p>
  </w:endnote>
  <w:endnote w:type="continuationSeparator" w:id="0">
    <w:p w:rsidR="005E4D4F" w:rsidRDefault="005E4D4F" w:rsidP="0046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10407"/>
      <w:docPartObj>
        <w:docPartGallery w:val="Page Numbers (Bottom of Page)"/>
        <w:docPartUnique/>
      </w:docPartObj>
    </w:sdtPr>
    <w:sdtEndPr/>
    <w:sdtContent>
      <w:p w:rsidR="00F45A4A" w:rsidRDefault="004401CB">
        <w:pPr>
          <w:pStyle w:val="Pieddepage"/>
          <w:jc w:val="center"/>
        </w:pPr>
        <w:r>
          <w:fldChar w:fldCharType="begin"/>
        </w:r>
        <w:r>
          <w:instrText>PAGE   \* MERGEFORMAT</w:instrText>
        </w:r>
        <w:r>
          <w:fldChar w:fldCharType="separate"/>
        </w:r>
        <w:r w:rsidR="009C7865">
          <w:rPr>
            <w:noProof/>
          </w:rPr>
          <w:t>1</w:t>
        </w:r>
        <w:r>
          <w:fldChar w:fldCharType="end"/>
        </w:r>
      </w:p>
    </w:sdtContent>
  </w:sdt>
  <w:p w:rsidR="00F45A4A" w:rsidRDefault="005E4D4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4F" w:rsidRDefault="005E4D4F" w:rsidP="00460F43">
      <w:pPr>
        <w:spacing w:after="0" w:line="240" w:lineRule="auto"/>
      </w:pPr>
      <w:r>
        <w:separator/>
      </w:r>
    </w:p>
  </w:footnote>
  <w:footnote w:type="continuationSeparator" w:id="0">
    <w:p w:rsidR="005E4D4F" w:rsidRDefault="005E4D4F" w:rsidP="0046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re"/>
      <w:id w:val="77738743"/>
      <w:placeholder>
        <w:docPart w:val="D4E49243B7D14A9F8534A0EFB8C79DE7"/>
      </w:placeholder>
      <w:dataBinding w:prefixMappings="xmlns:ns0='http://schemas.openxmlformats.org/package/2006/metadata/core-properties' xmlns:ns1='http://purl.org/dc/elements/1.1/'" w:xpath="/ns0:coreProperties[1]/ns1:title[1]" w:storeItemID="{6C3C8BC8-F283-45AE-878A-BAB7291924A1}"/>
      <w:text/>
    </w:sdtPr>
    <w:sdtEndPr/>
    <w:sdtContent>
      <w:p w:rsidR="00F45A4A" w:rsidRDefault="00460F43" w:rsidP="00460F4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المحاضرة الخامسة</w:t>
        </w:r>
      </w:p>
    </w:sdtContent>
  </w:sdt>
  <w:p w:rsidR="00F45A4A" w:rsidRDefault="005E4D4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5AF"/>
    <w:multiLevelType w:val="multilevel"/>
    <w:tmpl w:val="12A0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61198"/>
    <w:multiLevelType w:val="hybridMultilevel"/>
    <w:tmpl w:val="4B2A00AE"/>
    <w:lvl w:ilvl="0" w:tplc="83D2A960">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15:restartNumberingAfterBreak="0">
    <w:nsid w:val="5AA11072"/>
    <w:multiLevelType w:val="hybridMultilevel"/>
    <w:tmpl w:val="B3AC75A6"/>
    <w:lvl w:ilvl="0" w:tplc="64128BE0">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B534D1"/>
    <w:multiLevelType w:val="multilevel"/>
    <w:tmpl w:val="D6BC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39041C"/>
    <w:multiLevelType w:val="hybridMultilevel"/>
    <w:tmpl w:val="CC54600E"/>
    <w:lvl w:ilvl="0" w:tplc="E250D6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43"/>
    <w:rsid w:val="00117AF0"/>
    <w:rsid w:val="003E46CF"/>
    <w:rsid w:val="004401CB"/>
    <w:rsid w:val="00460F43"/>
    <w:rsid w:val="005916A8"/>
    <w:rsid w:val="005C6A84"/>
    <w:rsid w:val="005E4D4F"/>
    <w:rsid w:val="006C77E9"/>
    <w:rsid w:val="00782AA9"/>
    <w:rsid w:val="009C7865"/>
    <w:rsid w:val="00A55189"/>
    <w:rsid w:val="00A554B0"/>
    <w:rsid w:val="00D35A88"/>
    <w:rsid w:val="00FE1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92698-E70C-4FCA-82B9-A03A2978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0F43"/>
    <w:pPr>
      <w:ind w:left="720"/>
      <w:contextualSpacing/>
    </w:pPr>
  </w:style>
  <w:style w:type="paragraph" w:styleId="NormalWeb">
    <w:name w:val="Normal (Web)"/>
    <w:basedOn w:val="Normal"/>
    <w:uiPriority w:val="99"/>
    <w:unhideWhenUsed/>
    <w:rsid w:val="00460F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60F43"/>
    <w:pPr>
      <w:tabs>
        <w:tab w:val="center" w:pos="4536"/>
        <w:tab w:val="right" w:pos="9072"/>
      </w:tabs>
      <w:spacing w:after="0" w:line="240" w:lineRule="auto"/>
    </w:pPr>
  </w:style>
  <w:style w:type="character" w:customStyle="1" w:styleId="En-tteCar">
    <w:name w:val="En-tête Car"/>
    <w:basedOn w:val="Policepardfaut"/>
    <w:link w:val="En-tte"/>
    <w:uiPriority w:val="99"/>
    <w:rsid w:val="00460F43"/>
  </w:style>
  <w:style w:type="paragraph" w:styleId="Pieddepage">
    <w:name w:val="footer"/>
    <w:basedOn w:val="Normal"/>
    <w:link w:val="PieddepageCar"/>
    <w:uiPriority w:val="99"/>
    <w:unhideWhenUsed/>
    <w:rsid w:val="00460F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F43"/>
  </w:style>
  <w:style w:type="paragraph" w:styleId="Textedebulles">
    <w:name w:val="Balloon Text"/>
    <w:basedOn w:val="Normal"/>
    <w:link w:val="TextedebullesCar"/>
    <w:uiPriority w:val="99"/>
    <w:semiHidden/>
    <w:unhideWhenUsed/>
    <w:rsid w:val="00460F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E49243B7D14A9F8534A0EFB8C79DE7"/>
        <w:category>
          <w:name w:val="Général"/>
          <w:gallery w:val="placeholder"/>
        </w:category>
        <w:types>
          <w:type w:val="bbPlcHdr"/>
        </w:types>
        <w:behaviors>
          <w:behavior w:val="content"/>
        </w:behaviors>
        <w:guid w:val="{2D99F257-4312-434B-A467-462502218F3B}"/>
      </w:docPartPr>
      <w:docPartBody>
        <w:p w:rsidR="00033E74" w:rsidRDefault="005F4EC5" w:rsidP="005F4EC5">
          <w:pPr>
            <w:pStyle w:val="D4E49243B7D14A9F8534A0EFB8C79DE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F4EC5"/>
    <w:rsid w:val="00033E74"/>
    <w:rsid w:val="005F4EC5"/>
    <w:rsid w:val="00F56015"/>
    <w:rsid w:val="00FA39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4E49243B7D14A9F8534A0EFB8C79DE7">
    <w:name w:val="D4E49243B7D14A9F8534A0EFB8C79DE7"/>
    <w:rsid w:val="005F4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6896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المحاضرة الخامسة</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الخامسة</dc:title>
  <dc:creator>firas_info</dc:creator>
  <cp:lastModifiedBy>Toshiba</cp:lastModifiedBy>
  <cp:revision>2</cp:revision>
  <dcterms:created xsi:type="dcterms:W3CDTF">2022-08-02T21:59:00Z</dcterms:created>
  <dcterms:modified xsi:type="dcterms:W3CDTF">2022-08-02T21:59:00Z</dcterms:modified>
</cp:coreProperties>
</file>