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29" w:rsidRPr="005E72F5" w:rsidRDefault="00727F29" w:rsidP="00727F29">
      <w:pPr>
        <w:bidi/>
        <w:spacing w:before="240"/>
        <w:jc w:val="both"/>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 xml:space="preserve">المحاضرة الأولى: </w:t>
      </w:r>
      <w:r w:rsidRPr="00725314">
        <w:rPr>
          <w:rFonts w:ascii="Sakkal Majalla" w:hAnsi="Sakkal Majalla" w:cs="Sakkal Majalla"/>
          <w:b/>
          <w:bCs/>
          <w:sz w:val="32"/>
          <w:szCs w:val="32"/>
          <w:rtl/>
          <w:lang w:bidi="ar-DZ"/>
        </w:rPr>
        <w:t>مفاهيم وتعريفات للنشاط البدني الرياضي المكيف:</w:t>
      </w:r>
    </w:p>
    <w:p w:rsidR="00727F29" w:rsidRPr="005E72F5" w:rsidRDefault="00727F29" w:rsidP="00727F29">
      <w:pPr>
        <w:bidi/>
        <w:spacing w:before="240" w:line="360" w:lineRule="auto"/>
        <w:ind w:firstLine="708"/>
        <w:jc w:val="both"/>
        <w:rPr>
          <w:rFonts w:ascii="Sakkal Majalla" w:hAnsi="Sakkal Majalla" w:cs="Sakkal Majalla"/>
          <w:sz w:val="32"/>
          <w:szCs w:val="32"/>
          <w:rtl/>
          <w:lang w:bidi="ar-DZ"/>
        </w:rPr>
      </w:pPr>
      <w:r w:rsidRPr="005E72F5">
        <w:rPr>
          <w:rFonts w:ascii="Sakkal Majalla" w:hAnsi="Sakkal Majalla" w:cs="Sakkal Majalla"/>
          <w:sz w:val="32"/>
          <w:szCs w:val="32"/>
          <w:rtl/>
          <w:lang w:bidi="ar-DZ"/>
        </w:rPr>
        <w:t>تعددت المفاهيم التي تناولها المختصون والعاملون في ميدان التربية الخاصة فقد استخدم بعض الباحثون مصطلحات النشاط الحركي المكيف أو النشاط الحركي المعدل أو التربية الرياضية المعدلة أو التربية الرياضية المكيفة، فبالرغم من اختلاف التسميات من الناحية الشكلية يبقى الجوهر واحدا أي أنها أنشطة رياضية وحركية تفيد الأفراد المصابين، نذكر من هذه التعاريف ما يلي:</w:t>
      </w:r>
    </w:p>
    <w:p w:rsidR="00727F29" w:rsidRPr="005E72F5" w:rsidRDefault="00727F29" w:rsidP="00727F29">
      <w:pPr>
        <w:pStyle w:val="Paragraphedeliste"/>
        <w:numPr>
          <w:ilvl w:val="0"/>
          <w:numId w:val="1"/>
        </w:numPr>
        <w:bidi/>
        <w:spacing w:before="240" w:line="360" w:lineRule="auto"/>
        <w:ind w:left="401"/>
        <w:jc w:val="both"/>
        <w:rPr>
          <w:rFonts w:ascii="Sakkal Majalla" w:hAnsi="Sakkal Majalla" w:cs="Sakkal Majalla"/>
          <w:sz w:val="32"/>
          <w:szCs w:val="32"/>
          <w:lang w:bidi="ar-DZ"/>
        </w:rPr>
      </w:pPr>
      <w:r w:rsidRPr="005E72F5">
        <w:rPr>
          <w:rFonts w:ascii="Sakkal Majalla" w:hAnsi="Sakkal Majalla" w:cs="Sakkal Majalla"/>
          <w:b/>
          <w:bCs/>
          <w:sz w:val="32"/>
          <w:szCs w:val="32"/>
          <w:u w:val="single"/>
          <w:rtl/>
          <w:lang w:bidi="ar-DZ"/>
        </w:rPr>
        <w:t>تعريف حلمي إبراهيم وليلى فرحات</w:t>
      </w:r>
      <w:r w:rsidRPr="005E72F5">
        <w:rPr>
          <w:rFonts w:ascii="Sakkal Majalla" w:hAnsi="Sakkal Majalla" w:cs="Sakkal Majalla"/>
          <w:sz w:val="32"/>
          <w:szCs w:val="32"/>
          <w:rtl/>
          <w:lang w:bidi="ar-DZ"/>
        </w:rPr>
        <w:t xml:space="preserve">: يعني الرياضات والألعاب والبرامج التي يتم تعديلها لتلائم حالات الإعاقة وفقا لنوعها وشدتها ويتم ذلك وفقا </w:t>
      </w:r>
      <w:r w:rsidRPr="005E72F5">
        <w:rPr>
          <w:rFonts w:ascii="Sakkal Majalla" w:hAnsi="Sakkal Majalla" w:cs="Sakkal Majalla" w:hint="cs"/>
          <w:sz w:val="32"/>
          <w:szCs w:val="32"/>
          <w:rtl/>
          <w:lang w:bidi="ar-DZ"/>
        </w:rPr>
        <w:t>لاهتمامات</w:t>
      </w:r>
      <w:r w:rsidRPr="005E72F5">
        <w:rPr>
          <w:rFonts w:ascii="Sakkal Majalla" w:hAnsi="Sakkal Majalla" w:cs="Sakkal Majalla"/>
          <w:sz w:val="32"/>
          <w:szCs w:val="32"/>
          <w:rtl/>
          <w:lang w:bidi="ar-DZ"/>
        </w:rPr>
        <w:t xml:space="preserve"> الأشخاص غير القادرين في قدراتهم.</w:t>
      </w:r>
    </w:p>
    <w:p w:rsidR="00727F29" w:rsidRPr="005E72F5" w:rsidRDefault="00727F29" w:rsidP="00727F29">
      <w:pPr>
        <w:pStyle w:val="Paragraphedeliste"/>
        <w:numPr>
          <w:ilvl w:val="0"/>
          <w:numId w:val="1"/>
        </w:numPr>
        <w:bidi/>
        <w:spacing w:before="240" w:line="360" w:lineRule="auto"/>
        <w:ind w:left="401"/>
        <w:jc w:val="both"/>
        <w:rPr>
          <w:rFonts w:ascii="Sakkal Majalla" w:hAnsi="Sakkal Majalla" w:cs="Sakkal Majalla"/>
          <w:sz w:val="32"/>
          <w:szCs w:val="32"/>
          <w:lang w:bidi="ar-DZ"/>
        </w:rPr>
      </w:pPr>
      <w:r w:rsidRPr="005E72F5">
        <w:rPr>
          <w:rFonts w:ascii="Sakkal Majalla" w:hAnsi="Sakkal Majalla" w:cs="Sakkal Majalla"/>
          <w:b/>
          <w:bCs/>
          <w:sz w:val="32"/>
          <w:szCs w:val="32"/>
          <w:u w:val="single"/>
          <w:rtl/>
          <w:lang w:bidi="ar-DZ"/>
        </w:rPr>
        <w:t xml:space="preserve">تعريف ستور </w:t>
      </w:r>
      <w:r w:rsidRPr="005E72F5">
        <w:rPr>
          <w:rFonts w:ascii="Sakkal Majalla" w:hAnsi="Sakkal Majalla" w:cs="Sakkal Majalla"/>
          <w:b/>
          <w:bCs/>
          <w:sz w:val="32"/>
          <w:szCs w:val="32"/>
          <w:u w:val="single"/>
          <w:lang w:bidi="ar-DZ"/>
        </w:rPr>
        <w:t>(</w:t>
      </w:r>
      <w:proofErr w:type="spellStart"/>
      <w:r w:rsidRPr="005E72F5">
        <w:rPr>
          <w:rFonts w:ascii="Sakkal Majalla" w:hAnsi="Sakkal Majalla" w:cs="Sakkal Majalla"/>
          <w:b/>
          <w:bCs/>
          <w:sz w:val="32"/>
          <w:szCs w:val="32"/>
          <w:u w:val="single"/>
          <w:lang w:bidi="ar-DZ"/>
        </w:rPr>
        <w:t>stor</w:t>
      </w:r>
      <w:proofErr w:type="spellEnd"/>
      <w:r w:rsidRPr="005E72F5">
        <w:rPr>
          <w:rFonts w:ascii="Sakkal Majalla" w:hAnsi="Sakkal Majalla" w:cs="Sakkal Majalla"/>
          <w:b/>
          <w:bCs/>
          <w:sz w:val="32"/>
          <w:szCs w:val="32"/>
          <w:u w:val="single"/>
          <w:lang w:bidi="ar-DZ"/>
        </w:rPr>
        <w:t>)</w:t>
      </w:r>
      <w:r w:rsidRPr="005E72F5">
        <w:rPr>
          <w:rFonts w:ascii="Sakkal Majalla" w:hAnsi="Sakkal Majalla" w:cs="Sakkal Majalla"/>
          <w:b/>
          <w:bCs/>
          <w:sz w:val="32"/>
          <w:szCs w:val="32"/>
          <w:u w:val="single"/>
          <w:rtl/>
          <w:lang w:bidi="ar-DZ"/>
        </w:rPr>
        <w:t>:</w:t>
      </w:r>
      <w:r w:rsidRPr="005E72F5">
        <w:rPr>
          <w:rFonts w:ascii="Sakkal Majalla" w:hAnsi="Sakkal Majalla" w:cs="Sakkal Majalla"/>
          <w:sz w:val="32"/>
          <w:szCs w:val="32"/>
          <w:rtl/>
          <w:lang w:bidi="ar-DZ"/>
        </w:rPr>
        <w:t xml:space="preserve"> تعني به كل الحركات والتمرينات وكل الرياضات التي يتم ممارستها من طرف أشخاص محدودين في قدراتهم من الناحية البدنية، النفسية، العقلية، وذلك بسبب أو فعل تلف أو إصابة من بعض الوظائف الجسمية الكبرى.</w:t>
      </w:r>
    </w:p>
    <w:p w:rsidR="00727F29" w:rsidRPr="005E72F5" w:rsidRDefault="00727F29" w:rsidP="00727F29">
      <w:pPr>
        <w:pStyle w:val="Paragraphedeliste"/>
        <w:numPr>
          <w:ilvl w:val="1"/>
          <w:numId w:val="1"/>
        </w:numPr>
        <w:tabs>
          <w:tab w:val="right" w:pos="118"/>
          <w:tab w:val="right" w:pos="401"/>
        </w:tabs>
        <w:bidi/>
        <w:spacing w:before="240" w:line="360" w:lineRule="auto"/>
        <w:ind w:left="118" w:hanging="77"/>
        <w:jc w:val="both"/>
        <w:rPr>
          <w:rFonts w:ascii="Sakkal Majalla" w:hAnsi="Sakkal Majalla" w:cs="Sakkal Majalla"/>
          <w:sz w:val="32"/>
          <w:szCs w:val="32"/>
          <w:lang w:bidi="ar-DZ"/>
        </w:rPr>
      </w:pPr>
      <w:r w:rsidRPr="005E72F5">
        <w:rPr>
          <w:rFonts w:ascii="Sakkal Majalla" w:hAnsi="Sakkal Majalla" w:cs="Sakkal Majalla"/>
          <w:b/>
          <w:bCs/>
          <w:sz w:val="32"/>
          <w:szCs w:val="32"/>
          <w:u w:val="single"/>
          <w:rtl/>
          <w:lang w:bidi="ar-DZ"/>
        </w:rPr>
        <w:t xml:space="preserve">تعريف الرابطة الأمريكية للصحة والتربية البدنية والترويح والرقص والتربية الرياضية الخاصة:    </w:t>
      </w:r>
      <w:r w:rsidRPr="005E72F5">
        <w:rPr>
          <w:rFonts w:ascii="Sakkal Majalla" w:hAnsi="Sakkal Majalla" w:cs="Sakkal Majalla"/>
          <w:sz w:val="32"/>
          <w:szCs w:val="32"/>
          <w:rtl/>
          <w:lang w:bidi="ar-DZ"/>
        </w:rPr>
        <w:t>هي تلك البرامج المتنوعة للنمو من خلال الألعاب والأنشطة الرياضية والأنشطة الإيقاعية لتتناسب مع ميول وقدرات وحدود الأطفال الذين لديهم نقص في القدرات ليشتركوا بنجاح في أنشطة البرامج العامة للتربية.</w:t>
      </w:r>
    </w:p>
    <w:p w:rsidR="00727F29" w:rsidRDefault="00727F29" w:rsidP="00727F29">
      <w:pPr>
        <w:pStyle w:val="Paragraphedeliste"/>
        <w:numPr>
          <w:ilvl w:val="0"/>
          <w:numId w:val="1"/>
        </w:numPr>
        <w:bidi/>
        <w:spacing w:before="240" w:line="360" w:lineRule="auto"/>
        <w:ind w:left="401"/>
        <w:jc w:val="both"/>
        <w:rPr>
          <w:rFonts w:ascii="Sakkal Majalla" w:hAnsi="Sakkal Majalla" w:cs="Sakkal Majalla"/>
          <w:sz w:val="32"/>
          <w:szCs w:val="32"/>
          <w:lang w:bidi="ar-DZ"/>
        </w:rPr>
      </w:pPr>
      <w:r>
        <w:rPr>
          <w:rFonts w:ascii="Sakkal Majalla" w:hAnsi="Sakkal Majalla" w:cs="Sakkal Majalla"/>
          <w:noProof/>
          <w:sz w:val="32"/>
          <w:szCs w:val="32"/>
          <w:rtl/>
          <w:lang w:eastAsia="fr-FR"/>
        </w:rPr>
        <mc:AlternateContent>
          <mc:Choice Requires="wps">
            <w:drawing>
              <wp:anchor distT="0" distB="0" distL="114300" distR="114300" simplePos="0" relativeHeight="251659264" behindDoc="0" locked="0" layoutInCell="1" allowOverlap="1" wp14:anchorId="088C0E9F" wp14:editId="0019A509">
                <wp:simplePos x="0" y="0"/>
                <wp:positionH relativeFrom="column">
                  <wp:posOffset>-480060</wp:posOffset>
                </wp:positionH>
                <wp:positionV relativeFrom="paragraph">
                  <wp:posOffset>948690</wp:posOffset>
                </wp:positionV>
                <wp:extent cx="6588760" cy="2133600"/>
                <wp:effectExtent l="57150" t="38100" r="78740" b="95250"/>
                <wp:wrapNone/>
                <wp:docPr id="2" name="Rectangle à coins arrondis 2"/>
                <wp:cNvGraphicFramePr/>
                <a:graphic xmlns:a="http://schemas.openxmlformats.org/drawingml/2006/main">
                  <a:graphicData uri="http://schemas.microsoft.com/office/word/2010/wordprocessingShape">
                    <wps:wsp>
                      <wps:cNvSpPr/>
                      <wps:spPr>
                        <a:xfrm>
                          <a:off x="0" y="0"/>
                          <a:ext cx="6588760" cy="2133600"/>
                        </a:xfrm>
                        <a:prstGeom prst="roundRect">
                          <a:avLst/>
                        </a:prstGeom>
                      </wps:spPr>
                      <wps:style>
                        <a:lnRef idx="1">
                          <a:schemeClr val="dk1"/>
                        </a:lnRef>
                        <a:fillRef idx="2">
                          <a:schemeClr val="dk1"/>
                        </a:fillRef>
                        <a:effectRef idx="1">
                          <a:schemeClr val="dk1"/>
                        </a:effectRef>
                        <a:fontRef idx="minor">
                          <a:schemeClr val="dk1"/>
                        </a:fontRef>
                      </wps:style>
                      <wps:txbx>
                        <w:txbxContent>
                          <w:p w:rsidR="00727F29" w:rsidRPr="000929E9" w:rsidRDefault="00727F29" w:rsidP="00727F29">
                            <w:pPr>
                              <w:bidi/>
                              <w:spacing w:before="240"/>
                              <w:jc w:val="both"/>
                              <w:rPr>
                                <w:rFonts w:ascii="Sakkal Majalla" w:hAnsi="Sakkal Majalla" w:cs="Sakkal Majalla"/>
                                <w:b/>
                                <w:bCs/>
                                <w:sz w:val="32"/>
                                <w:szCs w:val="32"/>
                                <w:u w:val="single"/>
                                <w:rtl/>
                                <w:lang w:bidi="ar-DZ"/>
                              </w:rPr>
                            </w:pPr>
                            <w:r w:rsidRPr="000929E9">
                              <w:rPr>
                                <w:rFonts w:ascii="Sakkal Majalla" w:hAnsi="Sakkal Majalla" w:cs="Sakkal Majalla" w:hint="cs"/>
                                <w:b/>
                                <w:bCs/>
                                <w:sz w:val="32"/>
                                <w:szCs w:val="32"/>
                                <w:u w:val="single"/>
                                <w:rtl/>
                                <w:lang w:bidi="ar-DZ"/>
                              </w:rPr>
                              <w:t xml:space="preserve">التربية البدنية المعدلة </w:t>
                            </w:r>
                            <w:r w:rsidRPr="000929E9">
                              <w:rPr>
                                <w:rFonts w:ascii="Sakkal Majalla" w:hAnsi="Sakkal Majalla" w:cs="Sakkal Majalla"/>
                                <w:b/>
                                <w:bCs/>
                                <w:sz w:val="32"/>
                                <w:szCs w:val="32"/>
                                <w:u w:val="single"/>
                                <w:rtl/>
                                <w:lang w:bidi="ar-DZ"/>
                              </w:rPr>
                              <w:t>–</w:t>
                            </w:r>
                            <w:r w:rsidRPr="000929E9">
                              <w:rPr>
                                <w:rFonts w:ascii="Sakkal Majalla" w:hAnsi="Sakkal Majalla" w:cs="Sakkal Majalla" w:hint="cs"/>
                                <w:b/>
                                <w:bCs/>
                                <w:sz w:val="32"/>
                                <w:szCs w:val="32"/>
                                <w:u w:val="single"/>
                                <w:rtl/>
                                <w:lang w:bidi="ar-DZ"/>
                              </w:rPr>
                              <w:t xml:space="preserve"> المكيفة -: </w:t>
                            </w:r>
                          </w:p>
                          <w:p w:rsidR="00727F29" w:rsidRPr="000929E9" w:rsidRDefault="00727F29" w:rsidP="00727F29">
                            <w:pPr>
                              <w:bidi/>
                              <w:spacing w:before="240"/>
                              <w:ind w:firstLine="708"/>
                              <w:jc w:val="both"/>
                              <w:rPr>
                                <w:rFonts w:ascii="Sakkal Majalla" w:hAnsi="Sakkal Majalla" w:cs="Sakkal Majalla"/>
                                <w:sz w:val="32"/>
                                <w:szCs w:val="32"/>
                                <w:lang w:bidi="ar-DZ"/>
                              </w:rPr>
                            </w:pPr>
                            <w:r>
                              <w:rPr>
                                <w:rFonts w:ascii="Sakkal Majalla" w:hAnsi="Sakkal Majalla" w:cs="Sakkal Majalla" w:hint="cs"/>
                                <w:sz w:val="32"/>
                                <w:szCs w:val="32"/>
                                <w:rtl/>
                                <w:lang w:bidi="ar-DZ"/>
                              </w:rPr>
                              <w:t>تعرف بأنها تعني الرياضات والألعاب التي يتم التغيير فيها لدرجة يستطيع بها المعوق غير القادر، الممارسة والمشاركة في الأنشطة الرياضية، ومعنى ذلك هي البرامج الارتقائية والوقائية المتعددة والتي تشتمل على الأنشطة الرياضية والألعاب،  والتي يتم تعديلها بحيث حالات الإعاقة وفقا لنوعها وشدتها.</w:t>
                            </w:r>
                          </w:p>
                          <w:p w:rsidR="00727F29" w:rsidRPr="000929E9" w:rsidRDefault="00727F29" w:rsidP="00727F29">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 o:spid="_x0000_s1026" style="position:absolute;left:0;text-align:left;margin-left:-37.8pt;margin-top:74.7pt;width:518.8pt;height:1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727F29" w:rsidRPr="000929E9" w:rsidRDefault="00727F29" w:rsidP="00727F29">
                      <w:pPr>
                        <w:bidi/>
                        <w:spacing w:before="240"/>
                        <w:jc w:val="both"/>
                        <w:rPr>
                          <w:rFonts w:ascii="Sakkal Majalla" w:hAnsi="Sakkal Majalla" w:cs="Sakkal Majalla"/>
                          <w:b/>
                          <w:bCs/>
                          <w:sz w:val="32"/>
                          <w:szCs w:val="32"/>
                          <w:u w:val="single"/>
                          <w:rtl/>
                          <w:lang w:bidi="ar-DZ"/>
                        </w:rPr>
                      </w:pPr>
                      <w:r w:rsidRPr="000929E9">
                        <w:rPr>
                          <w:rFonts w:ascii="Sakkal Majalla" w:hAnsi="Sakkal Majalla" w:cs="Sakkal Majalla" w:hint="cs"/>
                          <w:b/>
                          <w:bCs/>
                          <w:sz w:val="32"/>
                          <w:szCs w:val="32"/>
                          <w:u w:val="single"/>
                          <w:rtl/>
                          <w:lang w:bidi="ar-DZ"/>
                        </w:rPr>
                        <w:t xml:space="preserve">التربية البدنية المعدلة </w:t>
                      </w:r>
                      <w:r w:rsidRPr="000929E9">
                        <w:rPr>
                          <w:rFonts w:ascii="Sakkal Majalla" w:hAnsi="Sakkal Majalla" w:cs="Sakkal Majalla"/>
                          <w:b/>
                          <w:bCs/>
                          <w:sz w:val="32"/>
                          <w:szCs w:val="32"/>
                          <w:u w:val="single"/>
                          <w:rtl/>
                          <w:lang w:bidi="ar-DZ"/>
                        </w:rPr>
                        <w:t>–</w:t>
                      </w:r>
                      <w:r w:rsidRPr="000929E9">
                        <w:rPr>
                          <w:rFonts w:ascii="Sakkal Majalla" w:hAnsi="Sakkal Majalla" w:cs="Sakkal Majalla" w:hint="cs"/>
                          <w:b/>
                          <w:bCs/>
                          <w:sz w:val="32"/>
                          <w:szCs w:val="32"/>
                          <w:u w:val="single"/>
                          <w:rtl/>
                          <w:lang w:bidi="ar-DZ"/>
                        </w:rPr>
                        <w:t xml:space="preserve"> المكيفة -: </w:t>
                      </w:r>
                    </w:p>
                    <w:p w:rsidR="00727F29" w:rsidRPr="000929E9" w:rsidRDefault="00727F29" w:rsidP="00727F29">
                      <w:pPr>
                        <w:bidi/>
                        <w:spacing w:before="240"/>
                        <w:ind w:firstLine="708"/>
                        <w:jc w:val="both"/>
                        <w:rPr>
                          <w:rFonts w:ascii="Sakkal Majalla" w:hAnsi="Sakkal Majalla" w:cs="Sakkal Majalla"/>
                          <w:sz w:val="32"/>
                          <w:szCs w:val="32"/>
                          <w:lang w:bidi="ar-DZ"/>
                        </w:rPr>
                      </w:pPr>
                      <w:r>
                        <w:rPr>
                          <w:rFonts w:ascii="Sakkal Majalla" w:hAnsi="Sakkal Majalla" w:cs="Sakkal Majalla" w:hint="cs"/>
                          <w:sz w:val="32"/>
                          <w:szCs w:val="32"/>
                          <w:rtl/>
                          <w:lang w:bidi="ar-DZ"/>
                        </w:rPr>
                        <w:t>تعرف بأنها تعني الرياضات والألعاب التي يتم التغيير فيها لدرجة يستطيع بها المعوق غير القادر، الممارسة والمشاركة في الأنشطة الرياضية، ومعنى ذلك هي البرامج الارتقائية والوقائية المتعددة والتي تشتمل على الأنشطة الرياضية والألعاب،  والتي يتم تعديلها بحيث حالات الإعاقة وفقا لنوعها وشدتها.</w:t>
                      </w:r>
                    </w:p>
                    <w:p w:rsidR="00727F29" w:rsidRPr="000929E9" w:rsidRDefault="00727F29" w:rsidP="00727F29">
                      <w:pPr>
                        <w:bidi/>
                      </w:pPr>
                    </w:p>
                  </w:txbxContent>
                </v:textbox>
              </v:roundrect>
            </w:pict>
          </mc:Fallback>
        </mc:AlternateContent>
      </w:r>
      <w:r w:rsidRPr="00837F46">
        <w:rPr>
          <w:rFonts w:ascii="Sakkal Majalla" w:hAnsi="Sakkal Majalla" w:cs="Sakkal Majalla"/>
          <w:b/>
          <w:bCs/>
          <w:sz w:val="32"/>
          <w:szCs w:val="32"/>
          <w:u w:val="single"/>
          <w:rtl/>
          <w:lang w:bidi="ar-DZ"/>
        </w:rPr>
        <w:t>تعريف محمد عبد الحليم البواليز:</w:t>
      </w:r>
      <w:r w:rsidRPr="005E72F5">
        <w:rPr>
          <w:rFonts w:ascii="Sakkal Majalla" w:hAnsi="Sakkal Majalla" w:cs="Sakkal Majalla"/>
          <w:sz w:val="32"/>
          <w:szCs w:val="32"/>
          <w:rtl/>
          <w:lang w:bidi="ar-DZ"/>
        </w:rPr>
        <w:t xml:space="preserve"> هي تلك البرامج المتنوعة من النشاطات الإنمائية والألعاب التي تنسجم مع ميول وقدرات الطفل المعاق والقيود التي تفرضها عليه الإعاقة.</w:t>
      </w:r>
    </w:p>
    <w:p w:rsidR="00727F29" w:rsidRDefault="00727F29" w:rsidP="00727F29">
      <w:pPr>
        <w:bidi/>
        <w:spacing w:before="240"/>
        <w:jc w:val="both"/>
        <w:rPr>
          <w:rFonts w:ascii="Sakkal Majalla" w:hAnsi="Sakkal Majalla" w:cs="Sakkal Majalla"/>
          <w:sz w:val="32"/>
          <w:szCs w:val="32"/>
          <w:rtl/>
          <w:lang w:bidi="ar-DZ"/>
        </w:rPr>
      </w:pPr>
    </w:p>
    <w:p w:rsidR="00727F29" w:rsidRDefault="00727F29" w:rsidP="00727F29">
      <w:pPr>
        <w:bidi/>
        <w:spacing w:before="240"/>
        <w:jc w:val="both"/>
        <w:rPr>
          <w:rFonts w:ascii="Sakkal Majalla" w:hAnsi="Sakkal Majalla" w:cs="Sakkal Majalla"/>
          <w:sz w:val="32"/>
          <w:szCs w:val="32"/>
          <w:rtl/>
          <w:lang w:bidi="ar-DZ"/>
        </w:rPr>
      </w:pPr>
    </w:p>
    <w:p w:rsidR="00727F29" w:rsidRDefault="00727F29" w:rsidP="00727F29">
      <w:pPr>
        <w:bidi/>
        <w:spacing w:before="240"/>
        <w:jc w:val="both"/>
        <w:rPr>
          <w:rFonts w:ascii="Sakkal Majalla" w:hAnsi="Sakkal Majalla" w:cs="Sakkal Majalla"/>
          <w:sz w:val="32"/>
          <w:szCs w:val="32"/>
          <w:rtl/>
          <w:lang w:bidi="ar-DZ"/>
        </w:rPr>
      </w:pPr>
    </w:p>
    <w:p w:rsidR="00727F29" w:rsidRPr="005E72F5" w:rsidRDefault="00727F29" w:rsidP="00727F29">
      <w:pPr>
        <w:bidi/>
        <w:spacing w:before="240"/>
        <w:jc w:val="both"/>
        <w:rPr>
          <w:rFonts w:ascii="Sakkal Majalla" w:hAnsi="Sakkal Majalla" w:cs="Sakkal Majalla"/>
          <w:sz w:val="32"/>
          <w:szCs w:val="32"/>
          <w:rtl/>
          <w:lang w:bidi="ar-DZ"/>
        </w:rPr>
      </w:pPr>
    </w:p>
    <w:p w:rsidR="00727F29" w:rsidRPr="00727F29" w:rsidRDefault="00727F29" w:rsidP="00727F29">
      <w:pPr>
        <w:bidi/>
        <w:jc w:val="both"/>
        <w:rPr>
          <w:rFonts w:ascii="Sakkal Majalla" w:hAnsi="Sakkal Majalla" w:cs="Sakkal Majalla"/>
          <w:sz w:val="32"/>
          <w:szCs w:val="32"/>
          <w:rtl/>
          <w:lang w:bidi="ar-DZ"/>
        </w:rPr>
      </w:pPr>
      <w:r w:rsidRPr="005E72F5">
        <w:rPr>
          <w:rFonts w:ascii="Sakkal Majalla" w:hAnsi="Sakkal Majalla" w:cs="Sakkal Majalla"/>
          <w:sz w:val="32"/>
          <w:szCs w:val="32"/>
          <w:rtl/>
          <w:lang w:bidi="ar-DZ"/>
        </w:rPr>
        <w:lastRenderedPageBreak/>
        <w:t xml:space="preserve"> </w:t>
      </w:r>
      <w:proofErr w:type="gramStart"/>
      <w:r>
        <w:rPr>
          <w:rFonts w:ascii="Sakkal Majalla" w:hAnsi="Sakkal Majalla" w:cs="Sakkal Majalla" w:hint="cs"/>
          <w:b/>
          <w:bCs/>
          <w:sz w:val="32"/>
          <w:szCs w:val="32"/>
          <w:u w:val="single"/>
          <w:rtl/>
          <w:lang w:bidi="ar-DZ"/>
        </w:rPr>
        <w:t>المحاضرة</w:t>
      </w:r>
      <w:proofErr w:type="gramEnd"/>
      <w:r>
        <w:rPr>
          <w:rFonts w:ascii="Sakkal Majalla" w:hAnsi="Sakkal Majalla" w:cs="Sakkal Majalla" w:hint="cs"/>
          <w:b/>
          <w:bCs/>
          <w:sz w:val="32"/>
          <w:szCs w:val="32"/>
          <w:u w:val="single"/>
          <w:rtl/>
          <w:lang w:bidi="ar-DZ"/>
        </w:rPr>
        <w:t xml:space="preserve"> الثانية: </w:t>
      </w:r>
      <w:r w:rsidRPr="00725314">
        <w:rPr>
          <w:rFonts w:ascii="Sakkal Majalla" w:hAnsi="Sakkal Majalla" w:cs="Sakkal Majalla" w:hint="cs"/>
          <w:b/>
          <w:bCs/>
          <w:sz w:val="32"/>
          <w:szCs w:val="32"/>
          <w:rtl/>
          <w:lang w:bidi="ar-DZ"/>
        </w:rPr>
        <w:t>مفاهيم وتعريفات حول ذوي الاحتياجات الخاصة:</w:t>
      </w:r>
    </w:p>
    <w:p w:rsidR="00727F29" w:rsidRDefault="00727F29" w:rsidP="00727F29">
      <w:pPr>
        <w:tabs>
          <w:tab w:val="left" w:pos="506"/>
        </w:tabs>
        <w:bidi/>
        <w:spacing w:before="240"/>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عرّفت هيئة الأمم المتحدة ذوي الاحتياجات الخاصة بأنهم الأشخاص الذين  يعانون حالة دائمة من الاعتلال الفيزيائي أو العقلي في التعامل مع مختلف المعوقات والحواجز والبيئات، مما يمنعهم من المشاركة الكاملة والفعالة في المجتمع بالشكل الذي يضعهم على قدم المساواة مع الاخرين، كما ذكرت منظمة الصحة العالمية في موقعها أن الإعاقة هي مصطلح جامع يضم تحت مظلته الأشكال المختلفة للإعتلالات أو </w:t>
      </w:r>
      <w:r>
        <w:rPr>
          <w:rFonts w:ascii="Sakkal Majalla" w:hAnsi="Sakkal Majalla" w:cs="Sakkal Majalla" w:hint="cs"/>
          <w:sz w:val="32"/>
          <w:szCs w:val="32"/>
          <w:rtl/>
          <w:lang w:bidi="ar-DZ"/>
        </w:rPr>
        <w:t>الاختلالات</w:t>
      </w:r>
      <w:r>
        <w:rPr>
          <w:rFonts w:ascii="Sakkal Majalla" w:hAnsi="Sakkal Majalla" w:cs="Sakkal Majalla" w:hint="cs"/>
          <w:sz w:val="32"/>
          <w:szCs w:val="32"/>
          <w:rtl/>
          <w:lang w:bidi="ar-DZ"/>
        </w:rPr>
        <w:t xml:space="preserve"> العضوية، ومحدودية النشاط، والقيود التي تحد من المشاركة الفاعلة.</w:t>
      </w:r>
    </w:p>
    <w:p w:rsidR="00727F29" w:rsidRDefault="00727F29" w:rsidP="00727F29">
      <w:pPr>
        <w:pStyle w:val="Paragraphedeliste"/>
        <w:numPr>
          <w:ilvl w:val="0"/>
          <w:numId w:val="12"/>
        </w:numPr>
        <w:tabs>
          <w:tab w:val="left" w:pos="506"/>
          <w:tab w:val="right" w:pos="968"/>
        </w:tabs>
        <w:bidi/>
        <w:spacing w:before="240"/>
        <w:jc w:val="both"/>
        <w:rPr>
          <w:rFonts w:ascii="Sakkal Majalla" w:hAnsi="Sakkal Majalla" w:cs="Sakkal Majalla"/>
          <w:sz w:val="32"/>
          <w:szCs w:val="32"/>
          <w:lang w:bidi="ar-DZ"/>
        </w:rPr>
      </w:pPr>
      <w:proofErr w:type="gramStart"/>
      <w:r w:rsidRPr="001E5E29">
        <w:rPr>
          <w:rFonts w:ascii="Sakkal Majalla" w:hAnsi="Sakkal Majalla" w:cs="Sakkal Majalla" w:hint="cs"/>
          <w:b/>
          <w:bCs/>
          <w:sz w:val="32"/>
          <w:szCs w:val="32"/>
          <w:u w:val="single"/>
          <w:rtl/>
          <w:lang w:bidi="ar-DZ"/>
        </w:rPr>
        <w:t>الإصابة</w:t>
      </w:r>
      <w:proofErr w:type="gramEnd"/>
      <w:r w:rsidRPr="001E5E29">
        <w:rPr>
          <w:rFonts w:ascii="Sakkal Majalla" w:hAnsi="Sakkal Majalla" w:cs="Sakkal Majalla" w:hint="cs"/>
          <w:b/>
          <w:bCs/>
          <w:sz w:val="32"/>
          <w:szCs w:val="32"/>
          <w:u w:val="single"/>
          <w:rtl/>
          <w:lang w:bidi="ar-DZ"/>
        </w:rPr>
        <w:t>:</w:t>
      </w:r>
      <w:r>
        <w:rPr>
          <w:rFonts w:ascii="Sakkal Majalla" w:hAnsi="Sakkal Majalla" w:cs="Sakkal Majalla" w:hint="cs"/>
          <w:sz w:val="32"/>
          <w:szCs w:val="32"/>
          <w:rtl/>
          <w:lang w:bidi="ar-DZ"/>
        </w:rPr>
        <w:t xml:space="preserve"> وهو فقدان لجزء من أجزاء الجسم أو أي وضع جسمي غير طبيعي ويستخدم المصطلح أيضا للإشارة إلى خلل في الوظائف النفسية.</w:t>
      </w:r>
    </w:p>
    <w:p w:rsidR="00727F29" w:rsidRDefault="00727F29" w:rsidP="00727F29">
      <w:pPr>
        <w:pStyle w:val="Paragraphedeliste"/>
        <w:numPr>
          <w:ilvl w:val="0"/>
          <w:numId w:val="12"/>
        </w:numPr>
        <w:tabs>
          <w:tab w:val="left" w:pos="506"/>
          <w:tab w:val="right" w:pos="968"/>
        </w:tabs>
        <w:bidi/>
        <w:spacing w:before="240"/>
        <w:jc w:val="both"/>
        <w:rPr>
          <w:rFonts w:ascii="Sakkal Majalla" w:hAnsi="Sakkal Majalla" w:cs="Sakkal Majalla"/>
          <w:sz w:val="32"/>
          <w:szCs w:val="32"/>
          <w:lang w:bidi="ar-DZ"/>
        </w:rPr>
      </w:pPr>
      <w:r w:rsidRPr="001E5E29">
        <w:rPr>
          <w:rFonts w:ascii="Sakkal Majalla" w:hAnsi="Sakkal Majalla" w:cs="Sakkal Majalla" w:hint="cs"/>
          <w:sz w:val="32"/>
          <w:szCs w:val="32"/>
          <w:u w:val="single"/>
          <w:rtl/>
          <w:lang w:bidi="ar-DZ"/>
        </w:rPr>
        <w:t xml:space="preserve"> </w:t>
      </w:r>
      <w:r w:rsidRPr="001E5E29">
        <w:rPr>
          <w:rFonts w:ascii="Sakkal Majalla" w:hAnsi="Sakkal Majalla" w:cs="Sakkal Majalla" w:hint="cs"/>
          <w:b/>
          <w:bCs/>
          <w:sz w:val="32"/>
          <w:szCs w:val="32"/>
          <w:u w:val="single"/>
          <w:rtl/>
          <w:lang w:bidi="ar-DZ"/>
        </w:rPr>
        <w:t>العجز:</w:t>
      </w:r>
      <w:r>
        <w:rPr>
          <w:rFonts w:ascii="Sakkal Majalla" w:hAnsi="Sakkal Majalla" w:cs="Sakkal Majalla" w:hint="cs"/>
          <w:sz w:val="32"/>
          <w:szCs w:val="32"/>
          <w:rtl/>
          <w:lang w:bidi="ar-DZ"/>
        </w:rPr>
        <w:t xml:space="preserve"> يشير إلى حالة مؤقتة أو دائمة ناتجة عن الإصابة، فهو يعني نقص قدرة الفرد على تأدية الوظائف أو بعض المهمات بالشكل الذي يعتبر طبيعيا بالنسبة للأقران، مثل: السمع، الكلام، </w:t>
      </w:r>
      <w:proofErr w:type="gramStart"/>
      <w:r>
        <w:rPr>
          <w:rFonts w:ascii="Sakkal Majalla" w:hAnsi="Sakkal Majalla" w:cs="Sakkal Majalla" w:hint="cs"/>
          <w:sz w:val="32"/>
          <w:szCs w:val="32"/>
          <w:rtl/>
          <w:lang w:bidi="ar-DZ"/>
        </w:rPr>
        <w:t>النظر .</w:t>
      </w:r>
      <w:proofErr w:type="gramEnd"/>
      <w:r>
        <w:rPr>
          <w:rFonts w:ascii="Sakkal Majalla" w:hAnsi="Sakkal Majalla" w:cs="Sakkal Majalla" w:hint="cs"/>
          <w:sz w:val="32"/>
          <w:szCs w:val="32"/>
          <w:rtl/>
          <w:lang w:bidi="ar-DZ"/>
        </w:rPr>
        <w:t>..إلخ.</w:t>
      </w:r>
    </w:p>
    <w:p w:rsidR="00727F29" w:rsidRDefault="00727F29" w:rsidP="00727F29">
      <w:pPr>
        <w:pStyle w:val="Paragraphedeliste"/>
        <w:numPr>
          <w:ilvl w:val="0"/>
          <w:numId w:val="12"/>
        </w:numPr>
        <w:tabs>
          <w:tab w:val="left" w:pos="506"/>
          <w:tab w:val="right" w:pos="968"/>
        </w:tabs>
        <w:bidi/>
        <w:spacing w:before="240"/>
        <w:jc w:val="both"/>
        <w:rPr>
          <w:rFonts w:ascii="Sakkal Majalla" w:hAnsi="Sakkal Majalla" w:cs="Sakkal Majalla"/>
          <w:sz w:val="32"/>
          <w:szCs w:val="32"/>
          <w:lang w:bidi="ar-DZ"/>
        </w:rPr>
      </w:pPr>
      <w:r w:rsidRPr="001E5E29">
        <w:rPr>
          <w:rFonts w:ascii="Sakkal Majalla" w:hAnsi="Sakkal Majalla" w:cs="Sakkal Majalla" w:hint="cs"/>
          <w:b/>
          <w:bCs/>
          <w:sz w:val="32"/>
          <w:szCs w:val="32"/>
          <w:u w:val="single"/>
          <w:rtl/>
          <w:lang w:bidi="ar-DZ"/>
        </w:rPr>
        <w:t>الإعاقة:</w:t>
      </w:r>
      <w:r w:rsidRPr="001E5E29">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حالة تحد من قدرة الفرد على القيام بوظيفة واحدة أو أكثر من الوظائف التي تعتبر أساسية في الحياة اليومية كالعناية بالذات أو ممارسة العلاقة الإجتماعية وذلك ضمن الحدود التي تعتبر طبيعية.</w:t>
      </w:r>
    </w:p>
    <w:p w:rsidR="00727F29" w:rsidRPr="00837F46" w:rsidRDefault="00727F29" w:rsidP="00727F29">
      <w:pPr>
        <w:tabs>
          <w:tab w:val="left" w:pos="506"/>
          <w:tab w:val="right" w:pos="968"/>
        </w:tabs>
        <w:bidi/>
        <w:spacing w:before="240"/>
        <w:jc w:val="both"/>
        <w:rPr>
          <w:rFonts w:ascii="Sakkal Majalla" w:hAnsi="Sakkal Majalla" w:cs="Sakkal Majalla"/>
          <w:sz w:val="32"/>
          <w:szCs w:val="32"/>
          <w:rtl/>
          <w:lang w:bidi="ar-DZ"/>
        </w:rPr>
      </w:pPr>
    </w:p>
    <w:p w:rsidR="00727F29" w:rsidRPr="001E5E29" w:rsidRDefault="00727F29" w:rsidP="00727F29">
      <w:pPr>
        <w:tabs>
          <w:tab w:val="left" w:pos="506"/>
          <w:tab w:val="right" w:pos="968"/>
        </w:tabs>
        <w:bidi/>
        <w:spacing w:before="240"/>
        <w:jc w:val="both"/>
        <w:rPr>
          <w:rFonts w:ascii="Sakkal Majalla" w:hAnsi="Sakkal Majalla" w:cs="Sakkal Majalla"/>
          <w:b/>
          <w:bCs/>
          <w:sz w:val="32"/>
          <w:szCs w:val="32"/>
          <w:u w:val="single"/>
          <w:rtl/>
          <w:lang w:bidi="ar-DZ"/>
        </w:rPr>
      </w:pPr>
      <w:r w:rsidRPr="001E5E29">
        <w:rPr>
          <w:rFonts w:ascii="Sakkal Majalla" w:hAnsi="Sakkal Majalla" w:cs="Sakkal Majalla" w:hint="cs"/>
          <w:b/>
          <w:bCs/>
          <w:sz w:val="32"/>
          <w:szCs w:val="32"/>
          <w:u w:val="single"/>
          <w:rtl/>
          <w:lang w:bidi="ar-DZ"/>
        </w:rPr>
        <w:t xml:space="preserve">مثال توضيحي للفرق بين الإصابة والعجز </w:t>
      </w:r>
      <w:proofErr w:type="gramStart"/>
      <w:r w:rsidRPr="001E5E29">
        <w:rPr>
          <w:rFonts w:ascii="Sakkal Majalla" w:hAnsi="Sakkal Majalla" w:cs="Sakkal Majalla" w:hint="cs"/>
          <w:b/>
          <w:bCs/>
          <w:sz w:val="32"/>
          <w:szCs w:val="32"/>
          <w:u w:val="single"/>
          <w:rtl/>
          <w:lang w:bidi="ar-DZ"/>
        </w:rPr>
        <w:t>والإعاقة</w:t>
      </w:r>
      <w:proofErr w:type="gramEnd"/>
      <w:r w:rsidRPr="001E5E29">
        <w:rPr>
          <w:rFonts w:ascii="Sakkal Majalla" w:hAnsi="Sakkal Majalla" w:cs="Sakkal Majalla" w:hint="cs"/>
          <w:b/>
          <w:bCs/>
          <w:sz w:val="32"/>
          <w:szCs w:val="32"/>
          <w:u w:val="single"/>
          <w:rtl/>
          <w:lang w:bidi="ar-DZ"/>
        </w:rPr>
        <w:t>:</w:t>
      </w:r>
    </w:p>
    <w:p w:rsidR="00727F29" w:rsidRDefault="00727F29" w:rsidP="00727F29">
      <w:pPr>
        <w:pStyle w:val="Paragraphedeliste"/>
        <w:numPr>
          <w:ilvl w:val="0"/>
          <w:numId w:val="13"/>
        </w:numPr>
        <w:tabs>
          <w:tab w:val="left" w:pos="506"/>
          <w:tab w:val="right" w:pos="968"/>
        </w:tabs>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bidi="ar-DZ"/>
        </w:rPr>
        <w:t>شخص تلقى ضربة على عينه فسببت له جرح (إصابة)، سوف يعاني من محدودية في النظر (عجز)، مما يؤدي إلى عدم قدرته على قيادة السيارة بشكل جيد (إعاقة).</w:t>
      </w:r>
    </w:p>
    <w:p w:rsidR="00727F29" w:rsidRPr="00837F46" w:rsidRDefault="00727F29" w:rsidP="00727F29">
      <w:pPr>
        <w:rPr>
          <w:rFonts w:ascii="Sakkal Majalla" w:hAnsi="Sakkal Majalla" w:cs="Sakkal Majalla"/>
          <w:sz w:val="32"/>
          <w:szCs w:val="32"/>
          <w:rtl/>
          <w:lang w:bidi="ar-DZ"/>
        </w:rPr>
      </w:pPr>
      <w:r>
        <w:rPr>
          <w:rFonts w:ascii="Sakkal Majalla" w:hAnsi="Sakkal Majalla" w:cs="Sakkal Majalla"/>
          <w:sz w:val="32"/>
          <w:szCs w:val="32"/>
          <w:rtl/>
          <w:lang w:bidi="ar-DZ"/>
        </w:rPr>
        <w:br w:type="page"/>
      </w:r>
    </w:p>
    <w:p w:rsidR="00727F29" w:rsidRPr="00DA26F4" w:rsidRDefault="00727F29" w:rsidP="00727F29">
      <w:pPr>
        <w:tabs>
          <w:tab w:val="left" w:pos="506"/>
          <w:tab w:val="right" w:pos="968"/>
        </w:tabs>
        <w:bidi/>
        <w:spacing w:before="240"/>
        <w:jc w:val="both"/>
        <w:rPr>
          <w:rFonts w:ascii="Sakkal Majalla" w:hAnsi="Sakkal Majalla" w:cs="Sakkal Majalla"/>
          <w:b/>
          <w:bCs/>
          <w:sz w:val="32"/>
          <w:szCs w:val="32"/>
          <w:rtl/>
          <w:lang w:bidi="ar-DZ"/>
        </w:rPr>
      </w:pPr>
      <w:proofErr w:type="gramStart"/>
      <w:r w:rsidRPr="00725314">
        <w:rPr>
          <w:rFonts w:ascii="Sakkal Majalla" w:hAnsi="Sakkal Majalla" w:cs="Sakkal Majalla" w:hint="cs"/>
          <w:b/>
          <w:bCs/>
          <w:sz w:val="32"/>
          <w:szCs w:val="32"/>
          <w:u w:val="single"/>
          <w:rtl/>
          <w:lang w:bidi="ar-DZ"/>
        </w:rPr>
        <w:lastRenderedPageBreak/>
        <w:t>المحاضرة</w:t>
      </w:r>
      <w:proofErr w:type="gramEnd"/>
      <w:r w:rsidRPr="00725314">
        <w:rPr>
          <w:rFonts w:ascii="Sakkal Majalla" w:hAnsi="Sakkal Majalla" w:cs="Sakkal Majalla" w:hint="cs"/>
          <w:b/>
          <w:bCs/>
          <w:sz w:val="32"/>
          <w:szCs w:val="32"/>
          <w:u w:val="single"/>
          <w:rtl/>
          <w:lang w:bidi="ar-DZ"/>
        </w:rPr>
        <w:t xml:space="preserve"> الثالثة:</w:t>
      </w:r>
      <w:r w:rsidRPr="00DA26F4">
        <w:rPr>
          <w:rFonts w:ascii="Sakkal Majalla" w:hAnsi="Sakkal Majalla" w:cs="Sakkal Majalla" w:hint="cs"/>
          <w:b/>
          <w:bCs/>
          <w:sz w:val="32"/>
          <w:szCs w:val="32"/>
          <w:rtl/>
          <w:lang w:bidi="ar-DZ"/>
        </w:rPr>
        <w:t xml:space="preserve"> فئات ذوي الاحتياجات الخاصة: </w:t>
      </w:r>
    </w:p>
    <w:p w:rsidR="00727F29" w:rsidRDefault="00727F29" w:rsidP="00727F29">
      <w:pPr>
        <w:tabs>
          <w:tab w:val="left" w:pos="506"/>
          <w:tab w:val="right" w:pos="968"/>
        </w:tabs>
        <w:bidi/>
        <w:spacing w:before="240"/>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الأفراد ذوي الاحتياجات الخاصة هم الذين يحتاجون إلى خدمات التربية الخاصة والتأهيل والخدمات الداعمة لهم ليتسنى لهم تحقيق أقصى ما يمكنهم من قابليات إنسانية، وهم يختلفون جوهريا في واحدة أو أكثر من مجالات النمو والأداء التالية:</w:t>
      </w:r>
    </w:p>
    <w:p w:rsidR="00727F29" w:rsidRDefault="00727F29" w:rsidP="00727F29">
      <w:pPr>
        <w:tabs>
          <w:tab w:val="left" w:pos="506"/>
          <w:tab w:val="right" w:pos="968"/>
        </w:tabs>
        <w:bidi/>
        <w:spacing w:before="240"/>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المجال</w:t>
      </w:r>
      <w:proofErr w:type="gramEnd"/>
      <w:r>
        <w:rPr>
          <w:rFonts w:ascii="Sakkal Majalla" w:hAnsi="Sakkal Majalla" w:cs="Sakkal Majalla" w:hint="cs"/>
          <w:sz w:val="32"/>
          <w:szCs w:val="32"/>
          <w:rtl/>
          <w:lang w:bidi="ar-DZ"/>
        </w:rPr>
        <w:t xml:space="preserve"> المعرفي، المجال الجسدي، المجال السلوكي، المجال اللغوي، المجال التعليمي، وبناءا على ذلك فإن الفئات الرئيسية التي تحتاج إلى خدمات التربية الخاصة والخدمات لها هي الفئات الثمانية التالية:</w:t>
      </w:r>
    </w:p>
    <w:p w:rsidR="00727F29" w:rsidRPr="006243B2" w:rsidRDefault="00727F29" w:rsidP="00727F29">
      <w:pPr>
        <w:pStyle w:val="Paragraphedeliste"/>
        <w:numPr>
          <w:ilvl w:val="0"/>
          <w:numId w:val="14"/>
        </w:numPr>
        <w:tabs>
          <w:tab w:val="left" w:pos="506"/>
          <w:tab w:val="right" w:pos="968"/>
        </w:tabs>
        <w:bidi/>
        <w:spacing w:before="240"/>
        <w:jc w:val="both"/>
        <w:rPr>
          <w:rFonts w:ascii="Sakkal Majalla" w:hAnsi="Sakkal Majalla" w:cs="Sakkal Majalla"/>
          <w:sz w:val="32"/>
          <w:szCs w:val="32"/>
          <w:rtl/>
          <w:lang w:bidi="ar-DZ"/>
        </w:rPr>
      </w:pPr>
      <w:proofErr w:type="gramStart"/>
      <w:r w:rsidRPr="006243B2">
        <w:rPr>
          <w:rFonts w:ascii="Sakkal Majalla" w:hAnsi="Sakkal Majalla" w:cs="Sakkal Majalla" w:hint="cs"/>
          <w:sz w:val="32"/>
          <w:szCs w:val="32"/>
          <w:rtl/>
          <w:lang w:bidi="ar-DZ"/>
        </w:rPr>
        <w:t>الإعاقة</w:t>
      </w:r>
      <w:proofErr w:type="gramEnd"/>
      <w:r w:rsidRPr="006243B2">
        <w:rPr>
          <w:rFonts w:ascii="Sakkal Majalla" w:hAnsi="Sakkal Majalla" w:cs="Sakkal Majalla" w:hint="cs"/>
          <w:sz w:val="32"/>
          <w:szCs w:val="32"/>
          <w:rtl/>
          <w:lang w:bidi="ar-DZ"/>
        </w:rPr>
        <w:t xml:space="preserve"> العقلية </w:t>
      </w:r>
    </w:p>
    <w:p w:rsidR="00727F29" w:rsidRPr="006243B2" w:rsidRDefault="00727F29" w:rsidP="00727F29">
      <w:pPr>
        <w:pStyle w:val="Paragraphedeliste"/>
        <w:numPr>
          <w:ilvl w:val="0"/>
          <w:numId w:val="14"/>
        </w:numPr>
        <w:tabs>
          <w:tab w:val="left" w:pos="506"/>
          <w:tab w:val="right" w:pos="968"/>
        </w:tabs>
        <w:bidi/>
        <w:spacing w:before="240"/>
        <w:jc w:val="both"/>
        <w:rPr>
          <w:rFonts w:ascii="Sakkal Majalla" w:hAnsi="Sakkal Majalla" w:cs="Sakkal Majalla"/>
          <w:sz w:val="32"/>
          <w:szCs w:val="32"/>
          <w:rtl/>
          <w:lang w:bidi="ar-DZ"/>
        </w:rPr>
      </w:pPr>
      <w:proofErr w:type="gramStart"/>
      <w:r w:rsidRPr="006243B2">
        <w:rPr>
          <w:rFonts w:ascii="Sakkal Majalla" w:hAnsi="Sakkal Majalla" w:cs="Sakkal Majalla" w:hint="cs"/>
          <w:sz w:val="32"/>
          <w:szCs w:val="32"/>
          <w:rtl/>
          <w:lang w:bidi="ar-DZ"/>
        </w:rPr>
        <w:t>الإعاقة</w:t>
      </w:r>
      <w:proofErr w:type="gramEnd"/>
      <w:r w:rsidRPr="006243B2">
        <w:rPr>
          <w:rFonts w:ascii="Sakkal Majalla" w:hAnsi="Sakkal Majalla" w:cs="Sakkal Majalla" w:hint="cs"/>
          <w:sz w:val="32"/>
          <w:szCs w:val="32"/>
          <w:rtl/>
          <w:lang w:bidi="ar-DZ"/>
        </w:rPr>
        <w:t xml:space="preserve"> الجسدية</w:t>
      </w:r>
    </w:p>
    <w:p w:rsidR="00727F29" w:rsidRPr="006243B2" w:rsidRDefault="00727F29" w:rsidP="00727F29">
      <w:pPr>
        <w:pStyle w:val="Paragraphedeliste"/>
        <w:numPr>
          <w:ilvl w:val="0"/>
          <w:numId w:val="14"/>
        </w:numPr>
        <w:tabs>
          <w:tab w:val="left" w:pos="506"/>
          <w:tab w:val="right" w:pos="968"/>
        </w:tabs>
        <w:bidi/>
        <w:spacing w:before="240"/>
        <w:jc w:val="both"/>
        <w:rPr>
          <w:rFonts w:ascii="Sakkal Majalla" w:hAnsi="Sakkal Majalla" w:cs="Sakkal Majalla"/>
          <w:sz w:val="32"/>
          <w:szCs w:val="32"/>
          <w:rtl/>
          <w:lang w:bidi="ar-DZ"/>
        </w:rPr>
      </w:pPr>
      <w:proofErr w:type="gramStart"/>
      <w:r w:rsidRPr="006243B2">
        <w:rPr>
          <w:rFonts w:ascii="Sakkal Majalla" w:hAnsi="Sakkal Majalla" w:cs="Sakkal Majalla" w:hint="cs"/>
          <w:sz w:val="32"/>
          <w:szCs w:val="32"/>
          <w:rtl/>
          <w:lang w:bidi="ar-DZ"/>
        </w:rPr>
        <w:t>الإعاقة</w:t>
      </w:r>
      <w:proofErr w:type="gramEnd"/>
      <w:r w:rsidRPr="006243B2">
        <w:rPr>
          <w:rFonts w:ascii="Sakkal Majalla" w:hAnsi="Sakkal Majalla" w:cs="Sakkal Majalla" w:hint="cs"/>
          <w:sz w:val="32"/>
          <w:szCs w:val="32"/>
          <w:rtl/>
          <w:lang w:bidi="ar-DZ"/>
        </w:rPr>
        <w:t xml:space="preserve"> السمعية</w:t>
      </w:r>
    </w:p>
    <w:p w:rsidR="00727F29" w:rsidRPr="006243B2" w:rsidRDefault="00727F29" w:rsidP="00727F29">
      <w:pPr>
        <w:pStyle w:val="Paragraphedeliste"/>
        <w:numPr>
          <w:ilvl w:val="0"/>
          <w:numId w:val="14"/>
        </w:numPr>
        <w:tabs>
          <w:tab w:val="left" w:pos="506"/>
          <w:tab w:val="right" w:pos="968"/>
        </w:tabs>
        <w:bidi/>
        <w:spacing w:before="240"/>
        <w:jc w:val="both"/>
        <w:rPr>
          <w:rFonts w:ascii="Sakkal Majalla" w:hAnsi="Sakkal Majalla" w:cs="Sakkal Majalla"/>
          <w:sz w:val="32"/>
          <w:szCs w:val="32"/>
          <w:rtl/>
          <w:lang w:bidi="ar-DZ"/>
        </w:rPr>
      </w:pPr>
      <w:proofErr w:type="gramStart"/>
      <w:r w:rsidRPr="006243B2">
        <w:rPr>
          <w:rFonts w:ascii="Sakkal Majalla" w:hAnsi="Sakkal Majalla" w:cs="Sakkal Majalla" w:hint="cs"/>
          <w:sz w:val="32"/>
          <w:szCs w:val="32"/>
          <w:rtl/>
          <w:lang w:bidi="ar-DZ"/>
        </w:rPr>
        <w:t>الإعاقة</w:t>
      </w:r>
      <w:proofErr w:type="gramEnd"/>
      <w:r w:rsidRPr="006243B2">
        <w:rPr>
          <w:rFonts w:ascii="Sakkal Majalla" w:hAnsi="Sakkal Majalla" w:cs="Sakkal Majalla" w:hint="cs"/>
          <w:sz w:val="32"/>
          <w:szCs w:val="32"/>
          <w:rtl/>
          <w:lang w:bidi="ar-DZ"/>
        </w:rPr>
        <w:t xml:space="preserve"> البصرية</w:t>
      </w:r>
    </w:p>
    <w:p w:rsidR="00727F29" w:rsidRPr="006243B2" w:rsidRDefault="00727F29" w:rsidP="00727F29">
      <w:pPr>
        <w:pStyle w:val="Paragraphedeliste"/>
        <w:numPr>
          <w:ilvl w:val="0"/>
          <w:numId w:val="14"/>
        </w:numPr>
        <w:tabs>
          <w:tab w:val="left" w:pos="506"/>
          <w:tab w:val="right" w:pos="968"/>
        </w:tabs>
        <w:bidi/>
        <w:spacing w:before="240"/>
        <w:jc w:val="both"/>
        <w:rPr>
          <w:rFonts w:ascii="Sakkal Majalla" w:hAnsi="Sakkal Majalla" w:cs="Sakkal Majalla"/>
          <w:sz w:val="32"/>
          <w:szCs w:val="32"/>
          <w:rtl/>
          <w:lang w:bidi="ar-DZ"/>
        </w:rPr>
      </w:pPr>
      <w:proofErr w:type="gramStart"/>
      <w:r w:rsidRPr="006243B2">
        <w:rPr>
          <w:rFonts w:ascii="Sakkal Majalla" w:hAnsi="Sakkal Majalla" w:cs="Sakkal Majalla" w:hint="cs"/>
          <w:sz w:val="32"/>
          <w:szCs w:val="32"/>
          <w:rtl/>
          <w:lang w:bidi="ar-DZ"/>
        </w:rPr>
        <w:t>صعوبات</w:t>
      </w:r>
      <w:proofErr w:type="gramEnd"/>
      <w:r w:rsidRPr="006243B2">
        <w:rPr>
          <w:rFonts w:ascii="Sakkal Majalla" w:hAnsi="Sakkal Majalla" w:cs="Sakkal Majalla" w:hint="cs"/>
          <w:sz w:val="32"/>
          <w:szCs w:val="32"/>
          <w:rtl/>
          <w:lang w:bidi="ar-DZ"/>
        </w:rPr>
        <w:t xml:space="preserve"> التعلم </w:t>
      </w:r>
    </w:p>
    <w:p w:rsidR="00727F29" w:rsidRPr="006243B2" w:rsidRDefault="00727F29" w:rsidP="00727F29">
      <w:pPr>
        <w:pStyle w:val="Paragraphedeliste"/>
        <w:numPr>
          <w:ilvl w:val="0"/>
          <w:numId w:val="14"/>
        </w:numPr>
        <w:tabs>
          <w:tab w:val="left" w:pos="506"/>
          <w:tab w:val="right" w:pos="968"/>
        </w:tabs>
        <w:bidi/>
        <w:spacing w:before="240"/>
        <w:jc w:val="both"/>
        <w:rPr>
          <w:rFonts w:ascii="Sakkal Majalla" w:hAnsi="Sakkal Majalla" w:cs="Sakkal Majalla"/>
          <w:sz w:val="32"/>
          <w:szCs w:val="32"/>
          <w:rtl/>
          <w:lang w:bidi="ar-DZ"/>
        </w:rPr>
      </w:pPr>
      <w:r w:rsidRPr="006243B2">
        <w:rPr>
          <w:rFonts w:ascii="Sakkal Majalla" w:hAnsi="Sakkal Majalla" w:cs="Sakkal Majalla" w:hint="cs"/>
          <w:sz w:val="32"/>
          <w:szCs w:val="32"/>
          <w:rtl/>
          <w:lang w:bidi="ar-DZ"/>
        </w:rPr>
        <w:t>إضطراب السلوك</w:t>
      </w:r>
    </w:p>
    <w:p w:rsidR="00727F29" w:rsidRPr="006243B2" w:rsidRDefault="00727F29" w:rsidP="00727F29">
      <w:pPr>
        <w:pStyle w:val="Paragraphedeliste"/>
        <w:numPr>
          <w:ilvl w:val="0"/>
          <w:numId w:val="14"/>
        </w:numPr>
        <w:tabs>
          <w:tab w:val="left" w:pos="506"/>
          <w:tab w:val="right" w:pos="968"/>
        </w:tabs>
        <w:bidi/>
        <w:spacing w:before="240"/>
        <w:jc w:val="both"/>
        <w:rPr>
          <w:rFonts w:ascii="Sakkal Majalla" w:hAnsi="Sakkal Majalla" w:cs="Sakkal Majalla"/>
          <w:sz w:val="32"/>
          <w:szCs w:val="32"/>
          <w:rtl/>
          <w:lang w:bidi="ar-DZ"/>
        </w:rPr>
      </w:pPr>
      <w:r w:rsidRPr="006243B2">
        <w:rPr>
          <w:rFonts w:ascii="Sakkal Majalla" w:hAnsi="Sakkal Majalla" w:cs="Sakkal Majalla" w:hint="cs"/>
          <w:sz w:val="32"/>
          <w:szCs w:val="32"/>
          <w:rtl/>
          <w:lang w:bidi="ar-DZ"/>
        </w:rPr>
        <w:t>إضطراب التواصل</w:t>
      </w:r>
    </w:p>
    <w:p w:rsidR="00727F29" w:rsidRDefault="00727F29" w:rsidP="00727F29">
      <w:pPr>
        <w:pStyle w:val="Paragraphedeliste"/>
        <w:numPr>
          <w:ilvl w:val="0"/>
          <w:numId w:val="14"/>
        </w:numPr>
        <w:tabs>
          <w:tab w:val="left" w:pos="506"/>
          <w:tab w:val="right" w:pos="968"/>
        </w:tabs>
        <w:bidi/>
        <w:spacing w:before="240"/>
        <w:jc w:val="both"/>
        <w:rPr>
          <w:rFonts w:ascii="Sakkal Majalla" w:hAnsi="Sakkal Majalla" w:cs="Sakkal Majalla"/>
          <w:sz w:val="32"/>
          <w:szCs w:val="32"/>
          <w:lang w:bidi="ar-DZ"/>
        </w:rPr>
      </w:pPr>
      <w:r w:rsidRPr="006243B2">
        <w:rPr>
          <w:rFonts w:ascii="Sakkal Majalla" w:hAnsi="Sakkal Majalla" w:cs="Sakkal Majalla" w:hint="cs"/>
          <w:sz w:val="32"/>
          <w:szCs w:val="32"/>
          <w:rtl/>
          <w:lang w:bidi="ar-DZ"/>
        </w:rPr>
        <w:t xml:space="preserve">الموهبة </w:t>
      </w:r>
      <w:proofErr w:type="gramStart"/>
      <w:r w:rsidRPr="006243B2">
        <w:rPr>
          <w:rFonts w:ascii="Sakkal Majalla" w:hAnsi="Sakkal Majalla" w:cs="Sakkal Majalla" w:hint="cs"/>
          <w:sz w:val="32"/>
          <w:szCs w:val="32"/>
          <w:rtl/>
          <w:lang w:bidi="ar-DZ"/>
        </w:rPr>
        <w:t>والتفوق</w:t>
      </w:r>
      <w:proofErr w:type="gramEnd"/>
    </w:p>
    <w:p w:rsidR="00727F29" w:rsidRDefault="00727F29" w:rsidP="00727F29">
      <w:pPr>
        <w:pStyle w:val="Paragraphedeliste"/>
        <w:numPr>
          <w:ilvl w:val="0"/>
          <w:numId w:val="15"/>
        </w:numPr>
        <w:tabs>
          <w:tab w:val="left" w:pos="506"/>
          <w:tab w:val="right" w:pos="968"/>
        </w:tabs>
        <w:bidi/>
        <w:spacing w:before="240"/>
        <w:ind w:left="401"/>
        <w:jc w:val="both"/>
        <w:rPr>
          <w:rFonts w:ascii="Sakkal Majalla" w:hAnsi="Sakkal Majalla" w:cs="Sakkal Majalla"/>
          <w:sz w:val="32"/>
          <w:szCs w:val="32"/>
          <w:lang w:bidi="ar-DZ"/>
        </w:rPr>
      </w:pPr>
      <w:r w:rsidRPr="00837F46">
        <w:rPr>
          <w:rFonts w:ascii="Sakkal Majalla" w:hAnsi="Sakkal Majalla" w:cs="Sakkal Majalla" w:hint="cs"/>
          <w:sz w:val="32"/>
          <w:szCs w:val="32"/>
          <w:u w:val="single"/>
          <w:rtl/>
          <w:lang w:bidi="ar-DZ"/>
        </w:rPr>
        <w:t xml:space="preserve"> </w:t>
      </w:r>
      <w:r w:rsidRPr="00837F46">
        <w:rPr>
          <w:rFonts w:ascii="Sakkal Majalla" w:hAnsi="Sakkal Majalla" w:cs="Sakkal Majalla" w:hint="cs"/>
          <w:b/>
          <w:bCs/>
          <w:sz w:val="32"/>
          <w:szCs w:val="32"/>
          <w:u w:val="single"/>
          <w:rtl/>
          <w:lang w:bidi="ar-DZ"/>
        </w:rPr>
        <w:t>الإعاقة العقلية:</w:t>
      </w:r>
      <w:r>
        <w:rPr>
          <w:rFonts w:ascii="Sakkal Majalla" w:hAnsi="Sakkal Majalla" w:cs="Sakkal Majalla" w:hint="cs"/>
          <w:sz w:val="32"/>
          <w:szCs w:val="32"/>
          <w:rtl/>
          <w:lang w:bidi="ar-DZ"/>
        </w:rPr>
        <w:t xml:space="preserve"> وتعرف بأنها إنخفاض ملحوظ في مستوى الذكاء والسلوك التكيفي وتصنف الإعاقة العقلية إلى أربع مستويات كالتالي:</w:t>
      </w:r>
    </w:p>
    <w:p w:rsidR="00727F29" w:rsidRDefault="00727F29" w:rsidP="00727F29">
      <w:pPr>
        <w:pStyle w:val="Paragraphedeliste"/>
        <w:numPr>
          <w:ilvl w:val="0"/>
          <w:numId w:val="16"/>
        </w:numPr>
        <w:tabs>
          <w:tab w:val="left" w:pos="506"/>
          <w:tab w:val="right" w:pos="968"/>
        </w:tabs>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الاعاقة العقلية البسيطة وتكون درجة الذكاء فيها (55 - 70)</w:t>
      </w:r>
    </w:p>
    <w:p w:rsidR="00727F29" w:rsidRDefault="00727F29" w:rsidP="00727F29">
      <w:pPr>
        <w:pStyle w:val="Paragraphedeliste"/>
        <w:numPr>
          <w:ilvl w:val="0"/>
          <w:numId w:val="16"/>
        </w:numPr>
        <w:tabs>
          <w:tab w:val="left" w:pos="506"/>
          <w:tab w:val="right" w:pos="968"/>
        </w:tabs>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الاعاقة العقلية المتوسطة وتكون درجة الذكاء فيها (40- 55) </w:t>
      </w:r>
    </w:p>
    <w:p w:rsidR="00727F29" w:rsidRDefault="00727F29" w:rsidP="00727F29">
      <w:pPr>
        <w:pStyle w:val="Paragraphedeliste"/>
        <w:numPr>
          <w:ilvl w:val="0"/>
          <w:numId w:val="16"/>
        </w:numPr>
        <w:tabs>
          <w:tab w:val="left" w:pos="506"/>
          <w:tab w:val="right" w:pos="968"/>
        </w:tabs>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bidi="ar-DZ"/>
        </w:rPr>
        <w:t>الاعاقة العقلية الشديدة وتكون درجة الذكاء فيها (25- 40)</w:t>
      </w:r>
    </w:p>
    <w:p w:rsidR="00727F29" w:rsidRDefault="00727F29" w:rsidP="00727F29">
      <w:pPr>
        <w:pStyle w:val="Paragraphedeliste"/>
        <w:numPr>
          <w:ilvl w:val="0"/>
          <w:numId w:val="16"/>
        </w:numPr>
        <w:tabs>
          <w:tab w:val="left" w:pos="506"/>
          <w:tab w:val="right" w:pos="968"/>
        </w:tabs>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bidi="ar-DZ"/>
        </w:rPr>
        <w:t>الاعاقة العقلية الشديدة جدا وتكون فيها درجة الذكاء فيها (أقل من 25).</w:t>
      </w:r>
    </w:p>
    <w:p w:rsidR="00727F29" w:rsidRDefault="00727F29" w:rsidP="00727F29">
      <w:pPr>
        <w:pStyle w:val="Paragraphedeliste"/>
        <w:numPr>
          <w:ilvl w:val="0"/>
          <w:numId w:val="15"/>
        </w:numPr>
        <w:tabs>
          <w:tab w:val="left" w:pos="506"/>
          <w:tab w:val="right" w:pos="968"/>
        </w:tabs>
        <w:bidi/>
        <w:spacing w:before="240"/>
        <w:ind w:left="401"/>
        <w:jc w:val="both"/>
        <w:rPr>
          <w:rFonts w:ascii="Sakkal Majalla" w:hAnsi="Sakkal Majalla" w:cs="Sakkal Majalla"/>
          <w:sz w:val="32"/>
          <w:szCs w:val="32"/>
          <w:lang w:bidi="ar-DZ"/>
        </w:rPr>
      </w:pPr>
      <w:r w:rsidRPr="00837F46">
        <w:rPr>
          <w:rFonts w:ascii="Sakkal Majalla" w:hAnsi="Sakkal Majalla" w:cs="Sakkal Majalla" w:hint="cs"/>
          <w:sz w:val="32"/>
          <w:szCs w:val="32"/>
          <w:u w:val="single"/>
          <w:rtl/>
          <w:lang w:bidi="ar-DZ"/>
        </w:rPr>
        <w:t xml:space="preserve"> </w:t>
      </w:r>
      <w:r w:rsidRPr="00837F46">
        <w:rPr>
          <w:rFonts w:ascii="Sakkal Majalla" w:hAnsi="Sakkal Majalla" w:cs="Sakkal Majalla" w:hint="cs"/>
          <w:b/>
          <w:bCs/>
          <w:sz w:val="32"/>
          <w:szCs w:val="32"/>
          <w:u w:val="single"/>
          <w:rtl/>
          <w:lang w:bidi="ar-DZ"/>
        </w:rPr>
        <w:t>الاعاقة الجسمية (الحركية):</w:t>
      </w:r>
      <w:r>
        <w:rPr>
          <w:rFonts w:ascii="Sakkal Majalla" w:hAnsi="Sakkal Majalla" w:cs="Sakkal Majalla" w:hint="cs"/>
          <w:sz w:val="32"/>
          <w:szCs w:val="32"/>
          <w:rtl/>
          <w:lang w:bidi="ar-DZ"/>
        </w:rPr>
        <w:t xml:space="preserve"> أنواع مختلفة من العجز أو الإضطراب الجسمي أو الصحي مما يحد من قدرة الفرد على استخدام جسمه بشكل طبيعي أو التحمل الجسدي أو القدرة على التنقل بشكل مستقل.</w:t>
      </w:r>
    </w:p>
    <w:p w:rsidR="00727F29" w:rsidRPr="00DA26F4" w:rsidRDefault="00727F29" w:rsidP="00727F29">
      <w:pPr>
        <w:pStyle w:val="Paragraphedeliste"/>
        <w:numPr>
          <w:ilvl w:val="0"/>
          <w:numId w:val="15"/>
        </w:numPr>
        <w:tabs>
          <w:tab w:val="left" w:pos="506"/>
          <w:tab w:val="right" w:pos="968"/>
        </w:tabs>
        <w:bidi/>
        <w:spacing w:before="240"/>
        <w:ind w:left="401"/>
        <w:jc w:val="both"/>
        <w:rPr>
          <w:rFonts w:ascii="Sakkal Majalla" w:hAnsi="Sakkal Majalla" w:cs="Sakkal Majalla"/>
          <w:sz w:val="32"/>
          <w:szCs w:val="32"/>
          <w:rtl/>
          <w:lang w:bidi="ar-DZ"/>
        </w:rPr>
      </w:pPr>
      <w:proofErr w:type="gramStart"/>
      <w:r w:rsidRPr="00837F46">
        <w:rPr>
          <w:rFonts w:ascii="Sakkal Majalla" w:hAnsi="Sakkal Majalla" w:cs="Sakkal Majalla" w:hint="cs"/>
          <w:b/>
          <w:bCs/>
          <w:sz w:val="32"/>
          <w:szCs w:val="32"/>
          <w:u w:val="single"/>
          <w:rtl/>
          <w:lang w:bidi="ar-DZ"/>
        </w:rPr>
        <w:t>الإعاقة</w:t>
      </w:r>
      <w:proofErr w:type="gramEnd"/>
      <w:r w:rsidRPr="00837F46">
        <w:rPr>
          <w:rFonts w:ascii="Sakkal Majalla" w:hAnsi="Sakkal Majalla" w:cs="Sakkal Majalla" w:hint="cs"/>
          <w:b/>
          <w:bCs/>
          <w:sz w:val="32"/>
          <w:szCs w:val="32"/>
          <w:u w:val="single"/>
          <w:rtl/>
          <w:lang w:bidi="ar-DZ"/>
        </w:rPr>
        <w:t xml:space="preserve"> البصرية:</w:t>
      </w:r>
      <w:r>
        <w:rPr>
          <w:rFonts w:ascii="Sakkal Majalla" w:hAnsi="Sakkal Majalla" w:cs="Sakkal Majalla" w:hint="cs"/>
          <w:sz w:val="32"/>
          <w:szCs w:val="32"/>
          <w:rtl/>
          <w:lang w:bidi="ar-DZ"/>
        </w:rPr>
        <w:t xml:space="preserve"> وهي فقدان البصر كليا ( العمى) أو جزئيا (ضعف البصر) مما يحد من قدرة الفرد على استخدام حاسة البصر بشكل وظيفي في الحياة اليومية.</w:t>
      </w:r>
    </w:p>
    <w:p w:rsidR="00727F29" w:rsidRPr="00B75693" w:rsidRDefault="00727F29" w:rsidP="00727F29">
      <w:pPr>
        <w:pStyle w:val="Paragraphedeliste"/>
        <w:numPr>
          <w:ilvl w:val="0"/>
          <w:numId w:val="12"/>
        </w:numPr>
        <w:tabs>
          <w:tab w:val="left" w:pos="506"/>
          <w:tab w:val="right" w:pos="968"/>
        </w:tabs>
        <w:bidi/>
        <w:ind w:left="401"/>
        <w:jc w:val="both"/>
        <w:rPr>
          <w:rFonts w:asciiTheme="majorBidi" w:hAnsiTheme="majorBidi" w:cstheme="majorBidi"/>
          <w:sz w:val="32"/>
          <w:szCs w:val="32"/>
          <w:lang w:bidi="ar-DZ"/>
        </w:rPr>
      </w:pPr>
      <w:proofErr w:type="gramStart"/>
      <w:r w:rsidRPr="00837F46">
        <w:rPr>
          <w:rFonts w:ascii="Sakkal Majalla" w:hAnsi="Sakkal Majalla" w:cs="Sakkal Majalla" w:hint="cs"/>
          <w:b/>
          <w:bCs/>
          <w:sz w:val="32"/>
          <w:szCs w:val="32"/>
          <w:u w:val="single"/>
          <w:rtl/>
          <w:lang w:bidi="ar-DZ"/>
        </w:rPr>
        <w:lastRenderedPageBreak/>
        <w:t>الإعاقة</w:t>
      </w:r>
      <w:proofErr w:type="gramEnd"/>
      <w:r w:rsidRPr="00837F46">
        <w:rPr>
          <w:rFonts w:ascii="Sakkal Majalla" w:hAnsi="Sakkal Majalla" w:cs="Sakkal Majalla" w:hint="cs"/>
          <w:b/>
          <w:bCs/>
          <w:sz w:val="32"/>
          <w:szCs w:val="32"/>
          <w:u w:val="single"/>
          <w:rtl/>
          <w:lang w:bidi="ar-DZ"/>
        </w:rPr>
        <w:t xml:space="preserve"> السمعية:</w:t>
      </w:r>
      <w:r>
        <w:rPr>
          <w:rFonts w:ascii="Sakkal Majalla" w:hAnsi="Sakkal Majalla" w:cs="Sakkal Majalla" w:hint="cs"/>
          <w:sz w:val="32"/>
          <w:szCs w:val="32"/>
          <w:rtl/>
          <w:lang w:bidi="ar-DZ"/>
        </w:rPr>
        <w:t xml:space="preserve"> فقدان السمع الكلي (الصمم) أو جزئيا (الضعف السمعي) مما يحد من قدرة الفرد على استخدام حاسة السمع في تعلم اللغة والتواصل مع الآخرين.</w:t>
      </w:r>
    </w:p>
    <w:p w:rsidR="00727F29" w:rsidRPr="00B75693" w:rsidRDefault="00727F29" w:rsidP="00727F29">
      <w:pPr>
        <w:pStyle w:val="Paragraphedeliste"/>
        <w:numPr>
          <w:ilvl w:val="0"/>
          <w:numId w:val="12"/>
        </w:numPr>
        <w:tabs>
          <w:tab w:val="left" w:pos="506"/>
          <w:tab w:val="right" w:pos="968"/>
        </w:tabs>
        <w:bidi/>
        <w:ind w:left="401"/>
        <w:jc w:val="both"/>
        <w:rPr>
          <w:rFonts w:asciiTheme="majorBidi" w:hAnsiTheme="majorBidi" w:cstheme="majorBidi"/>
          <w:sz w:val="32"/>
          <w:szCs w:val="32"/>
          <w:lang w:bidi="ar-DZ"/>
        </w:rPr>
      </w:pPr>
      <w:r w:rsidRPr="00837F46">
        <w:rPr>
          <w:rFonts w:ascii="Sakkal Majalla" w:hAnsi="Sakkal Majalla" w:cs="Sakkal Majalla" w:hint="cs"/>
          <w:b/>
          <w:bCs/>
          <w:sz w:val="32"/>
          <w:szCs w:val="32"/>
          <w:u w:val="single"/>
          <w:rtl/>
          <w:lang w:bidi="ar-DZ"/>
        </w:rPr>
        <w:t>صعوبات التعلم:</w:t>
      </w:r>
      <w:r>
        <w:rPr>
          <w:rFonts w:ascii="Sakkal Majalla" w:hAnsi="Sakkal Majalla" w:cs="Sakkal Majalla" w:hint="cs"/>
          <w:sz w:val="32"/>
          <w:szCs w:val="32"/>
          <w:rtl/>
          <w:lang w:bidi="ar-DZ"/>
        </w:rPr>
        <w:t xml:space="preserve"> إضطراب في واحدة أو أكثر من العمليات السيكولوجية الأساسية اللازمة لفهم اللغة واستخدامها أو القراءة أو الكتابة أو الهجاءة او الحساب.</w:t>
      </w:r>
    </w:p>
    <w:p w:rsidR="00727F29" w:rsidRPr="00B75693" w:rsidRDefault="00727F29" w:rsidP="00727F29">
      <w:pPr>
        <w:pStyle w:val="Paragraphedeliste"/>
        <w:numPr>
          <w:ilvl w:val="0"/>
          <w:numId w:val="12"/>
        </w:numPr>
        <w:tabs>
          <w:tab w:val="left" w:pos="506"/>
          <w:tab w:val="right" w:pos="968"/>
        </w:tabs>
        <w:bidi/>
        <w:ind w:left="401"/>
        <w:jc w:val="both"/>
        <w:rPr>
          <w:rFonts w:asciiTheme="majorBidi" w:hAnsiTheme="majorBidi" w:cstheme="majorBidi"/>
          <w:sz w:val="32"/>
          <w:szCs w:val="32"/>
          <w:lang w:bidi="ar-DZ"/>
        </w:rPr>
      </w:pPr>
      <w:r w:rsidRPr="00837F46">
        <w:rPr>
          <w:rFonts w:ascii="Sakkal Majalla" w:hAnsi="Sakkal Majalla" w:cs="Sakkal Majalla" w:hint="cs"/>
          <w:b/>
          <w:bCs/>
          <w:sz w:val="32"/>
          <w:szCs w:val="32"/>
          <w:u w:val="single"/>
          <w:rtl/>
          <w:lang w:bidi="ar-DZ"/>
        </w:rPr>
        <w:t>إضطرابات السلوك:</w:t>
      </w:r>
      <w:r>
        <w:rPr>
          <w:rFonts w:asciiTheme="majorBidi" w:hAnsiTheme="majorBidi" w:cstheme="majorBidi" w:hint="cs"/>
          <w:sz w:val="32"/>
          <w:szCs w:val="32"/>
          <w:rtl/>
          <w:lang w:bidi="ar-DZ"/>
        </w:rPr>
        <w:t xml:space="preserve"> </w:t>
      </w:r>
      <w:r>
        <w:rPr>
          <w:rFonts w:ascii="Sakkal Majalla" w:hAnsi="Sakkal Majalla" w:cs="Sakkal Majalla" w:hint="cs"/>
          <w:sz w:val="32"/>
          <w:szCs w:val="32"/>
          <w:rtl/>
          <w:lang w:bidi="ar-DZ"/>
        </w:rPr>
        <w:t>إختلاف السلوك الإنفعالي أو الاجتماعي إختلافا جوهريا عما يعتبر سلوكا طبييعيا، مثل: الانسحاب، العدوان، عدم التكيف، الافتقار إلى النضج، اضطراب الشخصية.</w:t>
      </w:r>
    </w:p>
    <w:p w:rsidR="00727F29" w:rsidRPr="003D3A0F" w:rsidRDefault="00727F29" w:rsidP="00727F29">
      <w:pPr>
        <w:pStyle w:val="Paragraphedeliste"/>
        <w:numPr>
          <w:ilvl w:val="0"/>
          <w:numId w:val="12"/>
        </w:numPr>
        <w:tabs>
          <w:tab w:val="left" w:pos="506"/>
          <w:tab w:val="right" w:pos="968"/>
        </w:tabs>
        <w:bidi/>
        <w:ind w:left="401"/>
        <w:jc w:val="both"/>
        <w:rPr>
          <w:rFonts w:asciiTheme="majorBidi" w:hAnsiTheme="majorBidi" w:cstheme="majorBidi"/>
          <w:sz w:val="32"/>
          <w:szCs w:val="32"/>
          <w:lang w:bidi="ar-DZ"/>
        </w:rPr>
      </w:pPr>
      <w:r w:rsidRPr="00837F46">
        <w:rPr>
          <w:rFonts w:ascii="Sakkal Majalla" w:hAnsi="Sakkal Majalla" w:cs="Sakkal Majalla" w:hint="cs"/>
          <w:b/>
          <w:bCs/>
          <w:sz w:val="32"/>
          <w:szCs w:val="32"/>
          <w:u w:val="single"/>
          <w:rtl/>
          <w:lang w:bidi="ar-DZ"/>
        </w:rPr>
        <w:t>إضطرابات كلامية ولغوية:</w:t>
      </w:r>
      <w:r>
        <w:rPr>
          <w:rFonts w:asciiTheme="majorBidi" w:hAnsiTheme="majorBidi" w:cstheme="majorBidi" w:hint="cs"/>
          <w:sz w:val="32"/>
          <w:szCs w:val="32"/>
          <w:rtl/>
          <w:lang w:bidi="ar-DZ"/>
        </w:rPr>
        <w:t xml:space="preserve"> </w:t>
      </w:r>
      <w:r w:rsidRPr="003D3A0F">
        <w:rPr>
          <w:rFonts w:ascii="Sakkal Majalla" w:hAnsi="Sakkal Majalla" w:cs="Sakkal Majalla"/>
          <w:sz w:val="32"/>
          <w:szCs w:val="32"/>
          <w:rtl/>
          <w:lang w:bidi="ar-DZ"/>
        </w:rPr>
        <w:t xml:space="preserve">أخطاء </w:t>
      </w:r>
      <w:r>
        <w:rPr>
          <w:rFonts w:ascii="Sakkal Majalla" w:hAnsi="Sakkal Majalla" w:cs="Sakkal Majalla" w:hint="cs"/>
          <w:sz w:val="32"/>
          <w:szCs w:val="32"/>
          <w:rtl/>
          <w:lang w:bidi="ar-DZ"/>
        </w:rPr>
        <w:t>أو عجز في الكلام أو اللغة مما يحد من قدرة الفرد على التواصل مع الآخرين بشكل طبيعي.</w:t>
      </w:r>
    </w:p>
    <w:p w:rsidR="00727F29" w:rsidRDefault="00727F29" w:rsidP="00727F29">
      <w:pPr>
        <w:pStyle w:val="Paragraphedeliste"/>
        <w:numPr>
          <w:ilvl w:val="0"/>
          <w:numId w:val="12"/>
        </w:numPr>
        <w:tabs>
          <w:tab w:val="left" w:pos="506"/>
          <w:tab w:val="right" w:pos="968"/>
        </w:tabs>
        <w:bidi/>
        <w:ind w:left="401"/>
        <w:jc w:val="both"/>
        <w:rPr>
          <w:rFonts w:ascii="Sakkal Majalla" w:hAnsi="Sakkal Majalla" w:cs="Sakkal Majalla"/>
          <w:sz w:val="32"/>
          <w:szCs w:val="32"/>
          <w:lang w:bidi="ar-DZ"/>
        </w:rPr>
      </w:pPr>
      <w:r w:rsidRPr="00837F46">
        <w:rPr>
          <w:rFonts w:ascii="Sakkal Majalla" w:hAnsi="Sakkal Majalla" w:cs="Sakkal Majalla" w:hint="cs"/>
          <w:b/>
          <w:bCs/>
          <w:sz w:val="32"/>
          <w:szCs w:val="32"/>
          <w:u w:val="single"/>
          <w:rtl/>
          <w:lang w:bidi="ar-DZ"/>
        </w:rPr>
        <w:t>الموهبة والتفوق:</w:t>
      </w:r>
      <w:r>
        <w:rPr>
          <w:rFonts w:asciiTheme="majorBidi" w:hAnsiTheme="majorBidi" w:cstheme="majorBidi" w:hint="cs"/>
          <w:sz w:val="32"/>
          <w:szCs w:val="32"/>
          <w:rtl/>
          <w:lang w:bidi="ar-DZ"/>
        </w:rPr>
        <w:t xml:space="preserve"> </w:t>
      </w:r>
      <w:r w:rsidRPr="003D3A0F">
        <w:rPr>
          <w:rFonts w:ascii="Sakkal Majalla" w:hAnsi="Sakkal Majalla" w:cs="Sakkal Majalla" w:hint="cs"/>
          <w:sz w:val="32"/>
          <w:szCs w:val="32"/>
          <w:rtl/>
          <w:lang w:bidi="ar-DZ"/>
        </w:rPr>
        <w:t>قدرات متميزة في الأداء العقلي أو التحصيل أو القيادة الاجتماعية أو الإبداع والتميز في الفنون الأدائية والبصرية وغيرها مما يتطلب توفير برامج وخدمات لا توفرها المدارس تقليديا.</w:t>
      </w:r>
    </w:p>
    <w:p w:rsidR="00727F29" w:rsidRPr="00837F46" w:rsidRDefault="00727F29" w:rsidP="00727F29">
      <w:pPr>
        <w:tabs>
          <w:tab w:val="left" w:pos="506"/>
          <w:tab w:val="right" w:pos="968"/>
        </w:tabs>
        <w:bidi/>
        <w:jc w:val="both"/>
        <w:rPr>
          <w:rFonts w:ascii="Sakkal Majalla" w:hAnsi="Sakkal Majalla" w:cs="Sakkal Majalla"/>
          <w:b/>
          <w:bCs/>
          <w:sz w:val="32"/>
          <w:szCs w:val="32"/>
          <w:u w:val="single"/>
          <w:rtl/>
          <w:lang w:bidi="ar-DZ"/>
        </w:rPr>
      </w:pPr>
      <w:r w:rsidRPr="00837F46">
        <w:rPr>
          <w:rFonts w:ascii="Sakkal Majalla" w:hAnsi="Sakkal Majalla" w:cs="Sakkal Majalla" w:hint="cs"/>
          <w:b/>
          <w:bCs/>
          <w:sz w:val="32"/>
          <w:szCs w:val="32"/>
          <w:u w:val="single"/>
          <w:rtl/>
          <w:lang w:bidi="ar-DZ"/>
        </w:rPr>
        <w:t xml:space="preserve">ثانيا: </w:t>
      </w:r>
      <w:proofErr w:type="gramStart"/>
      <w:r w:rsidRPr="00837F46">
        <w:rPr>
          <w:rFonts w:ascii="Sakkal Majalla" w:hAnsi="Sakkal Majalla" w:cs="Sakkal Majalla" w:hint="cs"/>
          <w:b/>
          <w:bCs/>
          <w:sz w:val="32"/>
          <w:szCs w:val="32"/>
          <w:u w:val="single"/>
          <w:rtl/>
          <w:lang w:bidi="ar-DZ"/>
        </w:rPr>
        <w:t>أسباب</w:t>
      </w:r>
      <w:proofErr w:type="gramEnd"/>
      <w:r w:rsidRPr="00837F46">
        <w:rPr>
          <w:rFonts w:ascii="Sakkal Majalla" w:hAnsi="Sakkal Majalla" w:cs="Sakkal Majalla" w:hint="cs"/>
          <w:b/>
          <w:bCs/>
          <w:sz w:val="32"/>
          <w:szCs w:val="32"/>
          <w:u w:val="single"/>
          <w:rtl/>
          <w:lang w:bidi="ar-DZ"/>
        </w:rPr>
        <w:t xml:space="preserve"> حدوث الإعاقة:</w:t>
      </w:r>
    </w:p>
    <w:p w:rsidR="00727F29" w:rsidRDefault="00727F29" w:rsidP="00727F29">
      <w:pPr>
        <w:tabs>
          <w:tab w:val="left" w:pos="506"/>
          <w:tab w:val="right" w:pos="968"/>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يمكن تلخيص الأسباب الرئيسية المؤدية أو المحتملة لحدوث الإعاقة مايلي:</w:t>
      </w:r>
    </w:p>
    <w:p w:rsidR="00727F29" w:rsidRPr="00837F46" w:rsidRDefault="00727F29" w:rsidP="00727F29">
      <w:pPr>
        <w:pStyle w:val="Paragraphedeliste"/>
        <w:numPr>
          <w:ilvl w:val="0"/>
          <w:numId w:val="17"/>
        </w:numPr>
        <w:tabs>
          <w:tab w:val="left" w:pos="506"/>
          <w:tab w:val="right" w:pos="968"/>
        </w:tabs>
        <w:bidi/>
        <w:ind w:left="401"/>
        <w:jc w:val="both"/>
        <w:rPr>
          <w:rFonts w:ascii="Sakkal Majalla" w:hAnsi="Sakkal Majalla" w:cs="Sakkal Majalla"/>
          <w:b/>
          <w:bCs/>
          <w:sz w:val="32"/>
          <w:szCs w:val="32"/>
          <w:u w:val="single"/>
          <w:lang w:bidi="ar-DZ"/>
        </w:rPr>
      </w:pPr>
      <w:r w:rsidRPr="00837F46">
        <w:rPr>
          <w:rFonts w:ascii="Sakkal Majalla" w:hAnsi="Sakkal Majalla" w:cs="Sakkal Majalla" w:hint="cs"/>
          <w:sz w:val="32"/>
          <w:szCs w:val="32"/>
          <w:u w:val="single"/>
          <w:rtl/>
          <w:lang w:bidi="ar-DZ"/>
        </w:rPr>
        <w:t xml:space="preserve"> </w:t>
      </w:r>
      <w:r w:rsidRPr="00837F46">
        <w:rPr>
          <w:rFonts w:ascii="Sakkal Majalla" w:hAnsi="Sakkal Majalla" w:cs="Sakkal Majalla" w:hint="cs"/>
          <w:b/>
          <w:bCs/>
          <w:sz w:val="32"/>
          <w:szCs w:val="32"/>
          <w:u w:val="single"/>
          <w:rtl/>
          <w:lang w:bidi="ar-DZ"/>
        </w:rPr>
        <w:t xml:space="preserve">أسباب </w:t>
      </w:r>
      <w:proofErr w:type="gramStart"/>
      <w:r w:rsidRPr="00837F46">
        <w:rPr>
          <w:rFonts w:ascii="Sakkal Majalla" w:hAnsi="Sakkal Majalla" w:cs="Sakkal Majalla" w:hint="cs"/>
          <w:b/>
          <w:bCs/>
          <w:sz w:val="32"/>
          <w:szCs w:val="32"/>
          <w:u w:val="single"/>
          <w:rtl/>
          <w:lang w:bidi="ar-DZ"/>
        </w:rPr>
        <w:t>وراثية</w:t>
      </w:r>
      <w:proofErr w:type="gramEnd"/>
      <w:r w:rsidRPr="00837F46">
        <w:rPr>
          <w:rFonts w:ascii="Sakkal Majalla" w:hAnsi="Sakkal Majalla" w:cs="Sakkal Majalla" w:hint="cs"/>
          <w:b/>
          <w:bCs/>
          <w:sz w:val="32"/>
          <w:szCs w:val="32"/>
          <w:u w:val="single"/>
          <w:rtl/>
          <w:lang w:bidi="ar-DZ"/>
        </w:rPr>
        <w:t>:</w:t>
      </w:r>
    </w:p>
    <w:p w:rsidR="00727F29" w:rsidRDefault="00727F29" w:rsidP="00727F29">
      <w:pPr>
        <w:pStyle w:val="Paragraphedeliste"/>
        <w:tabs>
          <w:tab w:val="left" w:pos="543"/>
          <w:tab w:val="right" w:pos="968"/>
        </w:tabs>
        <w:bidi/>
        <w:ind w:left="-24"/>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تعتبر الأسباب الوراثية من الأسباب الرئيسية التي تؤدي الظى حدوث الإعاقات حيث أن صفة وراثية لدى أحد الوالدين تحتمل ظهورها بنسبة كبيرة لدى الأطفال، ومما يجدر ذكره هنا إلى ارتفاع العوامل الوراثية المسببة لبعض الإعاقات في الوطن العربي نتيجة زواج الأقارب وعدم الفحص الطبي قبل الزواج، وتعتبر الإضطرابات الكرومسورية أيضا من العوامل الوراثية المسببة لحدوث الإعاقات وكذلك الإضطرابات في عملية التمثيل الغذائي والأيض.</w:t>
      </w:r>
    </w:p>
    <w:p w:rsidR="00727F29" w:rsidRPr="00837F46" w:rsidRDefault="00727F29" w:rsidP="00727F29">
      <w:pPr>
        <w:pStyle w:val="Paragraphedeliste"/>
        <w:numPr>
          <w:ilvl w:val="0"/>
          <w:numId w:val="17"/>
        </w:numPr>
        <w:tabs>
          <w:tab w:val="left" w:pos="401"/>
          <w:tab w:val="right" w:pos="968"/>
        </w:tabs>
        <w:bidi/>
        <w:ind w:left="260"/>
        <w:jc w:val="both"/>
        <w:rPr>
          <w:rFonts w:ascii="Sakkal Majalla" w:hAnsi="Sakkal Majalla" w:cs="Sakkal Majalla"/>
          <w:b/>
          <w:bCs/>
          <w:sz w:val="32"/>
          <w:szCs w:val="32"/>
          <w:u w:val="single"/>
          <w:lang w:bidi="ar-DZ"/>
        </w:rPr>
      </w:pPr>
      <w:r w:rsidRPr="00837F46">
        <w:rPr>
          <w:rFonts w:ascii="Sakkal Majalla" w:hAnsi="Sakkal Majalla" w:cs="Sakkal Majalla" w:hint="cs"/>
          <w:b/>
          <w:bCs/>
          <w:sz w:val="32"/>
          <w:szCs w:val="32"/>
          <w:u w:val="single"/>
          <w:rtl/>
          <w:lang w:bidi="ar-DZ"/>
        </w:rPr>
        <w:t xml:space="preserve"> </w:t>
      </w:r>
      <w:proofErr w:type="gramStart"/>
      <w:r w:rsidRPr="00837F46">
        <w:rPr>
          <w:rFonts w:ascii="Sakkal Majalla" w:hAnsi="Sakkal Majalla" w:cs="Sakkal Majalla" w:hint="cs"/>
          <w:b/>
          <w:bCs/>
          <w:sz w:val="32"/>
          <w:szCs w:val="32"/>
          <w:u w:val="single"/>
          <w:rtl/>
          <w:lang w:bidi="ar-DZ"/>
        </w:rPr>
        <w:t>أسباب</w:t>
      </w:r>
      <w:proofErr w:type="gramEnd"/>
      <w:r w:rsidRPr="00837F46">
        <w:rPr>
          <w:rFonts w:ascii="Sakkal Majalla" w:hAnsi="Sakkal Majalla" w:cs="Sakkal Majalla" w:hint="cs"/>
          <w:b/>
          <w:bCs/>
          <w:sz w:val="32"/>
          <w:szCs w:val="32"/>
          <w:u w:val="single"/>
          <w:rtl/>
          <w:lang w:bidi="ar-DZ"/>
        </w:rPr>
        <w:t xml:space="preserve"> ما قبل الولادة: </w:t>
      </w:r>
    </w:p>
    <w:p w:rsidR="00727F29" w:rsidRDefault="00727F29" w:rsidP="00727F29">
      <w:pPr>
        <w:tabs>
          <w:tab w:val="left" w:pos="401"/>
          <w:tab w:val="right" w:pos="968"/>
        </w:tabs>
        <w:bidi/>
        <w:ind w:left="2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تعتبر الأمراض التي تصيب الأم الحامل قبل الولادة أو أثناء الحمل كالحصبة الألمانية حيث يعمل فيروس الحصبة على حدوث خلل في الجهاز العصبي المركزي للجنين وخاصة في المراحل الأولى من الحمل مما يؤدي للإصابة بإحدى الاعاقات، وكذلك إصابة الأم بأحد الأمراض الجينية أو سوء التغذية للأم الحامل أو تعرضها لأشعة </w:t>
      </w:r>
      <w:r>
        <w:rPr>
          <w:rFonts w:ascii="Sakkal Majalla" w:hAnsi="Sakkal Majalla" w:cs="Sakkal Majalla"/>
          <w:sz w:val="32"/>
          <w:szCs w:val="32"/>
          <w:lang w:bidi="ar-DZ"/>
        </w:rPr>
        <w:t>X</w:t>
      </w:r>
      <w:r>
        <w:rPr>
          <w:rFonts w:ascii="Sakkal Majalla" w:hAnsi="Sakkal Majalla" w:cs="Sakkal Majalla" w:hint="cs"/>
          <w:sz w:val="32"/>
          <w:szCs w:val="32"/>
          <w:rtl/>
          <w:lang w:bidi="ar-DZ"/>
        </w:rPr>
        <w:t xml:space="preserve"> أو تناول الأدوية والعقاقير دون استشارة الطبيب من العوامل المسببة أيضا لحدوث الإعاقات وكذلك إختلاف العمل الرايزيسي </w:t>
      </w:r>
      <w:r>
        <w:rPr>
          <w:rFonts w:ascii="Sakkal Majalla" w:hAnsi="Sakkal Majalla" w:cs="Sakkal Majalla"/>
          <w:sz w:val="32"/>
          <w:szCs w:val="32"/>
          <w:lang w:bidi="ar-DZ"/>
        </w:rPr>
        <w:t>RH</w:t>
      </w:r>
      <w:r>
        <w:rPr>
          <w:rFonts w:ascii="Sakkal Majalla" w:hAnsi="Sakkal Majalla" w:cs="Sakkal Majalla" w:hint="cs"/>
          <w:sz w:val="32"/>
          <w:szCs w:val="32"/>
          <w:rtl/>
          <w:lang w:bidi="ar-DZ"/>
        </w:rPr>
        <w:t xml:space="preserve"> بين الأم والجنين والذي يعمل على تكوين أجسام مضادة تقضي على الجنين أو تؤدي إلى حدوث إعاقة.</w:t>
      </w:r>
    </w:p>
    <w:p w:rsidR="00727F29" w:rsidRPr="00837F46" w:rsidRDefault="00727F29" w:rsidP="00727F29">
      <w:pPr>
        <w:pStyle w:val="Paragraphedeliste"/>
        <w:numPr>
          <w:ilvl w:val="0"/>
          <w:numId w:val="17"/>
        </w:numPr>
        <w:tabs>
          <w:tab w:val="right" w:pos="118"/>
          <w:tab w:val="left" w:pos="401"/>
        </w:tabs>
        <w:bidi/>
        <w:ind w:left="260"/>
        <w:jc w:val="both"/>
        <w:rPr>
          <w:rFonts w:ascii="Sakkal Majalla" w:hAnsi="Sakkal Majalla" w:cs="Sakkal Majalla"/>
          <w:b/>
          <w:bCs/>
          <w:sz w:val="32"/>
          <w:szCs w:val="32"/>
          <w:u w:val="single"/>
          <w:lang w:bidi="ar-DZ"/>
        </w:rPr>
      </w:pPr>
      <w:r w:rsidRPr="00837F46">
        <w:rPr>
          <w:rFonts w:ascii="Sakkal Majalla" w:hAnsi="Sakkal Majalla" w:cs="Sakkal Majalla" w:hint="cs"/>
          <w:sz w:val="32"/>
          <w:szCs w:val="32"/>
          <w:u w:val="single"/>
          <w:rtl/>
          <w:lang w:bidi="ar-DZ"/>
        </w:rPr>
        <w:lastRenderedPageBreak/>
        <w:t xml:space="preserve"> </w:t>
      </w:r>
      <w:proofErr w:type="gramStart"/>
      <w:r w:rsidRPr="00837F46">
        <w:rPr>
          <w:rFonts w:ascii="Sakkal Majalla" w:hAnsi="Sakkal Majalla" w:cs="Sakkal Majalla" w:hint="cs"/>
          <w:b/>
          <w:bCs/>
          <w:sz w:val="32"/>
          <w:szCs w:val="32"/>
          <w:u w:val="single"/>
          <w:rtl/>
          <w:lang w:bidi="ar-DZ"/>
        </w:rPr>
        <w:t>أثناء</w:t>
      </w:r>
      <w:proofErr w:type="gramEnd"/>
      <w:r w:rsidRPr="00837F46">
        <w:rPr>
          <w:rFonts w:ascii="Sakkal Majalla" w:hAnsi="Sakkal Majalla" w:cs="Sakkal Majalla" w:hint="cs"/>
          <w:b/>
          <w:bCs/>
          <w:sz w:val="32"/>
          <w:szCs w:val="32"/>
          <w:u w:val="single"/>
          <w:rtl/>
          <w:lang w:bidi="ar-DZ"/>
        </w:rPr>
        <w:t xml:space="preserve"> الولادة:</w:t>
      </w:r>
    </w:p>
    <w:p w:rsidR="00727F29" w:rsidRDefault="00727F29" w:rsidP="00727F29">
      <w:pPr>
        <w:tabs>
          <w:tab w:val="right" w:pos="118"/>
          <w:tab w:val="left" w:pos="401"/>
        </w:tabs>
        <w:bidi/>
        <w:ind w:left="2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تعتبر الأسباب التالية من العوامل المسببة لحدوث الإعاقة أثناء الولادة </w:t>
      </w:r>
      <w:proofErr w:type="gramStart"/>
      <w:r>
        <w:rPr>
          <w:rFonts w:ascii="Sakkal Majalla" w:hAnsi="Sakkal Majalla" w:cs="Sakkal Majalla" w:hint="cs"/>
          <w:sz w:val="32"/>
          <w:szCs w:val="32"/>
          <w:rtl/>
          <w:lang w:bidi="ar-DZ"/>
        </w:rPr>
        <w:t>وهي</w:t>
      </w:r>
      <w:proofErr w:type="gramEnd"/>
      <w:r>
        <w:rPr>
          <w:rFonts w:ascii="Sakkal Majalla" w:hAnsi="Sakkal Majalla" w:cs="Sakkal Majalla" w:hint="cs"/>
          <w:sz w:val="32"/>
          <w:szCs w:val="32"/>
          <w:rtl/>
          <w:lang w:bidi="ar-DZ"/>
        </w:rPr>
        <w:t>:</w:t>
      </w:r>
    </w:p>
    <w:p w:rsidR="00727F29" w:rsidRDefault="00727F29" w:rsidP="00727F29">
      <w:pPr>
        <w:pStyle w:val="Paragraphedeliste"/>
        <w:numPr>
          <w:ilvl w:val="0"/>
          <w:numId w:val="18"/>
        </w:numPr>
        <w:tabs>
          <w:tab w:val="right" w:pos="118"/>
          <w:tab w:val="left" w:pos="401"/>
        </w:tabs>
        <w:bidi/>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نقص الأكسجين أثناء عملية الولادة والتي تؤدي في كثير من الأحيان إلى الوفاة أو الإصابة بإحدى الإعاقات وذلك تغذية خلايا الدماغ أو القشرة الدماغية عند المولود مما يؤدي إلى تلفها.</w:t>
      </w:r>
    </w:p>
    <w:p w:rsidR="00727F29" w:rsidRPr="00727F29" w:rsidRDefault="00727F29" w:rsidP="00727F29">
      <w:pPr>
        <w:pStyle w:val="Paragraphedeliste"/>
        <w:numPr>
          <w:ilvl w:val="0"/>
          <w:numId w:val="18"/>
        </w:numPr>
        <w:tabs>
          <w:tab w:val="right" w:pos="118"/>
          <w:tab w:val="left" w:pos="401"/>
        </w:tabs>
        <w:bidi/>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الصدمات الجسدية التي تحدث للجنين خصوصا في منطقة الدماغ مما يؤدي لإصابة خلايا الدماغ، وسببها خطأ طبي من الطبيب أو القابلة.</w:t>
      </w:r>
    </w:p>
    <w:p w:rsidR="00727F29" w:rsidRDefault="00727F29" w:rsidP="00727F29">
      <w:pPr>
        <w:pStyle w:val="Paragraphedeliste"/>
        <w:numPr>
          <w:ilvl w:val="0"/>
          <w:numId w:val="18"/>
        </w:numPr>
        <w:tabs>
          <w:tab w:val="right" w:pos="118"/>
          <w:tab w:val="left" w:pos="401"/>
        </w:tabs>
        <w:bidi/>
        <w:spacing w:before="240"/>
        <w:ind w:left="260"/>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الالتهابات</w:t>
      </w:r>
      <w:proofErr w:type="gramEnd"/>
      <w:r>
        <w:rPr>
          <w:rFonts w:ascii="Sakkal Majalla" w:hAnsi="Sakkal Majalla" w:cs="Sakkal Majalla" w:hint="cs"/>
          <w:sz w:val="32"/>
          <w:szCs w:val="32"/>
          <w:rtl/>
          <w:lang w:bidi="ar-DZ"/>
        </w:rPr>
        <w:t xml:space="preserve"> المختلفة التي قد تصاب بها الطفل والناتجة عن استخدام أدوات غير معقمة أثناء الولادة أو ولادة الطفل في جو ملوث مما يشكل خطر على الطفل المولود.</w:t>
      </w:r>
    </w:p>
    <w:p w:rsidR="00727F29" w:rsidRPr="00837F46" w:rsidRDefault="00727F29" w:rsidP="00727F29">
      <w:pPr>
        <w:pStyle w:val="Paragraphedeliste"/>
        <w:numPr>
          <w:ilvl w:val="0"/>
          <w:numId w:val="17"/>
        </w:numPr>
        <w:tabs>
          <w:tab w:val="right" w:pos="118"/>
          <w:tab w:val="left" w:pos="401"/>
        </w:tabs>
        <w:bidi/>
        <w:spacing w:before="240"/>
        <w:ind w:left="401"/>
        <w:jc w:val="both"/>
        <w:rPr>
          <w:rFonts w:ascii="Sakkal Majalla" w:hAnsi="Sakkal Majalla" w:cs="Sakkal Majalla"/>
          <w:b/>
          <w:bCs/>
          <w:sz w:val="32"/>
          <w:szCs w:val="32"/>
          <w:u w:val="single"/>
          <w:lang w:bidi="ar-DZ"/>
        </w:rPr>
      </w:pPr>
      <w:r w:rsidRPr="00837F46">
        <w:rPr>
          <w:rFonts w:ascii="Sakkal Majalla" w:hAnsi="Sakkal Majalla" w:cs="Sakkal Majalla" w:hint="cs"/>
          <w:b/>
          <w:bCs/>
          <w:sz w:val="32"/>
          <w:szCs w:val="32"/>
          <w:u w:val="single"/>
          <w:rtl/>
          <w:lang w:bidi="ar-DZ"/>
        </w:rPr>
        <w:t xml:space="preserve"> </w:t>
      </w:r>
      <w:proofErr w:type="gramStart"/>
      <w:r w:rsidRPr="00837F46">
        <w:rPr>
          <w:rFonts w:ascii="Sakkal Majalla" w:hAnsi="Sakkal Majalla" w:cs="Sakkal Majalla" w:hint="cs"/>
          <w:b/>
          <w:bCs/>
          <w:sz w:val="32"/>
          <w:szCs w:val="32"/>
          <w:u w:val="single"/>
          <w:rtl/>
          <w:lang w:bidi="ar-DZ"/>
        </w:rPr>
        <w:t>أسباب</w:t>
      </w:r>
      <w:proofErr w:type="gramEnd"/>
      <w:r w:rsidRPr="00837F46">
        <w:rPr>
          <w:rFonts w:ascii="Sakkal Majalla" w:hAnsi="Sakkal Majalla" w:cs="Sakkal Majalla" w:hint="cs"/>
          <w:b/>
          <w:bCs/>
          <w:sz w:val="32"/>
          <w:szCs w:val="32"/>
          <w:u w:val="single"/>
          <w:rtl/>
          <w:lang w:bidi="ar-DZ"/>
        </w:rPr>
        <w:t xml:space="preserve"> ما بعد الولادة: </w:t>
      </w:r>
    </w:p>
    <w:p w:rsidR="00727F29" w:rsidRDefault="00727F29" w:rsidP="00727F29">
      <w:pPr>
        <w:tabs>
          <w:tab w:val="right" w:pos="118"/>
          <w:tab w:val="left" w:pos="401"/>
        </w:tabs>
        <w:bidi/>
        <w:spacing w:before="240"/>
        <w:ind w:left="401"/>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حيث</w:t>
      </w:r>
      <w:proofErr w:type="gramEnd"/>
      <w:r>
        <w:rPr>
          <w:rFonts w:ascii="Sakkal Majalla" w:hAnsi="Sakkal Majalla" w:cs="Sakkal Majalla" w:hint="cs"/>
          <w:sz w:val="32"/>
          <w:szCs w:val="32"/>
          <w:rtl/>
          <w:lang w:bidi="ar-DZ"/>
        </w:rPr>
        <w:t xml:space="preserve"> تعتبر الأسباب التالية من العوامل المسببة لحدوث الإعاقة بعد الولادة وهي:</w:t>
      </w:r>
    </w:p>
    <w:p w:rsidR="00727F29" w:rsidRDefault="00727F29" w:rsidP="00727F29">
      <w:pPr>
        <w:pStyle w:val="Paragraphedeliste"/>
        <w:numPr>
          <w:ilvl w:val="0"/>
          <w:numId w:val="19"/>
        </w:numPr>
        <w:tabs>
          <w:tab w:val="right" w:pos="118"/>
          <w:tab w:val="left" w:pos="401"/>
        </w:tabs>
        <w:bidi/>
        <w:spacing w:before="240"/>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سوء تغذية الطفل والذي يؤدي بشكل من أشكال الإعاقة ويعتبر سوء التغذية من العوامل المسببة للإعاقة عند الفئات الفقيرة.</w:t>
      </w:r>
    </w:p>
    <w:p w:rsidR="00727F29" w:rsidRDefault="00727F29" w:rsidP="00727F29">
      <w:pPr>
        <w:pStyle w:val="Paragraphedeliste"/>
        <w:numPr>
          <w:ilvl w:val="0"/>
          <w:numId w:val="19"/>
        </w:numPr>
        <w:tabs>
          <w:tab w:val="right" w:pos="118"/>
          <w:tab w:val="left" w:pos="401"/>
        </w:tabs>
        <w:bidi/>
        <w:spacing w:before="240"/>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الحوادث </w:t>
      </w:r>
      <w:proofErr w:type="gramStart"/>
      <w:r>
        <w:rPr>
          <w:rFonts w:ascii="Sakkal Majalla" w:hAnsi="Sakkal Majalla" w:cs="Sakkal Majalla" w:hint="cs"/>
          <w:sz w:val="32"/>
          <w:szCs w:val="32"/>
          <w:rtl/>
          <w:lang w:bidi="ar-DZ"/>
        </w:rPr>
        <w:t>والص</w:t>
      </w:r>
      <w:bookmarkStart w:id="0" w:name="_GoBack"/>
      <w:bookmarkEnd w:id="0"/>
      <w:r>
        <w:rPr>
          <w:rFonts w:ascii="Sakkal Majalla" w:hAnsi="Sakkal Majalla" w:cs="Sakkal Majalla" w:hint="cs"/>
          <w:sz w:val="32"/>
          <w:szCs w:val="32"/>
          <w:rtl/>
          <w:lang w:bidi="ar-DZ"/>
        </w:rPr>
        <w:t>دمات</w:t>
      </w:r>
      <w:proofErr w:type="gramEnd"/>
      <w:r>
        <w:rPr>
          <w:rFonts w:ascii="Sakkal Majalla" w:hAnsi="Sakkal Majalla" w:cs="Sakkal Majalla" w:hint="cs"/>
          <w:sz w:val="32"/>
          <w:szCs w:val="32"/>
          <w:rtl/>
          <w:lang w:bidi="ar-DZ"/>
        </w:rPr>
        <w:t xml:space="preserve"> وخاصة التي تحدث في الرأس.</w:t>
      </w:r>
    </w:p>
    <w:p w:rsidR="00727F29" w:rsidRDefault="00727F29" w:rsidP="00727F29">
      <w:pPr>
        <w:pStyle w:val="Paragraphedeliste"/>
        <w:numPr>
          <w:ilvl w:val="0"/>
          <w:numId w:val="19"/>
        </w:numPr>
        <w:tabs>
          <w:tab w:val="right" w:pos="118"/>
          <w:tab w:val="left" w:pos="401"/>
        </w:tabs>
        <w:bidi/>
        <w:spacing w:before="240"/>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الأمراض </w:t>
      </w:r>
      <w:r>
        <w:rPr>
          <w:rFonts w:ascii="Sakkal Majalla" w:hAnsi="Sakkal Majalla" w:cs="Sakkal Majalla" w:hint="cs"/>
          <w:sz w:val="32"/>
          <w:szCs w:val="32"/>
          <w:rtl/>
          <w:lang w:bidi="ar-DZ"/>
        </w:rPr>
        <w:t>والالتهابات</w:t>
      </w:r>
      <w:r>
        <w:rPr>
          <w:rFonts w:ascii="Sakkal Majalla" w:hAnsi="Sakkal Majalla" w:cs="Sakkal Majalla" w:hint="cs"/>
          <w:sz w:val="32"/>
          <w:szCs w:val="32"/>
          <w:rtl/>
          <w:lang w:bidi="ar-DZ"/>
        </w:rPr>
        <w:t xml:space="preserve"> وخاصة التي يصاحبها </w:t>
      </w:r>
      <w:r>
        <w:rPr>
          <w:rFonts w:ascii="Sakkal Majalla" w:hAnsi="Sakkal Majalla" w:cs="Sakkal Majalla" w:hint="cs"/>
          <w:sz w:val="32"/>
          <w:szCs w:val="32"/>
          <w:rtl/>
          <w:lang w:bidi="ar-DZ"/>
        </w:rPr>
        <w:t>ارتفاع</w:t>
      </w:r>
      <w:r>
        <w:rPr>
          <w:rFonts w:ascii="Sakkal Majalla" w:hAnsi="Sakkal Majalla" w:cs="Sakkal Majalla" w:hint="cs"/>
          <w:sz w:val="32"/>
          <w:szCs w:val="32"/>
          <w:rtl/>
          <w:lang w:bidi="ar-DZ"/>
        </w:rPr>
        <w:t xml:space="preserve"> درجة الحرارة مما يؤدي إلى الإصابة بالسحايا وخاصة في السنوات الثلاث الأولى من العمر.</w:t>
      </w:r>
    </w:p>
    <w:p w:rsidR="00727F29" w:rsidRDefault="00727F29" w:rsidP="00727F29">
      <w:pPr>
        <w:pStyle w:val="Paragraphedeliste"/>
        <w:numPr>
          <w:ilvl w:val="0"/>
          <w:numId w:val="19"/>
        </w:numPr>
        <w:tabs>
          <w:tab w:val="right" w:pos="118"/>
          <w:tab w:val="left" w:pos="401"/>
        </w:tabs>
        <w:bidi/>
        <w:spacing w:before="240"/>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إصابة شبكة العين مما يؤدي إلى إعاقة بصرية.</w:t>
      </w:r>
    </w:p>
    <w:p w:rsidR="00727F29" w:rsidRDefault="00727F29" w:rsidP="00727F29">
      <w:pPr>
        <w:pStyle w:val="Paragraphedeliste"/>
        <w:numPr>
          <w:ilvl w:val="0"/>
          <w:numId w:val="19"/>
        </w:numPr>
        <w:tabs>
          <w:tab w:val="right" w:pos="118"/>
          <w:tab w:val="left" w:pos="401"/>
        </w:tabs>
        <w:bidi/>
        <w:spacing w:before="240"/>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إصابة طبلة الأذن أو </w:t>
      </w:r>
      <w:proofErr w:type="gramStart"/>
      <w:r>
        <w:rPr>
          <w:rFonts w:ascii="Sakkal Majalla" w:hAnsi="Sakkal Majalla" w:cs="Sakkal Majalla" w:hint="cs"/>
          <w:sz w:val="32"/>
          <w:szCs w:val="32"/>
          <w:rtl/>
          <w:lang w:bidi="ar-DZ"/>
        </w:rPr>
        <w:t>زيادة</w:t>
      </w:r>
      <w:proofErr w:type="gramEnd"/>
      <w:r>
        <w:rPr>
          <w:rFonts w:ascii="Sakkal Majalla" w:hAnsi="Sakkal Majalla" w:cs="Sakkal Majalla" w:hint="cs"/>
          <w:sz w:val="32"/>
          <w:szCs w:val="32"/>
          <w:rtl/>
          <w:lang w:bidi="ar-DZ"/>
        </w:rPr>
        <w:t xml:space="preserve"> المادة الصمغية قد تسببان الإعاقة السمعية دون غيرها.</w:t>
      </w:r>
    </w:p>
    <w:p w:rsidR="00791B4B" w:rsidRPr="00727F29" w:rsidRDefault="00791B4B" w:rsidP="00727F29">
      <w:pPr>
        <w:rPr>
          <w:rtl/>
        </w:rPr>
      </w:pPr>
    </w:p>
    <w:sectPr w:rsidR="00791B4B" w:rsidRPr="00727F29" w:rsidSect="00791B4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5EA2"/>
    <w:multiLevelType w:val="hybridMultilevel"/>
    <w:tmpl w:val="879E1EE6"/>
    <w:lvl w:ilvl="0" w:tplc="D468375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29603D"/>
    <w:multiLevelType w:val="hybridMultilevel"/>
    <w:tmpl w:val="7F348DDC"/>
    <w:lvl w:ilvl="0" w:tplc="040C0005">
      <w:start w:val="1"/>
      <w:numFmt w:val="bullet"/>
      <w:lvlText w:val=""/>
      <w:lvlJc w:val="left"/>
      <w:pPr>
        <w:ind w:left="980" w:hanging="360"/>
      </w:pPr>
      <w:rPr>
        <w:rFonts w:ascii="Wingdings" w:hAnsi="Wingdings" w:hint="default"/>
      </w:rPr>
    </w:lvl>
    <w:lvl w:ilvl="1" w:tplc="040C0003" w:tentative="1">
      <w:start w:val="1"/>
      <w:numFmt w:val="bullet"/>
      <w:lvlText w:val="o"/>
      <w:lvlJc w:val="left"/>
      <w:pPr>
        <w:ind w:left="1700" w:hanging="360"/>
      </w:pPr>
      <w:rPr>
        <w:rFonts w:ascii="Courier New" w:hAnsi="Courier New" w:cs="Courier New" w:hint="default"/>
      </w:rPr>
    </w:lvl>
    <w:lvl w:ilvl="2" w:tplc="040C0005" w:tentative="1">
      <w:start w:val="1"/>
      <w:numFmt w:val="bullet"/>
      <w:lvlText w:val=""/>
      <w:lvlJc w:val="left"/>
      <w:pPr>
        <w:ind w:left="2420" w:hanging="360"/>
      </w:pPr>
      <w:rPr>
        <w:rFonts w:ascii="Wingdings" w:hAnsi="Wingdings" w:hint="default"/>
      </w:rPr>
    </w:lvl>
    <w:lvl w:ilvl="3" w:tplc="040C0001" w:tentative="1">
      <w:start w:val="1"/>
      <w:numFmt w:val="bullet"/>
      <w:lvlText w:val=""/>
      <w:lvlJc w:val="left"/>
      <w:pPr>
        <w:ind w:left="3140" w:hanging="360"/>
      </w:pPr>
      <w:rPr>
        <w:rFonts w:ascii="Symbol" w:hAnsi="Symbol" w:hint="default"/>
      </w:rPr>
    </w:lvl>
    <w:lvl w:ilvl="4" w:tplc="040C0003" w:tentative="1">
      <w:start w:val="1"/>
      <w:numFmt w:val="bullet"/>
      <w:lvlText w:val="o"/>
      <w:lvlJc w:val="left"/>
      <w:pPr>
        <w:ind w:left="3860" w:hanging="360"/>
      </w:pPr>
      <w:rPr>
        <w:rFonts w:ascii="Courier New" w:hAnsi="Courier New" w:cs="Courier New" w:hint="default"/>
      </w:rPr>
    </w:lvl>
    <w:lvl w:ilvl="5" w:tplc="040C0005" w:tentative="1">
      <w:start w:val="1"/>
      <w:numFmt w:val="bullet"/>
      <w:lvlText w:val=""/>
      <w:lvlJc w:val="left"/>
      <w:pPr>
        <w:ind w:left="4580" w:hanging="360"/>
      </w:pPr>
      <w:rPr>
        <w:rFonts w:ascii="Wingdings" w:hAnsi="Wingdings" w:hint="default"/>
      </w:rPr>
    </w:lvl>
    <w:lvl w:ilvl="6" w:tplc="040C0001" w:tentative="1">
      <w:start w:val="1"/>
      <w:numFmt w:val="bullet"/>
      <w:lvlText w:val=""/>
      <w:lvlJc w:val="left"/>
      <w:pPr>
        <w:ind w:left="5300" w:hanging="360"/>
      </w:pPr>
      <w:rPr>
        <w:rFonts w:ascii="Symbol" w:hAnsi="Symbol" w:hint="default"/>
      </w:rPr>
    </w:lvl>
    <w:lvl w:ilvl="7" w:tplc="040C0003" w:tentative="1">
      <w:start w:val="1"/>
      <w:numFmt w:val="bullet"/>
      <w:lvlText w:val="o"/>
      <w:lvlJc w:val="left"/>
      <w:pPr>
        <w:ind w:left="6020" w:hanging="360"/>
      </w:pPr>
      <w:rPr>
        <w:rFonts w:ascii="Courier New" w:hAnsi="Courier New" w:cs="Courier New" w:hint="default"/>
      </w:rPr>
    </w:lvl>
    <w:lvl w:ilvl="8" w:tplc="040C0005" w:tentative="1">
      <w:start w:val="1"/>
      <w:numFmt w:val="bullet"/>
      <w:lvlText w:val=""/>
      <w:lvlJc w:val="left"/>
      <w:pPr>
        <w:ind w:left="6740" w:hanging="360"/>
      </w:pPr>
      <w:rPr>
        <w:rFonts w:ascii="Wingdings" w:hAnsi="Wingdings" w:hint="default"/>
      </w:rPr>
    </w:lvl>
  </w:abstractNum>
  <w:abstractNum w:abstractNumId="2">
    <w:nsid w:val="080C5656"/>
    <w:multiLevelType w:val="hybridMultilevel"/>
    <w:tmpl w:val="B4CA3B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0E498B"/>
    <w:multiLevelType w:val="hybridMultilevel"/>
    <w:tmpl w:val="FF46D7CA"/>
    <w:lvl w:ilvl="0" w:tplc="02245CC2">
      <w:start w:val="1"/>
      <w:numFmt w:val="decimalZero"/>
      <w:lvlText w:val="%1-"/>
      <w:lvlJc w:val="lef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DC51D2"/>
    <w:multiLevelType w:val="hybridMultilevel"/>
    <w:tmpl w:val="27E4AE68"/>
    <w:lvl w:ilvl="0" w:tplc="6A9A00F8">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8351C3"/>
    <w:multiLevelType w:val="hybridMultilevel"/>
    <w:tmpl w:val="C714E298"/>
    <w:lvl w:ilvl="0" w:tplc="1D302C66">
      <w:start w:val="1"/>
      <w:numFmt w:val="decimalZero"/>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20448B"/>
    <w:multiLevelType w:val="hybridMultilevel"/>
    <w:tmpl w:val="B770FA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286B22"/>
    <w:multiLevelType w:val="hybridMultilevel"/>
    <w:tmpl w:val="93F0C9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867331"/>
    <w:multiLevelType w:val="hybridMultilevel"/>
    <w:tmpl w:val="EAC085EC"/>
    <w:lvl w:ilvl="0" w:tplc="E5EE5B66">
      <w:start w:val="1"/>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1C218B"/>
    <w:multiLevelType w:val="hybridMultilevel"/>
    <w:tmpl w:val="FDB84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21B4D57"/>
    <w:multiLevelType w:val="hybridMultilevel"/>
    <w:tmpl w:val="8FCC1F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D544D7"/>
    <w:multiLevelType w:val="hybridMultilevel"/>
    <w:tmpl w:val="F082600C"/>
    <w:lvl w:ilvl="0" w:tplc="428C7C18">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AC1217E"/>
    <w:multiLevelType w:val="hybridMultilevel"/>
    <w:tmpl w:val="C70C97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603021"/>
    <w:multiLevelType w:val="hybridMultilevel"/>
    <w:tmpl w:val="3464318C"/>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5B424BA2"/>
    <w:multiLevelType w:val="hybridMultilevel"/>
    <w:tmpl w:val="3D74DA9E"/>
    <w:lvl w:ilvl="0" w:tplc="81F4F1A0">
      <w:start w:val="1"/>
      <w:numFmt w:val="decimal"/>
      <w:lvlText w:val="%1."/>
      <w:lvlJc w:val="left"/>
      <w:pPr>
        <w:ind w:left="720" w:hanging="360"/>
      </w:pPr>
      <w:rPr>
        <w:rFonts w:asciiTheme="majorBidi" w:hAnsiTheme="majorBidi" w:cstheme="majorBidi"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BD17452"/>
    <w:multiLevelType w:val="hybridMultilevel"/>
    <w:tmpl w:val="64A694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D5A615B"/>
    <w:multiLevelType w:val="hybridMultilevel"/>
    <w:tmpl w:val="12B88EC0"/>
    <w:lvl w:ilvl="0" w:tplc="ED6E476C">
      <w:start w:val="1"/>
      <w:numFmt w:val="decimalZero"/>
      <w:lvlText w:val="%1-"/>
      <w:lvlJc w:val="lef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2CB24E9"/>
    <w:multiLevelType w:val="hybridMultilevel"/>
    <w:tmpl w:val="FC4A3932"/>
    <w:lvl w:ilvl="0" w:tplc="9380244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6462B9C"/>
    <w:multiLevelType w:val="hybridMultilevel"/>
    <w:tmpl w:val="591CF0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7"/>
  </w:num>
  <w:num w:numId="5">
    <w:abstractNumId w:val="18"/>
  </w:num>
  <w:num w:numId="6">
    <w:abstractNumId w:val="11"/>
  </w:num>
  <w:num w:numId="7">
    <w:abstractNumId w:val="2"/>
  </w:num>
  <w:num w:numId="8">
    <w:abstractNumId w:val="14"/>
  </w:num>
  <w:num w:numId="9">
    <w:abstractNumId w:val="12"/>
  </w:num>
  <w:num w:numId="10">
    <w:abstractNumId w:val="1"/>
  </w:num>
  <w:num w:numId="11">
    <w:abstractNumId w:val="10"/>
  </w:num>
  <w:num w:numId="12">
    <w:abstractNumId w:val="3"/>
  </w:num>
  <w:num w:numId="13">
    <w:abstractNumId w:val="8"/>
  </w:num>
  <w:num w:numId="14">
    <w:abstractNumId w:val="4"/>
  </w:num>
  <w:num w:numId="15">
    <w:abstractNumId w:val="16"/>
  </w:num>
  <w:num w:numId="16">
    <w:abstractNumId w:val="0"/>
  </w:num>
  <w:num w:numId="17">
    <w:abstractNumId w:val="5"/>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C3"/>
    <w:rsid w:val="003167C3"/>
    <w:rsid w:val="003F7E65"/>
    <w:rsid w:val="00727F29"/>
    <w:rsid w:val="00791B4B"/>
    <w:rsid w:val="00944218"/>
    <w:rsid w:val="00C77B4D"/>
    <w:rsid w:val="00C77D24"/>
    <w:rsid w:val="00F67B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657A-2693-4E21-8EFA-295328DD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1013</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PC_S</dc:creator>
  <cp:keywords/>
  <dc:description/>
  <cp:lastModifiedBy>PC_S</cp:lastModifiedBy>
  <cp:revision>7</cp:revision>
  <dcterms:created xsi:type="dcterms:W3CDTF">2020-09-01T21:02:00Z</dcterms:created>
  <dcterms:modified xsi:type="dcterms:W3CDTF">2020-09-01T21:43:00Z</dcterms:modified>
</cp:coreProperties>
</file>