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F0D" w:rsidRPr="008314C1" w:rsidRDefault="00802332" w:rsidP="00353819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8314C1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المحاضرة 11: مصنفات ابن أبي </w:t>
      </w:r>
      <w:proofErr w:type="spellStart"/>
      <w:r w:rsidRPr="008314C1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شنب</w:t>
      </w:r>
      <w:proofErr w:type="spellEnd"/>
      <w:r w:rsidRPr="008314C1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في اللغة والأدب والنقد</w:t>
      </w:r>
    </w:p>
    <w:p w:rsidR="00802332" w:rsidRPr="008314C1" w:rsidRDefault="00802332" w:rsidP="00353819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8314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1-نبذة عن الكاتب:</w:t>
      </w:r>
    </w:p>
    <w:p w:rsidR="00802332" w:rsidRDefault="001C1B05" w:rsidP="0035381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"هو محمد بن العربي بن محمد بن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شنب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ولد عام 1869م، بإحدى ضواحي المدية،...نشأ في أسرة تعود جذورها إلى بلدة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بروسة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التركية،...لما بلغ سن الدراسة أرسله والده إلى الكتاب مع أخيه أحمد فتتلمذ على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شيخى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يدعى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بارماق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حتى أتم حفظ القرآن الكريم، ثم بعد ذلك درس في عدة مدارس،...التحق بدار المعلمين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ببوزريعة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فتخرج أستاذا في اللغة الفرنسية،...وعمره 19سنة، عين معلما بالمكتب الرسمي في قرية سيدي علي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تامجارت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ثم عين معلما بمكتب الشيخ إبراهيم فاتح...استطاع محمد بن أبي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شنب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بفضل مواهبه وجهاده الدائب من أجل العلم أن ينال منه حظا أوفرا مكنه من الإحراز على شهادة في اللغة العربية،....</w:t>
      </w:r>
      <w:r w:rsidR="0077158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اهتم بتعلم اللغات الأخرى إلى جانب اللغة العربية فدرس اللغة الفرنسية والإسبانية والألمانية والفارسية والتركية.</w:t>
      </w:r>
    </w:p>
    <w:p w:rsidR="00771588" w:rsidRDefault="00771588" w:rsidP="0035381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دخل محمد بن</w:t>
      </w:r>
      <w:r w:rsidR="002E5FE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أبي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شنب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ميدان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الاستشراق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بابه الواسع من خلال مشاركته الفعالة في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مؤتمؤ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المستشرقين الرابع عشر الذي عقد بالجزائر عام 1905 والذي قدم فيه بحثا علميا مكونا من 122صفحة ترجم فيه لـ 112 عالما مغربيا"</w:t>
      </w:r>
      <w:r w:rsidR="008314C1">
        <w:rPr>
          <w:rStyle w:val="Appeldenotedefin"/>
          <w:rFonts w:ascii="Simplified Arabic" w:hAnsi="Simplified Arabic" w:cs="Simplified Arabic"/>
          <w:sz w:val="32"/>
          <w:szCs w:val="32"/>
          <w:rtl/>
          <w:lang w:bidi="ar-DZ"/>
        </w:rPr>
        <w:endnoteReference w:id="2"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771588" w:rsidRDefault="00771588" w:rsidP="0035381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مؤلفاته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771588" w:rsidRDefault="00771588" w:rsidP="0035381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"اقتصر نشاط محمد بن أبي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شنب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الدراسات الأ</w:t>
      </w:r>
      <w:r w:rsidR="008314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دبية واللغوية والتاريخية وتحقيق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الكتب،...</w:t>
      </w:r>
      <w:r w:rsidR="008314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لم يكن يعنى بجمال الأسلوب أو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بلاغة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العبارة.</w:t>
      </w:r>
    </w:p>
    <w:p w:rsidR="00771588" w:rsidRDefault="00771588" w:rsidP="0035381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ألف مجموعة من الكتب نذكر منها العربية: تحفة الأدب في ميزان أشعار العرب، معجم بأسماء ما نشر في المغرب الأقصى ونقدها،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الألفظ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الطليانية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الدخيلة في لغة عامة الجزائر، خزائن العقود في فرائد القيود.</w:t>
      </w:r>
    </w:p>
    <w:p w:rsidR="00771588" w:rsidRDefault="00771588" w:rsidP="0035381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أما الكتب التي ألفها باللغة الفرنسية: مجموع أمثال العوام بأرض الجزائر والمغرب، الألفاظ التركية والفارسية الباقية في اللهجة الجزائرية، المثلثات عند العرب"</w:t>
      </w:r>
      <w:r w:rsidR="008314C1">
        <w:rPr>
          <w:rStyle w:val="Appeldenotedefin"/>
          <w:rFonts w:ascii="Simplified Arabic" w:hAnsi="Simplified Arabic" w:cs="Simplified Arabic"/>
          <w:sz w:val="32"/>
          <w:szCs w:val="32"/>
          <w:rtl/>
          <w:lang w:bidi="ar-DZ"/>
        </w:rPr>
        <w:endnoteReference w:id="3"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هذا إلى جانب مشاركاته في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النحقيق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وترجمة العديد من الكتب.</w:t>
      </w:r>
    </w:p>
    <w:p w:rsidR="00771588" w:rsidRDefault="00771588" w:rsidP="0035381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وفاته: "أصيب بمرض أدخله مستشفى مصطفى باشا مدة شهر كامل ووفاه الأجل عام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1929م"</w:t>
      </w:r>
      <w:r w:rsidR="008314C1">
        <w:rPr>
          <w:rStyle w:val="Appeldenotedefin"/>
          <w:rFonts w:ascii="Simplified Arabic" w:hAnsi="Simplified Arabic" w:cs="Simplified Arabic"/>
          <w:sz w:val="32"/>
          <w:szCs w:val="32"/>
          <w:rtl/>
          <w:lang w:bidi="ar-DZ"/>
        </w:rPr>
        <w:endnoteReference w:id="4"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proofErr w:type="gramEnd"/>
    </w:p>
    <w:p w:rsidR="00771588" w:rsidRPr="00802332" w:rsidRDefault="00771588" w:rsidP="00353819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</w:p>
    <w:sectPr w:rsidR="00771588" w:rsidRPr="00802332" w:rsidSect="00263F0D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C84" w:rsidRDefault="00C10C84" w:rsidP="008314C1">
      <w:pPr>
        <w:bidi/>
        <w:spacing w:after="0" w:line="240" w:lineRule="auto"/>
      </w:pPr>
      <w:r>
        <w:separator/>
      </w:r>
    </w:p>
  </w:endnote>
  <w:endnote w:type="continuationSeparator" w:id="1">
    <w:p w:rsidR="00C10C84" w:rsidRDefault="00C10C84" w:rsidP="008314C1">
      <w:pPr>
        <w:spacing w:after="0" w:line="240" w:lineRule="auto"/>
      </w:pPr>
      <w:r>
        <w:continuationSeparator/>
      </w:r>
    </w:p>
  </w:endnote>
  <w:endnote w:id="2">
    <w:p w:rsidR="008314C1" w:rsidRPr="008314C1" w:rsidRDefault="008314C1" w:rsidP="008314C1">
      <w:pPr>
        <w:pStyle w:val="Notedefin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8314C1">
        <w:rPr>
          <w:rStyle w:val="Appeldenotedefin"/>
          <w:rFonts w:ascii="Simplified Arabic" w:hAnsi="Simplified Arabic" w:cs="Simplified Arabic"/>
          <w:sz w:val="24"/>
          <w:szCs w:val="24"/>
        </w:rPr>
        <w:endnoteRef/>
      </w:r>
      <w:r w:rsidRPr="008314C1">
        <w:rPr>
          <w:rFonts w:ascii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-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بلعربي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</w:rPr>
        <w:t xml:space="preserve"> عمر، محمد ابن أبي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شنب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</w:rPr>
        <w:t xml:space="preserve"> سيرة نضال 1869-1929، مجلة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أنثروبولوجيا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</w:rPr>
        <w:t xml:space="preserve"> الأديان، العدد: 22، جوان 2018، ص: 72 وما بعدها.</w:t>
      </w:r>
    </w:p>
  </w:endnote>
  <w:endnote w:id="3">
    <w:p w:rsidR="008314C1" w:rsidRPr="008314C1" w:rsidRDefault="008314C1" w:rsidP="008314C1">
      <w:pPr>
        <w:pStyle w:val="Notedefin"/>
        <w:bidi/>
        <w:rPr>
          <w:rFonts w:ascii="Simplified Arabic" w:hAnsi="Simplified Arabic" w:cs="Simplified Arabic"/>
          <w:sz w:val="24"/>
          <w:szCs w:val="24"/>
          <w:rtl/>
        </w:rPr>
      </w:pPr>
      <w:r w:rsidRPr="008314C1">
        <w:rPr>
          <w:rStyle w:val="Appeldenotedefin"/>
          <w:rFonts w:ascii="Simplified Arabic" w:hAnsi="Simplified Arabic" w:cs="Simplified Arabic"/>
          <w:sz w:val="24"/>
          <w:szCs w:val="24"/>
        </w:rPr>
        <w:endnoteRef/>
      </w:r>
      <w:r w:rsidRPr="008314C1">
        <w:rPr>
          <w:rFonts w:ascii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-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</w:rPr>
        <w:t>المرجع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</w:rPr>
        <w:t xml:space="preserve"> نفسه، ص: 75 وما بعدها.</w:t>
      </w:r>
    </w:p>
  </w:endnote>
  <w:endnote w:id="4">
    <w:p w:rsidR="008314C1" w:rsidRPr="008314C1" w:rsidRDefault="008314C1" w:rsidP="008314C1">
      <w:pPr>
        <w:pStyle w:val="Notedefin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8314C1">
        <w:rPr>
          <w:rStyle w:val="Appeldenotedefin"/>
          <w:rFonts w:ascii="Simplified Arabic" w:hAnsi="Simplified Arabic" w:cs="Simplified Arabic"/>
          <w:sz w:val="24"/>
          <w:szCs w:val="24"/>
        </w:rPr>
        <w:endnoteRef/>
      </w:r>
      <w:r w:rsidRPr="008314C1">
        <w:rPr>
          <w:rFonts w:ascii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-المرجع نفسه، ص: 79.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573219"/>
      <w:docPartObj>
        <w:docPartGallery w:val="Page Numbers (Bottom of Page)"/>
        <w:docPartUnique/>
      </w:docPartObj>
    </w:sdtPr>
    <w:sdtContent>
      <w:p w:rsidR="00353819" w:rsidRDefault="006922EC">
        <w:pPr>
          <w:pStyle w:val="Pieddepage"/>
        </w:pPr>
        <w:r w:rsidRPr="006922EC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_x0000_s3073" type="#_x0000_t107" style="position:absolute;margin-left:0;margin-top:0;width:101pt;height:27.05pt;rotation:360;z-index:251660288;mso-position-horizontal:center;mso-position-horizontal-relative:margin;mso-position-vertical:center;mso-position-vertical-relative:bottom-margin-area" filled="f" fillcolor="#17365d [2415]" strokecolor="#71a0dc [1631]">
              <v:textbox style="mso-next-textbox:#_x0000_s3073">
                <w:txbxContent>
                  <w:p w:rsidR="00353819" w:rsidRDefault="006922EC">
                    <w:pPr>
                      <w:jc w:val="center"/>
                      <w:rPr>
                        <w:color w:val="4F81BD" w:themeColor="accent1"/>
                      </w:rPr>
                    </w:pPr>
                    <w:fldSimple w:instr=" PAGE    \* MERGEFORMAT ">
                      <w:r w:rsidR="002E5FEC" w:rsidRPr="002E5FEC">
                        <w:rPr>
                          <w:noProof/>
                          <w:color w:val="4F81BD" w:themeColor="accent1"/>
                        </w:rPr>
                        <w:t>2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C84" w:rsidRDefault="00C10C84" w:rsidP="008314C1">
      <w:pPr>
        <w:spacing w:after="0" w:line="240" w:lineRule="auto"/>
      </w:pPr>
      <w:r>
        <w:separator/>
      </w:r>
    </w:p>
  </w:footnote>
  <w:footnote w:type="continuationSeparator" w:id="1">
    <w:p w:rsidR="00C10C84" w:rsidRDefault="00C10C84" w:rsidP="008314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802332"/>
    <w:rsid w:val="0012737B"/>
    <w:rsid w:val="001C1B05"/>
    <w:rsid w:val="00263F0D"/>
    <w:rsid w:val="002E5FEC"/>
    <w:rsid w:val="00353819"/>
    <w:rsid w:val="00664002"/>
    <w:rsid w:val="006922EC"/>
    <w:rsid w:val="00771588"/>
    <w:rsid w:val="00802332"/>
    <w:rsid w:val="008314C1"/>
    <w:rsid w:val="00C10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F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semiHidden/>
    <w:unhideWhenUsed/>
    <w:rsid w:val="008314C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314C1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314C1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353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53819"/>
  </w:style>
  <w:style w:type="paragraph" w:styleId="Pieddepage">
    <w:name w:val="footer"/>
    <w:basedOn w:val="Normal"/>
    <w:link w:val="PieddepageCar"/>
    <w:uiPriority w:val="99"/>
    <w:semiHidden/>
    <w:unhideWhenUsed/>
    <w:rsid w:val="00353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538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17C53-8B81-4599-8399-ECEFD917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DH</cp:lastModifiedBy>
  <cp:revision>2</cp:revision>
  <dcterms:created xsi:type="dcterms:W3CDTF">2022-04-15T21:50:00Z</dcterms:created>
  <dcterms:modified xsi:type="dcterms:W3CDTF">2022-04-15T21:50:00Z</dcterms:modified>
</cp:coreProperties>
</file>