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D6" w:rsidRPr="005D0940" w:rsidRDefault="002E5FD6" w:rsidP="002E5FD6">
      <w:pPr>
        <w:shd w:val="clear" w:color="auto" w:fill="FABF8F" w:themeFill="accent6" w:themeFillTint="99"/>
        <w:bidi/>
        <w:spacing w:after="0"/>
        <w:jc w:val="center"/>
        <w:rPr>
          <w:rFonts w:ascii="Simplified Arabic" w:hAnsi="Simplified Arabic" w:cs="Simplified Arabic"/>
          <w:b/>
          <w:bCs/>
          <w:sz w:val="36"/>
          <w:szCs w:val="36"/>
          <w:rtl/>
        </w:rPr>
      </w:pPr>
      <w:r w:rsidRPr="005D0940">
        <w:rPr>
          <w:rFonts w:ascii="Simplified Arabic" w:hAnsi="Simplified Arabic" w:cs="Simplified Arabic"/>
          <w:b/>
          <w:bCs/>
          <w:sz w:val="36"/>
          <w:szCs w:val="36"/>
          <w:rtl/>
        </w:rPr>
        <w:t>قصيدة التفعيلة</w:t>
      </w:r>
      <w:r>
        <w:rPr>
          <w:rFonts w:ascii="Simplified Arabic" w:hAnsi="Simplified Arabic" w:cs="Simplified Arabic" w:hint="cs"/>
          <w:b/>
          <w:bCs/>
          <w:sz w:val="36"/>
          <w:szCs w:val="36"/>
          <w:rtl/>
        </w:rPr>
        <w:t>/ المحاضرة 08</w:t>
      </w:r>
    </w:p>
    <w:p w:rsidR="002E5FD6" w:rsidRPr="00912D7B" w:rsidRDefault="002E5FD6" w:rsidP="002E5FD6">
      <w:pPr>
        <w:pStyle w:val="NormalWeb"/>
        <w:shd w:val="clear" w:color="auto" w:fill="FABF8F" w:themeFill="accent6" w:themeFillTint="99"/>
        <w:bidi/>
        <w:spacing w:before="0" w:beforeAutospacing="0" w:after="0" w:afterAutospacing="0" w:line="276" w:lineRule="auto"/>
        <w:jc w:val="center"/>
        <w:rPr>
          <w:rFonts w:ascii="Simplified Arabic" w:hAnsi="Simplified Arabic" w:cs="Simplified Arabic"/>
          <w:b/>
          <w:bCs/>
          <w:sz w:val="32"/>
          <w:szCs w:val="32"/>
          <w:rtl/>
        </w:rPr>
      </w:pPr>
      <w:r w:rsidRPr="00912D7B">
        <w:rPr>
          <w:rFonts w:ascii="Simplified Arabic" w:hAnsi="Simplified Arabic" w:cs="Simplified Arabic" w:hint="cs"/>
          <w:b/>
          <w:bCs/>
          <w:sz w:val="32"/>
          <w:szCs w:val="32"/>
          <w:rtl/>
        </w:rPr>
        <w:t>خصائص شعر التفعيلة:</w:t>
      </w:r>
    </w:p>
    <w:p w:rsidR="002E5FD6" w:rsidRDefault="002E5FD6" w:rsidP="002E5FD6">
      <w:pPr>
        <w:pStyle w:val="NormalWeb"/>
        <w:bidi/>
        <w:spacing w:before="0" w:beforeAutospacing="0" w:after="0" w:afterAutospacing="0" w:line="276" w:lineRule="auto"/>
        <w:ind w:firstLine="555"/>
        <w:jc w:val="both"/>
        <w:rPr>
          <w:rFonts w:ascii="Simplified Arabic" w:hAnsi="Simplified Arabic" w:cs="Simplified Arabic"/>
          <w:sz w:val="32"/>
          <w:szCs w:val="32"/>
          <w:rtl/>
        </w:rPr>
      </w:pPr>
      <w:r w:rsidRPr="006D09E7">
        <w:rPr>
          <w:rFonts w:ascii="Simplified Arabic" w:hAnsi="Simplified Arabic" w:cs="Simplified Arabic"/>
          <w:sz w:val="32"/>
          <w:szCs w:val="32"/>
          <w:rtl/>
        </w:rPr>
        <w:t>إن الثورة الشعرية في الخمسينيات لم تحصر نفسها في تغييرات الشكل فقط، ولكنها التزمت بتغيير كل عناصر القصيدة : الأسلوب، والمجاز، والموقف والنعمة، والموضوع، والمزج بين الأساليب غير المباشرة.</w:t>
      </w:r>
    </w:p>
    <w:p w:rsidR="002E5FD6" w:rsidRDefault="002E5FD6" w:rsidP="002E5FD6">
      <w:pPr>
        <w:pStyle w:val="NormalWeb"/>
        <w:bidi/>
        <w:spacing w:before="0" w:beforeAutospacing="0" w:after="0" w:afterAutospacing="0" w:line="276" w:lineRule="auto"/>
        <w:ind w:firstLine="555"/>
        <w:jc w:val="both"/>
        <w:rPr>
          <w:rFonts w:ascii="Simplified Arabic" w:hAnsi="Simplified Arabic" w:cs="Simplified Arabic"/>
          <w:sz w:val="32"/>
          <w:szCs w:val="32"/>
          <w:rtl/>
        </w:rPr>
      </w:pPr>
      <w:r w:rsidRPr="006D09E7">
        <w:rPr>
          <w:rFonts w:ascii="Simplified Arabic" w:hAnsi="Simplified Arabic" w:cs="Simplified Arabic"/>
          <w:sz w:val="32"/>
          <w:szCs w:val="32"/>
          <w:rtl/>
        </w:rPr>
        <w:t xml:space="preserve"> لقد أقر الشعراء القواعد التي تقول بأن على الشعر </w:t>
      </w:r>
      <w:r w:rsidRPr="00050290">
        <w:rPr>
          <w:rFonts w:ascii="Simplified Arabic" w:hAnsi="Simplified Arabic" w:cs="Simplified Arabic"/>
          <w:b/>
          <w:bCs/>
          <w:sz w:val="32"/>
          <w:szCs w:val="32"/>
          <w:rtl/>
        </w:rPr>
        <w:t>أن يكون تعبيرا عن التجربة الحقيقية</w:t>
      </w:r>
      <w:r w:rsidRPr="006D09E7">
        <w:rPr>
          <w:rFonts w:ascii="Simplified Arabic" w:hAnsi="Simplified Arabic" w:cs="Simplified Arabic"/>
          <w:sz w:val="32"/>
          <w:szCs w:val="32"/>
          <w:rtl/>
        </w:rPr>
        <w:t xml:space="preserve"> التي أدركها الشاعر بعقله وقلبه، كما أن على اللغة أن تكون جديدة مبتكرة وحديثة، وأن تطرح جانبا كل الكلمات القديمة والمبتذلة</w:t>
      </w:r>
      <w:r>
        <w:rPr>
          <w:rFonts w:ascii="Simplified Arabic" w:hAnsi="Simplified Arabic" w:cs="Simplified Arabic" w:hint="cs"/>
          <w:sz w:val="32"/>
          <w:szCs w:val="32"/>
          <w:rtl/>
        </w:rPr>
        <w:t>.</w:t>
      </w:r>
    </w:p>
    <w:p w:rsidR="002E5FD6" w:rsidRDefault="002E5FD6" w:rsidP="002E5FD6">
      <w:pPr>
        <w:pStyle w:val="NormalWeb"/>
        <w:bidi/>
        <w:spacing w:before="0" w:beforeAutospacing="0" w:after="0" w:afterAutospacing="0" w:line="276" w:lineRule="auto"/>
        <w:ind w:firstLine="555"/>
        <w:jc w:val="both"/>
        <w:rPr>
          <w:rFonts w:ascii="Simplified Arabic" w:hAnsi="Simplified Arabic" w:cs="Simplified Arabic"/>
          <w:sz w:val="32"/>
          <w:szCs w:val="32"/>
          <w:rtl/>
        </w:rPr>
      </w:pPr>
      <w:r w:rsidRPr="006D09E7">
        <w:rPr>
          <w:rFonts w:ascii="Simplified Arabic" w:hAnsi="Simplified Arabic" w:cs="Simplified Arabic"/>
          <w:sz w:val="32"/>
          <w:szCs w:val="32"/>
          <w:rtl/>
        </w:rPr>
        <w:t xml:space="preserve"> وأن لا يكون </w:t>
      </w:r>
      <w:r w:rsidRPr="00EC3034">
        <w:rPr>
          <w:rFonts w:ascii="Simplified Arabic" w:hAnsi="Simplified Arabic" w:cs="Simplified Arabic"/>
          <w:b/>
          <w:bCs/>
          <w:sz w:val="32"/>
          <w:szCs w:val="32"/>
          <w:rtl/>
        </w:rPr>
        <w:t>التصوير المجازي</w:t>
      </w:r>
      <w:r w:rsidRPr="006D09E7">
        <w:rPr>
          <w:rFonts w:ascii="Simplified Arabic" w:hAnsi="Simplified Arabic" w:cs="Simplified Arabic"/>
          <w:sz w:val="32"/>
          <w:szCs w:val="32"/>
          <w:rtl/>
        </w:rPr>
        <w:t xml:space="preserve"> بعد الآن مجرد وصف عقلي أو تجريدي للطبيعة، بل عليه أن يقلع عن النماذج </w:t>
      </w:r>
      <w:r>
        <w:rPr>
          <w:rFonts w:ascii="Simplified Arabic" w:hAnsi="Simplified Arabic" w:cs="Simplified Arabic"/>
          <w:sz w:val="32"/>
          <w:szCs w:val="32"/>
          <w:rtl/>
        </w:rPr>
        <w:t>البيانية الكلاسيكية، ويحدث تح</w:t>
      </w:r>
      <w:r>
        <w:rPr>
          <w:rFonts w:ascii="Simplified Arabic" w:hAnsi="Simplified Arabic" w:cs="Simplified Arabic" w:hint="cs"/>
          <w:sz w:val="32"/>
          <w:szCs w:val="32"/>
          <w:rtl/>
        </w:rPr>
        <w:t>د</w:t>
      </w:r>
      <w:r>
        <w:rPr>
          <w:rFonts w:ascii="Simplified Arabic" w:hAnsi="Simplified Arabic" w:cs="Simplified Arabic"/>
          <w:sz w:val="32"/>
          <w:szCs w:val="32"/>
          <w:rtl/>
        </w:rPr>
        <w:t>ي</w:t>
      </w:r>
      <w:r>
        <w:rPr>
          <w:rFonts w:ascii="Simplified Arabic" w:hAnsi="Simplified Arabic" w:cs="Simplified Arabic" w:hint="cs"/>
          <w:sz w:val="32"/>
          <w:szCs w:val="32"/>
          <w:rtl/>
        </w:rPr>
        <w:t>ا</w:t>
      </w:r>
      <w:r w:rsidRPr="006D09E7">
        <w:rPr>
          <w:rFonts w:ascii="Simplified Arabic" w:hAnsi="Simplified Arabic" w:cs="Simplified Arabic"/>
          <w:sz w:val="32"/>
          <w:szCs w:val="32"/>
          <w:rtl/>
        </w:rPr>
        <w:t xml:space="preserve"> للمنطق. </w:t>
      </w:r>
    </w:p>
    <w:p w:rsidR="002E5FD6" w:rsidRDefault="002E5FD6" w:rsidP="002E5FD6">
      <w:pPr>
        <w:pStyle w:val="NormalWeb"/>
        <w:bidi/>
        <w:spacing w:before="0" w:beforeAutospacing="0" w:after="0" w:afterAutospacing="0" w:line="276" w:lineRule="auto"/>
        <w:ind w:firstLine="555"/>
        <w:jc w:val="both"/>
        <w:rPr>
          <w:rFonts w:ascii="Simplified Arabic" w:hAnsi="Simplified Arabic" w:cs="Simplified Arabic"/>
          <w:sz w:val="32"/>
          <w:szCs w:val="32"/>
          <w:rtl/>
        </w:rPr>
      </w:pPr>
      <w:r w:rsidRPr="006D09E7">
        <w:rPr>
          <w:rFonts w:ascii="Simplified Arabic" w:hAnsi="Simplified Arabic" w:cs="Simplified Arabic"/>
          <w:sz w:val="32"/>
          <w:szCs w:val="32"/>
          <w:rtl/>
        </w:rPr>
        <w:t xml:space="preserve">وأما </w:t>
      </w:r>
      <w:r w:rsidRPr="00EC3034">
        <w:rPr>
          <w:rFonts w:ascii="Simplified Arabic" w:hAnsi="Simplified Arabic" w:cs="Simplified Arabic"/>
          <w:b/>
          <w:bCs/>
          <w:sz w:val="32"/>
          <w:szCs w:val="32"/>
          <w:rtl/>
        </w:rPr>
        <w:t>الأشكال والإيقاعات</w:t>
      </w:r>
      <w:r w:rsidRPr="006D09E7">
        <w:rPr>
          <w:rFonts w:ascii="Simplified Arabic" w:hAnsi="Simplified Arabic" w:cs="Simplified Arabic"/>
          <w:sz w:val="32"/>
          <w:szCs w:val="32"/>
          <w:rtl/>
        </w:rPr>
        <w:t xml:space="preserve"> فيجب ألا ينظر إليها بعد الآن وكأنها شيء مقدس، فهي ليست أشياء منزلة ، إنما يجب أن تكون متناسبة مع مضمون القصيدة، وأن تكون جريئة .</w:t>
      </w:r>
    </w:p>
    <w:p w:rsidR="002E5FD6" w:rsidRPr="006D09E7" w:rsidRDefault="002E5FD6" w:rsidP="002E5FD6">
      <w:pPr>
        <w:pStyle w:val="NormalWeb"/>
        <w:bidi/>
        <w:spacing w:before="0" w:beforeAutospacing="0" w:after="0" w:afterAutospacing="0" w:line="276" w:lineRule="auto"/>
        <w:ind w:firstLine="555"/>
        <w:jc w:val="both"/>
        <w:rPr>
          <w:rFonts w:ascii="Simplified Arabic" w:hAnsi="Simplified Arabic" w:cs="Simplified Arabic"/>
          <w:sz w:val="32"/>
          <w:szCs w:val="32"/>
        </w:rPr>
      </w:pPr>
      <w:r w:rsidRPr="006D09E7">
        <w:rPr>
          <w:rFonts w:ascii="Simplified Arabic" w:hAnsi="Simplified Arabic" w:cs="Simplified Arabic"/>
          <w:sz w:val="32"/>
          <w:szCs w:val="32"/>
          <w:rtl/>
        </w:rPr>
        <w:t xml:space="preserve"> يجب أن يعتمد بناء القصيدة على وحدة التجربة. ولا تكون تسلسلا لأفكار عقلية بحثة .</w:t>
      </w:r>
    </w:p>
    <w:p w:rsidR="002E5FD6" w:rsidRPr="006D09E7" w:rsidRDefault="002E5FD6" w:rsidP="002E5FD6">
      <w:pPr>
        <w:pStyle w:val="NormalWeb"/>
        <w:bidi/>
        <w:spacing w:before="0" w:beforeAutospacing="0" w:after="0" w:afterAutospacing="0" w:line="276" w:lineRule="auto"/>
        <w:jc w:val="both"/>
        <w:rPr>
          <w:rFonts w:ascii="Simplified Arabic" w:hAnsi="Simplified Arabic" w:cs="Simplified Arabic"/>
          <w:sz w:val="32"/>
          <w:szCs w:val="32"/>
          <w:rtl/>
        </w:rPr>
      </w:pPr>
      <w:r w:rsidRPr="006D09E7">
        <w:rPr>
          <w:rFonts w:ascii="Simplified Arabic" w:hAnsi="Simplified Arabic" w:cs="Simplified Arabic"/>
          <w:sz w:val="32"/>
          <w:szCs w:val="32"/>
          <w:rtl/>
        </w:rPr>
        <w:t>لقد سلط الشعر الجديد هجومه على عيوب المذاهب الشعرية السابقة كلها، وعلى التعبير البلاغي المنمق، والنبرة العالية والأسلوب المباشر عند الكلاسيكية الجديدة، وعلى العاطفية والميوعة وال</w:t>
      </w:r>
      <w:r>
        <w:rPr>
          <w:rFonts w:ascii="Simplified Arabic" w:hAnsi="Simplified Arabic" w:cs="Simplified Arabic"/>
          <w:sz w:val="32"/>
          <w:szCs w:val="32"/>
          <w:rtl/>
        </w:rPr>
        <w:t>هروب والغموض والتجريد عند الروم</w:t>
      </w:r>
      <w:r>
        <w:rPr>
          <w:rFonts w:ascii="Simplified Arabic" w:hAnsi="Simplified Arabic" w:cs="Simplified Arabic" w:hint="cs"/>
          <w:sz w:val="32"/>
          <w:szCs w:val="32"/>
          <w:rtl/>
        </w:rPr>
        <w:t>انس</w:t>
      </w:r>
      <w:r w:rsidRPr="006D09E7">
        <w:rPr>
          <w:rFonts w:ascii="Simplified Arabic" w:hAnsi="Simplified Arabic" w:cs="Simplified Arabic"/>
          <w:sz w:val="32"/>
          <w:szCs w:val="32"/>
          <w:rtl/>
        </w:rPr>
        <w:t>ية، وعلى العزلة، والانطواء على الذات، والنظر من البرج العاجي عند الرمزية. وعدا عن هذه التغييرات في الشكل، فقد أنجزت بعض التغييرات</w:t>
      </w:r>
      <w:r>
        <w:rPr>
          <w:rFonts w:ascii="Simplified Arabic" w:hAnsi="Simplified Arabic" w:cs="Simplified Arabic"/>
          <w:sz w:val="32"/>
          <w:szCs w:val="32"/>
          <w:rtl/>
        </w:rPr>
        <w:t xml:space="preserve"> المهمة في حقلي التعبير والمجاز</w:t>
      </w:r>
      <w:r w:rsidRPr="006D09E7">
        <w:rPr>
          <w:rFonts w:ascii="Simplified Arabic" w:hAnsi="Simplified Arabic" w:cs="Simplified Arabic"/>
          <w:sz w:val="32"/>
          <w:szCs w:val="32"/>
          <w:rtl/>
        </w:rPr>
        <w:t>.</w:t>
      </w:r>
    </w:p>
    <w:p w:rsidR="002E5FD6" w:rsidRDefault="002E5FD6" w:rsidP="002E5FD6">
      <w:pPr>
        <w:pStyle w:val="NormalWeb"/>
        <w:shd w:val="clear" w:color="auto" w:fill="CCC0D9" w:themeFill="accent4" w:themeFillTint="66"/>
        <w:bidi/>
        <w:spacing w:before="0" w:beforeAutospacing="0" w:afterAutospacing="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خصائص شعراء التفعيلة :/ المحاضرة 03</w:t>
      </w:r>
    </w:p>
    <w:p w:rsidR="002E5FD6" w:rsidRPr="00463A64" w:rsidRDefault="002E5FD6" w:rsidP="002E5FD6">
      <w:pPr>
        <w:pStyle w:val="NormalWeb"/>
        <w:bidi/>
        <w:spacing w:before="0" w:beforeAutospacing="0" w:afterAutospacing="0"/>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1 ـ </w:t>
      </w:r>
      <w:r w:rsidRPr="00463A64">
        <w:rPr>
          <w:rFonts w:ascii="Simplified Arabic" w:hAnsi="Simplified Arabic" w:cs="Simplified Arabic"/>
          <w:b/>
          <w:bCs/>
          <w:sz w:val="32"/>
          <w:szCs w:val="32"/>
          <w:u w:val="single"/>
          <w:rtl/>
        </w:rPr>
        <w:t xml:space="preserve">الأسلوب: </w:t>
      </w:r>
    </w:p>
    <w:p w:rsidR="002E5FD6" w:rsidRPr="006D09E7" w:rsidRDefault="002E5FD6" w:rsidP="002E5FD6">
      <w:pPr>
        <w:pStyle w:val="NormalWeb"/>
        <w:bidi/>
        <w:spacing w:before="0" w:beforeAutospacing="0" w:afterAutospacing="0"/>
        <w:ind w:firstLine="555"/>
        <w:jc w:val="both"/>
        <w:rPr>
          <w:rFonts w:ascii="Simplified Arabic" w:hAnsi="Simplified Arabic" w:cs="Simplified Arabic"/>
          <w:sz w:val="32"/>
          <w:szCs w:val="32"/>
          <w:rtl/>
        </w:rPr>
      </w:pPr>
      <w:r w:rsidRPr="006D09E7">
        <w:rPr>
          <w:rFonts w:ascii="Simplified Arabic" w:hAnsi="Simplified Arabic" w:cs="Simplified Arabic"/>
          <w:sz w:val="32"/>
          <w:szCs w:val="32"/>
          <w:rtl/>
        </w:rPr>
        <w:t>هل يتوجب أن تكون ألفاظ الشعر منتقاة ومتميزة تتسامی بذلك على لغة النثر؟ وهل يتوجب على لغة الشعر أن تقارب الكلام العادي؟</w:t>
      </w:r>
    </w:p>
    <w:p w:rsidR="002E5FD6" w:rsidRDefault="002E5FD6" w:rsidP="002E5FD6">
      <w:pPr>
        <w:pStyle w:val="NormalWeb"/>
        <w:bidi/>
        <w:spacing w:before="0" w:beforeAutospacing="0" w:afterAutospacing="0"/>
        <w:jc w:val="both"/>
        <w:rPr>
          <w:rFonts w:ascii="Simplified Arabic" w:hAnsi="Simplified Arabic" w:cs="Simplified Arabic"/>
          <w:sz w:val="32"/>
          <w:szCs w:val="32"/>
          <w:rtl/>
        </w:rPr>
      </w:pPr>
      <w:r w:rsidRPr="004D4075">
        <w:rPr>
          <w:rFonts w:ascii="Simplified Arabic" w:hAnsi="Simplified Arabic" w:cs="Simplified Arabic"/>
          <w:sz w:val="32"/>
          <w:szCs w:val="32"/>
          <w:rtl/>
        </w:rPr>
        <w:t xml:space="preserve">كان لشعر التفعيلة نزعتان متناقضتان في اللغة والخيال تطورتا في وقت واحد. </w:t>
      </w:r>
    </w:p>
    <w:p w:rsidR="002E5FD6" w:rsidRPr="00637B9E" w:rsidRDefault="002E5FD6" w:rsidP="002E5FD6">
      <w:pPr>
        <w:pStyle w:val="NormalWeb"/>
        <w:bidi/>
        <w:spacing w:before="0" w:beforeAutospacing="0" w:afterAutospacing="0"/>
        <w:jc w:val="both"/>
        <w:rPr>
          <w:rFonts w:ascii="Simplified Arabic" w:hAnsi="Simplified Arabic" w:cs="Simplified Arabic"/>
          <w:b/>
          <w:bCs/>
          <w:sz w:val="32"/>
          <w:szCs w:val="32"/>
          <w:rtl/>
        </w:rPr>
      </w:pPr>
      <w:r w:rsidRPr="00637B9E">
        <w:rPr>
          <w:rFonts w:ascii="Simplified Arabic" w:hAnsi="Simplified Arabic" w:cs="Simplified Arabic"/>
          <w:b/>
          <w:bCs/>
          <w:sz w:val="32"/>
          <w:szCs w:val="32"/>
          <w:rtl/>
        </w:rPr>
        <w:t>النزعة الأولى</w:t>
      </w:r>
      <w:r w:rsidRPr="00637B9E">
        <w:rPr>
          <w:rFonts w:ascii="Simplified Arabic" w:hAnsi="Simplified Arabic" w:cs="Simplified Arabic" w:hint="cs"/>
          <w:b/>
          <w:bCs/>
          <w:sz w:val="32"/>
          <w:szCs w:val="32"/>
          <w:rtl/>
        </w:rPr>
        <w:t>:</w:t>
      </w:r>
    </w:p>
    <w:p w:rsidR="002E5FD6" w:rsidRDefault="002E5FD6" w:rsidP="002E5FD6">
      <w:pPr>
        <w:pStyle w:val="NormalWeb"/>
        <w:bidi/>
        <w:spacing w:before="0" w:beforeAutospacing="0" w:afterAutospacing="0"/>
        <w:jc w:val="both"/>
        <w:rPr>
          <w:rFonts w:ascii="Simplified Arabic" w:hAnsi="Simplified Arabic" w:cs="Simplified Arabic"/>
          <w:sz w:val="32"/>
          <w:szCs w:val="32"/>
          <w:rtl/>
        </w:rPr>
      </w:pPr>
      <w:r w:rsidRPr="004D4075">
        <w:rPr>
          <w:rFonts w:ascii="Simplified Arabic" w:hAnsi="Simplified Arabic" w:cs="Simplified Arabic"/>
          <w:sz w:val="32"/>
          <w:szCs w:val="32"/>
          <w:rtl/>
        </w:rPr>
        <w:lastRenderedPageBreak/>
        <w:t xml:space="preserve"> وأهم ممثليها ال</w:t>
      </w:r>
      <w:r>
        <w:rPr>
          <w:rFonts w:ascii="Simplified Arabic" w:hAnsi="Simplified Arabic" w:cs="Simplified Arabic"/>
          <w:sz w:val="32"/>
          <w:szCs w:val="32"/>
          <w:rtl/>
        </w:rPr>
        <w:t xml:space="preserve">شاعر السوري نزار قباني والمصري </w:t>
      </w:r>
      <w:r>
        <w:rPr>
          <w:rFonts w:ascii="Simplified Arabic" w:hAnsi="Simplified Arabic" w:cs="Simplified Arabic" w:hint="cs"/>
          <w:sz w:val="32"/>
          <w:szCs w:val="32"/>
          <w:rtl/>
        </w:rPr>
        <w:t>ص</w:t>
      </w:r>
      <w:r w:rsidRPr="004D4075">
        <w:rPr>
          <w:rFonts w:ascii="Simplified Arabic" w:hAnsi="Simplified Arabic" w:cs="Simplified Arabic"/>
          <w:sz w:val="32"/>
          <w:szCs w:val="32"/>
          <w:rtl/>
        </w:rPr>
        <w:t>لاح عبد الصبور" قد اتج</w:t>
      </w:r>
      <w:r>
        <w:rPr>
          <w:rFonts w:ascii="Simplified Arabic" w:hAnsi="Simplified Arabic" w:cs="Simplified Arabic"/>
          <w:sz w:val="32"/>
          <w:szCs w:val="32"/>
          <w:rtl/>
        </w:rPr>
        <w:t>هت لاستعمال مفردات حديثة جدا وت</w:t>
      </w:r>
      <w:r>
        <w:rPr>
          <w:rFonts w:ascii="Simplified Arabic" w:hAnsi="Simplified Arabic" w:cs="Simplified Arabic" w:hint="cs"/>
          <w:sz w:val="32"/>
          <w:szCs w:val="32"/>
          <w:rtl/>
        </w:rPr>
        <w:t>آ</w:t>
      </w:r>
      <w:r w:rsidRPr="004D4075">
        <w:rPr>
          <w:rFonts w:ascii="Simplified Arabic" w:hAnsi="Simplified Arabic" w:cs="Simplified Arabic"/>
          <w:sz w:val="32"/>
          <w:szCs w:val="32"/>
          <w:rtl/>
        </w:rPr>
        <w:t>لفت مع إيقاعات الكلام المعاصر.</w:t>
      </w:r>
    </w:p>
    <w:p w:rsidR="002E5FD6" w:rsidRPr="00637B9E" w:rsidRDefault="002E5FD6" w:rsidP="002E5FD6">
      <w:pPr>
        <w:pStyle w:val="NormalWeb"/>
        <w:bidi/>
        <w:spacing w:before="0" w:beforeAutospacing="0" w:afterAutospacing="0"/>
        <w:jc w:val="both"/>
        <w:rPr>
          <w:rFonts w:ascii="Simplified Arabic" w:hAnsi="Simplified Arabic" w:cs="Simplified Arabic"/>
          <w:b/>
          <w:bCs/>
          <w:sz w:val="32"/>
          <w:szCs w:val="32"/>
          <w:rtl/>
        </w:rPr>
      </w:pPr>
      <w:r w:rsidRPr="00637B9E">
        <w:rPr>
          <w:rFonts w:ascii="Simplified Arabic" w:hAnsi="Simplified Arabic" w:cs="Simplified Arabic"/>
          <w:b/>
          <w:bCs/>
          <w:sz w:val="32"/>
          <w:szCs w:val="32"/>
          <w:rtl/>
        </w:rPr>
        <w:t xml:space="preserve"> أما النزعة الثانية</w:t>
      </w:r>
      <w:r w:rsidRPr="00637B9E">
        <w:rPr>
          <w:rFonts w:ascii="Simplified Arabic" w:hAnsi="Simplified Arabic" w:cs="Simplified Arabic" w:hint="cs"/>
          <w:b/>
          <w:bCs/>
          <w:sz w:val="32"/>
          <w:szCs w:val="32"/>
          <w:rtl/>
        </w:rPr>
        <w:t>:</w:t>
      </w:r>
    </w:p>
    <w:p w:rsidR="002E5FD6" w:rsidRPr="004D4075" w:rsidRDefault="002E5FD6" w:rsidP="002E5FD6">
      <w:pPr>
        <w:pStyle w:val="NormalWeb"/>
        <w:bidi/>
        <w:spacing w:before="0" w:beforeAutospacing="0" w:afterAutospacing="0"/>
        <w:jc w:val="both"/>
        <w:rPr>
          <w:rFonts w:ascii="Simplified Arabic" w:hAnsi="Simplified Arabic" w:cs="Simplified Arabic"/>
          <w:sz w:val="32"/>
          <w:szCs w:val="32"/>
        </w:rPr>
      </w:pPr>
      <w:r w:rsidRPr="004D4075">
        <w:rPr>
          <w:rFonts w:ascii="Simplified Arabic" w:hAnsi="Simplified Arabic" w:cs="Simplified Arabic"/>
          <w:sz w:val="32"/>
          <w:szCs w:val="32"/>
          <w:rtl/>
        </w:rPr>
        <w:t xml:space="preserve"> والتي تزعمها </w:t>
      </w:r>
      <w:r w:rsidRPr="007C2FA7">
        <w:rPr>
          <w:rFonts w:ascii="Simplified Arabic" w:hAnsi="Simplified Arabic" w:cs="Simplified Arabic"/>
          <w:b/>
          <w:bCs/>
          <w:sz w:val="32"/>
          <w:szCs w:val="32"/>
          <w:rtl/>
        </w:rPr>
        <w:t>أدونيس،</w:t>
      </w:r>
      <w:r w:rsidRPr="004D4075">
        <w:rPr>
          <w:rFonts w:ascii="Simplified Arabic" w:hAnsi="Simplified Arabic" w:cs="Simplified Arabic"/>
          <w:sz w:val="32"/>
          <w:szCs w:val="32"/>
          <w:rtl/>
        </w:rPr>
        <w:t xml:space="preserve"> فإنها استخدمت لغة أرفع، وهي مع كونها جديدة، وغير مألوفة ومبتكرة، إلا أنها تنحدر بقوة من الأصول الكلاسيكية، وهي بفصاحتها وإحكام عباراتها وتراكيبها تذكر بعبارات الشعر الكلاسيكي وأدق معانيه، بما في ذلك الكتابات الصوفية المنحدرة إلينا من عدة قرون. كل ذلك يؤكد أنه لا يمكن أن يكون هناك أحكام صارمة وحاسمة لا تقبل التغيير وتنسحب على كل حالات التطور الفني</w:t>
      </w:r>
    </w:p>
    <w:p w:rsidR="002E5FD6" w:rsidRPr="004D4075" w:rsidRDefault="002E5FD6" w:rsidP="002E5FD6">
      <w:pPr>
        <w:pStyle w:val="NormalWeb"/>
        <w:bidi/>
        <w:spacing w:before="0" w:beforeAutospacing="0" w:afterAutospacing="0"/>
        <w:jc w:val="both"/>
        <w:rPr>
          <w:rFonts w:ascii="Simplified Arabic" w:hAnsi="Simplified Arabic" w:cs="Simplified Arabic"/>
          <w:sz w:val="32"/>
          <w:szCs w:val="32"/>
          <w:rtl/>
        </w:rPr>
      </w:pPr>
      <w:r w:rsidRPr="004D4075">
        <w:rPr>
          <w:rFonts w:ascii="Simplified Arabic" w:hAnsi="Simplified Arabic" w:cs="Simplified Arabic"/>
          <w:sz w:val="32"/>
          <w:szCs w:val="32"/>
          <w:rtl/>
        </w:rPr>
        <w:t>ومن المثير للدهشة أن غالبية الشعراء الشباب الطامحين قد افتتنوا بالشكل الثاني للتعبير اللفظي، بكل ما دعا إليه من أنواع خاصة من المجاز، وأخذوا يقلدونه إلى أقصى حد.</w:t>
      </w:r>
    </w:p>
    <w:p w:rsidR="002E5FD6" w:rsidRPr="004D4075" w:rsidRDefault="002E5FD6" w:rsidP="002E5FD6">
      <w:pPr>
        <w:pStyle w:val="NormalWeb"/>
        <w:bidi/>
        <w:spacing w:before="0" w:beforeAutospacing="0" w:afterAutospacing="0"/>
        <w:jc w:val="both"/>
        <w:rPr>
          <w:rFonts w:ascii="Simplified Arabic" w:hAnsi="Simplified Arabic" w:cs="Simplified Arabic"/>
          <w:sz w:val="32"/>
          <w:szCs w:val="32"/>
          <w:rtl/>
        </w:rPr>
      </w:pPr>
      <w:r w:rsidRPr="004D4075">
        <w:rPr>
          <w:rFonts w:ascii="Simplified Arabic" w:hAnsi="Simplified Arabic" w:cs="Simplified Arabic"/>
          <w:sz w:val="32"/>
          <w:szCs w:val="32"/>
          <w:rtl/>
        </w:rPr>
        <w:t xml:space="preserve">ومن الجدير بالذكر أن كلا النزعتين جعلت اللغة </w:t>
      </w:r>
      <w:r w:rsidRPr="00CC0111">
        <w:rPr>
          <w:rFonts w:ascii="Simplified Arabic" w:hAnsi="Simplified Arabic" w:cs="Simplified Arabic"/>
          <w:sz w:val="32"/>
          <w:szCs w:val="32"/>
          <w:u w:val="single"/>
          <w:rtl/>
        </w:rPr>
        <w:t>الشعرية أكثر مرونة</w:t>
      </w:r>
      <w:r w:rsidRPr="004D4075">
        <w:rPr>
          <w:rFonts w:ascii="Simplified Arabic" w:hAnsi="Simplified Arabic" w:cs="Simplified Arabic"/>
          <w:sz w:val="32"/>
          <w:szCs w:val="32"/>
          <w:rtl/>
        </w:rPr>
        <w:t xml:space="preserve"> ، وفتحتها </w:t>
      </w:r>
      <w:r w:rsidRPr="00CC0111">
        <w:rPr>
          <w:rFonts w:ascii="Simplified Arabic" w:hAnsi="Simplified Arabic" w:cs="Simplified Arabic"/>
          <w:sz w:val="32"/>
          <w:szCs w:val="32"/>
          <w:u w:val="single"/>
          <w:rtl/>
        </w:rPr>
        <w:t>على تجربة أكثر حداثة</w:t>
      </w:r>
      <w:r w:rsidRPr="004D4075">
        <w:rPr>
          <w:rFonts w:ascii="Simplified Arabic" w:hAnsi="Simplified Arabic" w:cs="Simplified Arabic"/>
          <w:sz w:val="32"/>
          <w:szCs w:val="32"/>
          <w:rtl/>
        </w:rPr>
        <w:t xml:space="preserve"> ، وفي كل اتجاه، فمن جهة أصبح لدينا شعراء مثل الشاعر المصري أمل دنقل"، والبحريني قاسم حداد" ، والعراقيين يوسف الصايغ وسامي مهدي </w:t>
      </w:r>
      <w:r>
        <w:rPr>
          <w:rFonts w:ascii="Simplified Arabic" w:hAnsi="Simplified Arabic" w:cs="Simplified Arabic" w:hint="cs"/>
          <w:sz w:val="32"/>
          <w:szCs w:val="32"/>
          <w:rtl/>
        </w:rPr>
        <w:t>،</w:t>
      </w:r>
      <w:r w:rsidRPr="004D4075">
        <w:rPr>
          <w:rFonts w:ascii="Simplified Arabic" w:hAnsi="Simplified Arabic" w:cs="Simplified Arabic"/>
          <w:sz w:val="32"/>
          <w:szCs w:val="32"/>
          <w:rtl/>
        </w:rPr>
        <w:t xml:space="preserve"> الذين استعملوا في</w:t>
      </w:r>
      <w:r>
        <w:rPr>
          <w:rFonts w:ascii="Simplified Arabic" w:hAnsi="Simplified Arabic" w:cs="Simplified Arabic"/>
          <w:sz w:val="32"/>
          <w:szCs w:val="32"/>
          <w:rtl/>
        </w:rPr>
        <w:t xml:space="preserve"> شعرهم أبسط عبارة وأعمقها تأثير</w:t>
      </w:r>
      <w:r>
        <w:rPr>
          <w:rFonts w:ascii="Simplified Arabic" w:hAnsi="Simplified Arabic" w:cs="Simplified Arabic" w:hint="cs"/>
          <w:sz w:val="32"/>
          <w:szCs w:val="32"/>
          <w:rtl/>
        </w:rPr>
        <w:t>ا</w:t>
      </w:r>
      <w:r w:rsidRPr="004D4075">
        <w:rPr>
          <w:rFonts w:ascii="Simplified Arabic" w:hAnsi="Simplified Arabic" w:cs="Simplified Arabic"/>
          <w:sz w:val="32"/>
          <w:szCs w:val="32"/>
          <w:rtl/>
        </w:rPr>
        <w:t xml:space="preserve">. وهو ما </w:t>
      </w:r>
      <w:r w:rsidRPr="004D4075">
        <w:rPr>
          <w:rFonts w:ascii="Simplified Arabic" w:hAnsi="Simplified Arabic" w:cs="Simplified Arabic" w:hint="cs"/>
          <w:sz w:val="32"/>
          <w:szCs w:val="32"/>
          <w:rtl/>
        </w:rPr>
        <w:t>يتآلف</w:t>
      </w:r>
      <w:r w:rsidRPr="004D4075">
        <w:rPr>
          <w:rFonts w:ascii="Simplified Arabic" w:hAnsi="Simplified Arabic" w:cs="Simplified Arabic"/>
          <w:sz w:val="32"/>
          <w:szCs w:val="32"/>
          <w:rtl/>
        </w:rPr>
        <w:t xml:space="preserve"> تماما ولغة الكتابة الحديثة .</w:t>
      </w:r>
    </w:p>
    <w:p w:rsidR="002E5FD6" w:rsidRPr="004D4075" w:rsidRDefault="002E5FD6" w:rsidP="002E5FD6">
      <w:pPr>
        <w:pStyle w:val="NormalWeb"/>
        <w:bidi/>
        <w:spacing w:before="0" w:beforeAutospacing="0" w:afterAutospacing="0"/>
        <w:jc w:val="both"/>
        <w:rPr>
          <w:rFonts w:ascii="Simplified Arabic" w:hAnsi="Simplified Arabic" w:cs="Simplified Arabic"/>
          <w:sz w:val="32"/>
          <w:szCs w:val="32"/>
          <w:rtl/>
        </w:rPr>
      </w:pPr>
      <w:r w:rsidRPr="00D67DFA">
        <w:rPr>
          <w:rFonts w:ascii="Simplified Arabic" w:hAnsi="Simplified Arabic" w:cs="Simplified Arabic"/>
          <w:b/>
          <w:bCs/>
          <w:sz w:val="32"/>
          <w:szCs w:val="32"/>
          <w:rtl/>
        </w:rPr>
        <w:t>وأما النزعة الثانية،</w:t>
      </w:r>
      <w:r w:rsidRPr="004D4075">
        <w:rPr>
          <w:rFonts w:ascii="Simplified Arabic" w:hAnsi="Simplified Arabic" w:cs="Simplified Arabic"/>
          <w:sz w:val="32"/>
          <w:szCs w:val="32"/>
          <w:rtl/>
        </w:rPr>
        <w:t xml:space="preserve"> فيمكن أن نضرب مثلا عنها الشاعر السوري ممدوح عدوان"، والعراقي حسب الشيخ جعفر"، والمصري محمد عفيفي مطر"، الذين يستعملون لغة معقدة، ومجازا بالغ الحساسية وعسيرا على الفهم.</w:t>
      </w:r>
    </w:p>
    <w:p w:rsidR="002E5FD6" w:rsidRDefault="002E5FD6" w:rsidP="002E5FD6">
      <w:pPr>
        <w:pStyle w:val="NormalWeb"/>
        <w:bidi/>
        <w:spacing w:before="0" w:beforeAutospacing="0" w:afterAutospacing="0"/>
        <w:jc w:val="both"/>
        <w:rPr>
          <w:rFonts w:ascii="Simplified Arabic" w:hAnsi="Simplified Arabic" w:cs="Simplified Arabic"/>
          <w:sz w:val="32"/>
          <w:szCs w:val="32"/>
          <w:rtl/>
        </w:rPr>
      </w:pPr>
      <w:r w:rsidRPr="00D67DFA">
        <w:rPr>
          <w:rFonts w:ascii="Simplified Arabic" w:hAnsi="Simplified Arabic" w:cs="Simplified Arabic"/>
          <w:sz w:val="32"/>
          <w:szCs w:val="32"/>
          <w:u w:val="single"/>
          <w:rtl/>
        </w:rPr>
        <w:t>أما محمود درويش"،</w:t>
      </w:r>
      <w:r w:rsidRPr="004D4075">
        <w:rPr>
          <w:rFonts w:ascii="Simplified Arabic" w:hAnsi="Simplified Arabic" w:cs="Simplified Arabic"/>
          <w:sz w:val="32"/>
          <w:szCs w:val="32"/>
          <w:rtl/>
        </w:rPr>
        <w:t xml:space="preserve"> أشهر شعراء المقاومة الفلسطينية، فقد بدأ تعاطيه مع الشعر متبعا الأسلوب الأول بلغة بسيطة ومباشرة، إلا أنها عاطفية جدة وقادرة على التعبير عن كل أبعاد </w:t>
      </w:r>
      <w:r w:rsidRPr="004D4075">
        <w:rPr>
          <w:rFonts w:ascii="Simplified Arabic" w:hAnsi="Simplified Arabic" w:cs="Simplified Arabic" w:hint="cs"/>
          <w:sz w:val="32"/>
          <w:szCs w:val="32"/>
          <w:rtl/>
        </w:rPr>
        <w:t>المأساة</w:t>
      </w:r>
      <w:r w:rsidRPr="004D4075">
        <w:rPr>
          <w:rFonts w:ascii="Simplified Arabic" w:hAnsi="Simplified Arabic" w:cs="Simplified Arabic"/>
          <w:sz w:val="32"/>
          <w:szCs w:val="32"/>
          <w:rtl/>
        </w:rPr>
        <w:t xml:space="preserve"> الفلسطينية. </w:t>
      </w:r>
    </w:p>
    <w:p w:rsidR="002E5FD6" w:rsidRDefault="002E5FD6" w:rsidP="002E5FD6">
      <w:pPr>
        <w:pStyle w:val="NormalWeb"/>
        <w:bidi/>
        <w:spacing w:before="0" w:beforeAutospacing="0" w:afterAutospacing="0"/>
        <w:jc w:val="both"/>
        <w:rPr>
          <w:rFonts w:ascii="Simplified Arabic" w:hAnsi="Simplified Arabic" w:cs="Simplified Arabic"/>
          <w:sz w:val="32"/>
          <w:szCs w:val="32"/>
          <w:rtl/>
        </w:rPr>
      </w:pPr>
      <w:r w:rsidRPr="004D4075">
        <w:rPr>
          <w:rFonts w:ascii="Simplified Arabic" w:hAnsi="Simplified Arabic" w:cs="Simplified Arabic"/>
          <w:sz w:val="32"/>
          <w:szCs w:val="32"/>
          <w:rtl/>
        </w:rPr>
        <w:t>إلا أنه ما لبث أن انطلق فيما بعد ن</w:t>
      </w:r>
      <w:r>
        <w:rPr>
          <w:rFonts w:ascii="Simplified Arabic" w:hAnsi="Simplified Arabic" w:cs="Simplified Arabic"/>
          <w:sz w:val="32"/>
          <w:szCs w:val="32"/>
          <w:rtl/>
        </w:rPr>
        <w:t>حو تعقيد أكبر مستعملا لغة ومجاز</w:t>
      </w:r>
      <w:r>
        <w:rPr>
          <w:rFonts w:ascii="Simplified Arabic" w:hAnsi="Simplified Arabic" w:cs="Simplified Arabic" w:hint="cs"/>
          <w:sz w:val="32"/>
          <w:szCs w:val="32"/>
          <w:rtl/>
        </w:rPr>
        <w:t>ا</w:t>
      </w:r>
      <w:r w:rsidRPr="004D4075">
        <w:rPr>
          <w:rFonts w:ascii="Simplified Arabic" w:hAnsi="Simplified Arabic" w:cs="Simplified Arabic"/>
          <w:sz w:val="32"/>
          <w:szCs w:val="32"/>
          <w:rtl/>
        </w:rPr>
        <w:t xml:space="preserve"> أكثر غموضا، وق</w:t>
      </w:r>
      <w:r>
        <w:rPr>
          <w:rFonts w:ascii="Simplified Arabic" w:hAnsi="Simplified Arabic" w:cs="Simplified Arabic"/>
          <w:sz w:val="32"/>
          <w:szCs w:val="32"/>
          <w:rtl/>
        </w:rPr>
        <w:t>د غلب ذلك على شعره وأعطاه تأثير</w:t>
      </w:r>
      <w:r>
        <w:rPr>
          <w:rFonts w:ascii="Simplified Arabic" w:hAnsi="Simplified Arabic" w:cs="Simplified Arabic" w:hint="cs"/>
          <w:sz w:val="32"/>
          <w:szCs w:val="32"/>
          <w:rtl/>
        </w:rPr>
        <w:t>ا</w:t>
      </w:r>
      <w:r>
        <w:rPr>
          <w:rFonts w:ascii="Simplified Arabic" w:hAnsi="Simplified Arabic" w:cs="Simplified Arabic"/>
          <w:sz w:val="32"/>
          <w:szCs w:val="32"/>
          <w:rtl/>
        </w:rPr>
        <w:t xml:space="preserve"> وقوة وتعقيد</w:t>
      </w:r>
      <w:r>
        <w:rPr>
          <w:rFonts w:ascii="Simplified Arabic" w:hAnsi="Simplified Arabic" w:cs="Simplified Arabic" w:hint="cs"/>
          <w:sz w:val="32"/>
          <w:szCs w:val="32"/>
          <w:rtl/>
        </w:rPr>
        <w:t>ا</w:t>
      </w:r>
      <w:r>
        <w:rPr>
          <w:rFonts w:ascii="Simplified Arabic" w:hAnsi="Simplified Arabic" w:cs="Simplified Arabic"/>
          <w:sz w:val="32"/>
          <w:szCs w:val="32"/>
          <w:rtl/>
        </w:rPr>
        <w:t>، وأحيانا بدا متمرد</w:t>
      </w:r>
      <w:r>
        <w:rPr>
          <w:rFonts w:ascii="Simplified Arabic" w:hAnsi="Simplified Arabic" w:cs="Simplified Arabic" w:hint="cs"/>
          <w:sz w:val="32"/>
          <w:szCs w:val="32"/>
          <w:rtl/>
        </w:rPr>
        <w:t>ا</w:t>
      </w:r>
      <w:r>
        <w:rPr>
          <w:rFonts w:ascii="Simplified Arabic" w:hAnsi="Simplified Arabic" w:cs="Simplified Arabic"/>
          <w:sz w:val="32"/>
          <w:szCs w:val="32"/>
          <w:rtl/>
        </w:rPr>
        <w:t xml:space="preserve"> ومتفلت</w:t>
      </w:r>
      <w:r>
        <w:rPr>
          <w:rFonts w:ascii="Simplified Arabic" w:hAnsi="Simplified Arabic" w:cs="Simplified Arabic" w:hint="cs"/>
          <w:sz w:val="32"/>
          <w:szCs w:val="32"/>
          <w:rtl/>
        </w:rPr>
        <w:t>ا</w:t>
      </w:r>
      <w:r w:rsidRPr="004D4075">
        <w:rPr>
          <w:rFonts w:ascii="Simplified Arabic" w:hAnsi="Simplified Arabic" w:cs="Simplified Arabic"/>
          <w:sz w:val="32"/>
          <w:szCs w:val="32"/>
          <w:rtl/>
        </w:rPr>
        <w:t xml:space="preserve"> من كل قيد</w:t>
      </w:r>
      <w:r>
        <w:rPr>
          <w:rFonts w:ascii="Simplified Arabic" w:hAnsi="Simplified Arabic" w:cs="Simplified Arabic" w:hint="cs"/>
          <w:sz w:val="32"/>
          <w:szCs w:val="32"/>
          <w:rtl/>
        </w:rPr>
        <w:t>.</w:t>
      </w:r>
      <w:r w:rsidRPr="004D4075">
        <w:rPr>
          <w:rFonts w:ascii="Simplified Arabic" w:hAnsi="Simplified Arabic" w:cs="Simplified Arabic"/>
          <w:sz w:val="32"/>
          <w:szCs w:val="32"/>
          <w:rtl/>
        </w:rPr>
        <w:t xml:space="preserve"> </w:t>
      </w:r>
    </w:p>
    <w:p w:rsidR="00BA7E39" w:rsidRDefault="00BA7E39" w:rsidP="00BA7E39">
      <w:pPr>
        <w:pStyle w:val="NormalWeb"/>
        <w:bidi/>
        <w:spacing w:before="0" w:beforeAutospacing="0" w:afterAutospacing="0"/>
        <w:jc w:val="both"/>
        <w:rPr>
          <w:rFonts w:ascii="Simplified Arabic" w:hAnsi="Simplified Arabic" w:cs="Simplified Arabic"/>
          <w:sz w:val="32"/>
          <w:szCs w:val="32"/>
          <w:rtl/>
        </w:rPr>
      </w:pPr>
    </w:p>
    <w:p w:rsidR="00BA7E39" w:rsidRPr="00855593" w:rsidRDefault="00BA7E39" w:rsidP="00BA7E39">
      <w:pPr>
        <w:pStyle w:val="NormalWeb"/>
        <w:shd w:val="clear" w:color="auto" w:fill="FDE9D9" w:themeFill="accent6" w:themeFillTint="33"/>
        <w:bidi/>
        <w:spacing w:before="0" w:beforeAutospacing="0" w:afterAutospacing="0" w:line="276" w:lineRule="auto"/>
        <w:jc w:val="center"/>
        <w:rPr>
          <w:rFonts w:ascii="Simplified Arabic" w:hAnsi="Simplified Arabic" w:cs="Simplified Arabic"/>
          <w:b/>
          <w:bCs/>
          <w:sz w:val="32"/>
          <w:szCs w:val="32"/>
        </w:rPr>
      </w:pPr>
      <w:r w:rsidRPr="00855593">
        <w:rPr>
          <w:rFonts w:ascii="Simplified Arabic" w:hAnsi="Simplified Arabic" w:cs="Simplified Arabic"/>
          <w:b/>
          <w:bCs/>
          <w:sz w:val="32"/>
          <w:szCs w:val="32"/>
          <w:rtl/>
        </w:rPr>
        <w:t>إشكاليات قصيدة النثر العربية</w:t>
      </w:r>
    </w:p>
    <w:p w:rsidR="00BA7E39" w:rsidRPr="002F7C7B" w:rsidRDefault="00BA7E39" w:rsidP="00BA7E39">
      <w:pPr>
        <w:pStyle w:val="NormalWeb"/>
        <w:bidi/>
        <w:spacing w:before="0" w:beforeAutospacing="0" w:afterAutospacing="0" w:line="276" w:lineRule="auto"/>
        <w:ind w:firstLine="543"/>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التجربة الشعرية الجديدة في العالم العربي من أهم الظواهر الإشكالية إثارة للجدل والنقاش في الأدب العربي المعاصر، ومن </w:t>
      </w:r>
      <w:r w:rsidRPr="002F7C7B">
        <w:rPr>
          <w:rFonts w:ascii="Simplified Arabic" w:hAnsi="Simplified Arabic" w:cs="Simplified Arabic" w:hint="cs"/>
          <w:sz w:val="32"/>
          <w:szCs w:val="32"/>
          <w:rtl/>
        </w:rPr>
        <w:t>أكثر</w:t>
      </w:r>
      <w:r w:rsidRPr="002F7C7B">
        <w:rPr>
          <w:rFonts w:ascii="Simplified Arabic" w:hAnsi="Simplified Arabic" w:cs="Simplified Arabic"/>
          <w:sz w:val="32"/>
          <w:szCs w:val="32"/>
          <w:rtl/>
        </w:rPr>
        <w:t xml:space="preserve"> القضايا إلحاحا على توسيع دائرة التفكير والحوار والبحث النظري والتحليل النصي ضمن حركة النقد الأدبي المعاصر، فما يزال الكثير من بلادنا وشعرائنا يرفضون </w:t>
      </w:r>
      <w:r w:rsidRPr="002F7C7B">
        <w:rPr>
          <w:rFonts w:ascii="Simplified Arabic" w:hAnsi="Simplified Arabic" w:cs="Simplified Arabic" w:hint="cs"/>
          <w:sz w:val="32"/>
          <w:szCs w:val="32"/>
          <w:rtl/>
        </w:rPr>
        <w:t>الاعتراف</w:t>
      </w:r>
      <w:r w:rsidRPr="002F7C7B">
        <w:rPr>
          <w:rFonts w:ascii="Simplified Arabic" w:hAnsi="Simplified Arabic" w:cs="Simplified Arabic"/>
          <w:sz w:val="32"/>
          <w:szCs w:val="32"/>
          <w:rtl/>
        </w:rPr>
        <w:t xml:space="preserve"> بانتماء </w:t>
      </w:r>
      <w:r w:rsidRPr="002F7C7B">
        <w:rPr>
          <w:rFonts w:ascii="Simplified Arabic" w:hAnsi="Simplified Arabic" w:cs="Simplified Arabic"/>
          <w:sz w:val="32"/>
          <w:szCs w:val="32"/>
          <w:rtl/>
        </w:rPr>
        <w:lastRenderedPageBreak/>
        <w:t xml:space="preserve">تجارب قصيدة النثر إلى أن الشعر برغم ما فيها من نصوص جيدة تتوفر </w:t>
      </w:r>
      <w:r>
        <w:rPr>
          <w:rFonts w:ascii="Simplified Arabic" w:hAnsi="Simplified Arabic" w:cs="Simplified Arabic"/>
          <w:sz w:val="32"/>
          <w:szCs w:val="32"/>
          <w:rtl/>
        </w:rPr>
        <w:t>على المميزات الجوهرية لفن الشعر</w:t>
      </w:r>
      <w:r w:rsidRPr="002F7C7B">
        <w:rPr>
          <w:rFonts w:ascii="Simplified Arabic" w:hAnsi="Simplified Arabic" w:cs="Simplified Arabic"/>
          <w:sz w:val="32"/>
          <w:szCs w:val="32"/>
          <w:rtl/>
        </w:rPr>
        <w:t xml:space="preserve">، ورغم ما تطفح به من شاعرية وتميز </w:t>
      </w:r>
      <w:r w:rsidRPr="002F7C7B">
        <w:rPr>
          <w:rFonts w:ascii="Simplified Arabic" w:hAnsi="Simplified Arabic" w:cs="Simplified Arabic" w:hint="cs"/>
          <w:sz w:val="32"/>
          <w:szCs w:val="32"/>
          <w:rtl/>
        </w:rPr>
        <w:t>فني</w:t>
      </w:r>
      <w:r w:rsidRPr="002F7C7B">
        <w:rPr>
          <w:rFonts w:ascii="Simplified Arabic" w:hAnsi="Simplified Arabic" w:cs="Simplified Arabic"/>
          <w:sz w:val="32"/>
          <w:szCs w:val="32"/>
          <w:rtl/>
        </w:rPr>
        <w:t xml:space="preserve"> إبداعي، وما يقترحه بعض شعرائها من تجديدات وإبدالات في بنية النص الشعري العربي ومن جهة أخرى ما يز</w:t>
      </w:r>
      <w:r>
        <w:rPr>
          <w:rFonts w:ascii="Simplified Arabic" w:hAnsi="Simplified Arabic" w:cs="Simplified Arabic"/>
          <w:sz w:val="32"/>
          <w:szCs w:val="32"/>
          <w:rtl/>
        </w:rPr>
        <w:t>ال الاختلاف قائما بين شعرائها و</w:t>
      </w:r>
      <w:r>
        <w:rPr>
          <w:rFonts w:ascii="Simplified Arabic" w:hAnsi="Simplified Arabic" w:cs="Simplified Arabic" w:hint="cs"/>
          <w:sz w:val="32"/>
          <w:szCs w:val="32"/>
          <w:rtl/>
        </w:rPr>
        <w:t>أ</w:t>
      </w:r>
      <w:r w:rsidRPr="002F7C7B">
        <w:rPr>
          <w:rFonts w:ascii="Simplified Arabic" w:hAnsi="Simplified Arabic" w:cs="Simplified Arabic"/>
          <w:sz w:val="32"/>
          <w:szCs w:val="32"/>
          <w:rtl/>
        </w:rPr>
        <w:t xml:space="preserve">نصارها أنفسهم في التصور النظري لطبيعتها ومكوناتها النصية ومميزاتها الفنية، فرغم انتشارها الواسع واكتساحها الساحة الأدبية والشعرية في مختلف أرجاء العالم العربي فإن كثيرا من الإشكاليات النظرية والظواهر النصية التي أثارتها </w:t>
      </w:r>
      <w:r w:rsidRPr="002F7C7B">
        <w:rPr>
          <w:rFonts w:ascii="Simplified Arabic" w:hAnsi="Simplified Arabic" w:cs="Simplified Arabic" w:hint="cs"/>
          <w:sz w:val="32"/>
          <w:szCs w:val="32"/>
          <w:rtl/>
        </w:rPr>
        <w:t>يكتنفها</w:t>
      </w:r>
      <w:r w:rsidRPr="002F7C7B">
        <w:rPr>
          <w:rFonts w:ascii="Simplified Arabic" w:hAnsi="Simplified Arabic" w:cs="Simplified Arabic"/>
          <w:sz w:val="32"/>
          <w:szCs w:val="32"/>
          <w:rtl/>
        </w:rPr>
        <w:t xml:space="preserve"> اللبس والغموض، ولم تنل ما تستحقه من بحث نظري وتحليل نصي وضبط للمفاهيم والمصطحات.</w:t>
      </w:r>
    </w:p>
    <w:p w:rsidR="00BA7E39" w:rsidRPr="002F7C7B" w:rsidRDefault="00BA7E39" w:rsidP="00BA7E39">
      <w:pPr>
        <w:pStyle w:val="NormalWeb"/>
        <w:bidi/>
        <w:spacing w:before="0" w:beforeAutospacing="0" w:afterAutospacing="0" w:line="276" w:lineRule="auto"/>
        <w:jc w:val="both"/>
        <w:rPr>
          <w:rFonts w:ascii="Simplified Arabic" w:hAnsi="Simplified Arabic" w:cs="Simplified Arabic"/>
          <w:sz w:val="32"/>
          <w:szCs w:val="32"/>
          <w:rtl/>
        </w:rPr>
      </w:pPr>
    </w:p>
    <w:p w:rsidR="00BA7E39" w:rsidRPr="002F7C7B" w:rsidRDefault="00BA7E39" w:rsidP="00BA7E39">
      <w:pPr>
        <w:pStyle w:val="NormalWeb"/>
        <w:bidi/>
        <w:spacing w:before="0" w:beforeAutospacing="0" w:afterAutospacing="0" w:line="276" w:lineRule="auto"/>
        <w:ind w:firstLine="543"/>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ويمكن تصنيف أهم هذه القضايا </w:t>
      </w:r>
      <w:r w:rsidRPr="002F7C7B">
        <w:rPr>
          <w:rFonts w:ascii="Simplified Arabic" w:hAnsi="Simplified Arabic" w:cs="Simplified Arabic" w:hint="cs"/>
          <w:sz w:val="32"/>
          <w:szCs w:val="32"/>
          <w:rtl/>
        </w:rPr>
        <w:t>والآراء</w:t>
      </w:r>
      <w:r w:rsidRPr="002F7C7B">
        <w:rPr>
          <w:rFonts w:ascii="Simplified Arabic" w:hAnsi="Simplified Arabic" w:cs="Simplified Arabic"/>
          <w:sz w:val="32"/>
          <w:szCs w:val="32"/>
          <w:rtl/>
        </w:rPr>
        <w:t xml:space="preserve"> والمواقف في ثلاث </w:t>
      </w:r>
      <w:r w:rsidRPr="002F7C7B">
        <w:rPr>
          <w:rFonts w:ascii="Simplified Arabic" w:hAnsi="Simplified Arabic" w:cs="Simplified Arabic" w:hint="cs"/>
          <w:sz w:val="32"/>
          <w:szCs w:val="32"/>
          <w:rtl/>
        </w:rPr>
        <w:t>إشكاليات</w:t>
      </w:r>
      <w:r>
        <w:rPr>
          <w:rFonts w:ascii="Simplified Arabic" w:hAnsi="Simplified Arabic" w:cs="Simplified Arabic"/>
          <w:sz w:val="32"/>
          <w:szCs w:val="32"/>
          <w:rtl/>
        </w:rPr>
        <w:t xml:space="preserve"> نظرية و</w:t>
      </w:r>
      <w:r>
        <w:rPr>
          <w:rFonts w:ascii="Simplified Arabic" w:hAnsi="Simplified Arabic" w:cs="Simplified Arabic" w:hint="cs"/>
          <w:sz w:val="32"/>
          <w:szCs w:val="32"/>
          <w:rtl/>
        </w:rPr>
        <w:t>ن</w:t>
      </w:r>
      <w:r>
        <w:rPr>
          <w:rFonts w:ascii="Simplified Arabic" w:hAnsi="Simplified Arabic" w:cs="Simplified Arabic"/>
          <w:sz w:val="32"/>
          <w:szCs w:val="32"/>
          <w:rtl/>
        </w:rPr>
        <w:t>ص</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ة رئيسية تمثل جوهر الخلاف والنقاش الدائر حاليا حول قصيدة النثر في العالم العربي ، وهي</w:t>
      </w:r>
      <w:r>
        <w:rPr>
          <w:rFonts w:ascii="Simplified Arabic" w:hAnsi="Simplified Arabic" w:cs="Simplified Arabic" w:hint="cs"/>
          <w:sz w:val="32"/>
          <w:szCs w:val="32"/>
          <w:rtl/>
        </w:rPr>
        <w:t>:</w:t>
      </w:r>
    </w:p>
    <w:p w:rsidR="00BA7E39" w:rsidRDefault="00BA7E39" w:rsidP="00BA7E39">
      <w:pPr>
        <w:pStyle w:val="NormalWeb"/>
        <w:numPr>
          <w:ilvl w:val="0"/>
          <w:numId w:val="1"/>
        </w:numPr>
        <w:bidi/>
        <w:spacing w:before="0" w:beforeAutospacing="0" w:afterAutospacing="0" w:line="276" w:lineRule="auto"/>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إشكالية المصطلح </w:t>
      </w:r>
    </w:p>
    <w:p w:rsidR="00BA7E39" w:rsidRDefault="00BA7E39" w:rsidP="00BA7E39">
      <w:pPr>
        <w:pStyle w:val="NormalWeb"/>
        <w:numPr>
          <w:ilvl w:val="0"/>
          <w:numId w:val="1"/>
        </w:numPr>
        <w:bidi/>
        <w:spacing w:before="0" w:beforeAutospacing="0" w:afterAutospacing="0" w:line="276" w:lineRule="auto"/>
        <w:jc w:val="both"/>
        <w:rPr>
          <w:rFonts w:ascii="Simplified Arabic" w:hAnsi="Simplified Arabic" w:cs="Simplified Arabic"/>
          <w:sz w:val="32"/>
          <w:szCs w:val="32"/>
        </w:rPr>
      </w:pPr>
      <w:r w:rsidRPr="00855593">
        <w:rPr>
          <w:rFonts w:ascii="Simplified Arabic" w:hAnsi="Simplified Arabic" w:cs="Simplified Arabic"/>
          <w:sz w:val="32"/>
          <w:szCs w:val="32"/>
          <w:rtl/>
        </w:rPr>
        <w:t>إشكالية الإنتماء الأجناسي</w:t>
      </w:r>
    </w:p>
    <w:p w:rsidR="00BA7E39" w:rsidRPr="00855593" w:rsidRDefault="00BA7E39" w:rsidP="00BA7E39">
      <w:pPr>
        <w:pStyle w:val="NormalWeb"/>
        <w:numPr>
          <w:ilvl w:val="0"/>
          <w:numId w:val="1"/>
        </w:numPr>
        <w:bidi/>
        <w:spacing w:before="0" w:beforeAutospacing="0" w:afterAutospacing="0" w:line="276" w:lineRule="auto"/>
        <w:jc w:val="both"/>
        <w:rPr>
          <w:rFonts w:ascii="Simplified Arabic" w:hAnsi="Simplified Arabic" w:cs="Simplified Arabic"/>
          <w:sz w:val="32"/>
          <w:szCs w:val="32"/>
          <w:rtl/>
        </w:rPr>
      </w:pPr>
      <w:r w:rsidRPr="00855593">
        <w:rPr>
          <w:rFonts w:ascii="Simplified Arabic" w:hAnsi="Simplified Arabic" w:cs="Simplified Arabic"/>
          <w:sz w:val="32"/>
          <w:szCs w:val="32"/>
          <w:rtl/>
        </w:rPr>
        <w:t>إشكالية الوزن والإيقاع</w:t>
      </w:r>
    </w:p>
    <w:p w:rsidR="00BA7E39" w:rsidRPr="002F7C7B" w:rsidRDefault="00BA7E39" w:rsidP="00BA7E39">
      <w:pPr>
        <w:pStyle w:val="NormalWeb"/>
        <w:bidi/>
        <w:spacing w:before="0" w:beforeAutospacing="0" w:afterAutospacing="0" w:line="276" w:lineRule="auto"/>
        <w:jc w:val="both"/>
        <w:rPr>
          <w:rFonts w:ascii="Simplified Arabic" w:hAnsi="Simplified Arabic" w:cs="Simplified Arabic"/>
          <w:sz w:val="32"/>
          <w:szCs w:val="32"/>
          <w:rtl/>
        </w:rPr>
      </w:pPr>
      <w:r>
        <w:rPr>
          <w:rFonts w:ascii="Simplified Arabic" w:hAnsi="Simplified Arabic" w:cs="Simplified Arabic"/>
          <w:sz w:val="32"/>
          <w:szCs w:val="32"/>
          <w:rtl/>
        </w:rPr>
        <w:t>لكن قبل ذلك</w:t>
      </w:r>
      <w:r w:rsidRPr="002F7C7B">
        <w:rPr>
          <w:rFonts w:ascii="Simplified Arabic" w:hAnsi="Simplified Arabic" w:cs="Simplified Arabic"/>
          <w:sz w:val="32"/>
          <w:szCs w:val="32"/>
          <w:rtl/>
        </w:rPr>
        <w:t xml:space="preserve"> من الضروري في البداية تحديد مجموعة من الاع</w:t>
      </w:r>
      <w:r>
        <w:rPr>
          <w:rFonts w:ascii="Simplified Arabic" w:hAnsi="Simplified Arabic" w:cs="Simplified Arabic"/>
          <w:sz w:val="32"/>
          <w:szCs w:val="32"/>
          <w:rtl/>
        </w:rPr>
        <w:t xml:space="preserve">تبارات والقناعات الأساسية التي </w:t>
      </w:r>
      <w:r>
        <w:rPr>
          <w:rFonts w:ascii="Simplified Arabic" w:hAnsi="Simplified Arabic" w:cs="Simplified Arabic" w:hint="cs"/>
          <w:sz w:val="32"/>
          <w:szCs w:val="32"/>
          <w:rtl/>
        </w:rPr>
        <w:t>ن</w:t>
      </w:r>
      <w:r w:rsidRPr="002F7C7B">
        <w:rPr>
          <w:rFonts w:ascii="Simplified Arabic" w:hAnsi="Simplified Arabic" w:cs="Simplified Arabic"/>
          <w:sz w:val="32"/>
          <w:szCs w:val="32"/>
          <w:rtl/>
        </w:rPr>
        <w:t>نط</w:t>
      </w:r>
      <w:r>
        <w:rPr>
          <w:rFonts w:ascii="Simplified Arabic" w:hAnsi="Simplified Arabic" w:cs="Simplified Arabic" w:hint="cs"/>
          <w:sz w:val="32"/>
          <w:szCs w:val="32"/>
          <w:rtl/>
        </w:rPr>
        <w:t>ل</w:t>
      </w:r>
      <w:r w:rsidRPr="002F7C7B">
        <w:rPr>
          <w:rFonts w:ascii="Simplified Arabic" w:hAnsi="Simplified Arabic" w:cs="Simplified Arabic"/>
          <w:sz w:val="32"/>
          <w:szCs w:val="32"/>
          <w:rtl/>
        </w:rPr>
        <w:t xml:space="preserve">ق منها في التعامل </w:t>
      </w:r>
      <w:r>
        <w:rPr>
          <w:rFonts w:ascii="Simplified Arabic" w:hAnsi="Simplified Arabic" w:cs="Simplified Arabic" w:hint="cs"/>
          <w:sz w:val="32"/>
          <w:szCs w:val="32"/>
          <w:rtl/>
        </w:rPr>
        <w:t xml:space="preserve">مع </w:t>
      </w:r>
      <w:r w:rsidRPr="002F7C7B">
        <w:rPr>
          <w:rFonts w:ascii="Simplified Arabic" w:hAnsi="Simplified Arabic" w:cs="Simplified Arabic"/>
          <w:sz w:val="32"/>
          <w:szCs w:val="32"/>
          <w:rtl/>
        </w:rPr>
        <w:t>حركة قصيدة النثر والكتابة عنها، وهي</w:t>
      </w:r>
      <w:r>
        <w:rPr>
          <w:rFonts w:ascii="Simplified Arabic" w:hAnsi="Simplified Arabic" w:cs="Simplified Arabic" w:hint="cs"/>
          <w:sz w:val="32"/>
          <w:szCs w:val="32"/>
          <w:rtl/>
        </w:rPr>
        <w:t>:</w:t>
      </w:r>
    </w:p>
    <w:p w:rsidR="00BA7E39" w:rsidRPr="002F7C7B" w:rsidRDefault="00BA7E39" w:rsidP="00BA7E39">
      <w:pPr>
        <w:pStyle w:val="NormalWeb"/>
        <w:bidi/>
        <w:spacing w:before="0" w:beforeAutospacing="0" w:afterAutospacing="0"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Pr="002F7C7B">
        <w:rPr>
          <w:rFonts w:ascii="Simplified Arabic" w:hAnsi="Simplified Arabic" w:cs="Simplified Arabic"/>
          <w:sz w:val="32"/>
          <w:szCs w:val="32"/>
          <w:rtl/>
        </w:rPr>
        <w:t xml:space="preserve">- قصيدة النثر من صميم جنس الشعر، وهي شكل من أشكال التحول في الشعر العربي، فرضته الظروف الثقافية </w:t>
      </w:r>
      <w:r>
        <w:rPr>
          <w:rFonts w:ascii="Simplified Arabic" w:hAnsi="Simplified Arabic" w:cs="Simplified Arabic"/>
          <w:sz w:val="32"/>
          <w:szCs w:val="32"/>
          <w:rtl/>
        </w:rPr>
        <w:t>والحضارية الجديدة، ولبست جنسا أ</w:t>
      </w:r>
      <w:r>
        <w:rPr>
          <w:rFonts w:ascii="Simplified Arabic" w:hAnsi="Simplified Arabic" w:cs="Simplified Arabic" w:hint="cs"/>
          <w:sz w:val="32"/>
          <w:szCs w:val="32"/>
          <w:rtl/>
        </w:rPr>
        <w:t>دب</w:t>
      </w:r>
      <w:r w:rsidRPr="002F7C7B">
        <w:rPr>
          <w:rFonts w:ascii="Simplified Arabic" w:hAnsi="Simplified Arabic" w:cs="Simplified Arabic"/>
          <w:sz w:val="32"/>
          <w:szCs w:val="32"/>
          <w:rtl/>
        </w:rPr>
        <w:t>يا جديدا</w:t>
      </w:r>
    </w:p>
    <w:p w:rsidR="00BA7E39" w:rsidRPr="002F7C7B" w:rsidRDefault="00BA7E39" w:rsidP="00BA7E39">
      <w:pPr>
        <w:pStyle w:val="NormalWeb"/>
        <w:bidi/>
        <w:spacing w:before="0" w:beforeAutospacing="0" w:afterAutospacing="0" w:line="276" w:lineRule="auto"/>
        <w:jc w:val="both"/>
        <w:rPr>
          <w:rFonts w:ascii="Simplified Arabic" w:hAnsi="Simplified Arabic" w:cs="Simplified Arabic"/>
          <w:sz w:val="32"/>
          <w:szCs w:val="32"/>
          <w:rtl/>
        </w:rPr>
      </w:pPr>
      <w:r w:rsidRPr="002F7C7B">
        <w:rPr>
          <w:rFonts w:ascii="Simplified Arabic" w:hAnsi="Simplified Arabic" w:cs="Simplified Arabic"/>
          <w:sz w:val="32"/>
          <w:szCs w:val="32"/>
          <w:rtl/>
        </w:rPr>
        <w:t>2- إن الدفاع عن شكل قصيدة النثر لا يعني التعصب لها أو إقصاء الأشكال الشعرية الأخرى وإنكار قيمتها الفنية والإبداعية</w:t>
      </w:r>
    </w:p>
    <w:p w:rsidR="00BA7E39" w:rsidRDefault="00BA7E39" w:rsidP="00BA7E39">
      <w:pPr>
        <w:pStyle w:val="NormalWeb"/>
        <w:numPr>
          <w:ilvl w:val="0"/>
          <w:numId w:val="1"/>
        </w:numPr>
        <w:bidi/>
        <w:spacing w:before="0" w:beforeAutospacing="0" w:afterAutospacing="0" w:line="276" w:lineRule="auto"/>
        <w:ind w:left="-24" w:firstLine="0"/>
        <w:jc w:val="both"/>
        <w:rPr>
          <w:rFonts w:ascii="Simplified Arabic" w:hAnsi="Simplified Arabic" w:cs="Simplified Arabic"/>
          <w:sz w:val="32"/>
          <w:szCs w:val="32"/>
        </w:rPr>
      </w:pPr>
      <w:r w:rsidRPr="002F7C7B">
        <w:rPr>
          <w:rFonts w:ascii="Simplified Arabic" w:hAnsi="Simplified Arabic" w:cs="Simplified Arabic"/>
          <w:sz w:val="32"/>
          <w:szCs w:val="32"/>
          <w:rtl/>
        </w:rPr>
        <w:t>التشكيل الإيقاعي، وليس الوزن</w:t>
      </w:r>
      <w:r>
        <w:rPr>
          <w:rFonts w:ascii="Simplified Arabic" w:hAnsi="Simplified Arabic" w:cs="Simplified Arabic"/>
          <w:sz w:val="32"/>
          <w:szCs w:val="32"/>
          <w:rtl/>
        </w:rPr>
        <w:t xml:space="preserve"> العروضي ، خاصية جوهرية ومميزة </w:t>
      </w:r>
      <w:r>
        <w:rPr>
          <w:rFonts w:ascii="Simplified Arabic" w:hAnsi="Simplified Arabic" w:cs="Simplified Arabic" w:hint="cs"/>
          <w:sz w:val="32"/>
          <w:szCs w:val="32"/>
          <w:rtl/>
        </w:rPr>
        <w:t>ل</w:t>
      </w:r>
      <w:r>
        <w:rPr>
          <w:rFonts w:ascii="Simplified Arabic" w:hAnsi="Simplified Arabic" w:cs="Simplified Arabic"/>
          <w:sz w:val="32"/>
          <w:szCs w:val="32"/>
          <w:rtl/>
        </w:rPr>
        <w:t>لخطاب الشعري، يمكن تحقيقه ب</w:t>
      </w:r>
      <w:r>
        <w:rPr>
          <w:rFonts w:ascii="Simplified Arabic" w:hAnsi="Simplified Arabic" w:cs="Simplified Arabic" w:hint="cs"/>
          <w:sz w:val="32"/>
          <w:szCs w:val="32"/>
          <w:rtl/>
        </w:rPr>
        <w:t>آ</w:t>
      </w:r>
      <w:r w:rsidRPr="00E80C5E">
        <w:rPr>
          <w:rFonts w:ascii="Simplified Arabic" w:hAnsi="Simplified Arabic" w:cs="Simplified Arabic" w:hint="cs"/>
          <w:sz w:val="32"/>
          <w:szCs w:val="32"/>
          <w:rtl/>
        </w:rPr>
        <w:t>ي</w:t>
      </w:r>
      <w:r w:rsidRPr="00E80C5E">
        <w:rPr>
          <w:rFonts w:ascii="Simplified Arabic" w:hAnsi="Simplified Arabic" w:cs="Simplified Arabic"/>
          <w:sz w:val="32"/>
          <w:szCs w:val="32"/>
          <w:rtl/>
        </w:rPr>
        <w:t>ات وتشكيلات عديدة لا نهائية و</w:t>
      </w:r>
      <w:r>
        <w:rPr>
          <w:rFonts w:ascii="Simplified Arabic" w:hAnsi="Simplified Arabic" w:cs="Simplified Arabic"/>
          <w:sz w:val="32"/>
          <w:szCs w:val="32"/>
          <w:rtl/>
        </w:rPr>
        <w:t xml:space="preserve">ليس بالتشكيل العروضي </w:t>
      </w:r>
      <w:r>
        <w:rPr>
          <w:rFonts w:ascii="Simplified Arabic" w:hAnsi="Simplified Arabic" w:cs="Simplified Arabic" w:hint="cs"/>
          <w:sz w:val="32"/>
          <w:szCs w:val="32"/>
          <w:rtl/>
        </w:rPr>
        <w:t>ف</w:t>
      </w:r>
      <w:r w:rsidRPr="00E80C5E">
        <w:rPr>
          <w:rFonts w:ascii="Simplified Arabic" w:hAnsi="Simplified Arabic" w:cs="Simplified Arabic"/>
          <w:sz w:val="32"/>
          <w:szCs w:val="32"/>
          <w:rtl/>
        </w:rPr>
        <w:t>قط</w:t>
      </w:r>
      <w:r>
        <w:rPr>
          <w:rFonts w:ascii="Simplified Arabic" w:hAnsi="Simplified Arabic" w:cs="Simplified Arabic" w:hint="cs"/>
          <w:sz w:val="32"/>
          <w:szCs w:val="32"/>
          <w:rtl/>
        </w:rPr>
        <w:t>.</w:t>
      </w:r>
    </w:p>
    <w:p w:rsidR="007D77D6" w:rsidRPr="00227495" w:rsidRDefault="007D77D6" w:rsidP="007D77D6">
      <w:pPr>
        <w:pStyle w:val="NormalWeb"/>
        <w:numPr>
          <w:ilvl w:val="0"/>
          <w:numId w:val="1"/>
        </w:numPr>
        <w:bidi/>
        <w:spacing w:before="0" w:beforeAutospacing="0" w:afterAutospacing="0" w:line="276" w:lineRule="auto"/>
        <w:jc w:val="both"/>
        <w:rPr>
          <w:rFonts w:ascii="Simplified Arabic" w:hAnsi="Simplified Arabic" w:cs="Simplified Arabic"/>
          <w:b/>
          <w:bCs/>
          <w:sz w:val="32"/>
          <w:szCs w:val="32"/>
          <w:rtl/>
        </w:rPr>
      </w:pPr>
      <w:r w:rsidRPr="00227495">
        <w:rPr>
          <w:rFonts w:ascii="Simplified Arabic" w:hAnsi="Simplified Arabic" w:cs="Simplified Arabic"/>
          <w:b/>
          <w:bCs/>
          <w:sz w:val="32"/>
          <w:szCs w:val="32"/>
          <w:rtl/>
        </w:rPr>
        <w:t>- إشكالية الوزن والإيقاع</w:t>
      </w:r>
      <w:r>
        <w:rPr>
          <w:rFonts w:ascii="Simplified Arabic" w:hAnsi="Simplified Arabic" w:cs="Simplified Arabic" w:hint="cs"/>
          <w:b/>
          <w:bCs/>
          <w:sz w:val="32"/>
          <w:szCs w:val="32"/>
          <w:rtl/>
        </w:rPr>
        <w:t>:</w:t>
      </w:r>
    </w:p>
    <w:p w:rsidR="007D77D6"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lastRenderedPageBreak/>
        <w:t>إن الوزن العروضي الذي يتخذه هؤلاء الشعراء منطقا لرفض انتماء نصوص هذه التجربة الجديدة الى الشعر ليس عنصرا جوهريا وخالدا في الشعر. فالتشكيل الإيقاعي هو الشرط الضروري والجوهري في الخطاب الشعري وليس الوزن العروضي الذي يمثل إحدى التشكيلات الإبداعية المسكنة للشعر العربي وليس التشكيل الإبداعي النهائي الوحيد والممكن.</w:t>
      </w:r>
    </w:p>
    <w:p w:rsidR="007D77D6"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 فالإيقاع الحر المفتوح والمتنوع هو الأصل ، وهو أسبق من الوز</w:t>
      </w:r>
      <w:r>
        <w:rPr>
          <w:rFonts w:ascii="Simplified Arabic" w:hAnsi="Simplified Arabic" w:cs="Simplified Arabic"/>
          <w:sz w:val="32"/>
          <w:szCs w:val="32"/>
          <w:rtl/>
        </w:rPr>
        <w:t>ن وأعم منه، والشعر ارتبط في بدا</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 xml:space="preserve">اته الأولى، وفي أبسط صوره ، بالتشكيل الإيقاعي الواسع والمتعدد وليس بالأوزان والتفعيلات المضبوطة والقواعد الصارمة ثم إن الوزن غير كاف للدلالة على </w:t>
      </w:r>
      <w:r>
        <w:rPr>
          <w:rFonts w:ascii="Simplified Arabic" w:hAnsi="Simplified Arabic" w:cs="Simplified Arabic" w:hint="cs"/>
          <w:sz w:val="32"/>
          <w:szCs w:val="32"/>
          <w:rtl/>
        </w:rPr>
        <w:t>انتماء</w:t>
      </w:r>
      <w:r w:rsidRPr="002F7C7B">
        <w:rPr>
          <w:rFonts w:ascii="Simplified Arabic" w:hAnsi="Simplified Arabic" w:cs="Simplified Arabic"/>
          <w:sz w:val="32"/>
          <w:szCs w:val="32"/>
          <w:rtl/>
        </w:rPr>
        <w:t xml:space="preserve"> النص للشعر، فكثير من النصوص والمنظوما</w:t>
      </w:r>
      <w:r>
        <w:rPr>
          <w:rFonts w:ascii="Simplified Arabic" w:hAnsi="Simplified Arabic" w:cs="Simplified Arabic"/>
          <w:sz w:val="32"/>
          <w:szCs w:val="32"/>
          <w:rtl/>
        </w:rPr>
        <w:t>ت موزونة مقفاة ولكنها ليست شعرا</w:t>
      </w:r>
      <w:r>
        <w:rPr>
          <w:rFonts w:ascii="Simplified Arabic" w:hAnsi="Simplified Arabic" w:cs="Simplified Arabic" w:hint="cs"/>
          <w:sz w:val="32"/>
          <w:szCs w:val="32"/>
          <w:rtl/>
        </w:rPr>
        <w:t>.</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 لقد </w:t>
      </w:r>
      <w:r w:rsidRPr="002F7C7B">
        <w:rPr>
          <w:rFonts w:ascii="Simplified Arabic" w:hAnsi="Simplified Arabic" w:cs="Simplified Arabic" w:hint="cs"/>
          <w:sz w:val="32"/>
          <w:szCs w:val="32"/>
          <w:rtl/>
        </w:rPr>
        <w:t>أصبح</w:t>
      </w:r>
      <w:r w:rsidRPr="002F7C7B">
        <w:rPr>
          <w:rFonts w:ascii="Simplified Arabic" w:hAnsi="Simplified Arabic" w:cs="Simplified Arabic"/>
          <w:sz w:val="32"/>
          <w:szCs w:val="32"/>
          <w:rtl/>
        </w:rPr>
        <w:t xml:space="preserve"> من </w:t>
      </w:r>
      <w:r w:rsidRPr="002F7C7B">
        <w:rPr>
          <w:rFonts w:ascii="Simplified Arabic" w:hAnsi="Simplified Arabic" w:cs="Simplified Arabic" w:hint="cs"/>
          <w:sz w:val="32"/>
          <w:szCs w:val="32"/>
          <w:rtl/>
        </w:rPr>
        <w:t>الخطأ</w:t>
      </w:r>
      <w:r w:rsidRPr="002F7C7B">
        <w:rPr>
          <w:rFonts w:ascii="Simplified Arabic" w:hAnsi="Simplified Arabic" w:cs="Simplified Arabic"/>
          <w:sz w:val="32"/>
          <w:szCs w:val="32"/>
          <w:rtl/>
        </w:rPr>
        <w:t xml:space="preserve"> اليوم، القول بان الشعر لا يقوم سوى بالتلائم مع شکل وزني معين، فالخطاب يمكن أن يكون شعريا حتى مع عدم المحافظة على الوزن</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بقول عز الدين المناصرة: قصيدة النثر خاطرة نثرية ذ</w:t>
      </w:r>
      <w:r>
        <w:rPr>
          <w:rFonts w:ascii="Simplified Arabic" w:hAnsi="Simplified Arabic" w:cs="Simplified Arabic"/>
          <w:sz w:val="32"/>
          <w:szCs w:val="32"/>
          <w:rtl/>
        </w:rPr>
        <w:t>ات لغة شعرية أو هي جنس كتابي خن</w:t>
      </w:r>
      <w:r>
        <w:rPr>
          <w:rFonts w:ascii="Simplified Arabic" w:hAnsi="Simplified Arabic" w:cs="Simplified Arabic" w:hint="cs"/>
          <w:sz w:val="32"/>
          <w:szCs w:val="32"/>
          <w:rtl/>
        </w:rPr>
        <w:t>ثى</w:t>
      </w:r>
      <w:r w:rsidRPr="002F7C7B">
        <w:rPr>
          <w:rFonts w:ascii="Simplified Arabic" w:hAnsi="Simplified Arabic" w:cs="Simplified Arabic"/>
          <w:sz w:val="32"/>
          <w:szCs w:val="32"/>
          <w:rtl/>
        </w:rPr>
        <w:t xml:space="preserve"> تنقصها الدلالة الصوتية وينقصها الإيقاع الشعري رغم اشتمالها على إيقاع فكري وصور شعرية ولغة شعرية الإيقاع ال</w:t>
      </w:r>
      <w:r>
        <w:rPr>
          <w:rFonts w:ascii="Simplified Arabic" w:hAnsi="Simplified Arabic" w:cs="Simplified Arabic"/>
          <w:sz w:val="32"/>
          <w:szCs w:val="32"/>
          <w:rtl/>
        </w:rPr>
        <w:t xml:space="preserve">موجود في قصيدة النثر هو إيقاع </w:t>
      </w:r>
      <w:r>
        <w:rPr>
          <w:rFonts w:ascii="Simplified Arabic" w:hAnsi="Simplified Arabic" w:cs="Simplified Arabic" w:hint="cs"/>
          <w:sz w:val="32"/>
          <w:szCs w:val="32"/>
          <w:rtl/>
        </w:rPr>
        <w:t>نث</w:t>
      </w:r>
      <w:r w:rsidRPr="002F7C7B">
        <w:rPr>
          <w:rFonts w:ascii="Simplified Arabic" w:hAnsi="Simplified Arabic" w:cs="Simplified Arabic"/>
          <w:sz w:val="32"/>
          <w:szCs w:val="32"/>
          <w:rtl/>
        </w:rPr>
        <w:t>ري وليس إيقاعا شعريا لأنه يفتقد إلى خاصية الانتظام التكراري ...</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Pr>
      </w:pPr>
      <w:r w:rsidRPr="002F7C7B">
        <w:rPr>
          <w:rFonts w:ascii="Simplified Arabic" w:hAnsi="Simplified Arabic" w:cs="Simplified Arabic"/>
          <w:sz w:val="32"/>
          <w:szCs w:val="32"/>
          <w:rtl/>
        </w:rPr>
        <w:t>ويقول احمد عبد المع</w:t>
      </w:r>
      <w:r>
        <w:rPr>
          <w:rFonts w:ascii="Simplified Arabic" w:hAnsi="Simplified Arabic" w:cs="Simplified Arabic"/>
          <w:sz w:val="32"/>
          <w:szCs w:val="32"/>
          <w:rtl/>
        </w:rPr>
        <w:t>طي حجازي إلى أي حد يمكن أن تست</w:t>
      </w:r>
      <w:r>
        <w:rPr>
          <w:rFonts w:ascii="Simplified Arabic" w:hAnsi="Simplified Arabic" w:cs="Simplified Arabic" w:hint="cs"/>
          <w:sz w:val="32"/>
          <w:szCs w:val="32"/>
          <w:rtl/>
        </w:rPr>
        <w:t>غن</w:t>
      </w:r>
      <w:r w:rsidRPr="002F7C7B">
        <w:rPr>
          <w:rFonts w:ascii="Simplified Arabic" w:hAnsi="Simplified Arabic" w:cs="Simplified Arabic"/>
          <w:sz w:val="32"/>
          <w:szCs w:val="32"/>
          <w:rtl/>
        </w:rPr>
        <w:t>ي القصيدة عن الإيقاع، هذا يقودنا إلى التفريق بين القصيدة والكتابة الشعرية، لأن الك</w:t>
      </w:r>
      <w:r>
        <w:rPr>
          <w:rFonts w:ascii="Simplified Arabic" w:hAnsi="Simplified Arabic" w:cs="Simplified Arabic"/>
          <w:sz w:val="32"/>
          <w:szCs w:val="32"/>
          <w:rtl/>
        </w:rPr>
        <w:t xml:space="preserve">تابة شيء يختلف عن القصيدة وهذا </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 xml:space="preserve">دعو </w:t>
      </w:r>
      <w:r w:rsidRPr="002F7C7B">
        <w:rPr>
          <w:rFonts w:ascii="Simplified Arabic" w:hAnsi="Simplified Arabic" w:cs="Simplified Arabic" w:hint="cs"/>
          <w:sz w:val="32"/>
          <w:szCs w:val="32"/>
          <w:rtl/>
        </w:rPr>
        <w:t>إلى</w:t>
      </w:r>
      <w:r>
        <w:rPr>
          <w:rFonts w:ascii="Simplified Arabic" w:hAnsi="Simplified Arabic" w:cs="Simplified Arabic"/>
          <w:sz w:val="32"/>
          <w:szCs w:val="32"/>
          <w:rtl/>
        </w:rPr>
        <w:t xml:space="preserve"> التساؤل عن مدى حر</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 xml:space="preserve">تنا في </w:t>
      </w:r>
      <w:r w:rsidRPr="002F7C7B">
        <w:rPr>
          <w:rFonts w:ascii="Simplified Arabic" w:hAnsi="Simplified Arabic" w:cs="Simplified Arabic" w:hint="cs"/>
          <w:sz w:val="32"/>
          <w:szCs w:val="32"/>
          <w:rtl/>
        </w:rPr>
        <w:t>إسقاط</w:t>
      </w:r>
      <w:r w:rsidRPr="002F7C7B">
        <w:rPr>
          <w:rFonts w:ascii="Simplified Arabic" w:hAnsi="Simplified Arabic" w:cs="Simplified Arabic"/>
          <w:sz w:val="32"/>
          <w:szCs w:val="32"/>
          <w:rtl/>
        </w:rPr>
        <w:t xml:space="preserve"> الإيقاع واقصد به الوزن</w:t>
      </w:r>
      <w:r>
        <w:rPr>
          <w:rFonts w:ascii="Simplified Arabic" w:hAnsi="Simplified Arabic" w:cs="Simplified Arabic" w:hint="cs"/>
          <w:sz w:val="32"/>
          <w:szCs w:val="32"/>
          <w:rtl/>
        </w:rPr>
        <w:t xml:space="preserve"> </w:t>
      </w:r>
      <w:r w:rsidRPr="002F7C7B">
        <w:rPr>
          <w:rFonts w:ascii="Simplified Arabic" w:hAnsi="Simplified Arabic" w:cs="Simplified Arabic"/>
          <w:sz w:val="32"/>
          <w:szCs w:val="32"/>
          <w:rtl/>
        </w:rPr>
        <w:t>تحديدا</w:t>
      </w:r>
      <w:r>
        <w:rPr>
          <w:rFonts w:ascii="Simplified Arabic" w:hAnsi="Simplified Arabic" w:cs="Simplified Arabic" w:hint="cs"/>
          <w:sz w:val="32"/>
          <w:szCs w:val="32"/>
          <w:rtl/>
        </w:rPr>
        <w:t>.</w:t>
      </w:r>
    </w:p>
    <w:p w:rsidR="007D77D6"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والحق أن الفرق بين إيقاع الشعر وإيقاع النثر لا يكمن في أن الأول موزون والثاني غیر موزون ، فهذا يدل على نظرة سطحية وقاصرة في النظر إلى اشتغال مكونات النص الشعري ، وإنما يكون الغرق في أن الإيقاع في الشعر دال بنفسه ويقوم بوظيفة صوتية ود</w:t>
      </w:r>
      <w:r>
        <w:rPr>
          <w:rFonts w:ascii="Simplified Arabic" w:hAnsi="Simplified Arabic" w:cs="Simplified Arabic"/>
          <w:sz w:val="32"/>
          <w:szCs w:val="32"/>
          <w:rtl/>
        </w:rPr>
        <w:t xml:space="preserve">لالية رمزية وجمالية ، وفي كونه </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شتغل في تضافر وتقاطع مع العناصر الأخرى اللغوية والتركيبية المكونة لب</w:t>
      </w:r>
      <w:r>
        <w:rPr>
          <w:rFonts w:ascii="Simplified Arabic" w:hAnsi="Simplified Arabic" w:cs="Simplified Arabic"/>
          <w:sz w:val="32"/>
          <w:szCs w:val="32"/>
          <w:rtl/>
        </w:rPr>
        <w:t>نية النص الشعري</w:t>
      </w:r>
      <w:r>
        <w:rPr>
          <w:rFonts w:ascii="Simplified Arabic" w:hAnsi="Simplified Arabic" w:cs="Simplified Arabic" w:hint="cs"/>
          <w:sz w:val="32"/>
          <w:szCs w:val="32"/>
          <w:rtl/>
        </w:rPr>
        <w:t>.</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ثم إن النصوص الجيدة من قصيدة النثر لا تخلو من الإيقاع الشعري ولا تخضع الإبداع النثر</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كما يقول المناصرة، وإنما </w:t>
      </w:r>
      <w:r>
        <w:rPr>
          <w:rFonts w:ascii="Simplified Arabic" w:hAnsi="Simplified Arabic" w:cs="Simplified Arabic" w:hint="cs"/>
          <w:sz w:val="32"/>
          <w:szCs w:val="32"/>
          <w:rtl/>
        </w:rPr>
        <w:t>يكمن</w:t>
      </w:r>
      <w:r w:rsidRPr="002F7C7B">
        <w:rPr>
          <w:rFonts w:ascii="Simplified Arabic" w:hAnsi="Simplified Arabic" w:cs="Simplified Arabic"/>
          <w:sz w:val="32"/>
          <w:szCs w:val="32"/>
          <w:rtl/>
        </w:rPr>
        <w:t xml:space="preserve"> إيقاعها الخاص و</w:t>
      </w:r>
      <w:r>
        <w:rPr>
          <w:rFonts w:ascii="Simplified Arabic" w:hAnsi="Simplified Arabic" w:cs="Simplified Arabic" w:hint="cs"/>
          <w:sz w:val="32"/>
          <w:szCs w:val="32"/>
          <w:rtl/>
        </w:rPr>
        <w:t>تنتج</w:t>
      </w:r>
      <w:r>
        <w:rPr>
          <w:rFonts w:ascii="Simplified Arabic" w:hAnsi="Simplified Arabic" w:cs="Simplified Arabic"/>
          <w:sz w:val="32"/>
          <w:szCs w:val="32"/>
          <w:rtl/>
        </w:rPr>
        <w:t xml:space="preserve"> تشكيلاتها الإيقاعية ب</w:t>
      </w:r>
      <w:r>
        <w:rPr>
          <w:rFonts w:ascii="Simplified Arabic" w:hAnsi="Simplified Arabic" w:cs="Simplified Arabic" w:hint="cs"/>
          <w:sz w:val="32"/>
          <w:szCs w:val="32"/>
          <w:rtl/>
        </w:rPr>
        <w:t>آلي</w:t>
      </w:r>
      <w:r w:rsidRPr="002F7C7B">
        <w:rPr>
          <w:rFonts w:ascii="Simplified Arabic" w:hAnsi="Simplified Arabic" w:cs="Simplified Arabic"/>
          <w:sz w:val="32"/>
          <w:szCs w:val="32"/>
          <w:rtl/>
        </w:rPr>
        <w:t xml:space="preserve">ات وطرق مخالفة للنماذج </w:t>
      </w:r>
      <w:r w:rsidRPr="002F7C7B">
        <w:rPr>
          <w:rFonts w:ascii="Simplified Arabic" w:hAnsi="Simplified Arabic" w:cs="Simplified Arabic"/>
          <w:sz w:val="32"/>
          <w:szCs w:val="32"/>
          <w:rtl/>
        </w:rPr>
        <w:lastRenderedPageBreak/>
        <w:t>العروضية والإيقاعية التقليدية، وتحقيق هذا النمط من التشكيل الإيقاعي اصعب من اتباع التشكيلات الوزنية الجاهزة، فرغم ما يتيحه من حربه في البناء والتشكيل فإن له</w:t>
      </w:r>
      <w:r>
        <w:rPr>
          <w:rFonts w:ascii="Simplified Arabic" w:hAnsi="Simplified Arabic" w:cs="Simplified Arabic"/>
          <w:sz w:val="32"/>
          <w:szCs w:val="32"/>
          <w:rtl/>
        </w:rPr>
        <w:t xml:space="preserve"> شروطه وصعوباته، فهو يحتاج إلى </w:t>
      </w:r>
      <w:r>
        <w:rPr>
          <w:rFonts w:ascii="Simplified Arabic" w:hAnsi="Simplified Arabic" w:cs="Simplified Arabic" w:hint="cs"/>
          <w:sz w:val="32"/>
          <w:szCs w:val="32"/>
          <w:rtl/>
        </w:rPr>
        <w:t>ذ</w:t>
      </w:r>
      <w:r w:rsidRPr="002F7C7B">
        <w:rPr>
          <w:rFonts w:ascii="Simplified Arabic" w:hAnsi="Simplified Arabic" w:cs="Simplified Arabic"/>
          <w:sz w:val="32"/>
          <w:szCs w:val="32"/>
          <w:rtl/>
        </w:rPr>
        <w:t>وق موسي</w:t>
      </w:r>
      <w:r>
        <w:rPr>
          <w:rFonts w:ascii="Simplified Arabic" w:hAnsi="Simplified Arabic" w:cs="Simplified Arabic"/>
          <w:sz w:val="32"/>
          <w:szCs w:val="32"/>
          <w:rtl/>
        </w:rPr>
        <w:t>قي وإل</w:t>
      </w:r>
      <w:r>
        <w:rPr>
          <w:rFonts w:ascii="Simplified Arabic" w:hAnsi="Simplified Arabic" w:cs="Simplified Arabic" w:hint="cs"/>
          <w:sz w:val="32"/>
          <w:szCs w:val="32"/>
          <w:rtl/>
        </w:rPr>
        <w:t>ى</w:t>
      </w:r>
      <w:r w:rsidRPr="002F7C7B">
        <w:rPr>
          <w:rFonts w:ascii="Simplified Arabic" w:hAnsi="Simplified Arabic" w:cs="Simplified Arabic"/>
          <w:sz w:val="32"/>
          <w:szCs w:val="32"/>
          <w:rtl/>
        </w:rPr>
        <w:t xml:space="preserve"> إحساس دقيق بالتناغم والتنوع الإيقاعيين وإلى قدرة على الخلق والتشكيل وتحقيق التفاعل مع العناصر الأخرى المكونة لبنية النص الشعري، لأن الإيقاع في الشعر لا يمكن تصوره مستقلا أو معزولا عن العناصر الأخرى أو بعيدا عن وظيفته البنائية والدلالية</w:t>
      </w:r>
      <w:r>
        <w:rPr>
          <w:rFonts w:ascii="Simplified Arabic" w:hAnsi="Simplified Arabic" w:cs="Simplified Arabic" w:hint="cs"/>
          <w:sz w:val="32"/>
          <w:szCs w:val="32"/>
          <w:rtl/>
        </w:rPr>
        <w:t>.</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ثم إن القول، هكذا بشكل مطلق. بغياب الإيقاع الشعري في قصيدة النثر قول غير دقيق. ولا يدل على متابعة دقيقة وشاملة لما ينشر ضمن هذه الحركة من نصوص وتجارب متنوعة، ففي دراسة نظرية ونصية أنجزتها حول إشكالية الإيقاع في قصيدة النثر بالمغرب تمكنت من رصد عدة آليات وظواهر إيقاعية في بعض نصوص هذه التجربة، منها:</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1- تكرار الأصوات الصوائت القصيرة والطويلة بمراكمتها وتوزيعها بطريقة معينة.</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 </w:t>
      </w:r>
      <w:r>
        <w:rPr>
          <w:rFonts w:ascii="Simplified Arabic" w:hAnsi="Simplified Arabic" w:cs="Simplified Arabic" w:hint="cs"/>
          <w:sz w:val="32"/>
          <w:szCs w:val="32"/>
          <w:rtl/>
        </w:rPr>
        <w:t>ت</w:t>
      </w:r>
      <w:r w:rsidRPr="002F7C7B">
        <w:rPr>
          <w:rFonts w:ascii="Simplified Arabic" w:hAnsi="Simplified Arabic" w:cs="Simplified Arabic"/>
          <w:sz w:val="32"/>
          <w:szCs w:val="32"/>
          <w:rtl/>
        </w:rPr>
        <w:t>كرار الألفاظ المتجانسة صوتيا كليا أو جزئيا عن طريق الاشتقاق او الجناس أو الترديد أو القافية ..</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 xml:space="preserve">و تردید </w:t>
      </w:r>
      <w:r w:rsidRPr="002F7C7B">
        <w:rPr>
          <w:rFonts w:ascii="Simplified Arabic" w:hAnsi="Simplified Arabic" w:cs="Simplified Arabic" w:hint="cs"/>
          <w:sz w:val="32"/>
          <w:szCs w:val="32"/>
          <w:rtl/>
        </w:rPr>
        <w:t>ألفاظ</w:t>
      </w:r>
      <w:r>
        <w:rPr>
          <w:rFonts w:ascii="Simplified Arabic" w:hAnsi="Simplified Arabic" w:cs="Simplified Arabic"/>
          <w:sz w:val="32"/>
          <w:szCs w:val="32"/>
          <w:rtl/>
        </w:rPr>
        <w:t xml:space="preserve"> متماثلة صوت</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ا ودلاليا أو علامات وثيم</w:t>
      </w:r>
      <w:r>
        <w:rPr>
          <w:rFonts w:ascii="Simplified Arabic" w:hAnsi="Simplified Arabic" w:cs="Simplified Arabic"/>
          <w:sz w:val="32"/>
          <w:szCs w:val="32"/>
          <w:rtl/>
        </w:rPr>
        <w:t>ات متماثلة دلال</w:t>
      </w:r>
      <w:r>
        <w:rPr>
          <w:rFonts w:ascii="Simplified Arabic" w:hAnsi="Simplified Arabic" w:cs="Simplified Arabic" w:hint="cs"/>
          <w:sz w:val="32"/>
          <w:szCs w:val="32"/>
          <w:rtl/>
        </w:rPr>
        <w:t>ي</w:t>
      </w:r>
      <w:r>
        <w:rPr>
          <w:rFonts w:ascii="Simplified Arabic" w:hAnsi="Simplified Arabic" w:cs="Simplified Arabic"/>
          <w:sz w:val="32"/>
          <w:szCs w:val="32"/>
          <w:rtl/>
        </w:rPr>
        <w:t>ا، أو رمزيا عن طريق ال</w:t>
      </w:r>
      <w:r>
        <w:rPr>
          <w:rFonts w:ascii="Simplified Arabic" w:hAnsi="Simplified Arabic" w:cs="Simplified Arabic" w:hint="cs"/>
          <w:sz w:val="32"/>
          <w:szCs w:val="32"/>
          <w:rtl/>
        </w:rPr>
        <w:t>ترادف</w:t>
      </w:r>
      <w:r w:rsidRPr="002F7C7B">
        <w:rPr>
          <w:rFonts w:ascii="Simplified Arabic" w:hAnsi="Simplified Arabic" w:cs="Simplified Arabic"/>
          <w:sz w:val="32"/>
          <w:szCs w:val="32"/>
          <w:rtl/>
        </w:rPr>
        <w:t xml:space="preserve"> والتداعي والاستدارة... وهذا يدخل ضمن ما يمكن تسميته بالإيقاع الدلالي</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Pr>
      </w:pPr>
      <w:r w:rsidRPr="002F7C7B">
        <w:rPr>
          <w:rFonts w:ascii="Simplified Arabic" w:hAnsi="Simplified Arabic" w:cs="Simplified Arabic"/>
          <w:sz w:val="32"/>
          <w:szCs w:val="32"/>
          <w:rtl/>
        </w:rPr>
        <w:t>- الت</w:t>
      </w:r>
      <w:r>
        <w:rPr>
          <w:rFonts w:ascii="Simplified Arabic" w:hAnsi="Simplified Arabic" w:cs="Simplified Arabic"/>
          <w:sz w:val="32"/>
          <w:szCs w:val="32"/>
          <w:rtl/>
        </w:rPr>
        <w:t>وازي وهو ذو طبيعة مورفو</w:t>
      </w:r>
      <w:r w:rsidR="00DD28E3">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تركيبية </w:t>
      </w:r>
      <w:r>
        <w:rPr>
          <w:rFonts w:ascii="Simplified Arabic" w:hAnsi="Simplified Arabic" w:cs="Simplified Arabic" w:hint="cs"/>
          <w:sz w:val="32"/>
          <w:szCs w:val="32"/>
          <w:rtl/>
        </w:rPr>
        <w:t>يت</w:t>
      </w:r>
      <w:r w:rsidRPr="002F7C7B">
        <w:rPr>
          <w:rFonts w:ascii="Simplified Arabic" w:hAnsi="Simplified Arabic" w:cs="Simplified Arabic"/>
          <w:sz w:val="32"/>
          <w:szCs w:val="32"/>
          <w:rtl/>
        </w:rPr>
        <w:t>حقق بتكرار صيغ وتراكيب متماثلة في البنية النحوية والصرفية وفي الطول والمسافة والزمنية وأيضا في طبيعتها التنغيمية</w:t>
      </w:r>
    </w:p>
    <w:p w:rsidR="007D77D6" w:rsidRPr="002F7C7B" w:rsidRDefault="007D77D6" w:rsidP="007D77D6">
      <w:pPr>
        <w:pStyle w:val="NormalWeb"/>
        <w:bidi/>
        <w:spacing w:before="0" w:beforeAutospacing="0" w:afterAutospacing="0" w:line="276" w:lineRule="auto"/>
        <w:ind w:left="360"/>
        <w:jc w:val="both"/>
        <w:rPr>
          <w:rFonts w:ascii="Simplified Arabic" w:hAnsi="Simplified Arabic" w:cs="Simplified Arabic"/>
          <w:sz w:val="32"/>
          <w:szCs w:val="32"/>
          <w:rtl/>
        </w:rPr>
      </w:pPr>
      <w:r w:rsidRPr="002F7C7B">
        <w:rPr>
          <w:rFonts w:ascii="Simplified Arabic" w:hAnsi="Simplified Arabic" w:cs="Simplified Arabic"/>
          <w:sz w:val="32"/>
          <w:szCs w:val="32"/>
          <w:rtl/>
        </w:rPr>
        <w:t>5- التشكيل الهندسي الفضاء النص ، وهو يدخل ضم</w:t>
      </w:r>
      <w:r>
        <w:rPr>
          <w:rFonts w:ascii="Simplified Arabic" w:hAnsi="Simplified Arabic" w:cs="Simplified Arabic"/>
          <w:sz w:val="32"/>
          <w:szCs w:val="32"/>
          <w:rtl/>
        </w:rPr>
        <w:t>ن الإيقاع البصري الذي يتحقق بال</w:t>
      </w:r>
      <w:r>
        <w:rPr>
          <w:rFonts w:ascii="Simplified Arabic" w:hAnsi="Simplified Arabic" w:cs="Simplified Arabic" w:hint="cs"/>
          <w:sz w:val="32"/>
          <w:szCs w:val="32"/>
          <w:rtl/>
        </w:rPr>
        <w:t>م</w:t>
      </w:r>
      <w:r>
        <w:rPr>
          <w:rFonts w:ascii="Simplified Arabic" w:hAnsi="Simplified Arabic" w:cs="Simplified Arabic"/>
          <w:sz w:val="32"/>
          <w:szCs w:val="32"/>
          <w:rtl/>
        </w:rPr>
        <w:t>سائل والاختلاف بین اشکال خط</w:t>
      </w:r>
      <w:r>
        <w:rPr>
          <w:rFonts w:ascii="Simplified Arabic" w:hAnsi="Simplified Arabic" w:cs="Simplified Arabic" w:hint="cs"/>
          <w:sz w:val="32"/>
          <w:szCs w:val="32"/>
          <w:rtl/>
        </w:rPr>
        <w:t>ي</w:t>
      </w:r>
      <w:r w:rsidRPr="002F7C7B">
        <w:rPr>
          <w:rFonts w:ascii="Simplified Arabic" w:hAnsi="Simplified Arabic" w:cs="Simplified Arabic"/>
          <w:sz w:val="32"/>
          <w:szCs w:val="32"/>
          <w:rtl/>
        </w:rPr>
        <w:t>ة أو هندسية بصرية .</w:t>
      </w:r>
    </w:p>
    <w:p w:rsidR="007D77D6" w:rsidRPr="007D77D6" w:rsidRDefault="007D77D6" w:rsidP="006913A1">
      <w:pPr>
        <w:pStyle w:val="NormalWeb"/>
        <w:bidi/>
        <w:spacing w:before="0" w:beforeAutospacing="0" w:afterAutospacing="0" w:line="276" w:lineRule="auto"/>
        <w:ind w:left="360"/>
        <w:jc w:val="both"/>
        <w:rPr>
          <w:rFonts w:ascii="Simplified Arabic" w:hAnsi="Simplified Arabic" w:cs="Simplified Arabic"/>
          <w:sz w:val="32"/>
          <w:szCs w:val="32"/>
        </w:rPr>
      </w:pPr>
      <w:r w:rsidRPr="002F7C7B">
        <w:rPr>
          <w:rFonts w:ascii="Simplified Arabic" w:hAnsi="Simplified Arabic" w:cs="Simplified Arabic"/>
          <w:sz w:val="32"/>
          <w:szCs w:val="32"/>
          <w:rtl/>
        </w:rPr>
        <w:t>مع الإشارة إلى أن هن</w:t>
      </w:r>
      <w:r>
        <w:rPr>
          <w:rFonts w:ascii="Simplified Arabic" w:hAnsi="Simplified Arabic" w:cs="Simplified Arabic"/>
          <w:sz w:val="32"/>
          <w:szCs w:val="32"/>
          <w:rtl/>
        </w:rPr>
        <w:t>اك حقا نصوصا لا تهتم كثيرا بالإ</w:t>
      </w:r>
      <w:r>
        <w:rPr>
          <w:rFonts w:ascii="Simplified Arabic" w:hAnsi="Simplified Arabic" w:cs="Simplified Arabic" w:hint="cs"/>
          <w:sz w:val="32"/>
          <w:szCs w:val="32"/>
          <w:rtl/>
        </w:rPr>
        <w:t>ي</w:t>
      </w:r>
      <w:r w:rsidR="00DD28E3">
        <w:rPr>
          <w:rFonts w:ascii="Simplified Arabic" w:hAnsi="Simplified Arabic" w:cs="Simplified Arabic"/>
          <w:sz w:val="32"/>
          <w:szCs w:val="32"/>
          <w:rtl/>
        </w:rPr>
        <w:t>قاع إلا ما جاء عفويا. وتعن</w:t>
      </w:r>
      <w:r w:rsidR="00DD28E3">
        <w:rPr>
          <w:rFonts w:ascii="Simplified Arabic" w:hAnsi="Simplified Arabic" w:cs="Simplified Arabic" w:hint="cs"/>
          <w:sz w:val="32"/>
          <w:szCs w:val="32"/>
          <w:rtl/>
        </w:rPr>
        <w:t>ى</w:t>
      </w:r>
      <w:r w:rsidRPr="002F7C7B">
        <w:rPr>
          <w:rFonts w:ascii="Simplified Arabic" w:hAnsi="Simplified Arabic" w:cs="Simplified Arabic"/>
          <w:sz w:val="32"/>
          <w:szCs w:val="32"/>
          <w:rtl/>
        </w:rPr>
        <w:t xml:space="preserve"> أكثر بشعرية اللغة والصورة والرؤيا</w:t>
      </w:r>
      <w:r>
        <w:rPr>
          <w:rFonts w:ascii="Simplified Arabic" w:hAnsi="Simplified Arabic" w:cs="Simplified Arabic" w:hint="cs"/>
          <w:sz w:val="32"/>
          <w:szCs w:val="32"/>
          <w:rtl/>
        </w:rPr>
        <w:t>.</w:t>
      </w:r>
    </w:p>
    <w:p w:rsidR="00BA7E39" w:rsidRPr="004D4075" w:rsidRDefault="00BA7E39" w:rsidP="00BA7E39">
      <w:pPr>
        <w:pStyle w:val="NormalWeb"/>
        <w:bidi/>
        <w:spacing w:before="0" w:beforeAutospacing="0" w:afterAutospacing="0"/>
        <w:jc w:val="both"/>
        <w:rPr>
          <w:rFonts w:ascii="Simplified Arabic" w:hAnsi="Simplified Arabic" w:cs="Simplified Arabic"/>
          <w:sz w:val="32"/>
          <w:szCs w:val="32"/>
          <w:rtl/>
        </w:rPr>
      </w:pPr>
    </w:p>
    <w:p w:rsidR="002E5FD6" w:rsidRDefault="002E5FD6" w:rsidP="002E5FD6">
      <w:pPr>
        <w:shd w:val="clear" w:color="auto" w:fill="CCC0D9" w:themeFill="accent4" w:themeFillTint="66"/>
        <w:bidi/>
        <w:ind w:firstLine="720"/>
        <w:jc w:val="center"/>
        <w:rPr>
          <w:rFonts w:cs="Simplified Arabic"/>
          <w:b/>
          <w:bCs/>
          <w:sz w:val="36"/>
          <w:szCs w:val="36"/>
          <w:rtl/>
        </w:rPr>
      </w:pPr>
      <w:r>
        <w:rPr>
          <w:rFonts w:cs="Simplified Arabic" w:hint="cs"/>
          <w:b/>
          <w:bCs/>
          <w:sz w:val="36"/>
          <w:szCs w:val="36"/>
          <w:rtl/>
        </w:rPr>
        <w:t xml:space="preserve">الأسطورة/ المحاضرة 04 </w:t>
      </w:r>
    </w:p>
    <w:p w:rsidR="002E5FD6" w:rsidRPr="00D40638" w:rsidRDefault="002E5FD6" w:rsidP="002E5FD6">
      <w:pPr>
        <w:shd w:val="clear" w:color="auto" w:fill="CCC0D9" w:themeFill="accent4" w:themeFillTint="66"/>
        <w:bidi/>
        <w:jc w:val="center"/>
        <w:rPr>
          <w:rFonts w:cs="Simplified Arabic"/>
          <w:sz w:val="32"/>
          <w:szCs w:val="32"/>
          <w:u w:val="single"/>
          <w:rtl/>
        </w:rPr>
      </w:pPr>
      <w:r w:rsidRPr="00D40638">
        <w:rPr>
          <w:rFonts w:cs="Simplified Arabic"/>
          <w:b/>
          <w:bCs/>
          <w:sz w:val="32"/>
          <w:szCs w:val="32"/>
          <w:u w:val="single"/>
          <w:rtl/>
        </w:rPr>
        <w:t>٭</w:t>
      </w:r>
      <w:r w:rsidRPr="00D40638">
        <w:rPr>
          <w:rFonts w:cs="Simplified Arabic" w:hint="cs"/>
          <w:b/>
          <w:bCs/>
          <w:sz w:val="32"/>
          <w:szCs w:val="32"/>
          <w:u w:val="single"/>
          <w:rtl/>
        </w:rPr>
        <w:t xml:space="preserve"> توظيف الأسطورة في الشعر المعاصر</w:t>
      </w:r>
      <w:r w:rsidRPr="00D40638">
        <w:rPr>
          <w:rFonts w:cs="Simplified Arabic" w:hint="cs"/>
          <w:sz w:val="32"/>
          <w:szCs w:val="32"/>
          <w:u w:val="single"/>
          <w:rtl/>
        </w:rPr>
        <w:t>:</w:t>
      </w:r>
    </w:p>
    <w:p w:rsidR="002E5FD6" w:rsidRDefault="002E5FD6" w:rsidP="002E5FD6">
      <w:pPr>
        <w:bidi/>
        <w:ind w:firstLine="708"/>
        <w:jc w:val="both"/>
        <w:rPr>
          <w:rFonts w:cs="Simplified Arabic"/>
          <w:sz w:val="32"/>
          <w:szCs w:val="32"/>
          <w:rtl/>
        </w:rPr>
      </w:pPr>
      <w:r>
        <w:rPr>
          <w:rFonts w:cs="Simplified Arabic" w:hint="cs"/>
          <w:sz w:val="32"/>
          <w:szCs w:val="32"/>
          <w:rtl/>
        </w:rPr>
        <w:lastRenderedPageBreak/>
        <w:t>إن تعامل الشاعر المعاصر مع الأسطورة أو مع شخوصها، يخضع لنفس المبادئ التي تحكم استخدام سائر الرموز الشعرية الأخرى. ذلك أن الأسطورة أقرب إلى أن تكون جمعاً بين طائفة من الرموز المتجاوبة، يجسّم فيها الإنسان وجهة نظر شاملة في الحقيقة الواقعة. وهذا التجاوب بين رموز الأسطورة لا يمثل علاقات واضحة ومنطقية بينهما، وإنما يخضعها الشاعر لمنطق السياق الشعري، شأنها في ذلك شأن الرموز غير المرتبطة بالأسطورة.</w:t>
      </w:r>
    </w:p>
    <w:p w:rsidR="002E5FD6" w:rsidRDefault="002E5FD6" w:rsidP="002E5FD6">
      <w:pPr>
        <w:bidi/>
        <w:ind w:firstLine="708"/>
        <w:jc w:val="both"/>
        <w:rPr>
          <w:rFonts w:cs="Simplified Arabic"/>
          <w:sz w:val="32"/>
          <w:szCs w:val="32"/>
          <w:rtl/>
        </w:rPr>
      </w:pPr>
      <w:r>
        <w:rPr>
          <w:rFonts w:cs="Simplified Arabic" w:hint="cs"/>
          <w:sz w:val="32"/>
          <w:szCs w:val="32"/>
          <w:rtl/>
        </w:rPr>
        <w:t>وفي هذا لا تختلف العناصر الرمزية في الأسطورة عن شخوص الأسطورة، فحيثما يظهر السندباد أو سيزيف في القصيدة ينبغي أن يكون ظهورهما نابعاً من منطق السياق الشعوري للقصيدة، شأنهما في ذلك شأن الرموز. ومن هنا عنَّ لبعض النقاد أن يطلقوا عل هذا النوع من الرمز عبارة "الرمز الأسطوري ".</w:t>
      </w:r>
    </w:p>
    <w:p w:rsidR="002E5FD6" w:rsidRDefault="002E5FD6" w:rsidP="002E5FD6">
      <w:pPr>
        <w:bidi/>
        <w:ind w:firstLine="708"/>
        <w:jc w:val="both"/>
        <w:rPr>
          <w:rFonts w:cs="Simplified Arabic"/>
          <w:sz w:val="32"/>
          <w:szCs w:val="32"/>
          <w:rtl/>
        </w:rPr>
      </w:pPr>
      <w:r>
        <w:rPr>
          <w:rFonts w:cs="Simplified Arabic" w:hint="cs"/>
          <w:sz w:val="32"/>
          <w:szCs w:val="32"/>
          <w:rtl/>
        </w:rPr>
        <w:t>إن المتأمل في رموز الشعر المعاصر، القديم منها والجديد، والأسطوري منها وغير الأسطوري، يدرك مدى توفيق الشاعر أو إخفاقه في توظيفها توظيفاً شعرياً جمالياً. وأغلب هذه العناصر يرتبط بشخوص أسطوريين.</w:t>
      </w:r>
      <w:r w:rsidRPr="0081102B">
        <w:rPr>
          <w:rFonts w:cs="Simplified Arabic"/>
          <w:sz w:val="32"/>
          <w:szCs w:val="32"/>
          <w:rtl/>
        </w:rPr>
        <w:t>«</w:t>
      </w:r>
      <w:r>
        <w:rPr>
          <w:rFonts w:cs="Simplified Arabic" w:hint="cs"/>
          <w:sz w:val="32"/>
          <w:szCs w:val="32"/>
          <w:rtl/>
        </w:rPr>
        <w:t xml:space="preserve"> وأبرز هذه " الرموز الأسطورية " وأكثرها دوراناً هي شخوص السندباد وسيزيف وتموز وعشتروت وأيوب وهابيل وقابيل وأنيياس والخضر وعنتر وعبلة وشهريار وهرقل والتتار ( وإن كان اسماً لجماعة ) والسيرين وسقراط وغيرهم </w:t>
      </w:r>
      <w:r w:rsidRPr="0081102B">
        <w:rPr>
          <w:rFonts w:cs="Simplified Arabic"/>
          <w:sz w:val="32"/>
          <w:szCs w:val="32"/>
          <w:rtl/>
        </w:rPr>
        <w:t>»</w:t>
      </w:r>
      <w:r>
        <w:rPr>
          <w:rFonts w:cs="Simplified Arabic" w:hint="cs"/>
          <w:sz w:val="32"/>
          <w:szCs w:val="32"/>
          <w:rtl/>
        </w:rPr>
        <w:t>.</w:t>
      </w:r>
    </w:p>
    <w:p w:rsidR="002E5FD6" w:rsidRDefault="002E5FD6" w:rsidP="002E5FD6">
      <w:pPr>
        <w:bidi/>
        <w:ind w:firstLine="708"/>
        <w:jc w:val="both"/>
        <w:rPr>
          <w:rFonts w:cs="Simplified Arabic"/>
          <w:sz w:val="32"/>
          <w:szCs w:val="32"/>
          <w:rtl/>
        </w:rPr>
      </w:pPr>
      <w:r>
        <w:rPr>
          <w:rFonts w:cs="Simplified Arabic" w:hint="cs"/>
          <w:sz w:val="32"/>
          <w:szCs w:val="32"/>
          <w:rtl/>
        </w:rPr>
        <w:t xml:space="preserve">وإلى جانب ظهور هؤلاء الشخوص الأسطوريين، نجد الشعراء أحياناً يستلهمون الأسطورة القديمة في مجملها من حيث هي تعبير قديم ذو معنى معيّن، كاستلهامهم أسطورة أوديب وأبي الهول، أو قصة بينيلوب وأوليس، أو حكاية نوم الإمام علي في فراش الرسول ليلة الهجرة. فالعناصر الرمزية التي يستخدمها الشاعر المعاصر، بعد أن يستكشف لها بعداً نفسياً خاصاً في واقع تجربته الشعورية، معظمها مرتبط في الأسطورة أو القصة القديمة بالشخوص أو بالمواقف، وهذه الشخوص أو المواقف إنما تستدعيها التجربة الشعرية </w:t>
      </w:r>
      <w:r w:rsidRPr="00590504">
        <w:rPr>
          <w:sz w:val="32"/>
          <w:szCs w:val="32"/>
          <w:rtl/>
        </w:rPr>
        <w:t>ـ</w:t>
      </w:r>
      <w:r>
        <w:rPr>
          <w:rFonts w:cs="Simplified Arabic" w:hint="cs"/>
          <w:sz w:val="32"/>
          <w:szCs w:val="32"/>
          <w:rtl/>
        </w:rPr>
        <w:t xml:space="preserve"> الشعورية الراهنة لكي تضفي عليها أهمية خاصة. فالتجربة إنما تتعامل مع هذه الشخوص والمواقف تعاملاً شعرياً على مستوى الرمز، فتستغل فيها خاصية الامتلاء بالرمز والمغزى.</w:t>
      </w:r>
    </w:p>
    <w:p w:rsidR="002E5FD6" w:rsidRDefault="002E5FD6" w:rsidP="002E5FD6">
      <w:pPr>
        <w:shd w:val="clear" w:color="auto" w:fill="CCC0D9" w:themeFill="accent4" w:themeFillTint="66"/>
        <w:bidi/>
        <w:jc w:val="center"/>
        <w:rPr>
          <w:rFonts w:cs="Simplified Arabic"/>
          <w:b/>
          <w:bCs/>
          <w:sz w:val="32"/>
          <w:szCs w:val="32"/>
          <w:rtl/>
        </w:rPr>
      </w:pPr>
      <w:r w:rsidRPr="00034015">
        <w:rPr>
          <w:rFonts w:cs="Simplified Arabic" w:hint="cs"/>
          <w:b/>
          <w:bCs/>
          <w:sz w:val="32"/>
          <w:szCs w:val="32"/>
          <w:rtl/>
        </w:rPr>
        <w:t>التشكيل الموسيقي في الشعر العربي المعاصر</w:t>
      </w:r>
      <w:r>
        <w:rPr>
          <w:rFonts w:cs="Simplified Arabic" w:hint="cs"/>
          <w:b/>
          <w:bCs/>
          <w:sz w:val="32"/>
          <w:szCs w:val="32"/>
          <w:rtl/>
        </w:rPr>
        <w:t>/ المحاضرة 5</w:t>
      </w:r>
    </w:p>
    <w:p w:rsidR="002E5FD6" w:rsidRDefault="002E5FD6" w:rsidP="002E5FD6">
      <w:pPr>
        <w:bidi/>
        <w:jc w:val="both"/>
        <w:rPr>
          <w:rFonts w:cs="Simplified Arabic"/>
          <w:sz w:val="32"/>
          <w:szCs w:val="32"/>
          <w:rtl/>
        </w:rPr>
      </w:pPr>
      <w:r>
        <w:rPr>
          <w:rFonts w:cs="Simplified Arabic" w:hint="cs"/>
          <w:sz w:val="32"/>
          <w:szCs w:val="32"/>
          <w:rtl/>
        </w:rPr>
        <w:lastRenderedPageBreak/>
        <w:t xml:space="preserve">وقد ألحّت نازك كثيراً على مفهوم التجديد في الإطار الموسيقي التقليدي في كتابها " قضايا الشعر المعاصر "(صدر </w:t>
      </w:r>
      <w:r w:rsidRPr="00980D90">
        <w:rPr>
          <w:rFonts w:cs="Simplified Arabic" w:hint="cs"/>
          <w:sz w:val="28"/>
          <w:szCs w:val="28"/>
          <w:rtl/>
        </w:rPr>
        <w:t>1962</w:t>
      </w:r>
      <w:r>
        <w:rPr>
          <w:rFonts w:cs="Simplified Arabic" w:hint="cs"/>
          <w:sz w:val="32"/>
          <w:szCs w:val="32"/>
          <w:rtl/>
        </w:rPr>
        <w:t>). وأول ما يلاحظ في هذا الكتاب الذي تعرّض لهجوم كبير من شعراء الشعر الجديد ونقاده، أن الكاتبة لم تفصل حركة الشعر الحر عن الأساس الموسيقي العربي، فقد اعتبرته أسلوباً جديداً في ترتيب تفاعيل الخليل،</w:t>
      </w:r>
      <w:r w:rsidRPr="00980D90">
        <w:rPr>
          <w:rFonts w:cs="Simplified Arabic"/>
          <w:sz w:val="32"/>
          <w:szCs w:val="32"/>
          <w:rtl/>
        </w:rPr>
        <w:t>«</w:t>
      </w:r>
      <w:r>
        <w:rPr>
          <w:rFonts w:cs="Simplified Arabic" w:hint="cs"/>
          <w:sz w:val="32"/>
          <w:szCs w:val="32"/>
          <w:rtl/>
        </w:rPr>
        <w:t xml:space="preserve"> وأنه شعر ذو شطر واحد وليس له طول ثابت وإنما يصح أن يتغير في كل سطر شعري عدد التفعيلات، ويكون هذا التغير وفق قانون عروضي يتحكم فيه </w:t>
      </w:r>
      <w:r w:rsidRPr="00980D90">
        <w:rPr>
          <w:rFonts w:cs="Simplified Arabic"/>
          <w:sz w:val="32"/>
          <w:szCs w:val="32"/>
          <w:rtl/>
        </w:rPr>
        <w:t>»</w:t>
      </w:r>
      <w:r>
        <w:rPr>
          <w:rFonts w:cs="Simplified Arabic" w:hint="cs"/>
          <w:sz w:val="32"/>
          <w:szCs w:val="32"/>
          <w:rtl/>
        </w:rPr>
        <w:t>.</w:t>
      </w:r>
    </w:p>
    <w:p w:rsidR="002E5FD6" w:rsidRDefault="002E5FD6" w:rsidP="002E5FD6">
      <w:pPr>
        <w:bidi/>
        <w:jc w:val="both"/>
        <w:rPr>
          <w:rFonts w:cs="Simplified Arabic"/>
          <w:sz w:val="32"/>
          <w:szCs w:val="32"/>
          <w:rtl/>
        </w:rPr>
      </w:pPr>
      <w:r>
        <w:rPr>
          <w:rFonts w:cs="Simplified Arabic" w:hint="cs"/>
          <w:sz w:val="32"/>
          <w:szCs w:val="32"/>
          <w:rtl/>
        </w:rPr>
        <w:tab/>
        <w:t xml:space="preserve">كذلك نلاحظ أن الشاعرة في دعواها لم تستطع أن تخرج كلية عن إطار التقنين، فدعوتها تمثّل قانوناً لا يعين الشاعر </w:t>
      </w:r>
      <w:r w:rsidRPr="00486143">
        <w:rPr>
          <w:sz w:val="32"/>
          <w:szCs w:val="32"/>
          <w:rtl/>
        </w:rPr>
        <w:t>ـ</w:t>
      </w:r>
      <w:r>
        <w:rPr>
          <w:rFonts w:cs="Simplified Arabic" w:hint="cs"/>
          <w:sz w:val="32"/>
          <w:szCs w:val="32"/>
          <w:rtl/>
        </w:rPr>
        <w:t xml:space="preserve"> كما ترى هي </w:t>
      </w:r>
      <w:r w:rsidRPr="00486143">
        <w:rPr>
          <w:sz w:val="32"/>
          <w:szCs w:val="32"/>
          <w:rtl/>
        </w:rPr>
        <w:t>ـ</w:t>
      </w:r>
      <w:r>
        <w:rPr>
          <w:rFonts w:cs="Simplified Arabic" w:hint="cs"/>
          <w:sz w:val="32"/>
          <w:szCs w:val="32"/>
          <w:rtl/>
        </w:rPr>
        <w:t xml:space="preserve"> بقدر ما يصنع له من مآزق أخرى، مثلما رأت في التفاعيل المركّبة كما في بحر السريع (مستفعلن </w:t>
      </w:r>
      <w:r w:rsidRPr="00486143">
        <w:rPr>
          <w:sz w:val="32"/>
          <w:szCs w:val="32"/>
          <w:rtl/>
        </w:rPr>
        <w:t>ـ</w:t>
      </w:r>
      <w:r>
        <w:rPr>
          <w:rFonts w:cs="Simplified Arabic" w:hint="cs"/>
          <w:sz w:val="32"/>
          <w:szCs w:val="32"/>
          <w:rtl/>
        </w:rPr>
        <w:t xml:space="preserve"> مستفعلن </w:t>
      </w:r>
      <w:r w:rsidRPr="00486143">
        <w:rPr>
          <w:sz w:val="32"/>
          <w:szCs w:val="32"/>
          <w:rtl/>
        </w:rPr>
        <w:t>ـ</w:t>
      </w:r>
      <w:r>
        <w:rPr>
          <w:rFonts w:cs="Simplified Arabic" w:hint="cs"/>
          <w:sz w:val="32"/>
          <w:szCs w:val="32"/>
          <w:rtl/>
        </w:rPr>
        <w:t xml:space="preserve"> فاعلن)، من أن على الشاعر أن يزيد ما يشاء من تفاعيل مستفعلن، لكن عليه أن يُنهي السطر بفاعلن.</w:t>
      </w:r>
    </w:p>
    <w:p w:rsidR="002E5FD6" w:rsidRDefault="002E5FD6" w:rsidP="0010541A">
      <w:pPr>
        <w:bidi/>
        <w:jc w:val="both"/>
        <w:rPr>
          <w:rFonts w:cs="Simplified Arabic"/>
          <w:sz w:val="32"/>
          <w:szCs w:val="32"/>
          <w:rtl/>
        </w:rPr>
      </w:pPr>
      <w:r>
        <w:rPr>
          <w:rFonts w:cs="Simplified Arabic" w:hint="cs"/>
          <w:sz w:val="32"/>
          <w:szCs w:val="32"/>
          <w:rtl/>
        </w:rPr>
        <w:tab/>
        <w:t xml:space="preserve">فالحرية هنا حرية مقيّدة، ولعل هذا يفسر السر في تحفظ الشاعرة في كتابها هذا، وفي مقدمة ديوانها (شجرة القمر: </w:t>
      </w:r>
      <w:r w:rsidRPr="0077061A">
        <w:rPr>
          <w:rFonts w:cs="Simplified Arabic" w:hint="cs"/>
          <w:sz w:val="28"/>
          <w:szCs w:val="28"/>
          <w:rtl/>
        </w:rPr>
        <w:t>1967</w:t>
      </w:r>
      <w:r>
        <w:rPr>
          <w:rFonts w:cs="Simplified Arabic" w:hint="cs"/>
          <w:sz w:val="32"/>
          <w:szCs w:val="32"/>
          <w:rtl/>
        </w:rPr>
        <w:t>) بعد ذلك، على التجديد الموسيقي في القصيدة الشعرية، فتقول في مقدمة ديوانها " شجرة القمر ":</w:t>
      </w:r>
      <w:r w:rsidRPr="00980D90">
        <w:rPr>
          <w:rFonts w:cs="Simplified Arabic"/>
          <w:sz w:val="32"/>
          <w:szCs w:val="32"/>
          <w:rtl/>
        </w:rPr>
        <w:t>«</w:t>
      </w:r>
      <w:r>
        <w:rPr>
          <w:rFonts w:cs="Simplified Arabic" w:hint="cs"/>
          <w:sz w:val="32"/>
          <w:szCs w:val="32"/>
          <w:rtl/>
        </w:rPr>
        <w:t xml:space="preserve"> وإني لعلى يقين من أن تيار الشعر الحر سيتوقف في يوم غير بعيد وسيرجع الشعراء إلى الأوزان الشعرية بعد أن خاضوا في الخروج عليها والاستهانة بها </w:t>
      </w:r>
      <w:r w:rsidRPr="00980D90">
        <w:rPr>
          <w:rFonts w:cs="Simplified Arabic"/>
          <w:sz w:val="32"/>
          <w:szCs w:val="32"/>
          <w:rtl/>
        </w:rPr>
        <w:t>»</w:t>
      </w:r>
      <w:r>
        <w:rPr>
          <w:rFonts w:cs="Simplified Arabic" w:hint="cs"/>
          <w:sz w:val="32"/>
          <w:szCs w:val="32"/>
          <w:rtl/>
        </w:rPr>
        <w:t>.</w:t>
      </w:r>
    </w:p>
    <w:p w:rsidR="002E5FD6" w:rsidRDefault="002E5FD6" w:rsidP="002E5FD6">
      <w:pPr>
        <w:bidi/>
        <w:jc w:val="both"/>
        <w:rPr>
          <w:rFonts w:cs="Simplified Arabic"/>
          <w:sz w:val="32"/>
          <w:szCs w:val="32"/>
          <w:rtl/>
        </w:rPr>
      </w:pPr>
      <w:r>
        <w:rPr>
          <w:rFonts w:cs="Simplified Arabic" w:hint="cs"/>
          <w:sz w:val="32"/>
          <w:szCs w:val="32"/>
          <w:rtl/>
        </w:rPr>
        <w:tab/>
        <w:t>وفي كتاب " الشعر قنديل أخضر " حاول نزار قباني أن يتخذ من موسيقى البحور العربية أساساً كذلك للتجديد في الأوزان فقال:</w:t>
      </w:r>
      <w:r w:rsidRPr="00980D90">
        <w:rPr>
          <w:rFonts w:cs="Simplified Arabic"/>
          <w:sz w:val="32"/>
          <w:szCs w:val="32"/>
          <w:rtl/>
        </w:rPr>
        <w:t>«</w:t>
      </w:r>
      <w:r>
        <w:rPr>
          <w:rFonts w:cs="Simplified Arabic" w:hint="cs"/>
          <w:sz w:val="32"/>
          <w:szCs w:val="32"/>
          <w:rtl/>
        </w:rPr>
        <w:t xml:space="preserve"> إن بحور الشعر العربي الستة عشر بتعدد قراءاتها وتفاوت نغماتها ثروة موسيقية ثمينة بين أيدينا وبإمكاننا أن نتخذها نقطة انطلاق لكتابة معادلات موسيقية جديدة في شعرنا </w:t>
      </w:r>
      <w:r w:rsidRPr="00980D90">
        <w:rPr>
          <w:rFonts w:cs="Simplified Arabic"/>
          <w:sz w:val="32"/>
          <w:szCs w:val="32"/>
          <w:rtl/>
        </w:rPr>
        <w:t>»</w:t>
      </w:r>
      <w:r>
        <w:rPr>
          <w:rFonts w:cs="Simplified Arabic" w:hint="cs"/>
          <w:sz w:val="32"/>
          <w:szCs w:val="32"/>
          <w:rtl/>
        </w:rPr>
        <w:t>.</w:t>
      </w:r>
    </w:p>
    <w:p w:rsidR="002E5FD6" w:rsidRDefault="002E5FD6" w:rsidP="002E5FD6">
      <w:pPr>
        <w:bidi/>
        <w:jc w:val="both"/>
        <w:rPr>
          <w:rFonts w:cs="Simplified Arabic"/>
          <w:sz w:val="32"/>
          <w:szCs w:val="32"/>
          <w:rtl/>
        </w:rPr>
      </w:pPr>
      <w:r>
        <w:rPr>
          <w:rFonts w:cs="Simplified Arabic" w:hint="cs"/>
          <w:sz w:val="32"/>
          <w:szCs w:val="32"/>
          <w:rtl/>
        </w:rPr>
        <w:tab/>
        <w:t>كما يرى نزار قباني بضرورة القضاء على القافية بشكلها التقليدي.</w:t>
      </w:r>
      <w:r w:rsidRPr="00980D90">
        <w:rPr>
          <w:rFonts w:cs="Simplified Arabic"/>
          <w:sz w:val="32"/>
          <w:szCs w:val="32"/>
          <w:rtl/>
        </w:rPr>
        <w:t>«</w:t>
      </w:r>
      <w:r>
        <w:rPr>
          <w:rFonts w:cs="Simplified Arabic" w:hint="cs"/>
          <w:sz w:val="32"/>
          <w:szCs w:val="32"/>
          <w:rtl/>
        </w:rPr>
        <w:t xml:space="preserve"> فبرغم كل سحرها وإثارتها فهي نهاية يقف عندها خيال الشاعر لاهثا. إنها اللافتة الحمراء التي تصرخ بالشاعر (قف) حين يكون في ذروة اندفاعه وانسيابه، فتقطع أنفاسه وتسكب الثلج على وقوده المشتعل وتضطره إلى بدء الشوط من جديد. والبدء من جديد معناه الدخول بعد الصدمة في مرحلة اليقظة أي مرحلة النثر، وبتكرار الصدمات تصبح أبيات القصيدة عوالم نائية، وطوابق مستقلة في بناية شاهقة </w:t>
      </w:r>
      <w:r w:rsidRPr="00980D90">
        <w:rPr>
          <w:rFonts w:cs="Simplified Arabic"/>
          <w:sz w:val="32"/>
          <w:szCs w:val="32"/>
          <w:rtl/>
        </w:rPr>
        <w:t>»</w:t>
      </w:r>
      <w:r>
        <w:rPr>
          <w:rFonts w:cs="Simplified Arabic" w:hint="cs"/>
          <w:sz w:val="32"/>
          <w:szCs w:val="32"/>
          <w:rtl/>
        </w:rPr>
        <w:t>.</w:t>
      </w:r>
    </w:p>
    <w:p w:rsidR="002E5FD6" w:rsidRDefault="002E5FD6" w:rsidP="002E5FD6">
      <w:pPr>
        <w:bidi/>
        <w:jc w:val="both"/>
        <w:rPr>
          <w:rFonts w:cs="Simplified Arabic"/>
          <w:sz w:val="32"/>
          <w:szCs w:val="32"/>
          <w:rtl/>
        </w:rPr>
      </w:pPr>
      <w:r>
        <w:rPr>
          <w:rFonts w:cs="Simplified Arabic" w:hint="cs"/>
          <w:sz w:val="32"/>
          <w:szCs w:val="32"/>
          <w:rtl/>
        </w:rPr>
        <w:lastRenderedPageBreak/>
        <w:tab/>
        <w:t>وقد حصر نزار قباني بعد ذلك في كتابه " قصتي مع الشعر، سيرة ذاتية " مدى ما حققته القصيدة العربية الحديثة في مجال الصورة الموسيقية فلخّصه فيما يلي:</w:t>
      </w:r>
    </w:p>
    <w:p w:rsidR="002E5FD6" w:rsidRDefault="002E5FD6" w:rsidP="002E5FD6">
      <w:pPr>
        <w:bidi/>
        <w:jc w:val="both"/>
        <w:rPr>
          <w:rFonts w:cs="Simplified Arabic"/>
          <w:sz w:val="32"/>
          <w:szCs w:val="32"/>
          <w:rtl/>
        </w:rPr>
      </w:pPr>
      <w:r w:rsidRPr="00E33BC7">
        <w:rPr>
          <w:sz w:val="32"/>
          <w:szCs w:val="32"/>
          <w:rtl/>
        </w:rPr>
        <w:t>1 ـ</w:t>
      </w:r>
      <w:r>
        <w:rPr>
          <w:rFonts w:cs="Simplified Arabic" w:hint="cs"/>
          <w:sz w:val="32"/>
          <w:szCs w:val="32"/>
          <w:rtl/>
        </w:rPr>
        <w:t xml:space="preserve"> الخروج من الزمن الشعري العربي الواقف إلى زمن تتمدد أجزاؤه وتتسع كل لحظة.</w:t>
      </w:r>
    </w:p>
    <w:p w:rsidR="002E5FD6" w:rsidRDefault="002E5FD6" w:rsidP="002E5FD6">
      <w:pPr>
        <w:bidi/>
        <w:jc w:val="both"/>
        <w:rPr>
          <w:rFonts w:cs="Simplified Arabic"/>
          <w:sz w:val="32"/>
          <w:szCs w:val="32"/>
          <w:rtl/>
        </w:rPr>
      </w:pPr>
      <w:r w:rsidRPr="00E33BC7">
        <w:rPr>
          <w:sz w:val="32"/>
          <w:szCs w:val="32"/>
          <w:rtl/>
        </w:rPr>
        <w:t>2 ـ</w:t>
      </w:r>
      <w:r>
        <w:rPr>
          <w:rFonts w:cs="Simplified Arabic" w:hint="cs"/>
          <w:sz w:val="32"/>
          <w:szCs w:val="32"/>
          <w:rtl/>
        </w:rPr>
        <w:t xml:space="preserve"> تحررت القصيدة الحديثة موسيقياً من الجبرية ومن حتمية البحور الخليلية، ووثنية القافية الموحدة</w:t>
      </w:r>
      <w:r w:rsidRPr="00980D90">
        <w:rPr>
          <w:rFonts w:cs="Simplified Arabic"/>
          <w:sz w:val="32"/>
          <w:szCs w:val="32"/>
          <w:rtl/>
        </w:rPr>
        <w:t>«</w:t>
      </w:r>
      <w:r>
        <w:rPr>
          <w:rFonts w:cs="Simplified Arabic" w:hint="cs"/>
          <w:sz w:val="32"/>
          <w:szCs w:val="32"/>
          <w:rtl/>
        </w:rPr>
        <w:t xml:space="preserve"> فموسيقى هذا الشعر تأتي من فعل الكتابة نفسه، ومن المعاناة المستمرة والمغامرة مع المجهول</w:t>
      </w:r>
      <w:r w:rsidRPr="00980D90">
        <w:rPr>
          <w:rFonts w:cs="Simplified Arabic"/>
          <w:sz w:val="32"/>
          <w:szCs w:val="32"/>
          <w:rtl/>
        </w:rPr>
        <w:t>«</w:t>
      </w:r>
      <w:r>
        <w:rPr>
          <w:rFonts w:cs="Simplified Arabic" w:hint="cs"/>
          <w:sz w:val="32"/>
          <w:szCs w:val="32"/>
          <w:rtl/>
        </w:rPr>
        <w:t xml:space="preserve"> اللغوي والنفسي </w:t>
      </w:r>
      <w:r w:rsidRPr="00980D90">
        <w:rPr>
          <w:rFonts w:cs="Simplified Arabic"/>
          <w:sz w:val="32"/>
          <w:szCs w:val="32"/>
          <w:rtl/>
        </w:rPr>
        <w:t>»</w:t>
      </w:r>
      <w:r>
        <w:rPr>
          <w:rFonts w:cs="Simplified Arabic" w:hint="cs"/>
          <w:sz w:val="32"/>
          <w:szCs w:val="32"/>
          <w:rtl/>
        </w:rPr>
        <w:t>.</w:t>
      </w:r>
    </w:p>
    <w:p w:rsidR="002E5FD6" w:rsidRPr="00C560F9" w:rsidRDefault="002E5FD6" w:rsidP="00C560F9">
      <w:pPr>
        <w:bidi/>
        <w:jc w:val="both"/>
        <w:rPr>
          <w:rFonts w:cs="Simplified Arabic"/>
          <w:sz w:val="32"/>
          <w:szCs w:val="32"/>
        </w:rPr>
      </w:pPr>
      <w:r>
        <w:rPr>
          <w:rFonts w:cs="Simplified Arabic" w:hint="cs"/>
          <w:sz w:val="32"/>
          <w:szCs w:val="32"/>
          <w:rtl/>
        </w:rPr>
        <w:tab/>
        <w:t xml:space="preserve">وهكذا يتضح لنا أن الشعر العربي الجديد حاول كسر المفاهيم الموسيقية للقصيدة القديمة، وتجاوزه إلى مفهوم جديد لموسيقى الشعر يخضع في تشكيله خضوعاً مباشراً للحالة النفسية أو الموقف الانفعالي حتى تصبح القصيدة الجديدة صورة موسيقية متكاملة، تتلاقى فيها الأنغام المختلفة وتفترق محدثة نوعاً من الإيقاع الذي يساعد على تنسيق مشاعر الشاعر وأحاسيسه المشتتة وحتى يستطيع الشاعر أن يجعلها صورة مقفلة ومكتفية بذاتها، ولها دلالاتها الشعورية الخاصة التي يستطيع متلقي القصيدة أن يدركها في غير عناء وأن يحس مع المضمون الكلي للقصيدة </w:t>
      </w:r>
      <w:r w:rsidRPr="00980D90">
        <w:rPr>
          <w:rFonts w:cs="Simplified Arabic"/>
          <w:sz w:val="32"/>
          <w:szCs w:val="32"/>
          <w:rtl/>
        </w:rPr>
        <w:t>»</w:t>
      </w:r>
      <w:r>
        <w:rPr>
          <w:rFonts w:cs="Simplified Arabic" w:hint="cs"/>
          <w:sz w:val="32"/>
          <w:szCs w:val="32"/>
          <w:rtl/>
        </w:rPr>
        <w:t xml:space="preserve">. </w:t>
      </w:r>
    </w:p>
    <w:sectPr w:rsidR="002E5FD6" w:rsidRPr="00C560F9" w:rsidSect="009B3A0A">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4B7" w:rsidRDefault="004104B7" w:rsidP="007F751D">
      <w:pPr>
        <w:spacing w:after="0" w:line="240" w:lineRule="auto"/>
      </w:pPr>
      <w:r>
        <w:separator/>
      </w:r>
    </w:p>
  </w:endnote>
  <w:endnote w:type="continuationSeparator" w:id="1">
    <w:p w:rsidR="004104B7" w:rsidRDefault="004104B7" w:rsidP="007F7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124"/>
      <w:docPartObj>
        <w:docPartGallery w:val="Page Numbers (Bottom of Page)"/>
        <w:docPartUnique/>
      </w:docPartObj>
    </w:sdtPr>
    <w:sdtContent>
      <w:p w:rsidR="007F751D" w:rsidRDefault="002B695D">
        <w:pPr>
          <w:pStyle w:val="Pieddepage"/>
          <w:jc w:val="center"/>
        </w:pPr>
        <w:fldSimple w:instr=" PAGE   \* MERGEFORMAT ">
          <w:r w:rsidR="006913A1">
            <w:rPr>
              <w:noProof/>
            </w:rPr>
            <w:t>8</w:t>
          </w:r>
        </w:fldSimple>
      </w:p>
    </w:sdtContent>
  </w:sdt>
  <w:p w:rsidR="007F751D" w:rsidRDefault="007F75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4B7" w:rsidRDefault="004104B7" w:rsidP="007F751D">
      <w:pPr>
        <w:spacing w:after="0" w:line="240" w:lineRule="auto"/>
      </w:pPr>
      <w:r>
        <w:separator/>
      </w:r>
    </w:p>
  </w:footnote>
  <w:footnote w:type="continuationSeparator" w:id="1">
    <w:p w:rsidR="004104B7" w:rsidRDefault="004104B7" w:rsidP="007F7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0A" w:rsidRDefault="00F55EE1" w:rsidP="009B3A0A">
    <w:pPr>
      <w:pStyle w:val="En-tte"/>
      <w:bidi/>
    </w:pPr>
    <w:r>
      <w:rPr>
        <w:rFonts w:hint="cs"/>
        <w:rtl/>
      </w:rPr>
      <w:t xml:space="preserve">ملخص محاضرات مادة النص الأدبي المعاصر / السنة الثانية تخصص الدراسات اللغوية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D67EB"/>
    <w:multiLevelType w:val="hybridMultilevel"/>
    <w:tmpl w:val="19E012F4"/>
    <w:lvl w:ilvl="0" w:tplc="CD42E83E">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2E5FD6"/>
    <w:rsid w:val="0010541A"/>
    <w:rsid w:val="002B695D"/>
    <w:rsid w:val="002E5FD6"/>
    <w:rsid w:val="003722A3"/>
    <w:rsid w:val="004104B7"/>
    <w:rsid w:val="00460EF0"/>
    <w:rsid w:val="006662CC"/>
    <w:rsid w:val="006913A1"/>
    <w:rsid w:val="007D77D6"/>
    <w:rsid w:val="007F751D"/>
    <w:rsid w:val="00835D2E"/>
    <w:rsid w:val="00983A5E"/>
    <w:rsid w:val="00A032BB"/>
    <w:rsid w:val="00BA7E39"/>
    <w:rsid w:val="00BB3242"/>
    <w:rsid w:val="00C560F9"/>
    <w:rsid w:val="00DD28E3"/>
    <w:rsid w:val="00F55E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E5FD6"/>
    <w:pPr>
      <w:tabs>
        <w:tab w:val="center" w:pos="4153"/>
        <w:tab w:val="right" w:pos="8306"/>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2E5FD6"/>
    <w:rPr>
      <w:rFonts w:eastAsiaTheme="minorHAnsi"/>
      <w:lang w:eastAsia="en-US"/>
    </w:rPr>
  </w:style>
  <w:style w:type="paragraph" w:styleId="NormalWeb">
    <w:name w:val="Normal (Web)"/>
    <w:basedOn w:val="Normal"/>
    <w:uiPriority w:val="99"/>
    <w:unhideWhenUsed/>
    <w:rsid w:val="002E5FD6"/>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7F751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F751D"/>
  </w:style>
  <w:style w:type="paragraph" w:styleId="Paragraphedeliste">
    <w:name w:val="List Paragraph"/>
    <w:basedOn w:val="Normal"/>
    <w:uiPriority w:val="34"/>
    <w:qFormat/>
    <w:rsid w:val="007D77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1926</Words>
  <Characters>10594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5</cp:revision>
  <cp:lastPrinted>2022-03-01T21:07:00Z</cp:lastPrinted>
  <dcterms:created xsi:type="dcterms:W3CDTF">2021-04-28T10:18:00Z</dcterms:created>
  <dcterms:modified xsi:type="dcterms:W3CDTF">2022-03-29T13:51:00Z</dcterms:modified>
</cp:coreProperties>
</file>