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الأستاذة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يمينة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سعودي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كلية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الآداب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واللغات</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قسم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اللغة والأدب العربي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الفئة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المستهدفة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السنة الأولى ليسانس،المجموعة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الثانية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مادة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النقد القديم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المحاضرة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النقد وقضية الإعجاز</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تمهيد</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إن ظاهرة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القرآن من الظواهر الكبرى التي تأسس في حضنها النقد الأدبي العربي ،وغذته أيما تغذية ،فمن المعروف والشائع أن العرب حين سمعوا القرآن أصابهم الذهول وتملكهـم سحر بيانه وما يحمله من معان لا نظير لها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وبعد أن تحداهم بالإتيان بمثله أقروا بضعفهـم وعجزهم وعدم القدرة على مجاراته</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أهمية هذه</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القضية</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من المعروف تاريخيا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أن العرب حين سمعوا القرآن تأثروا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تأثيرا شديدا ووقفوا أمـــــــام روعة نظمه موقف الإعجاب والذهول والحيرة ،ومنذ بدء الحياة الإسلامية أخذ القرآن مكان الصدارة بصفته النص الأدبي الأول لهذه الأمة والكتاب المبين والمعجز ،ولذلك كان القرآن محورا لأهداف الفكر و التأليف في الأمة وينبوعا لكثير من جداول ثقافتها وحافزا علــــــى العناية بكثير من فروع العلم التي يمكن أن تعين على فهم هذا الكتاب وإدراك أسرارهـــــــا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ومنه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تستنتج أن</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هناك ظاهرتان وثيقتا الصلة بالحياة الأدبية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العربية ،برزتا منذ بدأ الدعوة الإسلاميــــــــــة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الأولى</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هذا الكتاب العربي الذي تمت له الصدارة على كل ما كان للعرب من أدب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وبيان</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الثانية</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ظاهرة الإعجاز البلاغي والتي اشتغل عليها علماء العربية واستعملوا أذهانهـــــــم وعبقريتهم في دراستها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مؤلفات  نقدية عملت على قضية الإعجاز</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هناك العديد من المصنفات النقدية التي كان القرآن الكريم هو الدافع من وراء</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تأليفهــــــا ،باعتبارها تأسست على قضية الإعجاز الأسلوبي في القرآن ،فراحت تبحث عن مواطن الجمال الفني الرائع وكشفت عنه وأثرت بذلك الساحة النقدية وغذتها ،منها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تأويل مشكل القرآن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لابن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قتيبة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الدينوري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مجاز القرآن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لأبي عبيدة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بن المثنى</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بيان إعجاز القرآن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للخطّابي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نظم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القرآن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للنظّام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الحجة في تثبيت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النبوة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للجاحظ</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نظم القرآن</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لأبي بكر عبد الله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السجستاني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إعجاز القرآن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للباقلاني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النكت في إعجاز</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القرآن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للرمّاني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دلائل الإعجاز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لعبد القاهر الجرجاني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وفي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الأخير لمن أراد التوسع والاستزادة أكثر في هذه القضية إليه بعض المراجع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المساعدة على ذلك</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النقد الأدبي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محمد السيوفي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تاريخ النقد الأدبي عند العرب من القرن </w:t>
      </w:r>
      <w:r>
        <w:rPr>
          <w:rFonts w:ascii="Arial" w:hAnsi="Arial" w:cs="Arial" w:eastAsia="Arial"/>
          <w:color w:val="auto"/>
          <w:spacing w:val="0"/>
          <w:position w:val="0"/>
          <w:sz w:val="32"/>
          <w:shd w:fill="auto" w:val="clear"/>
        </w:rPr>
        <w:t xml:space="preserve">2</w:t>
      </w:r>
      <w:r>
        <w:rPr>
          <w:rFonts w:ascii="Arial" w:hAnsi="Arial" w:cs="Arial" w:eastAsia="Arial"/>
          <w:color w:val="auto"/>
          <w:spacing w:val="0"/>
          <w:position w:val="0"/>
          <w:sz w:val="32"/>
          <w:shd w:fill="auto" w:val="clear"/>
        </w:rPr>
        <w:t xml:space="preserve">ه حتى القرن </w:t>
      </w:r>
      <w:r>
        <w:rPr>
          <w:rFonts w:ascii="Arial" w:hAnsi="Arial" w:cs="Arial" w:eastAsia="Arial"/>
          <w:color w:val="auto"/>
          <w:spacing w:val="0"/>
          <w:position w:val="0"/>
          <w:sz w:val="32"/>
          <w:shd w:fill="auto" w:val="clear"/>
        </w:rPr>
        <w:t xml:space="preserve">8</w:t>
      </w:r>
      <w:r>
        <w:rPr>
          <w:rFonts w:ascii="Arial" w:hAnsi="Arial" w:cs="Arial" w:eastAsia="Arial"/>
          <w:color w:val="auto"/>
          <w:spacing w:val="0"/>
          <w:position w:val="0"/>
          <w:sz w:val="32"/>
          <w:shd w:fill="auto" w:val="clear"/>
        </w:rPr>
        <w:t xml:space="preserve">ه</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إحسان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عباس</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قضية الإعجاز القرآني وأثرها في تدوين البلاغة العربية</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عبد العزيز عبد المعطي عرفة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مفهوم الإعجاز القرآني حتى القرن السادس هجري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أحمد جمال العمري</w:t>
      </w:r>
      <w:r>
        <w:rPr>
          <w:rFonts w:ascii="Calibri" w:hAnsi="Calibri" w:cs="Calibri" w:eastAsia="Calibri"/>
          <w:color w:val="auto"/>
          <w:spacing w:val="0"/>
          <w:position w:val="0"/>
          <w:sz w:val="32"/>
          <w:shd w:fill="auto" w:val="clear"/>
        </w:rPr>
        <w:t xml:space="preserve"> . </w:t>
      </w:r>
    </w:p>
    <w:p>
      <w:pPr>
        <w:spacing w:before="0" w:after="200" w:line="276"/>
        <w:ind w:right="0" w:left="0" w:firstLine="0"/>
        <w:jc w:val="right"/>
        <w:rPr>
          <w:rFonts w:ascii="Calibri" w:hAnsi="Calibri" w:cs="Calibri" w:eastAsia="Calibri"/>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