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52" w:rsidRDefault="001D3D52" w:rsidP="00AF7F41">
      <w:pPr>
        <w:pStyle w:val="Citationintense"/>
        <w:rPr>
          <w:i w:val="0"/>
          <w:iCs w:val="0"/>
          <w:sz w:val="50"/>
          <w:szCs w:val="50"/>
          <w:lang w:val="fr-FR"/>
        </w:rPr>
      </w:pPr>
    </w:p>
    <w:p w:rsidR="00AF7F41" w:rsidRPr="001D3D52" w:rsidRDefault="00AF7F41" w:rsidP="00AF7F41">
      <w:pPr>
        <w:pStyle w:val="Citationintense"/>
        <w:rPr>
          <w:i w:val="0"/>
          <w:iCs w:val="0"/>
          <w:sz w:val="50"/>
          <w:szCs w:val="50"/>
          <w:lang w:val="fr-FR"/>
        </w:rPr>
      </w:pPr>
      <w:r w:rsidRPr="001D3D52">
        <w:rPr>
          <w:i w:val="0"/>
          <w:iCs w:val="0"/>
          <w:sz w:val="50"/>
          <w:szCs w:val="50"/>
          <w:lang w:val="fr-FR"/>
        </w:rPr>
        <w:t>Les registres littéraires</w:t>
      </w:r>
    </w:p>
    <w:p w:rsidR="00AF7F41" w:rsidRDefault="00AF7F41" w:rsidP="00AF7F41">
      <w:pPr>
        <w:spacing w:line="360" w:lineRule="auto"/>
        <w:jc w:val="both"/>
        <w:rPr>
          <w:sz w:val="26"/>
          <w:szCs w:val="26"/>
          <w:lang w:val="fr-FR"/>
        </w:rPr>
      </w:pPr>
      <w:r w:rsidRPr="00AF7F41">
        <w:rPr>
          <w:sz w:val="26"/>
          <w:szCs w:val="26"/>
          <w:lang w:val="fr-FR"/>
        </w:rPr>
        <w:t xml:space="preserve">Le registre d’un texte désigne l’ensemble des éléments que l’auteur met en jeu pour faire naitre une émotion ou une réaction chez le lecteur (le spectateur ou l’auditeur). </w:t>
      </w:r>
    </w:p>
    <w:p w:rsidR="00AF7F41" w:rsidRPr="00AF7F41" w:rsidRDefault="00AF7F41" w:rsidP="00AF7F41">
      <w:pPr>
        <w:spacing w:line="360" w:lineRule="auto"/>
        <w:jc w:val="both"/>
        <w:rPr>
          <w:b/>
          <w:bCs/>
          <w:sz w:val="28"/>
          <w:szCs w:val="28"/>
          <w:lang w:val="fr-FR"/>
        </w:rPr>
      </w:pPr>
      <w:r w:rsidRPr="00AF7F41">
        <w:rPr>
          <w:b/>
          <w:bCs/>
          <w:sz w:val="28"/>
          <w:szCs w:val="28"/>
          <w:lang w:val="fr-FR"/>
        </w:rPr>
        <w:t xml:space="preserve">1- Registre épique et registre lyrique </w:t>
      </w:r>
    </w:p>
    <w:p w:rsidR="00AF7F41" w:rsidRDefault="00AF7F41" w:rsidP="00AF7F41">
      <w:pPr>
        <w:spacing w:line="360" w:lineRule="auto"/>
        <w:jc w:val="both"/>
        <w:rPr>
          <w:sz w:val="26"/>
          <w:szCs w:val="26"/>
          <w:lang w:val="fr-FR"/>
        </w:rPr>
      </w:pPr>
      <w:r w:rsidRPr="00AF7F41">
        <w:rPr>
          <w:sz w:val="26"/>
          <w:szCs w:val="26"/>
          <w:lang w:val="fr-FR"/>
        </w:rPr>
        <w:t>a- Le registre épique : il cherche à provoquer l’admiration en exaltant les exploits d’un héros, tout comme le genre antique de l’épopée narrait les hauts faits de personnage sublimes. Il utilise l’hyperbole, les gradations, les superlatifs.</w:t>
      </w:r>
    </w:p>
    <w:p w:rsidR="00AF7F41" w:rsidRDefault="00AF7F41" w:rsidP="00AF7F41">
      <w:pPr>
        <w:spacing w:line="360" w:lineRule="auto"/>
        <w:jc w:val="both"/>
        <w:rPr>
          <w:sz w:val="26"/>
          <w:szCs w:val="26"/>
          <w:lang w:val="fr-FR"/>
        </w:rPr>
      </w:pPr>
      <w:r w:rsidRPr="00AF7F41">
        <w:rPr>
          <w:sz w:val="26"/>
          <w:szCs w:val="26"/>
          <w:lang w:val="fr-FR"/>
        </w:rPr>
        <w:t xml:space="preserve"> b- Le registre lyrique : il cherche à provoquer l’émotion en mobilisant la sensibilité du locuteur. Il est donc marqué par l’omniprésence de la 1 ère personne et des champs lexicaux liés aux divers sentiments, mais il témoigne aussi d’une attestation particulière à la musicalité des mots, il aussi est- il le plus souvent lié à la poésie.</w:t>
      </w:r>
    </w:p>
    <w:p w:rsidR="00AF7F41" w:rsidRPr="00AF7F41" w:rsidRDefault="00AF7F41" w:rsidP="00AF7F41">
      <w:pPr>
        <w:spacing w:line="360" w:lineRule="auto"/>
        <w:jc w:val="both"/>
        <w:rPr>
          <w:b/>
          <w:bCs/>
          <w:sz w:val="28"/>
          <w:szCs w:val="28"/>
          <w:lang w:val="fr-FR"/>
        </w:rPr>
      </w:pPr>
      <w:r w:rsidRPr="00AF7F41">
        <w:rPr>
          <w:b/>
          <w:bCs/>
          <w:sz w:val="28"/>
          <w:szCs w:val="28"/>
          <w:lang w:val="fr-FR"/>
        </w:rPr>
        <w:t xml:space="preserve"> 2- Les registres tragique, comique et pathétique</w:t>
      </w:r>
    </w:p>
    <w:p w:rsidR="00AF7F41" w:rsidRDefault="00AF7F41" w:rsidP="00AF7F41">
      <w:pPr>
        <w:spacing w:line="360" w:lineRule="auto"/>
        <w:jc w:val="both"/>
        <w:rPr>
          <w:sz w:val="26"/>
          <w:szCs w:val="26"/>
          <w:lang w:val="fr-FR"/>
        </w:rPr>
      </w:pPr>
      <w:r w:rsidRPr="00AF7F41">
        <w:rPr>
          <w:sz w:val="26"/>
          <w:szCs w:val="26"/>
          <w:lang w:val="fr-FR"/>
        </w:rPr>
        <w:t xml:space="preserve"> a- Le registre tragique : il cherche à provoquer la terreur et la pitié par le spectre d’un destin voué à la mort, il met en scène des personnages nobles aux prises avec des forces qui les dépassent (fatalité, malédictions, passions destructrices).</w:t>
      </w:r>
    </w:p>
    <w:p w:rsidR="00AF7F41" w:rsidRDefault="00AF7F41" w:rsidP="00AF7F41">
      <w:pPr>
        <w:spacing w:line="360" w:lineRule="auto"/>
        <w:jc w:val="both"/>
        <w:rPr>
          <w:sz w:val="26"/>
          <w:szCs w:val="26"/>
          <w:lang w:val="fr-FR"/>
        </w:rPr>
      </w:pPr>
      <w:r w:rsidRPr="00AF7F41">
        <w:rPr>
          <w:sz w:val="26"/>
          <w:szCs w:val="26"/>
          <w:lang w:val="fr-FR"/>
        </w:rPr>
        <w:t xml:space="preserve"> b- Le registre comique : il cherche à provoquer le rire grâce à des procédés tels que l’ironie, la parodie, l’humour ou la caricature.</w:t>
      </w:r>
    </w:p>
    <w:p w:rsidR="00AF7F41" w:rsidRDefault="00AF7F41" w:rsidP="00AF7F41">
      <w:pPr>
        <w:spacing w:line="360" w:lineRule="auto"/>
        <w:jc w:val="both"/>
        <w:rPr>
          <w:sz w:val="26"/>
          <w:szCs w:val="26"/>
          <w:lang w:val="fr-FR"/>
        </w:rPr>
      </w:pPr>
      <w:r w:rsidRPr="00AF7F41">
        <w:rPr>
          <w:sz w:val="26"/>
          <w:szCs w:val="26"/>
          <w:lang w:val="fr-FR"/>
        </w:rPr>
        <w:t xml:space="preserve"> c- Le registre pathétique : il cherche à provoquer la tristesse et compassion en décrivant les souffrances humaines. Il utilise volontiers le champ lexical de la douleur et de la souffrance, les exclamations et interjections, les images violentes et les hypothèses.</w:t>
      </w:r>
    </w:p>
    <w:p w:rsidR="00AF7F41" w:rsidRPr="00AF7F41" w:rsidRDefault="00AF7F41" w:rsidP="00AF7F41">
      <w:pPr>
        <w:spacing w:line="360" w:lineRule="auto"/>
        <w:jc w:val="both"/>
        <w:rPr>
          <w:b/>
          <w:bCs/>
          <w:sz w:val="28"/>
          <w:szCs w:val="28"/>
          <w:lang w:val="fr-FR"/>
        </w:rPr>
      </w:pPr>
      <w:r w:rsidRPr="00AF7F41">
        <w:rPr>
          <w:b/>
          <w:bCs/>
          <w:sz w:val="28"/>
          <w:szCs w:val="28"/>
          <w:lang w:val="fr-FR"/>
        </w:rPr>
        <w:lastRenderedPageBreak/>
        <w:t xml:space="preserve"> 3- Registre merveilleux et registre fantastique</w:t>
      </w:r>
    </w:p>
    <w:p w:rsidR="00AF7F41" w:rsidRDefault="00AF7F41" w:rsidP="00AF7F41">
      <w:pPr>
        <w:spacing w:line="360" w:lineRule="auto"/>
        <w:jc w:val="both"/>
        <w:rPr>
          <w:sz w:val="26"/>
          <w:szCs w:val="26"/>
          <w:lang w:val="fr-FR"/>
        </w:rPr>
      </w:pPr>
      <w:r w:rsidRPr="00AF7F41">
        <w:rPr>
          <w:sz w:val="26"/>
          <w:szCs w:val="26"/>
          <w:lang w:val="fr-FR"/>
        </w:rPr>
        <w:t xml:space="preserve"> a- Le registre merveilleux : il cherche à dépayser le lecteur en le plongeant dans un univers irréel, caractérisé par la présence d’êtres surnaturels et l’existence de pouvoirs magiques : dans les contes de fées, personne ne s’étonne de croiser un ogre ou de devoir affronter une sorcière.</w:t>
      </w:r>
    </w:p>
    <w:p w:rsidR="00AF7F41" w:rsidRDefault="00AF7F41" w:rsidP="00AF7F41">
      <w:pPr>
        <w:spacing w:line="360" w:lineRule="auto"/>
        <w:jc w:val="both"/>
        <w:rPr>
          <w:sz w:val="26"/>
          <w:szCs w:val="26"/>
          <w:lang w:val="fr-FR"/>
        </w:rPr>
      </w:pPr>
      <w:r w:rsidRPr="00AF7F41">
        <w:rPr>
          <w:sz w:val="26"/>
          <w:szCs w:val="26"/>
          <w:lang w:val="fr-FR"/>
        </w:rPr>
        <w:t xml:space="preserve"> b- Le registre fantastique : il cherche à provoquer la peur et l’angoisse en montrant l’intrusion d’un événement surnaturel dans un monde donné comme réel. Il repose sur l’hésitation du narrateur ou du personnage entre deux interprétations, l’une rationnelle et l’autre surnaturelle. </w:t>
      </w:r>
    </w:p>
    <w:p w:rsidR="00AF7F41" w:rsidRPr="00AF7F41" w:rsidRDefault="00AF7F41" w:rsidP="00AF7F41">
      <w:pPr>
        <w:spacing w:line="360" w:lineRule="auto"/>
        <w:jc w:val="both"/>
        <w:rPr>
          <w:b/>
          <w:bCs/>
          <w:sz w:val="28"/>
          <w:szCs w:val="28"/>
          <w:lang w:val="fr-FR"/>
        </w:rPr>
      </w:pPr>
      <w:r w:rsidRPr="00AF7F41">
        <w:rPr>
          <w:b/>
          <w:bCs/>
          <w:sz w:val="28"/>
          <w:szCs w:val="28"/>
          <w:lang w:val="fr-FR"/>
        </w:rPr>
        <w:t xml:space="preserve">4- Les registres liés à l’argumentation </w:t>
      </w:r>
    </w:p>
    <w:p w:rsidR="00AF7F41" w:rsidRDefault="00AF7F41" w:rsidP="00AF7F41">
      <w:pPr>
        <w:spacing w:line="360" w:lineRule="auto"/>
        <w:jc w:val="both"/>
        <w:rPr>
          <w:sz w:val="26"/>
          <w:szCs w:val="26"/>
          <w:lang w:val="fr-FR"/>
        </w:rPr>
      </w:pPr>
      <w:r w:rsidRPr="00AF7F41">
        <w:rPr>
          <w:sz w:val="26"/>
          <w:szCs w:val="26"/>
          <w:lang w:val="fr-FR"/>
        </w:rPr>
        <w:t xml:space="preserve">a- Le registre oratoire : il cherche à impressionner pour convaincre ou persuader. Il se fonde sur des procédés d’expression (emploi de la 1 ère personne, apostrophes, questions rhétoriques, répétitions, images marquantes…) qui augmentent l’effet du discours sur le destinataire. </w:t>
      </w:r>
    </w:p>
    <w:p w:rsidR="00AF7F41" w:rsidRDefault="00AF7F41" w:rsidP="00AF7F41">
      <w:pPr>
        <w:spacing w:line="360" w:lineRule="auto"/>
        <w:jc w:val="both"/>
        <w:rPr>
          <w:sz w:val="26"/>
          <w:szCs w:val="26"/>
          <w:lang w:val="fr-FR"/>
        </w:rPr>
      </w:pPr>
      <w:r w:rsidRPr="00AF7F41">
        <w:rPr>
          <w:sz w:val="26"/>
          <w:szCs w:val="26"/>
          <w:lang w:val="fr-FR"/>
        </w:rPr>
        <w:t xml:space="preserve">b- Le registre didactique : il cherche à enseigner quelque chose. Il se fonde sur un vocabulaire clair et précis, une structure rigoureuse soulignée par l’emploi de nombreux mots de liaison. </w:t>
      </w:r>
    </w:p>
    <w:p w:rsidR="00AF7F41" w:rsidRDefault="00AF7F41" w:rsidP="00AF7F41">
      <w:pPr>
        <w:spacing w:line="360" w:lineRule="auto"/>
        <w:jc w:val="both"/>
        <w:rPr>
          <w:sz w:val="26"/>
          <w:szCs w:val="26"/>
          <w:lang w:val="fr-FR"/>
        </w:rPr>
      </w:pPr>
      <w:r w:rsidRPr="00AF7F41">
        <w:rPr>
          <w:sz w:val="26"/>
          <w:szCs w:val="26"/>
          <w:lang w:val="fr-FR"/>
        </w:rPr>
        <w:t>c- Le registre polémique : il cherche à provoquer l’indignation en dénonçant une situation ou une personne (combat). Il utilise l’hyperbole, un vocabulaire souvent péjoratif, des répétitions ou des questions rhétoriques.</w:t>
      </w:r>
    </w:p>
    <w:p w:rsidR="006F610E" w:rsidRPr="00AF7F41" w:rsidRDefault="00AF7F41" w:rsidP="00AF7F41">
      <w:pPr>
        <w:spacing w:line="360" w:lineRule="auto"/>
        <w:jc w:val="both"/>
        <w:rPr>
          <w:sz w:val="26"/>
          <w:szCs w:val="26"/>
          <w:lang w:val="fr-FR"/>
        </w:rPr>
      </w:pPr>
      <w:r w:rsidRPr="00AF7F41">
        <w:rPr>
          <w:sz w:val="26"/>
          <w:szCs w:val="26"/>
          <w:lang w:val="fr-FR"/>
        </w:rPr>
        <w:t xml:space="preserve"> d- Le registre satirique : il cherche à provoquer le rire moqueur par la dénonciation railleuse des défauts et des vices d’une époque, d’une classe sociale ou d’un individu. Il emploi l’ironie, le sarcasme.</w:t>
      </w:r>
    </w:p>
    <w:sectPr w:rsidR="006F610E" w:rsidRPr="00AF7F41" w:rsidSect="006F610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889" w:rsidRDefault="00DE4889" w:rsidP="001D3D52">
      <w:r>
        <w:separator/>
      </w:r>
    </w:p>
  </w:endnote>
  <w:endnote w:type="continuationSeparator" w:id="1">
    <w:p w:rsidR="00DE4889" w:rsidRDefault="00DE4889" w:rsidP="001D3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C2" w:rsidRDefault="00F976C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C2" w:rsidRDefault="00F976C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C2" w:rsidRDefault="00F976C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889" w:rsidRDefault="00DE4889" w:rsidP="001D3D52">
      <w:r>
        <w:separator/>
      </w:r>
    </w:p>
  </w:footnote>
  <w:footnote w:type="continuationSeparator" w:id="1">
    <w:p w:rsidR="00DE4889" w:rsidRDefault="00DE4889" w:rsidP="001D3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C2" w:rsidRDefault="00F976C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52" w:rsidRDefault="001D3D52" w:rsidP="001D3D52">
    <w:pPr>
      <w:pStyle w:val="Titre"/>
      <w:jc w:val="both"/>
      <w:rPr>
        <w:rFonts w:asciiTheme="majorBidi" w:hAnsiTheme="majorBidi"/>
        <w:sz w:val="22"/>
        <w:szCs w:val="22"/>
        <w:lang w:val="fr-FR"/>
      </w:rPr>
    </w:pPr>
    <w:r>
      <w:rPr>
        <w:rFonts w:asciiTheme="majorBidi" w:hAnsiTheme="majorBidi"/>
        <w:sz w:val="22"/>
        <w:szCs w:val="22"/>
        <w:lang w:val="fr-FR"/>
      </w:rPr>
      <w:t>Université Laarbi Ben M’hidi-Oum El Bouaghi</w:t>
    </w:r>
  </w:p>
  <w:p w:rsidR="001D3D52" w:rsidRDefault="001D3D52" w:rsidP="001D3D52">
    <w:pPr>
      <w:pStyle w:val="Titre"/>
      <w:jc w:val="both"/>
      <w:rPr>
        <w:rFonts w:asciiTheme="majorBidi" w:hAnsiTheme="majorBidi"/>
        <w:sz w:val="22"/>
        <w:szCs w:val="22"/>
        <w:lang w:val="fr-FR"/>
      </w:rPr>
    </w:pPr>
    <w:r>
      <w:rPr>
        <w:rFonts w:asciiTheme="majorBidi" w:hAnsiTheme="majorBidi"/>
        <w:sz w:val="22"/>
        <w:szCs w:val="22"/>
        <w:lang w:val="fr-FR"/>
      </w:rPr>
      <w:t xml:space="preserve">Faculté des Lettres et des Langues. Département de français </w:t>
    </w:r>
  </w:p>
  <w:p w:rsidR="001D3D52" w:rsidRPr="009B3414" w:rsidRDefault="00F976C2" w:rsidP="001D3D52">
    <w:pPr>
      <w:pStyle w:val="Titre"/>
      <w:jc w:val="both"/>
      <w:rPr>
        <w:rFonts w:asciiTheme="majorBidi" w:hAnsiTheme="majorBidi"/>
        <w:sz w:val="22"/>
        <w:szCs w:val="22"/>
        <w:lang w:val="fr-FR"/>
      </w:rPr>
    </w:pPr>
    <w:r>
      <w:rPr>
        <w:rFonts w:asciiTheme="majorBidi" w:hAnsiTheme="majorBidi"/>
        <w:sz w:val="22"/>
        <w:szCs w:val="22"/>
        <w:lang w:val="fr-FR"/>
      </w:rPr>
      <w:t xml:space="preserve">Enseignante </w:t>
    </w:r>
    <w:r w:rsidR="001D3D52">
      <w:rPr>
        <w:rFonts w:asciiTheme="majorBidi" w:hAnsiTheme="majorBidi"/>
        <w:sz w:val="22"/>
        <w:szCs w:val="22"/>
        <w:lang w:val="fr-FR"/>
      </w:rPr>
      <w:t>: Dr. Nour El Houda ATOUI</w:t>
    </w:r>
  </w:p>
  <w:p w:rsidR="001D3D52" w:rsidRDefault="001D3D52" w:rsidP="001D3D52">
    <w:pPr>
      <w:pStyle w:val="Titre"/>
      <w:jc w:val="both"/>
      <w:rPr>
        <w:rFonts w:asciiTheme="majorBidi" w:hAnsiTheme="majorBidi"/>
        <w:sz w:val="22"/>
        <w:szCs w:val="22"/>
        <w:lang w:val="fr-FR"/>
      </w:rPr>
    </w:pPr>
    <w:r>
      <w:rPr>
        <w:rFonts w:asciiTheme="majorBidi" w:hAnsiTheme="majorBidi"/>
        <w:sz w:val="22"/>
        <w:szCs w:val="22"/>
        <w:lang w:val="fr-FR"/>
      </w:rPr>
      <w:t>Module : Littérature de la langue d’étude.</w:t>
    </w:r>
  </w:p>
  <w:p w:rsidR="001D3D52" w:rsidRDefault="001D3D52" w:rsidP="001D3D52">
    <w:pPr>
      <w:pStyle w:val="Titre"/>
      <w:jc w:val="both"/>
      <w:rPr>
        <w:rFonts w:asciiTheme="majorBidi" w:hAnsiTheme="majorBidi"/>
        <w:sz w:val="22"/>
        <w:szCs w:val="22"/>
        <w:lang w:val="fr-FR"/>
      </w:rPr>
    </w:pPr>
    <w:r>
      <w:rPr>
        <w:rFonts w:asciiTheme="majorBidi" w:hAnsiTheme="majorBidi"/>
        <w:sz w:val="22"/>
        <w:szCs w:val="22"/>
        <w:lang w:val="fr-FR"/>
      </w:rPr>
      <w:t>Niveau : 2</w:t>
    </w:r>
    <w:r>
      <w:rPr>
        <w:rFonts w:asciiTheme="majorBidi" w:hAnsiTheme="majorBidi"/>
        <w:sz w:val="22"/>
        <w:szCs w:val="22"/>
        <w:vertAlign w:val="superscript"/>
        <w:lang w:val="fr-FR"/>
      </w:rPr>
      <w:t>ème</w:t>
    </w:r>
    <w:r>
      <w:rPr>
        <w:rFonts w:asciiTheme="majorBidi" w:hAnsiTheme="majorBidi"/>
        <w:sz w:val="22"/>
        <w:szCs w:val="22"/>
        <w:lang w:val="fr-FR"/>
      </w:rPr>
      <w:t xml:space="preserve">  année licence</w:t>
    </w:r>
  </w:p>
  <w:p w:rsidR="001D3D52" w:rsidRPr="001D3D52" w:rsidRDefault="001D3D52">
    <w:pPr>
      <w:pStyle w:val="En-tte"/>
      <w:rPr>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C2" w:rsidRDefault="00F976C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rsids>
    <w:rsidRoot w:val="00AF7F41"/>
    <w:rsid w:val="00063D63"/>
    <w:rsid w:val="001D3D52"/>
    <w:rsid w:val="002402F2"/>
    <w:rsid w:val="00274FFD"/>
    <w:rsid w:val="00586C67"/>
    <w:rsid w:val="006E5ACC"/>
    <w:rsid w:val="006F610E"/>
    <w:rsid w:val="009465FE"/>
    <w:rsid w:val="00AF7F41"/>
    <w:rsid w:val="00DE4889"/>
    <w:rsid w:val="00F976C2"/>
    <w:rsid w:val="00FD06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FA"/>
    <w:rPr>
      <w:lang w:val="en-US" w:eastAsia="en-US"/>
    </w:rPr>
  </w:style>
  <w:style w:type="paragraph" w:styleId="Titre1">
    <w:name w:val="heading 1"/>
    <w:basedOn w:val="Normal"/>
    <w:next w:val="Normal"/>
    <w:link w:val="Titre1Car"/>
    <w:uiPriority w:val="9"/>
    <w:qFormat/>
    <w:rsid w:val="00FD06FA"/>
    <w:pPr>
      <w:keepNext/>
      <w:tabs>
        <w:tab w:val="num" w:pos="720"/>
      </w:tabs>
      <w:spacing w:before="240" w:after="60"/>
      <w:ind w:left="720" w:hanging="720"/>
      <w:outlineLvl w:val="0"/>
    </w:pPr>
    <w:rPr>
      <w:rFonts w:ascii="Cambria" w:hAnsi="Cambria"/>
      <w:b/>
      <w:bCs/>
      <w:kern w:val="32"/>
      <w:sz w:val="32"/>
      <w:szCs w:val="32"/>
      <w:lang w:val="fr-FR" w:eastAsia="fr-FR"/>
    </w:rPr>
  </w:style>
  <w:style w:type="paragraph" w:styleId="Titre2">
    <w:name w:val="heading 2"/>
    <w:basedOn w:val="Normal"/>
    <w:next w:val="Normal"/>
    <w:link w:val="Titre2Car"/>
    <w:uiPriority w:val="9"/>
    <w:semiHidden/>
    <w:unhideWhenUsed/>
    <w:qFormat/>
    <w:rsid w:val="00FD06FA"/>
    <w:pPr>
      <w:keepNext/>
      <w:tabs>
        <w:tab w:val="num" w:pos="1440"/>
      </w:tabs>
      <w:spacing w:before="240" w:after="60"/>
      <w:ind w:left="1440" w:hanging="720"/>
      <w:outlineLvl w:val="1"/>
    </w:pPr>
    <w:rPr>
      <w:rFonts w:ascii="Cambria" w:hAnsi="Cambria"/>
      <w:b/>
      <w:bCs/>
      <w:i/>
      <w:iCs/>
      <w:sz w:val="28"/>
      <w:szCs w:val="28"/>
      <w:lang w:val="fr-FR" w:eastAsia="fr-FR"/>
    </w:rPr>
  </w:style>
  <w:style w:type="paragraph" w:styleId="Titre3">
    <w:name w:val="heading 3"/>
    <w:basedOn w:val="Normal"/>
    <w:next w:val="Normal"/>
    <w:link w:val="Titre3Car"/>
    <w:uiPriority w:val="9"/>
    <w:semiHidden/>
    <w:unhideWhenUsed/>
    <w:qFormat/>
    <w:rsid w:val="00FD06FA"/>
    <w:pPr>
      <w:keepNext/>
      <w:tabs>
        <w:tab w:val="num" w:pos="2160"/>
      </w:tabs>
      <w:spacing w:before="240" w:after="60"/>
      <w:ind w:left="2160" w:hanging="720"/>
      <w:outlineLvl w:val="2"/>
    </w:pPr>
    <w:rPr>
      <w:rFonts w:ascii="Cambria" w:hAnsi="Cambria"/>
      <w:b/>
      <w:bCs/>
      <w:sz w:val="26"/>
      <w:szCs w:val="26"/>
      <w:lang w:val="fr-FR" w:eastAsia="fr-FR"/>
    </w:rPr>
  </w:style>
  <w:style w:type="paragraph" w:styleId="Titre4">
    <w:name w:val="heading 4"/>
    <w:basedOn w:val="Normal"/>
    <w:next w:val="Normal"/>
    <w:link w:val="Titre4Car"/>
    <w:uiPriority w:val="9"/>
    <w:semiHidden/>
    <w:unhideWhenUsed/>
    <w:qFormat/>
    <w:rsid w:val="00FD06FA"/>
    <w:pPr>
      <w:keepNext/>
      <w:tabs>
        <w:tab w:val="num" w:pos="2880"/>
      </w:tabs>
      <w:spacing w:before="240" w:after="60"/>
      <w:ind w:left="2880" w:hanging="720"/>
      <w:outlineLvl w:val="3"/>
    </w:pPr>
    <w:rPr>
      <w:rFonts w:ascii="Calibri" w:hAnsi="Calibri" w:cs="Arial"/>
      <w:b/>
      <w:bCs/>
      <w:sz w:val="28"/>
      <w:szCs w:val="28"/>
      <w:lang w:val="fr-FR" w:eastAsia="fr-FR"/>
    </w:rPr>
  </w:style>
  <w:style w:type="paragraph" w:styleId="Titre5">
    <w:name w:val="heading 5"/>
    <w:basedOn w:val="Normal"/>
    <w:next w:val="Normal"/>
    <w:link w:val="Titre5Car"/>
    <w:uiPriority w:val="9"/>
    <w:semiHidden/>
    <w:unhideWhenUsed/>
    <w:qFormat/>
    <w:rsid w:val="00FD06FA"/>
    <w:pPr>
      <w:tabs>
        <w:tab w:val="num" w:pos="3600"/>
      </w:tabs>
      <w:spacing w:before="240" w:after="60"/>
      <w:ind w:left="3600" w:hanging="720"/>
      <w:outlineLvl w:val="4"/>
    </w:pPr>
    <w:rPr>
      <w:rFonts w:ascii="Calibri" w:hAnsi="Calibri" w:cs="Arial"/>
      <w:b/>
      <w:bCs/>
      <w:i/>
      <w:iCs/>
      <w:sz w:val="26"/>
      <w:szCs w:val="26"/>
      <w:lang w:val="fr-FR" w:eastAsia="fr-FR"/>
    </w:rPr>
  </w:style>
  <w:style w:type="paragraph" w:styleId="Titre6">
    <w:name w:val="heading 6"/>
    <w:basedOn w:val="Normal"/>
    <w:next w:val="Normal"/>
    <w:link w:val="Titre6Car"/>
    <w:qFormat/>
    <w:rsid w:val="00FD06FA"/>
    <w:pPr>
      <w:tabs>
        <w:tab w:val="num" w:pos="4320"/>
      </w:tabs>
      <w:spacing w:before="240" w:after="60"/>
      <w:ind w:left="4320" w:hanging="720"/>
      <w:outlineLvl w:val="5"/>
    </w:pPr>
    <w:rPr>
      <w:b/>
      <w:bCs/>
      <w:sz w:val="22"/>
      <w:szCs w:val="22"/>
      <w:lang w:val="fr-FR" w:eastAsia="fr-FR"/>
    </w:rPr>
  </w:style>
  <w:style w:type="paragraph" w:styleId="Titre7">
    <w:name w:val="heading 7"/>
    <w:basedOn w:val="Normal"/>
    <w:next w:val="Normal"/>
    <w:link w:val="Titre7Car"/>
    <w:uiPriority w:val="9"/>
    <w:semiHidden/>
    <w:unhideWhenUsed/>
    <w:qFormat/>
    <w:rsid w:val="00FD06FA"/>
    <w:pPr>
      <w:tabs>
        <w:tab w:val="num" w:pos="5040"/>
      </w:tabs>
      <w:spacing w:before="240" w:after="60"/>
      <w:ind w:left="5040" w:hanging="720"/>
      <w:outlineLvl w:val="6"/>
    </w:pPr>
    <w:rPr>
      <w:rFonts w:ascii="Calibri" w:hAnsi="Calibri" w:cs="Arial"/>
      <w:sz w:val="24"/>
      <w:szCs w:val="24"/>
      <w:lang w:val="fr-FR" w:eastAsia="fr-FR"/>
    </w:rPr>
  </w:style>
  <w:style w:type="paragraph" w:styleId="Titre8">
    <w:name w:val="heading 8"/>
    <w:basedOn w:val="Normal"/>
    <w:next w:val="Normal"/>
    <w:link w:val="Titre8Car"/>
    <w:uiPriority w:val="9"/>
    <w:semiHidden/>
    <w:unhideWhenUsed/>
    <w:qFormat/>
    <w:rsid w:val="00FD06FA"/>
    <w:pPr>
      <w:tabs>
        <w:tab w:val="num" w:pos="5760"/>
      </w:tabs>
      <w:spacing w:before="240" w:after="60"/>
      <w:ind w:left="5760" w:hanging="720"/>
      <w:outlineLvl w:val="7"/>
    </w:pPr>
    <w:rPr>
      <w:rFonts w:ascii="Calibri" w:hAnsi="Calibri" w:cs="Arial"/>
      <w:i/>
      <w:iCs/>
      <w:sz w:val="24"/>
      <w:szCs w:val="24"/>
      <w:lang w:val="fr-FR" w:eastAsia="fr-FR"/>
    </w:rPr>
  </w:style>
  <w:style w:type="paragraph" w:styleId="Titre9">
    <w:name w:val="heading 9"/>
    <w:basedOn w:val="Normal"/>
    <w:next w:val="Normal"/>
    <w:link w:val="Titre9Car"/>
    <w:uiPriority w:val="9"/>
    <w:semiHidden/>
    <w:unhideWhenUsed/>
    <w:qFormat/>
    <w:rsid w:val="00FD06FA"/>
    <w:pPr>
      <w:tabs>
        <w:tab w:val="num" w:pos="6480"/>
      </w:tabs>
      <w:spacing w:before="240" w:after="60"/>
      <w:ind w:left="6480" w:hanging="720"/>
      <w:outlineLvl w:val="8"/>
    </w:pPr>
    <w:rPr>
      <w:rFonts w:ascii="Cambria" w:hAnsi="Cambria"/>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6F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FD06FA"/>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FD06FA"/>
    <w:rPr>
      <w:rFonts w:ascii="Cambria" w:eastAsia="Times New Roman" w:hAnsi="Cambria" w:cs="Times New Roman"/>
      <w:b/>
      <w:bCs/>
      <w:sz w:val="26"/>
      <w:szCs w:val="26"/>
    </w:rPr>
  </w:style>
  <w:style w:type="character" w:customStyle="1" w:styleId="Titre4Car">
    <w:name w:val="Titre 4 Car"/>
    <w:basedOn w:val="Policepardfaut"/>
    <w:link w:val="Titre4"/>
    <w:uiPriority w:val="9"/>
    <w:semiHidden/>
    <w:rsid w:val="00FD06FA"/>
    <w:rPr>
      <w:rFonts w:ascii="Calibri" w:eastAsia="Times New Roman" w:hAnsi="Calibri" w:cs="Arial"/>
      <w:b/>
      <w:bCs/>
      <w:sz w:val="28"/>
      <w:szCs w:val="28"/>
    </w:rPr>
  </w:style>
  <w:style w:type="character" w:customStyle="1" w:styleId="Titre5Car">
    <w:name w:val="Titre 5 Car"/>
    <w:basedOn w:val="Policepardfaut"/>
    <w:link w:val="Titre5"/>
    <w:uiPriority w:val="9"/>
    <w:semiHidden/>
    <w:rsid w:val="00FD06FA"/>
    <w:rPr>
      <w:rFonts w:ascii="Calibri" w:eastAsia="Times New Roman" w:hAnsi="Calibri" w:cs="Arial"/>
      <w:b/>
      <w:bCs/>
      <w:i/>
      <w:iCs/>
      <w:sz w:val="26"/>
      <w:szCs w:val="26"/>
    </w:rPr>
  </w:style>
  <w:style w:type="character" w:customStyle="1" w:styleId="Titre6Car">
    <w:name w:val="Titre 6 Car"/>
    <w:basedOn w:val="Policepardfaut"/>
    <w:link w:val="Titre6"/>
    <w:rsid w:val="00FD06FA"/>
    <w:rPr>
      <w:b/>
      <w:bCs/>
      <w:sz w:val="22"/>
      <w:szCs w:val="22"/>
    </w:rPr>
  </w:style>
  <w:style w:type="character" w:customStyle="1" w:styleId="Titre7Car">
    <w:name w:val="Titre 7 Car"/>
    <w:basedOn w:val="Policepardfaut"/>
    <w:link w:val="Titre7"/>
    <w:uiPriority w:val="9"/>
    <w:semiHidden/>
    <w:rsid w:val="00FD06FA"/>
    <w:rPr>
      <w:rFonts w:ascii="Calibri" w:eastAsia="Times New Roman" w:hAnsi="Calibri" w:cs="Arial"/>
      <w:sz w:val="24"/>
      <w:szCs w:val="24"/>
    </w:rPr>
  </w:style>
  <w:style w:type="character" w:customStyle="1" w:styleId="Titre8Car">
    <w:name w:val="Titre 8 Car"/>
    <w:basedOn w:val="Policepardfaut"/>
    <w:link w:val="Titre8"/>
    <w:uiPriority w:val="9"/>
    <w:semiHidden/>
    <w:rsid w:val="00FD06FA"/>
    <w:rPr>
      <w:rFonts w:ascii="Calibri" w:eastAsia="Times New Roman" w:hAnsi="Calibri" w:cs="Arial"/>
      <w:i/>
      <w:iCs/>
      <w:sz w:val="24"/>
      <w:szCs w:val="24"/>
    </w:rPr>
  </w:style>
  <w:style w:type="character" w:customStyle="1" w:styleId="Titre9Car">
    <w:name w:val="Titre 9 Car"/>
    <w:basedOn w:val="Policepardfaut"/>
    <w:link w:val="Titre9"/>
    <w:uiPriority w:val="9"/>
    <w:semiHidden/>
    <w:rsid w:val="00FD06FA"/>
    <w:rPr>
      <w:rFonts w:ascii="Cambria" w:eastAsia="Times New Roman" w:hAnsi="Cambria" w:cs="Times New Roman"/>
      <w:sz w:val="22"/>
      <w:szCs w:val="22"/>
    </w:rPr>
  </w:style>
  <w:style w:type="paragraph" w:styleId="Citationintense">
    <w:name w:val="Intense Quote"/>
    <w:basedOn w:val="Normal"/>
    <w:next w:val="Normal"/>
    <w:link w:val="CitationintenseCar"/>
    <w:uiPriority w:val="30"/>
    <w:qFormat/>
    <w:rsid w:val="00AF7F41"/>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AF7F41"/>
    <w:rPr>
      <w:b/>
      <w:bCs/>
      <w:i/>
      <w:iCs/>
      <w:color w:val="4F81BD" w:themeColor="accent1"/>
      <w:lang w:val="en-US" w:eastAsia="en-US"/>
    </w:rPr>
  </w:style>
  <w:style w:type="paragraph" w:styleId="En-tte">
    <w:name w:val="header"/>
    <w:basedOn w:val="Normal"/>
    <w:link w:val="En-tteCar"/>
    <w:uiPriority w:val="99"/>
    <w:semiHidden/>
    <w:unhideWhenUsed/>
    <w:rsid w:val="001D3D52"/>
    <w:pPr>
      <w:tabs>
        <w:tab w:val="center" w:pos="4153"/>
        <w:tab w:val="right" w:pos="8306"/>
      </w:tabs>
    </w:pPr>
  </w:style>
  <w:style w:type="character" w:customStyle="1" w:styleId="En-tteCar">
    <w:name w:val="En-tête Car"/>
    <w:basedOn w:val="Policepardfaut"/>
    <w:link w:val="En-tte"/>
    <w:uiPriority w:val="99"/>
    <w:semiHidden/>
    <w:rsid w:val="001D3D52"/>
    <w:rPr>
      <w:lang w:val="en-US" w:eastAsia="en-US"/>
    </w:rPr>
  </w:style>
  <w:style w:type="paragraph" w:styleId="Pieddepage">
    <w:name w:val="footer"/>
    <w:basedOn w:val="Normal"/>
    <w:link w:val="PieddepageCar"/>
    <w:uiPriority w:val="99"/>
    <w:semiHidden/>
    <w:unhideWhenUsed/>
    <w:rsid w:val="001D3D52"/>
    <w:pPr>
      <w:tabs>
        <w:tab w:val="center" w:pos="4153"/>
        <w:tab w:val="right" w:pos="8306"/>
      </w:tabs>
    </w:pPr>
  </w:style>
  <w:style w:type="character" w:customStyle="1" w:styleId="PieddepageCar">
    <w:name w:val="Pied de page Car"/>
    <w:basedOn w:val="Policepardfaut"/>
    <w:link w:val="Pieddepage"/>
    <w:uiPriority w:val="99"/>
    <w:semiHidden/>
    <w:rsid w:val="001D3D52"/>
    <w:rPr>
      <w:lang w:val="en-US" w:eastAsia="en-US"/>
    </w:rPr>
  </w:style>
  <w:style w:type="paragraph" w:styleId="Titre">
    <w:name w:val="Title"/>
    <w:basedOn w:val="Normal"/>
    <w:next w:val="Normal"/>
    <w:link w:val="TitreCar"/>
    <w:uiPriority w:val="10"/>
    <w:qFormat/>
    <w:rsid w:val="001D3D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D3D52"/>
    <w:rPr>
      <w:rFonts w:asciiTheme="majorHAnsi" w:eastAsiaTheme="majorEastAsia" w:hAnsiTheme="majorHAnsi" w:cstheme="majorBidi"/>
      <w:color w:val="17365D" w:themeColor="text2" w:themeShade="BF"/>
      <w:spacing w:val="5"/>
      <w:kern w:val="28"/>
      <w:sz w:val="52"/>
      <w:szCs w:val="5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476</Words>
  <Characters>2619</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4</cp:revision>
  <dcterms:created xsi:type="dcterms:W3CDTF">2021-04-20T22:43:00Z</dcterms:created>
  <dcterms:modified xsi:type="dcterms:W3CDTF">2021-10-29T19:07:00Z</dcterms:modified>
</cp:coreProperties>
</file>