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511" w:rsidRPr="00A22993" w:rsidRDefault="00592511" w:rsidP="00D07EEA">
      <w:pPr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A22993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University of </w:t>
      </w:r>
      <w:proofErr w:type="spellStart"/>
      <w:r w:rsidR="00D07EEA" w:rsidRPr="00D07EEA">
        <w:rPr>
          <w:rFonts w:asciiTheme="majorBidi" w:hAnsiTheme="majorBidi" w:cstheme="majorBidi"/>
          <w:b/>
          <w:bCs/>
          <w:sz w:val="24"/>
          <w:szCs w:val="24"/>
          <w:lang w:val="en-US"/>
        </w:rPr>
        <w:t>L’</w:t>
      </w:r>
      <w:r w:rsidRPr="00A22993">
        <w:rPr>
          <w:rFonts w:asciiTheme="majorBidi" w:hAnsiTheme="majorBidi" w:cstheme="majorBidi"/>
          <w:b/>
          <w:bCs/>
          <w:sz w:val="24"/>
          <w:szCs w:val="24"/>
          <w:lang w:val="en-US"/>
        </w:rPr>
        <w:t>Arbi</w:t>
      </w:r>
      <w:proofErr w:type="spellEnd"/>
      <w:r w:rsidRPr="00A22993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Ben </w:t>
      </w:r>
      <w:proofErr w:type="spellStart"/>
      <w:r w:rsidRPr="00A22993">
        <w:rPr>
          <w:rFonts w:asciiTheme="majorBidi" w:hAnsiTheme="majorBidi" w:cstheme="majorBidi"/>
          <w:b/>
          <w:bCs/>
          <w:sz w:val="24"/>
          <w:szCs w:val="24"/>
          <w:lang w:val="en-US"/>
        </w:rPr>
        <w:t>M’hidi</w:t>
      </w:r>
      <w:proofErr w:type="spellEnd"/>
      <w:r w:rsidRPr="00A22993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 w:rsidRPr="00A22993">
        <w:rPr>
          <w:rFonts w:asciiTheme="majorBidi" w:hAnsiTheme="majorBidi" w:cstheme="majorBidi"/>
          <w:b/>
          <w:bCs/>
          <w:sz w:val="24"/>
          <w:szCs w:val="24"/>
          <w:lang w:val="en-US"/>
        </w:rPr>
        <w:t>Oum</w:t>
      </w:r>
      <w:proofErr w:type="spellEnd"/>
      <w:r w:rsidRPr="00A22993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El-</w:t>
      </w:r>
      <w:proofErr w:type="spellStart"/>
      <w:r w:rsidRPr="00A22993">
        <w:rPr>
          <w:rFonts w:asciiTheme="majorBidi" w:hAnsiTheme="majorBidi" w:cstheme="majorBidi"/>
          <w:b/>
          <w:bCs/>
          <w:sz w:val="24"/>
          <w:szCs w:val="24"/>
          <w:lang w:val="en-US"/>
        </w:rPr>
        <w:t>Bouaghi</w:t>
      </w:r>
      <w:proofErr w:type="spellEnd"/>
    </w:p>
    <w:p w:rsidR="00592511" w:rsidRDefault="00592511" w:rsidP="00592511">
      <w:pPr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A22993">
        <w:rPr>
          <w:rFonts w:asciiTheme="majorBidi" w:hAnsiTheme="majorBidi" w:cstheme="majorBidi"/>
          <w:b/>
          <w:bCs/>
          <w:sz w:val="24"/>
          <w:szCs w:val="24"/>
          <w:lang w:val="en-US"/>
        </w:rPr>
        <w:t>Faculty of Law and Political Sciences</w:t>
      </w:r>
    </w:p>
    <w:p w:rsidR="00592511" w:rsidRPr="00A22993" w:rsidRDefault="00592511" w:rsidP="00592511">
      <w:pPr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Department of Law</w:t>
      </w:r>
    </w:p>
    <w:p w:rsidR="00592511" w:rsidRPr="00A22993" w:rsidRDefault="00592511" w:rsidP="00592511">
      <w:pPr>
        <w:rPr>
          <w:rFonts w:asciiTheme="majorBidi" w:hAnsiTheme="majorBidi" w:cstheme="majorBidi"/>
          <w:sz w:val="24"/>
          <w:szCs w:val="24"/>
          <w:lang w:val="en-US"/>
        </w:rPr>
      </w:pPr>
      <w:r w:rsidRPr="00A22993">
        <w:rPr>
          <w:rFonts w:asciiTheme="majorBidi" w:hAnsiTheme="majorBidi" w:cstheme="majorBidi"/>
          <w:b/>
          <w:bCs/>
          <w:sz w:val="24"/>
          <w:szCs w:val="24"/>
          <w:lang w:val="en-US"/>
        </w:rPr>
        <w:t>Module:</w:t>
      </w:r>
      <w:r w:rsidRPr="00A22993">
        <w:rPr>
          <w:rFonts w:asciiTheme="majorBidi" w:hAnsiTheme="majorBidi" w:cstheme="majorBidi"/>
          <w:sz w:val="24"/>
          <w:szCs w:val="24"/>
          <w:lang w:val="en-US"/>
        </w:rPr>
        <w:t xml:space="preserve"> English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                                                            </w:t>
      </w:r>
      <w:r w:rsidRPr="00A22993">
        <w:rPr>
          <w:rFonts w:asciiTheme="majorBidi" w:hAnsiTheme="majorBidi" w:cstheme="majorBidi"/>
          <w:sz w:val="24"/>
          <w:szCs w:val="24"/>
          <w:lang w:val="en-US"/>
        </w:rPr>
        <w:t xml:space="preserve">Ms. OULAB </w:t>
      </w:r>
      <w:proofErr w:type="spellStart"/>
      <w:r w:rsidRPr="00A22993">
        <w:rPr>
          <w:rFonts w:asciiTheme="majorBidi" w:hAnsiTheme="majorBidi" w:cstheme="majorBidi"/>
          <w:sz w:val="24"/>
          <w:szCs w:val="24"/>
          <w:lang w:val="en-US"/>
        </w:rPr>
        <w:t>Imen</w:t>
      </w:r>
      <w:r>
        <w:rPr>
          <w:rFonts w:asciiTheme="majorBidi" w:hAnsiTheme="majorBidi" w:cstheme="majorBidi"/>
          <w:sz w:val="24"/>
          <w:szCs w:val="24"/>
          <w:lang w:val="en-US"/>
        </w:rPr>
        <w:t>e</w:t>
      </w:r>
      <w:proofErr w:type="spellEnd"/>
    </w:p>
    <w:p w:rsidR="00592511" w:rsidRPr="00A22993" w:rsidRDefault="00592511" w:rsidP="00592511">
      <w:pPr>
        <w:rPr>
          <w:rFonts w:asciiTheme="majorBidi" w:hAnsiTheme="majorBidi" w:cstheme="majorBidi"/>
          <w:sz w:val="24"/>
          <w:szCs w:val="24"/>
          <w:rtl/>
          <w:lang w:val="en-US"/>
        </w:rPr>
      </w:pPr>
      <w:r w:rsidRPr="00A22993">
        <w:rPr>
          <w:rFonts w:asciiTheme="majorBidi" w:hAnsiTheme="majorBidi" w:cstheme="majorBidi"/>
          <w:b/>
          <w:bCs/>
          <w:sz w:val="24"/>
          <w:szCs w:val="24"/>
          <w:lang w:val="en-US"/>
        </w:rPr>
        <w:t>Level:</w:t>
      </w:r>
      <w:r w:rsidRPr="00A22993">
        <w:rPr>
          <w:rFonts w:asciiTheme="majorBidi" w:hAnsiTheme="majorBidi" w:cstheme="majorBidi"/>
          <w:sz w:val="24"/>
          <w:szCs w:val="24"/>
          <w:lang w:val="en-US"/>
        </w:rPr>
        <w:t xml:space="preserve"> Master one </w:t>
      </w:r>
      <w:proofErr w:type="gramStart"/>
      <w:r w:rsidRPr="00A22993">
        <w:rPr>
          <w:rFonts w:asciiTheme="majorBidi" w:hAnsiTheme="majorBidi" w:cstheme="majorBidi"/>
          <w:sz w:val="24"/>
          <w:szCs w:val="24"/>
          <w:lang w:val="en-US"/>
        </w:rPr>
        <w:t>(</w:t>
      </w:r>
      <w:r>
        <w:rPr>
          <w:rFonts w:asciiTheme="majorBidi" w:hAnsiTheme="majorBidi" w:cstheme="majorBidi" w:hint="cs"/>
          <w:sz w:val="24"/>
          <w:szCs w:val="24"/>
          <w:rtl/>
          <w:lang w:val="en-US"/>
        </w:rPr>
        <w:t xml:space="preserve">  </w:t>
      </w:r>
      <w:r w:rsidRPr="00A22993"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>(</w:t>
      </w:r>
      <w:proofErr w:type="gramEnd"/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 xml:space="preserve"> قانون جنائي</w:t>
      </w:r>
      <w:r>
        <w:rPr>
          <w:rFonts w:asciiTheme="majorBidi" w:hAnsiTheme="majorBidi" w:cstheme="majorBidi"/>
          <w:sz w:val="24"/>
          <w:szCs w:val="24"/>
          <w:lang w:val="en-US" w:bidi="ar-DZ"/>
        </w:rPr>
        <w:t xml:space="preserve">                                     </w:t>
      </w:r>
      <w:r w:rsidRPr="00A22993">
        <w:rPr>
          <w:rFonts w:asciiTheme="majorBidi" w:hAnsiTheme="majorBidi" w:cstheme="majorBidi"/>
          <w:sz w:val="24"/>
          <w:szCs w:val="24"/>
          <w:lang w:val="en-US"/>
        </w:rPr>
        <w:t xml:space="preserve">Email: </w:t>
      </w:r>
      <w:hyperlink r:id="rId5" w:history="1">
        <w:r w:rsidRPr="00A22993">
          <w:rPr>
            <w:rStyle w:val="Lienhypertexte"/>
            <w:rFonts w:asciiTheme="majorBidi" w:hAnsiTheme="majorBidi" w:cstheme="majorBidi"/>
            <w:sz w:val="24"/>
            <w:szCs w:val="24"/>
            <w:lang w:val="en-US"/>
          </w:rPr>
          <w:t>oulab.imen@gmail.com</w:t>
        </w:r>
      </w:hyperlink>
    </w:p>
    <w:p w:rsidR="00592511" w:rsidRDefault="00592511" w:rsidP="00592511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  <w:t>Course03/04</w:t>
      </w:r>
    </w:p>
    <w:p w:rsidR="00592511" w:rsidRDefault="00592511" w:rsidP="00592511">
      <w:pPr>
        <w:spacing w:line="360" w:lineRule="auto"/>
        <w:jc w:val="center"/>
        <w:rPr>
          <w:rFonts w:asciiTheme="majorBidi" w:hAnsiTheme="majorBidi" w:cstheme="majorBidi"/>
          <w:sz w:val="24"/>
          <w:szCs w:val="24"/>
          <w:lang w:val="en-US" w:bidi="ar-DZ"/>
        </w:rPr>
      </w:pPr>
      <w:r w:rsidRPr="003E0502"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  <w:t>International Trade</w:t>
      </w:r>
      <w:r>
        <w:rPr>
          <w:rFonts w:asciiTheme="majorBidi" w:hAnsiTheme="majorBidi" w:cstheme="majorBidi"/>
          <w:sz w:val="24"/>
          <w:szCs w:val="24"/>
          <w:lang w:val="en-US" w:bidi="ar-DZ"/>
        </w:rPr>
        <w:t> </w:t>
      </w:r>
    </w:p>
    <w:p w:rsidR="00592511" w:rsidRPr="00D07EEA" w:rsidRDefault="00592511" w:rsidP="00592511">
      <w:pPr>
        <w:spacing w:line="360" w:lineRule="auto"/>
        <w:jc w:val="both"/>
        <w:rPr>
          <w:rFonts w:asciiTheme="majorBidi" w:hAnsiTheme="majorBidi" w:cstheme="majorBidi" w:hint="cs"/>
          <w:b/>
          <w:bCs/>
          <w:sz w:val="24"/>
          <w:szCs w:val="24"/>
          <w:rtl/>
          <w:lang w:val="en-US" w:bidi="ar-DZ"/>
        </w:rPr>
      </w:pPr>
      <w:r>
        <w:rPr>
          <w:rFonts w:asciiTheme="majorBidi" w:hAnsiTheme="majorBidi" w:cstheme="majorBidi"/>
          <w:sz w:val="24"/>
          <w:szCs w:val="24"/>
          <w:lang w:val="en-US" w:bidi="ar-DZ"/>
        </w:rPr>
        <w:t xml:space="preserve">     It </w:t>
      </w:r>
      <w:r w:rsidRPr="00886372">
        <w:rPr>
          <w:rFonts w:asciiTheme="majorBidi" w:hAnsiTheme="majorBidi" w:cstheme="majorBidi"/>
          <w:sz w:val="24"/>
          <w:szCs w:val="24"/>
          <w:lang w:val="en-US" w:bidi="ar-DZ"/>
        </w:rPr>
        <w:t xml:space="preserve">is a set of </w:t>
      </w:r>
      <w:r w:rsidRPr="00255D69">
        <w:rPr>
          <w:rFonts w:asciiTheme="majorBidi" w:hAnsiTheme="majorBidi" w:cstheme="majorBidi"/>
          <w:sz w:val="24"/>
          <w:szCs w:val="24"/>
          <w:highlight w:val="yellow"/>
          <w:lang w:val="en-US" w:bidi="ar-DZ"/>
        </w:rPr>
        <w:t>rules</w:t>
      </w:r>
      <w:r w:rsidRPr="00886372">
        <w:rPr>
          <w:rFonts w:asciiTheme="majorBidi" w:hAnsiTheme="majorBidi" w:cstheme="majorBidi"/>
          <w:sz w:val="24"/>
          <w:szCs w:val="24"/>
          <w:lang w:val="en-US" w:bidi="ar-DZ"/>
        </w:rPr>
        <w:t xml:space="preserve"> applied to </w:t>
      </w:r>
      <w:r w:rsidRPr="00255D69">
        <w:rPr>
          <w:rFonts w:asciiTheme="majorBidi" w:hAnsiTheme="majorBidi" w:cstheme="majorBidi"/>
          <w:sz w:val="24"/>
          <w:szCs w:val="24"/>
          <w:highlight w:val="yellow"/>
          <w:lang w:val="en-US" w:bidi="ar-DZ"/>
        </w:rPr>
        <w:t>commercial relations</w:t>
      </w:r>
      <w:r>
        <w:rPr>
          <w:rFonts w:asciiTheme="majorBidi" w:hAnsiTheme="majorBidi" w:cstheme="majorBidi"/>
          <w:sz w:val="24"/>
          <w:szCs w:val="24"/>
          <w:lang w:val="en-US" w:bidi="ar-DZ"/>
        </w:rPr>
        <w:t>. T</w:t>
      </w:r>
      <w:r w:rsidRPr="00886372">
        <w:rPr>
          <w:rFonts w:asciiTheme="majorBidi" w:hAnsiTheme="majorBidi" w:cstheme="majorBidi"/>
          <w:sz w:val="24"/>
          <w:szCs w:val="24"/>
          <w:lang w:val="en-US" w:bidi="ar-DZ"/>
        </w:rPr>
        <w:t xml:space="preserve">hese rules are related to </w:t>
      </w:r>
      <w:r w:rsidRPr="00255D69">
        <w:rPr>
          <w:rFonts w:asciiTheme="majorBidi" w:hAnsiTheme="majorBidi" w:cstheme="majorBidi"/>
          <w:sz w:val="24"/>
          <w:szCs w:val="24"/>
          <w:highlight w:val="yellow"/>
          <w:lang w:val="en-US" w:bidi="ar-DZ"/>
        </w:rPr>
        <w:t>private law</w:t>
      </w:r>
      <w:r w:rsidRPr="00886372">
        <w:rPr>
          <w:rFonts w:asciiTheme="majorBidi" w:hAnsiTheme="majorBidi" w:cstheme="majorBidi"/>
          <w:sz w:val="24"/>
          <w:szCs w:val="24"/>
          <w:lang w:val="en-US" w:bidi="ar-DZ"/>
        </w:rPr>
        <w:t xml:space="preserve"> including a set of rules related to </w:t>
      </w:r>
      <w:r w:rsidRPr="00255D69">
        <w:rPr>
          <w:rFonts w:asciiTheme="majorBidi" w:hAnsiTheme="majorBidi" w:cstheme="majorBidi"/>
          <w:sz w:val="24"/>
          <w:szCs w:val="24"/>
          <w:highlight w:val="yellow"/>
          <w:lang w:val="en-US" w:bidi="ar-DZ"/>
        </w:rPr>
        <w:t>the international sale of goods</w:t>
      </w:r>
      <w:r>
        <w:rPr>
          <w:rFonts w:asciiTheme="majorBidi" w:hAnsiTheme="majorBidi" w:cstheme="majorBidi"/>
          <w:sz w:val="24"/>
          <w:szCs w:val="24"/>
          <w:lang w:val="en-US" w:bidi="ar-DZ"/>
        </w:rPr>
        <w:t>,</w:t>
      </w:r>
      <w:r w:rsidRPr="00886372">
        <w:rPr>
          <w:rFonts w:asciiTheme="majorBidi" w:hAnsiTheme="majorBidi" w:cstheme="majorBidi"/>
          <w:sz w:val="24"/>
          <w:szCs w:val="24"/>
          <w:lang w:val="en-US" w:bidi="ar-DZ"/>
        </w:rPr>
        <w:t xml:space="preserve"> </w:t>
      </w:r>
      <w:r w:rsidRPr="00255D69">
        <w:rPr>
          <w:rFonts w:asciiTheme="majorBidi" w:hAnsiTheme="majorBidi" w:cstheme="majorBidi"/>
          <w:sz w:val="24"/>
          <w:szCs w:val="24"/>
          <w:highlight w:val="yellow"/>
          <w:lang w:val="en-US" w:bidi="ar-DZ"/>
        </w:rPr>
        <w:t>industrial property</w:t>
      </w:r>
      <w:r w:rsidRPr="00886372">
        <w:rPr>
          <w:rFonts w:asciiTheme="majorBidi" w:hAnsiTheme="majorBidi" w:cstheme="majorBidi"/>
          <w:sz w:val="24"/>
          <w:szCs w:val="24"/>
          <w:lang w:val="en-US" w:bidi="ar-DZ"/>
        </w:rPr>
        <w:t xml:space="preserve">, </w:t>
      </w:r>
      <w:r>
        <w:rPr>
          <w:rFonts w:asciiTheme="majorBidi" w:hAnsiTheme="majorBidi" w:cstheme="majorBidi"/>
          <w:sz w:val="24"/>
          <w:szCs w:val="24"/>
          <w:lang w:val="en-US" w:bidi="ar-DZ"/>
        </w:rPr>
        <w:t xml:space="preserve">copyright, </w:t>
      </w:r>
      <w:r w:rsidRPr="00255D69">
        <w:rPr>
          <w:rFonts w:asciiTheme="majorBidi" w:hAnsiTheme="majorBidi" w:cstheme="majorBidi"/>
          <w:sz w:val="24"/>
          <w:szCs w:val="24"/>
          <w:highlight w:val="yellow"/>
          <w:lang w:val="en-US" w:bidi="ar-DZ"/>
        </w:rPr>
        <w:t>investments</w:t>
      </w:r>
      <w:r>
        <w:rPr>
          <w:rFonts w:asciiTheme="majorBidi" w:hAnsiTheme="majorBidi" w:cstheme="majorBidi"/>
          <w:sz w:val="24"/>
          <w:szCs w:val="24"/>
          <w:lang w:val="en-US" w:bidi="ar-DZ"/>
        </w:rPr>
        <w:t xml:space="preserve"> and </w:t>
      </w:r>
      <w:r w:rsidRPr="00255D69">
        <w:rPr>
          <w:rFonts w:asciiTheme="majorBidi" w:hAnsiTheme="majorBidi" w:cstheme="majorBidi"/>
          <w:sz w:val="24"/>
          <w:szCs w:val="24"/>
          <w:highlight w:val="yellow"/>
          <w:lang w:val="en-US" w:bidi="ar-DZ"/>
        </w:rPr>
        <w:t>Multi-national Companies</w:t>
      </w:r>
      <w:r>
        <w:rPr>
          <w:rFonts w:asciiTheme="majorBidi" w:hAnsiTheme="majorBidi" w:cstheme="majorBidi"/>
          <w:sz w:val="24"/>
          <w:szCs w:val="24"/>
          <w:lang w:val="en-US" w:bidi="ar-DZ"/>
        </w:rPr>
        <w:t>.</w:t>
      </w:r>
    </w:p>
    <w:p w:rsidR="00D07EEA" w:rsidRDefault="00D07EEA" w:rsidP="00D07EEA">
      <w:pPr>
        <w:spacing w:line="360" w:lineRule="auto"/>
        <w:jc w:val="center"/>
        <w:rPr>
          <w:rFonts w:asciiTheme="majorBidi" w:hAnsiTheme="majorBidi" w:cstheme="majorBidi"/>
          <w:sz w:val="24"/>
          <w:szCs w:val="24"/>
          <w:lang w:val="en-US" w:bidi="ar-DZ"/>
        </w:rPr>
      </w:pPr>
      <w:proofErr w:type="gramStart"/>
      <w:r w:rsidRPr="00D07EEA">
        <w:rPr>
          <w:rFonts w:asciiTheme="majorBidi" w:hAnsiTheme="majorBidi" w:cstheme="majorBidi" w:hint="cs"/>
          <w:b/>
          <w:bCs/>
          <w:sz w:val="24"/>
          <w:szCs w:val="24"/>
          <w:rtl/>
          <w:lang w:val="en-US" w:bidi="ar-DZ"/>
        </w:rPr>
        <w:t>التجارة</w:t>
      </w:r>
      <w:proofErr w:type="gramEnd"/>
      <w:r w:rsidRPr="00D07EEA">
        <w:rPr>
          <w:rFonts w:asciiTheme="majorBidi" w:hAnsiTheme="majorBidi" w:cstheme="majorBidi" w:hint="cs"/>
          <w:b/>
          <w:bCs/>
          <w:sz w:val="24"/>
          <w:szCs w:val="24"/>
          <w:rtl/>
          <w:lang w:val="en-US" w:bidi="ar-DZ"/>
        </w:rPr>
        <w:t xml:space="preserve"> الدولية</w:t>
      </w:r>
    </w:p>
    <w:p w:rsidR="00592511" w:rsidRDefault="00592511" w:rsidP="00592511">
      <w:pPr>
        <w:spacing w:line="360" w:lineRule="auto"/>
        <w:jc w:val="right"/>
        <w:rPr>
          <w:rFonts w:asciiTheme="majorBidi" w:hAnsiTheme="majorBidi" w:cstheme="majorBidi"/>
          <w:sz w:val="24"/>
          <w:szCs w:val="24"/>
          <w:lang w:val="en-US"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 xml:space="preserve">التجارة الدولية هي مجموعة </w:t>
      </w:r>
      <w:r w:rsidRPr="00D07EEA">
        <w:rPr>
          <w:rFonts w:asciiTheme="majorBidi" w:hAnsiTheme="majorBidi" w:cstheme="majorBidi" w:hint="cs"/>
          <w:sz w:val="24"/>
          <w:szCs w:val="24"/>
          <w:highlight w:val="yellow"/>
          <w:rtl/>
          <w:lang w:val="en-US" w:bidi="ar-DZ"/>
        </w:rPr>
        <w:t>القواعد</w:t>
      </w:r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 xml:space="preserve"> المطبقة على </w:t>
      </w:r>
      <w:r w:rsidRPr="00D07EEA">
        <w:rPr>
          <w:rFonts w:asciiTheme="majorBidi" w:hAnsiTheme="majorBidi" w:cstheme="majorBidi" w:hint="cs"/>
          <w:sz w:val="24"/>
          <w:szCs w:val="24"/>
          <w:highlight w:val="yellow"/>
          <w:rtl/>
          <w:lang w:val="en-US" w:bidi="ar-DZ"/>
        </w:rPr>
        <w:t>العلاقات التجارية</w:t>
      </w:r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 xml:space="preserve">. </w:t>
      </w:r>
      <w:proofErr w:type="gramStart"/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>هذه</w:t>
      </w:r>
      <w:proofErr w:type="gramEnd"/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 xml:space="preserve"> القواعد مرتبطة </w:t>
      </w:r>
      <w:r w:rsidRPr="00D07EEA">
        <w:rPr>
          <w:rFonts w:asciiTheme="majorBidi" w:hAnsiTheme="majorBidi" w:cstheme="majorBidi" w:hint="cs"/>
          <w:sz w:val="24"/>
          <w:szCs w:val="24"/>
          <w:highlight w:val="yellow"/>
          <w:rtl/>
          <w:lang w:val="en-US" w:bidi="ar-DZ"/>
        </w:rPr>
        <w:t>بالقانون الخاص</w:t>
      </w:r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 xml:space="preserve"> بما في ذلك مجموعة من القواعد المتعلقة </w:t>
      </w:r>
      <w:r w:rsidRPr="00D07EEA">
        <w:rPr>
          <w:rFonts w:asciiTheme="majorBidi" w:hAnsiTheme="majorBidi" w:cstheme="majorBidi" w:hint="cs"/>
          <w:sz w:val="24"/>
          <w:szCs w:val="24"/>
          <w:highlight w:val="yellow"/>
          <w:rtl/>
          <w:lang w:val="en-US" w:bidi="ar-DZ"/>
        </w:rPr>
        <w:t>بالبيع الدولي للبضائع</w:t>
      </w:r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 xml:space="preserve">، </w:t>
      </w:r>
      <w:r w:rsidRPr="00D07EEA">
        <w:rPr>
          <w:rFonts w:asciiTheme="majorBidi" w:hAnsiTheme="majorBidi" w:cstheme="majorBidi" w:hint="cs"/>
          <w:sz w:val="24"/>
          <w:szCs w:val="24"/>
          <w:highlight w:val="yellow"/>
          <w:rtl/>
          <w:lang w:val="en-US" w:bidi="ar-DZ"/>
        </w:rPr>
        <w:t>الملكية الصناعية</w:t>
      </w:r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 xml:space="preserve">، </w:t>
      </w:r>
      <w:r w:rsidRPr="00D07EEA">
        <w:rPr>
          <w:rFonts w:asciiTheme="majorBidi" w:hAnsiTheme="majorBidi" w:cstheme="majorBidi" w:hint="cs"/>
          <w:sz w:val="24"/>
          <w:szCs w:val="24"/>
          <w:highlight w:val="yellow"/>
          <w:rtl/>
          <w:lang w:val="en-US" w:bidi="ar-DZ"/>
        </w:rPr>
        <w:t>حقوق النشر</w:t>
      </w:r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 xml:space="preserve">، </w:t>
      </w:r>
      <w:r w:rsidRPr="00D07EEA">
        <w:rPr>
          <w:rFonts w:asciiTheme="majorBidi" w:hAnsiTheme="majorBidi" w:cstheme="majorBidi" w:hint="cs"/>
          <w:sz w:val="24"/>
          <w:szCs w:val="24"/>
          <w:highlight w:val="yellow"/>
          <w:rtl/>
          <w:lang w:val="en-US" w:bidi="ar-DZ"/>
        </w:rPr>
        <w:t>الاستثمارات و الشركات متعددة</w:t>
      </w:r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 xml:space="preserve"> </w:t>
      </w:r>
      <w:r w:rsidRPr="00D07EEA">
        <w:rPr>
          <w:rFonts w:asciiTheme="majorBidi" w:hAnsiTheme="majorBidi" w:cstheme="majorBidi" w:hint="cs"/>
          <w:sz w:val="24"/>
          <w:szCs w:val="24"/>
          <w:highlight w:val="yellow"/>
          <w:rtl/>
          <w:lang w:val="en-US" w:bidi="ar-DZ"/>
        </w:rPr>
        <w:t>الجنسيات.</w:t>
      </w: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298"/>
      </w:tblGrid>
      <w:tr w:rsidR="00592511" w:rsidTr="00592511">
        <w:trPr>
          <w:trHeight w:val="4696"/>
        </w:trPr>
        <w:tc>
          <w:tcPr>
            <w:tcW w:w="5298" w:type="dxa"/>
          </w:tcPr>
          <w:p w:rsidR="00592511" w:rsidRPr="00255D69" w:rsidRDefault="00592511" w:rsidP="00592511">
            <w:pPr>
              <w:ind w:left="138"/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  <w:t>-</w:t>
            </w:r>
            <w:r w:rsidRPr="00255D69"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  <w:t>International Trade</w:t>
            </w:r>
            <w:r w:rsidRPr="00255D69">
              <w:rPr>
                <w:rFonts w:asciiTheme="majorBidi" w:hAnsiTheme="majorBidi" w:cstheme="majorBidi" w:hint="cs"/>
                <w:sz w:val="24"/>
                <w:szCs w:val="24"/>
                <w:rtl/>
                <w:lang w:val="en-US" w:bidi="ar-DZ"/>
              </w:rPr>
              <w:t xml:space="preserve"> التجارة الدولية=</w:t>
            </w:r>
          </w:p>
          <w:p w:rsidR="00592511" w:rsidRDefault="00592511" w:rsidP="00592511">
            <w:pPr>
              <w:ind w:left="138"/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  <w:t>-Rules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val="en-US" w:bidi="ar-DZ"/>
              </w:rPr>
              <w:t>القواعد=</w:t>
            </w:r>
          </w:p>
          <w:p w:rsidR="00592511" w:rsidRDefault="00592511" w:rsidP="00592511">
            <w:pPr>
              <w:ind w:left="138"/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  <w:t>- Commercial Relations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val="en-US" w:bidi="ar-DZ"/>
              </w:rPr>
              <w:t xml:space="preserve"> العلاقات الدولية=</w:t>
            </w:r>
          </w:p>
          <w:p w:rsidR="00592511" w:rsidRDefault="00592511" w:rsidP="00592511">
            <w:pPr>
              <w:ind w:left="138"/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  <w:t>- Private Law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val="en-US" w:bidi="ar-DZ"/>
              </w:rPr>
              <w:t>=</w:t>
            </w:r>
            <w:r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  <w:t xml:space="preserve">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val="en-US" w:bidi="ar-DZ"/>
              </w:rPr>
              <w:t>القانون الخاص</w:t>
            </w:r>
          </w:p>
          <w:p w:rsidR="00592511" w:rsidRDefault="00592511" w:rsidP="00592511">
            <w:pPr>
              <w:ind w:left="138"/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  <w:t xml:space="preserve">-International Sale of Goods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val="en-US" w:bidi="ar-DZ"/>
              </w:rPr>
              <w:t xml:space="preserve">البيع الدولي للمنقولات= </w:t>
            </w:r>
          </w:p>
          <w:p w:rsidR="00592511" w:rsidRDefault="00592511" w:rsidP="00592511">
            <w:pPr>
              <w:ind w:left="138"/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  <w:t>-Industrial Property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val="en-US" w:bidi="ar-DZ"/>
              </w:rPr>
              <w:t xml:space="preserve"> الملكية الصناعية =</w:t>
            </w:r>
            <w:r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  <w:t xml:space="preserve"> </w:t>
            </w:r>
          </w:p>
          <w:p w:rsidR="00592511" w:rsidRDefault="00592511" w:rsidP="00592511">
            <w:pPr>
              <w:ind w:left="138"/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  <w:t>-Copyright =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val="en-US" w:bidi="ar-DZ"/>
              </w:rPr>
              <w:t xml:space="preserve"> حقوق النشر</w:t>
            </w:r>
          </w:p>
          <w:p w:rsidR="00592511" w:rsidRDefault="00592511" w:rsidP="00592511">
            <w:pPr>
              <w:ind w:left="138"/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  <w:t>-Investments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val="en-US" w:bidi="ar-DZ"/>
              </w:rPr>
              <w:t xml:space="preserve"> الاستثمارات=</w:t>
            </w:r>
          </w:p>
          <w:p w:rsidR="00592511" w:rsidRDefault="00592511" w:rsidP="00592511">
            <w:pPr>
              <w:ind w:left="138"/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  <w:t>- Multinational Companies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val="en-US" w:bidi="ar-DZ"/>
              </w:rPr>
              <w:t xml:space="preserve"> الشركات متعددة الجنسيات= </w:t>
            </w:r>
          </w:p>
        </w:tc>
      </w:tr>
    </w:tbl>
    <w:p w:rsidR="00592511" w:rsidRDefault="00592511" w:rsidP="0086265C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  <w:lang w:val="en-US" w:bidi="ar-DZ"/>
        </w:rPr>
      </w:pPr>
      <w:r>
        <w:rPr>
          <w:rFonts w:asciiTheme="majorBidi" w:hAnsiTheme="majorBidi" w:cstheme="majorBidi"/>
          <w:sz w:val="24"/>
          <w:szCs w:val="24"/>
          <w:lang w:val="en-US" w:bidi="ar-DZ"/>
        </w:rPr>
        <w:t xml:space="preserve">Extra </w:t>
      </w:r>
      <w:r w:rsidRPr="003C58C9"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  <w:t xml:space="preserve">terms </w:t>
      </w:r>
      <w:r>
        <w:rPr>
          <w:rFonts w:asciiTheme="majorBidi" w:hAnsiTheme="majorBidi" w:cstheme="majorBidi"/>
          <w:sz w:val="24"/>
          <w:szCs w:val="24"/>
          <w:lang w:val="en-US" w:bidi="ar-DZ"/>
        </w:rPr>
        <w:t>related to the</w:t>
      </w:r>
      <w:r w:rsidR="0086265C" w:rsidRPr="0086265C"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  <w:t xml:space="preserve"> </w:t>
      </w:r>
      <w:r w:rsidR="0086265C" w:rsidRPr="0086265C">
        <w:rPr>
          <w:rFonts w:asciiTheme="majorBidi" w:hAnsiTheme="majorBidi" w:cstheme="majorBidi"/>
          <w:sz w:val="24"/>
          <w:szCs w:val="24"/>
          <w:lang w:val="en-US" w:bidi="ar-DZ"/>
        </w:rPr>
        <w:t>above</w:t>
      </w:r>
      <w:r w:rsidRPr="00C911F8">
        <w:rPr>
          <w:rFonts w:asciiTheme="majorBidi" w:hAnsiTheme="majorBidi" w:cstheme="majorBidi"/>
          <w:sz w:val="24"/>
          <w:szCs w:val="24"/>
          <w:lang w:val="en-US" w:bidi="ar-DZ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 w:bidi="ar-DZ"/>
        </w:rPr>
        <w:t>definition</w:t>
      </w:r>
    </w:p>
    <w:p w:rsidR="00592511" w:rsidRDefault="00592511" w:rsidP="00592511">
      <w:pPr>
        <w:rPr>
          <w:rFonts w:asciiTheme="majorBidi" w:hAnsiTheme="majorBidi" w:cstheme="majorBidi"/>
          <w:sz w:val="24"/>
          <w:szCs w:val="24"/>
          <w:rtl/>
          <w:lang w:val="en-US" w:bidi="ar-DZ"/>
        </w:rPr>
      </w:pPr>
      <w:r>
        <w:rPr>
          <w:rFonts w:asciiTheme="majorBidi" w:hAnsiTheme="majorBidi" w:cstheme="majorBidi"/>
          <w:sz w:val="24"/>
          <w:szCs w:val="24"/>
          <w:lang w:val="en-US" w:bidi="ar-DZ"/>
        </w:rPr>
        <w:t>-Freedom of Trade and Industry =</w:t>
      </w:r>
      <w:r w:rsidRPr="00D7328A"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 xml:space="preserve"> </w:t>
      </w:r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>حرية التجارة و الصناعة</w:t>
      </w:r>
      <w:r>
        <w:rPr>
          <w:rFonts w:asciiTheme="majorBidi" w:hAnsiTheme="majorBidi" w:cstheme="majorBidi"/>
          <w:sz w:val="24"/>
          <w:szCs w:val="24"/>
          <w:lang w:val="en-US" w:bidi="ar-DZ"/>
        </w:rPr>
        <w:t xml:space="preserve">    </w:t>
      </w:r>
    </w:p>
    <w:p w:rsidR="00592511" w:rsidRDefault="00592511" w:rsidP="00592511">
      <w:pPr>
        <w:rPr>
          <w:rFonts w:asciiTheme="majorBidi" w:hAnsiTheme="majorBidi" w:cstheme="majorBidi"/>
          <w:sz w:val="24"/>
          <w:szCs w:val="24"/>
          <w:lang w:val="en-US" w:bidi="ar-DZ"/>
        </w:rPr>
      </w:pPr>
      <w:r>
        <w:rPr>
          <w:rFonts w:asciiTheme="majorBidi" w:hAnsiTheme="majorBidi" w:cstheme="majorBidi"/>
          <w:sz w:val="24"/>
          <w:szCs w:val="24"/>
          <w:lang w:val="en-US" w:bidi="ar-DZ"/>
        </w:rPr>
        <w:t>-Trade Protection =</w:t>
      </w:r>
      <w:r w:rsidRPr="00D7328A"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 xml:space="preserve"> </w:t>
      </w:r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>الحماية التجارية</w:t>
      </w:r>
      <w:r>
        <w:rPr>
          <w:rFonts w:asciiTheme="majorBidi" w:hAnsiTheme="majorBidi" w:cstheme="majorBidi"/>
          <w:sz w:val="24"/>
          <w:szCs w:val="24"/>
          <w:lang w:val="en-US" w:bidi="ar-DZ"/>
        </w:rPr>
        <w:t xml:space="preserve">  </w:t>
      </w:r>
    </w:p>
    <w:p w:rsidR="00592511" w:rsidRDefault="00592511" w:rsidP="00592511">
      <w:pPr>
        <w:rPr>
          <w:rFonts w:asciiTheme="majorBidi" w:hAnsiTheme="majorBidi" w:cstheme="majorBidi"/>
          <w:sz w:val="24"/>
          <w:szCs w:val="24"/>
          <w:rtl/>
          <w:lang w:val="en-US" w:bidi="ar-DZ"/>
        </w:rPr>
      </w:pPr>
      <w:r>
        <w:rPr>
          <w:rFonts w:asciiTheme="majorBidi" w:hAnsiTheme="majorBidi" w:cstheme="majorBidi"/>
          <w:sz w:val="24"/>
          <w:szCs w:val="24"/>
          <w:lang w:val="en-US" w:bidi="ar-DZ"/>
        </w:rPr>
        <w:t>-Life Imprisonment =</w:t>
      </w:r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>السجن المؤبد</w:t>
      </w:r>
      <w:r>
        <w:rPr>
          <w:rFonts w:asciiTheme="majorBidi" w:hAnsiTheme="majorBidi" w:cstheme="majorBidi"/>
          <w:sz w:val="24"/>
          <w:szCs w:val="24"/>
          <w:lang w:val="en-US" w:bidi="ar-DZ"/>
        </w:rPr>
        <w:t xml:space="preserve">  </w:t>
      </w:r>
    </w:p>
    <w:p w:rsidR="00592511" w:rsidRPr="00845C20" w:rsidRDefault="00592511" w:rsidP="00592511">
      <w:pPr>
        <w:rPr>
          <w:rFonts w:asciiTheme="majorBidi" w:hAnsiTheme="majorBidi" w:cstheme="majorBidi"/>
          <w:sz w:val="24"/>
          <w:szCs w:val="24"/>
          <w:lang w:val="en-US" w:bidi="ar-DZ"/>
        </w:rPr>
      </w:pPr>
      <w:r>
        <w:rPr>
          <w:rFonts w:asciiTheme="majorBidi" w:hAnsiTheme="majorBidi" w:cstheme="majorBidi"/>
          <w:sz w:val="24"/>
          <w:szCs w:val="24"/>
          <w:lang w:val="en-US" w:bidi="ar-DZ"/>
        </w:rPr>
        <w:lastRenderedPageBreak/>
        <w:t xml:space="preserve">-Temporary Imprisonment </w:t>
      </w:r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>السجن المؤقت</w:t>
      </w:r>
    </w:p>
    <w:p w:rsidR="00592511" w:rsidRPr="00D7328A" w:rsidRDefault="00592511" w:rsidP="00592511">
      <w:pPr>
        <w:rPr>
          <w:rFonts w:asciiTheme="majorBidi" w:hAnsiTheme="majorBidi" w:cstheme="majorBidi"/>
          <w:sz w:val="24"/>
          <w:szCs w:val="24"/>
          <w:lang w:val="en-US" w:bidi="ar-DZ"/>
        </w:rPr>
      </w:pPr>
      <w:r>
        <w:rPr>
          <w:rFonts w:asciiTheme="majorBidi" w:hAnsiTheme="majorBidi" w:cstheme="majorBidi"/>
          <w:sz w:val="24"/>
          <w:szCs w:val="24"/>
          <w:lang w:val="en-US" w:bidi="ar-DZ"/>
        </w:rPr>
        <w:t>-</w:t>
      </w:r>
      <w:r w:rsidRPr="00D7328A">
        <w:rPr>
          <w:rFonts w:asciiTheme="majorBidi" w:hAnsiTheme="majorBidi" w:cstheme="majorBidi"/>
          <w:sz w:val="24"/>
          <w:szCs w:val="24"/>
          <w:lang w:val="en-US" w:bidi="ar-DZ"/>
        </w:rPr>
        <w:t xml:space="preserve">Execution = </w:t>
      </w:r>
      <w:r w:rsidRPr="00D7328A"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>الإعدام</w:t>
      </w:r>
    </w:p>
    <w:p w:rsidR="00592511" w:rsidRDefault="00592511" w:rsidP="00592511">
      <w:pPr>
        <w:rPr>
          <w:rFonts w:asciiTheme="majorBidi" w:hAnsiTheme="majorBidi" w:cstheme="majorBidi"/>
          <w:sz w:val="24"/>
          <w:szCs w:val="24"/>
          <w:lang w:val="en-US" w:bidi="ar-DZ"/>
        </w:rPr>
      </w:pPr>
      <w:r>
        <w:rPr>
          <w:rFonts w:asciiTheme="majorBidi" w:hAnsiTheme="majorBidi" w:cstheme="majorBidi"/>
          <w:sz w:val="24"/>
          <w:szCs w:val="24"/>
          <w:lang w:val="en-US" w:bidi="ar-DZ"/>
        </w:rPr>
        <w:t xml:space="preserve">-Specific Fines= </w:t>
      </w:r>
      <w:r w:rsidRPr="009841A2"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>الغرامات</w:t>
      </w:r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 xml:space="preserve"> المحددة</w:t>
      </w:r>
    </w:p>
    <w:p w:rsidR="00592511" w:rsidRDefault="00592511" w:rsidP="00592511">
      <w:pPr>
        <w:rPr>
          <w:rFonts w:asciiTheme="majorBidi" w:hAnsiTheme="majorBidi" w:cstheme="majorBidi"/>
          <w:sz w:val="24"/>
          <w:szCs w:val="24"/>
          <w:lang w:val="en-US" w:bidi="ar-DZ"/>
        </w:rPr>
      </w:pPr>
      <w:r>
        <w:rPr>
          <w:rFonts w:asciiTheme="majorBidi" w:hAnsiTheme="majorBidi" w:cstheme="majorBidi"/>
          <w:sz w:val="24"/>
          <w:szCs w:val="24"/>
          <w:lang w:val="en-US" w:bidi="ar-DZ"/>
        </w:rPr>
        <w:t>World Trade Organization</w:t>
      </w:r>
      <w:proofErr w:type="gramStart"/>
      <w:r w:rsidR="007218A6"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>=</w:t>
      </w:r>
      <w:r>
        <w:rPr>
          <w:rFonts w:asciiTheme="majorBidi" w:hAnsiTheme="majorBidi" w:cstheme="majorBidi"/>
          <w:sz w:val="24"/>
          <w:szCs w:val="24"/>
          <w:lang w:val="en-US" w:bidi="ar-DZ"/>
        </w:rPr>
        <w:t xml:space="preserve"> </w:t>
      </w:r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 xml:space="preserve"> منظمة</w:t>
      </w:r>
      <w:proofErr w:type="gramEnd"/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 xml:space="preserve"> التجارة العالمية</w:t>
      </w:r>
    </w:p>
    <w:p w:rsidR="00592511" w:rsidRDefault="00592511" w:rsidP="00592511">
      <w:pPr>
        <w:rPr>
          <w:rFonts w:asciiTheme="majorBidi" w:hAnsiTheme="majorBidi" w:cstheme="majorBidi"/>
          <w:sz w:val="24"/>
          <w:szCs w:val="24"/>
          <w:rtl/>
          <w:lang w:val="en-US" w:bidi="ar-DZ"/>
        </w:rPr>
      </w:pPr>
      <w:r>
        <w:rPr>
          <w:rFonts w:asciiTheme="majorBidi" w:hAnsiTheme="majorBidi" w:cstheme="majorBidi"/>
          <w:sz w:val="24"/>
          <w:szCs w:val="24"/>
          <w:lang w:val="en-US" w:bidi="ar-DZ"/>
        </w:rPr>
        <w:t>Credit</w:t>
      </w:r>
      <w:r w:rsidR="007218A6"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>=</w:t>
      </w:r>
      <w:r>
        <w:rPr>
          <w:rFonts w:asciiTheme="majorBidi" w:hAnsiTheme="majorBidi" w:cstheme="majorBidi"/>
          <w:sz w:val="24"/>
          <w:szCs w:val="24"/>
          <w:lang w:val="en-US" w:bidi="ar-DZ"/>
        </w:rPr>
        <w:t xml:space="preserve"> </w:t>
      </w:r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>الائتمان</w:t>
      </w:r>
    </w:p>
    <w:p w:rsidR="00592511" w:rsidRDefault="00592511" w:rsidP="00592511">
      <w:pPr>
        <w:rPr>
          <w:rFonts w:asciiTheme="majorBidi" w:hAnsiTheme="majorBidi" w:cstheme="majorBidi"/>
          <w:sz w:val="24"/>
          <w:szCs w:val="24"/>
          <w:lang w:val="en-US" w:bidi="ar-DZ"/>
        </w:rPr>
      </w:pPr>
      <w:r>
        <w:rPr>
          <w:rFonts w:asciiTheme="majorBidi" w:hAnsiTheme="majorBidi" w:cstheme="majorBidi"/>
          <w:sz w:val="24"/>
          <w:szCs w:val="24"/>
          <w:lang w:val="en-US" w:bidi="ar-DZ"/>
        </w:rPr>
        <w:t xml:space="preserve">International Trade Association </w:t>
      </w:r>
      <w:r w:rsidR="007218A6"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>جمعية التجارة الدولية=</w:t>
      </w:r>
    </w:p>
    <w:p w:rsidR="00592511" w:rsidRDefault="00592511" w:rsidP="00592511">
      <w:pPr>
        <w:tabs>
          <w:tab w:val="left" w:pos="2461"/>
        </w:tabs>
        <w:rPr>
          <w:rFonts w:asciiTheme="majorBidi" w:hAnsiTheme="majorBidi" w:cstheme="majorBidi"/>
          <w:sz w:val="24"/>
          <w:szCs w:val="24"/>
          <w:rtl/>
          <w:lang w:val="en-US" w:bidi="ar-DZ"/>
        </w:rPr>
      </w:pPr>
      <w:r>
        <w:rPr>
          <w:rFonts w:asciiTheme="majorBidi" w:hAnsiTheme="majorBidi" w:cstheme="majorBidi"/>
          <w:sz w:val="24"/>
          <w:szCs w:val="24"/>
          <w:lang w:val="en-US" w:bidi="ar-DZ"/>
        </w:rPr>
        <w:t>International Commercial Transactions</w:t>
      </w:r>
      <w:r w:rsidRPr="00730B57"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 xml:space="preserve"> </w:t>
      </w:r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>المعاملات التجارية الدولية</w:t>
      </w:r>
      <w:r w:rsidR="007218A6"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 xml:space="preserve"> =</w:t>
      </w:r>
    </w:p>
    <w:p w:rsidR="00592511" w:rsidRDefault="00592511" w:rsidP="00592511">
      <w:pPr>
        <w:rPr>
          <w:rFonts w:asciiTheme="majorBidi" w:hAnsiTheme="majorBidi" w:cstheme="majorBidi"/>
          <w:sz w:val="24"/>
          <w:szCs w:val="24"/>
          <w:rtl/>
          <w:lang w:val="en-US" w:bidi="ar-DZ"/>
        </w:rPr>
      </w:pPr>
      <w:r>
        <w:rPr>
          <w:rFonts w:asciiTheme="majorBidi" w:hAnsiTheme="majorBidi" w:cstheme="majorBidi"/>
          <w:sz w:val="24"/>
          <w:szCs w:val="24"/>
          <w:lang w:val="en-US" w:bidi="ar-DZ"/>
        </w:rPr>
        <w:t>International Conventions</w:t>
      </w:r>
      <w:r w:rsidR="007218A6"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 xml:space="preserve">   </w:t>
      </w:r>
      <w:r w:rsidRPr="00730B57"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 xml:space="preserve"> </w:t>
      </w:r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>الاتفاقيات الدولية</w:t>
      </w:r>
      <w:r w:rsidR="007218A6"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 xml:space="preserve"> =</w:t>
      </w:r>
    </w:p>
    <w:p w:rsidR="00592511" w:rsidRDefault="00592511" w:rsidP="00592511">
      <w:pPr>
        <w:rPr>
          <w:rFonts w:asciiTheme="majorBidi" w:hAnsiTheme="majorBidi" w:cstheme="majorBidi"/>
          <w:sz w:val="24"/>
          <w:szCs w:val="24"/>
          <w:rtl/>
          <w:lang w:val="en-US" w:bidi="ar-DZ"/>
        </w:rPr>
      </w:pPr>
      <w:r>
        <w:rPr>
          <w:rFonts w:asciiTheme="majorBidi" w:hAnsiTheme="majorBidi" w:cstheme="majorBidi"/>
          <w:sz w:val="24"/>
          <w:szCs w:val="24"/>
          <w:lang w:val="en-US" w:bidi="ar-DZ"/>
        </w:rPr>
        <w:t>International Commercial Contracts</w:t>
      </w:r>
      <w:r w:rsidR="007218A6"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>=</w:t>
      </w:r>
      <w:r>
        <w:rPr>
          <w:rFonts w:asciiTheme="majorBidi" w:hAnsiTheme="majorBidi" w:cstheme="majorBidi"/>
          <w:sz w:val="24"/>
          <w:szCs w:val="24"/>
          <w:lang w:val="en-US" w:bidi="ar-DZ"/>
        </w:rPr>
        <w:t xml:space="preserve"> </w:t>
      </w:r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>العقود التجارية الدولية</w:t>
      </w:r>
    </w:p>
    <w:p w:rsidR="00592511" w:rsidRDefault="00592511" w:rsidP="00592511">
      <w:pPr>
        <w:rPr>
          <w:rFonts w:asciiTheme="majorBidi" w:hAnsiTheme="majorBidi" w:cstheme="majorBidi"/>
          <w:sz w:val="24"/>
          <w:szCs w:val="24"/>
          <w:rtl/>
          <w:lang w:val="en-US" w:bidi="ar-DZ"/>
        </w:rPr>
      </w:pPr>
      <w:r>
        <w:rPr>
          <w:rFonts w:asciiTheme="majorBidi" w:hAnsiTheme="majorBidi" w:cstheme="majorBidi"/>
          <w:sz w:val="24"/>
          <w:szCs w:val="24"/>
          <w:lang w:val="en-US" w:bidi="ar-DZ"/>
        </w:rPr>
        <w:t>International Business</w:t>
      </w:r>
      <w:r w:rsidRPr="00730B57"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 xml:space="preserve"> </w:t>
      </w:r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>النشاط التجاري الدولي</w:t>
      </w:r>
      <w:r w:rsidR="007218A6"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>=</w:t>
      </w:r>
    </w:p>
    <w:p w:rsidR="00592511" w:rsidRDefault="00592511" w:rsidP="00592511">
      <w:pPr>
        <w:rPr>
          <w:rFonts w:asciiTheme="majorBidi" w:hAnsiTheme="majorBidi" w:cstheme="majorBidi"/>
          <w:sz w:val="24"/>
          <w:szCs w:val="24"/>
          <w:rtl/>
          <w:lang w:val="en-US" w:bidi="ar-DZ"/>
        </w:rPr>
      </w:pPr>
      <w:r>
        <w:rPr>
          <w:rFonts w:asciiTheme="majorBidi" w:hAnsiTheme="majorBidi" w:cstheme="majorBidi"/>
          <w:sz w:val="24"/>
          <w:szCs w:val="24"/>
          <w:lang w:val="en-US" w:bidi="ar-DZ"/>
        </w:rPr>
        <w:t>Legal Economic System</w:t>
      </w:r>
      <w:r w:rsidR="007218A6">
        <w:rPr>
          <w:rFonts w:asciiTheme="majorBidi" w:hAnsiTheme="majorBidi" w:cstheme="majorBidi"/>
          <w:sz w:val="24"/>
          <w:szCs w:val="24"/>
          <w:lang w:bidi="ar-DZ"/>
        </w:rPr>
        <w:t>=</w:t>
      </w:r>
      <w:r w:rsidRPr="00730B57"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 xml:space="preserve"> </w:t>
      </w:r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>النظام الاقتصادي و القانوني</w:t>
      </w:r>
    </w:p>
    <w:p w:rsidR="00592511" w:rsidRDefault="007218A6" w:rsidP="00592511">
      <w:pPr>
        <w:rPr>
          <w:rFonts w:asciiTheme="majorBidi" w:hAnsiTheme="majorBidi" w:cstheme="majorBidi"/>
          <w:sz w:val="24"/>
          <w:szCs w:val="24"/>
          <w:rtl/>
          <w:lang w:val="en-US" w:bidi="ar-DZ"/>
        </w:rPr>
      </w:pPr>
      <w:r>
        <w:rPr>
          <w:rFonts w:asciiTheme="majorBidi" w:hAnsiTheme="majorBidi" w:cstheme="majorBidi"/>
          <w:sz w:val="24"/>
          <w:szCs w:val="24"/>
          <w:lang w:val="en-US" w:bidi="ar-DZ"/>
        </w:rPr>
        <w:t>Principles and P</w:t>
      </w:r>
      <w:r w:rsidR="00592511">
        <w:rPr>
          <w:rFonts w:asciiTheme="majorBidi" w:hAnsiTheme="majorBidi" w:cstheme="majorBidi"/>
          <w:sz w:val="24"/>
          <w:szCs w:val="24"/>
          <w:lang w:val="en-US" w:bidi="ar-DZ"/>
        </w:rPr>
        <w:t>rovisions</w:t>
      </w:r>
      <w:proofErr w:type="gramStart"/>
      <w:r>
        <w:rPr>
          <w:rFonts w:asciiTheme="majorBidi" w:hAnsiTheme="majorBidi" w:cstheme="majorBidi"/>
          <w:sz w:val="24"/>
          <w:szCs w:val="24"/>
          <w:lang w:val="en-US" w:bidi="ar-DZ"/>
        </w:rPr>
        <w:t>=</w:t>
      </w:r>
      <w:r w:rsidR="00592511">
        <w:rPr>
          <w:rFonts w:asciiTheme="majorBidi" w:hAnsiTheme="majorBidi" w:cstheme="majorBidi"/>
          <w:sz w:val="24"/>
          <w:szCs w:val="24"/>
          <w:lang w:val="en-US" w:bidi="ar-DZ"/>
        </w:rPr>
        <w:t xml:space="preserve"> </w:t>
      </w:r>
      <w:r w:rsidR="00592511" w:rsidRPr="00730B57"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 xml:space="preserve"> </w:t>
      </w:r>
      <w:r w:rsidR="00592511"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>المبادئ</w:t>
      </w:r>
      <w:proofErr w:type="gramEnd"/>
      <w:r w:rsidR="00592511"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 xml:space="preserve"> و الأحكام</w:t>
      </w:r>
    </w:p>
    <w:p w:rsidR="00592511" w:rsidRDefault="00592511" w:rsidP="00592511">
      <w:pPr>
        <w:rPr>
          <w:rFonts w:asciiTheme="majorBidi" w:hAnsiTheme="majorBidi" w:cstheme="majorBidi"/>
          <w:sz w:val="24"/>
          <w:szCs w:val="24"/>
          <w:rtl/>
          <w:lang w:val="en-US" w:bidi="ar-DZ"/>
        </w:rPr>
      </w:pPr>
      <w:r>
        <w:rPr>
          <w:rFonts w:asciiTheme="majorBidi" w:hAnsiTheme="majorBidi" w:cstheme="majorBidi"/>
          <w:sz w:val="24"/>
          <w:szCs w:val="24"/>
          <w:lang w:val="en-US" w:bidi="ar-DZ"/>
        </w:rPr>
        <w:t>International Sales Contracts</w:t>
      </w:r>
      <w:proofErr w:type="gramStart"/>
      <w:r w:rsidR="007218A6">
        <w:rPr>
          <w:rFonts w:asciiTheme="majorBidi" w:hAnsiTheme="majorBidi" w:cstheme="majorBidi"/>
          <w:sz w:val="24"/>
          <w:szCs w:val="24"/>
          <w:lang w:val="en-US" w:bidi="ar-DZ"/>
        </w:rPr>
        <w:t>=</w:t>
      </w:r>
      <w:r>
        <w:rPr>
          <w:rFonts w:asciiTheme="majorBidi" w:hAnsiTheme="majorBidi" w:cstheme="majorBidi"/>
          <w:sz w:val="24"/>
          <w:szCs w:val="24"/>
          <w:lang w:val="en-US" w:bidi="ar-DZ"/>
        </w:rPr>
        <w:t xml:space="preserve"> </w:t>
      </w:r>
      <w:r w:rsidRPr="00730B57"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 xml:space="preserve"> </w:t>
      </w:r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>عقود</w:t>
      </w:r>
      <w:proofErr w:type="gramEnd"/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 xml:space="preserve"> البيع الدولي</w:t>
      </w:r>
    </w:p>
    <w:p w:rsidR="00592511" w:rsidRDefault="00592511" w:rsidP="00592511">
      <w:pPr>
        <w:rPr>
          <w:rFonts w:asciiTheme="majorBidi" w:hAnsiTheme="majorBidi" w:cstheme="majorBidi"/>
          <w:sz w:val="24"/>
          <w:szCs w:val="24"/>
          <w:rtl/>
          <w:lang w:val="en-US" w:bidi="ar-DZ"/>
        </w:rPr>
      </w:pPr>
      <w:r>
        <w:rPr>
          <w:rFonts w:asciiTheme="majorBidi" w:hAnsiTheme="majorBidi" w:cstheme="majorBidi"/>
          <w:sz w:val="24"/>
          <w:szCs w:val="24"/>
          <w:lang w:val="en-US" w:bidi="ar-DZ"/>
        </w:rPr>
        <w:t>Trade Exchange</w:t>
      </w:r>
      <w:r w:rsidR="007218A6">
        <w:rPr>
          <w:rFonts w:asciiTheme="majorBidi" w:hAnsiTheme="majorBidi" w:cstheme="majorBidi"/>
          <w:sz w:val="24"/>
          <w:szCs w:val="24"/>
          <w:lang w:val="en-US" w:bidi="ar-DZ"/>
        </w:rPr>
        <w:t>s=</w:t>
      </w:r>
      <w:r w:rsidRPr="00730B57"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 xml:space="preserve"> </w:t>
      </w:r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>المبادلات التجارية</w:t>
      </w:r>
    </w:p>
    <w:p w:rsidR="00592511" w:rsidRDefault="00592511" w:rsidP="00592511">
      <w:pPr>
        <w:rPr>
          <w:rFonts w:asciiTheme="majorBidi" w:hAnsiTheme="majorBidi" w:cstheme="majorBidi"/>
          <w:sz w:val="24"/>
          <w:szCs w:val="24"/>
          <w:rtl/>
          <w:lang w:val="en-US" w:bidi="ar-DZ"/>
        </w:rPr>
      </w:pPr>
      <w:r>
        <w:rPr>
          <w:rFonts w:asciiTheme="majorBidi" w:hAnsiTheme="majorBidi" w:cstheme="majorBidi"/>
          <w:sz w:val="24"/>
          <w:szCs w:val="24"/>
          <w:lang w:val="en-US" w:bidi="ar-DZ"/>
        </w:rPr>
        <w:t>Internal Market</w:t>
      </w:r>
      <w:r w:rsidR="007218A6">
        <w:rPr>
          <w:rFonts w:asciiTheme="majorBidi" w:hAnsiTheme="majorBidi" w:cstheme="majorBidi"/>
          <w:sz w:val="24"/>
          <w:szCs w:val="24"/>
          <w:lang w:val="en-US" w:bidi="ar-DZ"/>
        </w:rPr>
        <w:t xml:space="preserve"> =</w:t>
      </w:r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>السوق الداخلي</w:t>
      </w:r>
    </w:p>
    <w:p w:rsidR="00592511" w:rsidRDefault="00592511" w:rsidP="00592511">
      <w:pPr>
        <w:rPr>
          <w:rFonts w:asciiTheme="majorBidi" w:hAnsiTheme="majorBidi" w:cstheme="majorBidi"/>
          <w:sz w:val="24"/>
          <w:szCs w:val="24"/>
          <w:rtl/>
          <w:lang w:val="en-US" w:bidi="ar-DZ"/>
        </w:rPr>
      </w:pPr>
      <w:r>
        <w:rPr>
          <w:rFonts w:asciiTheme="majorBidi" w:hAnsiTheme="majorBidi" w:cstheme="majorBidi"/>
          <w:sz w:val="24"/>
          <w:szCs w:val="24"/>
          <w:lang w:val="en-US" w:bidi="ar-DZ"/>
        </w:rPr>
        <w:t>Guarantees</w:t>
      </w:r>
      <w:r w:rsidR="007218A6">
        <w:rPr>
          <w:rFonts w:asciiTheme="majorBidi" w:hAnsiTheme="majorBidi" w:cstheme="majorBidi"/>
          <w:sz w:val="24"/>
          <w:szCs w:val="24"/>
          <w:lang w:val="en-US" w:bidi="ar-DZ"/>
        </w:rPr>
        <w:t>=</w:t>
      </w:r>
      <w:r w:rsidRPr="00730B57"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 xml:space="preserve"> </w:t>
      </w:r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>الضمانات</w:t>
      </w:r>
    </w:p>
    <w:p w:rsidR="00592511" w:rsidRDefault="007218A6" w:rsidP="00592511">
      <w:pPr>
        <w:rPr>
          <w:rFonts w:asciiTheme="majorBidi" w:hAnsiTheme="majorBidi" w:cstheme="majorBidi"/>
          <w:sz w:val="24"/>
          <w:szCs w:val="24"/>
          <w:lang w:val="en-US" w:bidi="ar-DZ"/>
        </w:rPr>
      </w:pPr>
      <w:r>
        <w:rPr>
          <w:rFonts w:asciiTheme="majorBidi" w:hAnsiTheme="majorBidi" w:cstheme="majorBidi"/>
          <w:sz w:val="24"/>
          <w:szCs w:val="24"/>
          <w:lang w:val="en-US" w:bidi="ar-DZ"/>
        </w:rPr>
        <w:t>Freedom of Trade and I</w:t>
      </w:r>
      <w:r w:rsidR="00592511">
        <w:rPr>
          <w:rFonts w:asciiTheme="majorBidi" w:hAnsiTheme="majorBidi" w:cstheme="majorBidi"/>
          <w:sz w:val="24"/>
          <w:szCs w:val="24"/>
          <w:lang w:val="en-US" w:bidi="ar-DZ"/>
        </w:rPr>
        <w:t>ndustry</w:t>
      </w:r>
      <w:r>
        <w:rPr>
          <w:rFonts w:asciiTheme="majorBidi" w:hAnsiTheme="majorBidi" w:cstheme="majorBidi"/>
          <w:sz w:val="24"/>
          <w:szCs w:val="24"/>
          <w:lang w:val="en-US" w:bidi="ar-DZ"/>
        </w:rPr>
        <w:t>=</w:t>
      </w:r>
      <w:r w:rsidRPr="007218A6"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 xml:space="preserve"> </w:t>
      </w:r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>حرية التجارة و الصناعة</w:t>
      </w:r>
    </w:p>
    <w:p w:rsidR="00592511" w:rsidRDefault="00592511" w:rsidP="00E621E9">
      <w:pPr>
        <w:jc w:val="center"/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</w:pPr>
      <w:r w:rsidRPr="00516819"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  <w:t>Human Rights</w:t>
      </w:r>
    </w:p>
    <w:p w:rsidR="00592511" w:rsidRDefault="00592511" w:rsidP="00592511">
      <w:pPr>
        <w:rPr>
          <w:rFonts w:asciiTheme="majorBidi" w:hAnsiTheme="majorBidi" w:cstheme="majorBidi"/>
          <w:sz w:val="24"/>
          <w:szCs w:val="24"/>
          <w:lang w:val="en-US" w:bidi="ar-DZ"/>
        </w:rPr>
      </w:pPr>
      <w:r>
        <w:rPr>
          <w:rFonts w:asciiTheme="majorBidi" w:hAnsiTheme="majorBidi" w:cstheme="majorBidi"/>
          <w:sz w:val="24"/>
          <w:szCs w:val="24"/>
          <w:lang w:val="en-US" w:bidi="ar-DZ"/>
        </w:rPr>
        <w:t xml:space="preserve">     Human Rights are </w:t>
      </w:r>
      <w:r w:rsidRPr="00AC2799">
        <w:rPr>
          <w:rFonts w:asciiTheme="majorBidi" w:hAnsiTheme="majorBidi" w:cstheme="majorBidi"/>
          <w:sz w:val="24"/>
          <w:szCs w:val="24"/>
          <w:highlight w:val="yellow"/>
          <w:lang w:val="en-US" w:bidi="ar-DZ"/>
        </w:rPr>
        <w:t>the basic rights</w:t>
      </w:r>
      <w:r>
        <w:rPr>
          <w:rFonts w:asciiTheme="majorBidi" w:hAnsiTheme="majorBidi" w:cstheme="majorBidi"/>
          <w:sz w:val="24"/>
          <w:szCs w:val="24"/>
          <w:lang w:val="en-US" w:bidi="ar-DZ"/>
        </w:rPr>
        <w:t xml:space="preserve"> and </w:t>
      </w:r>
      <w:r w:rsidRPr="00AC2799">
        <w:rPr>
          <w:rFonts w:asciiTheme="majorBidi" w:hAnsiTheme="majorBidi" w:cstheme="majorBidi"/>
          <w:sz w:val="24"/>
          <w:szCs w:val="24"/>
          <w:highlight w:val="yellow"/>
          <w:lang w:val="en-US" w:bidi="ar-DZ"/>
        </w:rPr>
        <w:t>freedoms</w:t>
      </w:r>
      <w:r>
        <w:rPr>
          <w:rFonts w:asciiTheme="majorBidi" w:hAnsiTheme="majorBidi" w:cstheme="majorBidi"/>
          <w:sz w:val="24"/>
          <w:szCs w:val="24"/>
          <w:lang w:val="en-US" w:bidi="ar-DZ"/>
        </w:rPr>
        <w:t xml:space="preserve"> that belong to </w:t>
      </w:r>
      <w:r w:rsidRPr="00AC2799">
        <w:rPr>
          <w:rFonts w:asciiTheme="majorBidi" w:hAnsiTheme="majorBidi" w:cstheme="majorBidi"/>
          <w:sz w:val="24"/>
          <w:szCs w:val="24"/>
          <w:highlight w:val="yellow"/>
          <w:lang w:val="en-US" w:bidi="ar-DZ"/>
        </w:rPr>
        <w:t>every person</w:t>
      </w:r>
      <w:r>
        <w:rPr>
          <w:rFonts w:asciiTheme="majorBidi" w:hAnsiTheme="majorBidi" w:cstheme="majorBidi"/>
          <w:sz w:val="24"/>
          <w:szCs w:val="24"/>
          <w:lang w:val="en-US" w:bidi="ar-DZ"/>
        </w:rPr>
        <w:t xml:space="preserve"> in the world, from birth until death. They are not granted by </w:t>
      </w:r>
      <w:r w:rsidRPr="00AC2799">
        <w:rPr>
          <w:rFonts w:asciiTheme="majorBidi" w:hAnsiTheme="majorBidi" w:cstheme="majorBidi"/>
          <w:sz w:val="24"/>
          <w:szCs w:val="24"/>
          <w:highlight w:val="yellow"/>
          <w:lang w:val="en-US" w:bidi="ar-DZ"/>
        </w:rPr>
        <w:t>the state</w:t>
      </w:r>
      <w:r>
        <w:rPr>
          <w:rFonts w:asciiTheme="majorBidi" w:hAnsiTheme="majorBidi" w:cstheme="majorBidi"/>
          <w:sz w:val="24"/>
          <w:szCs w:val="24"/>
          <w:lang w:val="en-US" w:bidi="ar-DZ"/>
        </w:rPr>
        <w:t xml:space="preserve">. These </w:t>
      </w:r>
      <w:r w:rsidRPr="00AC2799">
        <w:rPr>
          <w:rFonts w:asciiTheme="majorBidi" w:hAnsiTheme="majorBidi" w:cstheme="majorBidi"/>
          <w:sz w:val="24"/>
          <w:szCs w:val="24"/>
          <w:highlight w:val="yellow"/>
          <w:lang w:val="en-US" w:bidi="ar-DZ"/>
        </w:rPr>
        <w:t>universal rights</w:t>
      </w:r>
      <w:r>
        <w:rPr>
          <w:rFonts w:asciiTheme="majorBidi" w:hAnsiTheme="majorBidi" w:cstheme="majorBidi"/>
          <w:sz w:val="24"/>
          <w:szCs w:val="24"/>
          <w:lang w:val="en-US" w:bidi="ar-DZ"/>
        </w:rPr>
        <w:t xml:space="preserve"> are </w:t>
      </w:r>
      <w:r w:rsidRPr="00AC2799">
        <w:rPr>
          <w:rFonts w:asciiTheme="majorBidi" w:hAnsiTheme="majorBidi" w:cstheme="majorBidi"/>
          <w:sz w:val="24"/>
          <w:szCs w:val="24"/>
          <w:highlight w:val="yellow"/>
          <w:lang w:val="en-US" w:bidi="ar-DZ"/>
        </w:rPr>
        <w:t>inherent</w:t>
      </w:r>
      <w:r>
        <w:rPr>
          <w:rFonts w:asciiTheme="majorBidi" w:hAnsiTheme="majorBidi" w:cstheme="majorBidi"/>
          <w:sz w:val="24"/>
          <w:szCs w:val="24"/>
          <w:lang w:val="en-US" w:bidi="ar-DZ"/>
        </w:rPr>
        <w:t xml:space="preserve"> to us all, regardless of </w:t>
      </w:r>
      <w:r w:rsidRPr="00AC2799">
        <w:rPr>
          <w:rFonts w:asciiTheme="majorBidi" w:hAnsiTheme="majorBidi" w:cstheme="majorBidi"/>
          <w:sz w:val="24"/>
          <w:szCs w:val="24"/>
          <w:highlight w:val="yellow"/>
          <w:lang w:val="en-US" w:bidi="ar-DZ"/>
        </w:rPr>
        <w:t>nationality, sex</w:t>
      </w:r>
      <w:r>
        <w:rPr>
          <w:rFonts w:asciiTheme="majorBidi" w:hAnsiTheme="majorBidi" w:cstheme="majorBidi"/>
          <w:sz w:val="24"/>
          <w:szCs w:val="24"/>
          <w:lang w:val="en-US" w:bidi="ar-DZ"/>
        </w:rPr>
        <w:t xml:space="preserve">, </w:t>
      </w:r>
      <w:r w:rsidRPr="00AC2799">
        <w:rPr>
          <w:rFonts w:asciiTheme="majorBidi" w:hAnsiTheme="majorBidi" w:cstheme="majorBidi"/>
          <w:sz w:val="24"/>
          <w:szCs w:val="24"/>
          <w:highlight w:val="yellow"/>
          <w:lang w:val="en-US" w:bidi="ar-DZ"/>
        </w:rPr>
        <w:t xml:space="preserve">national </w:t>
      </w:r>
      <w:r w:rsidRPr="00AC2799">
        <w:rPr>
          <w:rFonts w:asciiTheme="majorBidi" w:hAnsiTheme="majorBidi" w:cstheme="majorBidi"/>
          <w:sz w:val="24"/>
          <w:szCs w:val="24"/>
          <w:lang w:val="en-US" w:bidi="ar-DZ"/>
        </w:rPr>
        <w:t xml:space="preserve">or </w:t>
      </w:r>
      <w:r w:rsidRPr="00AC2799">
        <w:rPr>
          <w:rFonts w:asciiTheme="majorBidi" w:hAnsiTheme="majorBidi" w:cstheme="majorBidi"/>
          <w:sz w:val="24"/>
          <w:szCs w:val="24"/>
          <w:highlight w:val="yellow"/>
          <w:lang w:val="en-US" w:bidi="ar-DZ"/>
        </w:rPr>
        <w:t>ethnic origin</w:t>
      </w:r>
      <w:r>
        <w:rPr>
          <w:rFonts w:asciiTheme="majorBidi" w:hAnsiTheme="majorBidi" w:cstheme="majorBidi"/>
          <w:sz w:val="24"/>
          <w:szCs w:val="24"/>
          <w:lang w:val="en-US" w:bidi="ar-DZ"/>
        </w:rPr>
        <w:t xml:space="preserve">, </w:t>
      </w:r>
      <w:r w:rsidRPr="00AC2799">
        <w:rPr>
          <w:rFonts w:asciiTheme="majorBidi" w:hAnsiTheme="majorBidi" w:cstheme="majorBidi"/>
          <w:sz w:val="24"/>
          <w:szCs w:val="24"/>
          <w:highlight w:val="yellow"/>
          <w:lang w:val="en-US" w:bidi="ar-DZ"/>
        </w:rPr>
        <w:t>color</w:t>
      </w:r>
      <w:r>
        <w:rPr>
          <w:rFonts w:asciiTheme="majorBidi" w:hAnsiTheme="majorBidi" w:cstheme="majorBidi"/>
          <w:sz w:val="24"/>
          <w:szCs w:val="24"/>
          <w:lang w:val="en-US" w:bidi="ar-DZ"/>
        </w:rPr>
        <w:t xml:space="preserve">, </w:t>
      </w:r>
      <w:r w:rsidRPr="00AC2799">
        <w:rPr>
          <w:rFonts w:asciiTheme="majorBidi" w:hAnsiTheme="majorBidi" w:cstheme="majorBidi"/>
          <w:sz w:val="24"/>
          <w:szCs w:val="24"/>
          <w:highlight w:val="yellow"/>
          <w:lang w:val="en-US" w:bidi="ar-DZ"/>
        </w:rPr>
        <w:t>religion</w:t>
      </w:r>
      <w:r>
        <w:rPr>
          <w:rFonts w:asciiTheme="majorBidi" w:hAnsiTheme="majorBidi" w:cstheme="majorBidi"/>
          <w:sz w:val="24"/>
          <w:szCs w:val="24"/>
          <w:lang w:val="en-US" w:bidi="ar-DZ"/>
        </w:rPr>
        <w:t>,</w:t>
      </w:r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 xml:space="preserve"> </w:t>
      </w:r>
      <w:r w:rsidRPr="00AC2799">
        <w:rPr>
          <w:rFonts w:asciiTheme="majorBidi" w:hAnsiTheme="majorBidi" w:cstheme="majorBidi"/>
          <w:sz w:val="24"/>
          <w:szCs w:val="24"/>
          <w:highlight w:val="yellow"/>
          <w:lang w:val="en-US" w:bidi="ar-DZ"/>
        </w:rPr>
        <w:t>language</w:t>
      </w:r>
      <w:r>
        <w:rPr>
          <w:rFonts w:asciiTheme="majorBidi" w:hAnsiTheme="majorBidi" w:cstheme="majorBidi"/>
          <w:sz w:val="24"/>
          <w:szCs w:val="24"/>
          <w:lang w:val="en-US" w:bidi="ar-DZ"/>
        </w:rPr>
        <w:t xml:space="preserve">, or any other </w:t>
      </w:r>
      <w:r w:rsidRPr="00AC2799">
        <w:rPr>
          <w:rFonts w:asciiTheme="majorBidi" w:hAnsiTheme="majorBidi" w:cstheme="majorBidi"/>
          <w:sz w:val="24"/>
          <w:szCs w:val="24"/>
          <w:highlight w:val="yellow"/>
          <w:lang w:val="en-US" w:bidi="ar-DZ"/>
        </w:rPr>
        <w:t>status</w:t>
      </w:r>
      <w:r>
        <w:rPr>
          <w:rFonts w:asciiTheme="majorBidi" w:hAnsiTheme="majorBidi" w:cstheme="majorBidi"/>
          <w:sz w:val="24"/>
          <w:szCs w:val="24"/>
          <w:lang w:val="en-US" w:bidi="ar-DZ"/>
        </w:rPr>
        <w:t>.</w:t>
      </w:r>
    </w:p>
    <w:p w:rsidR="00E621E9" w:rsidRPr="00E621E9" w:rsidRDefault="00E621E9" w:rsidP="00E621E9">
      <w:pPr>
        <w:jc w:val="center"/>
        <w:rPr>
          <w:rFonts w:asciiTheme="majorBidi" w:hAnsiTheme="majorBidi" w:cstheme="majorBidi"/>
          <w:b/>
          <w:bCs/>
          <w:sz w:val="24"/>
          <w:szCs w:val="24"/>
          <w:rtl/>
          <w:lang w:val="en-US" w:bidi="ar-DZ"/>
        </w:rPr>
      </w:pPr>
      <w:r w:rsidRPr="00E621E9">
        <w:rPr>
          <w:rFonts w:asciiTheme="majorBidi" w:hAnsiTheme="majorBidi" w:cstheme="majorBidi" w:hint="cs"/>
          <w:b/>
          <w:bCs/>
          <w:sz w:val="24"/>
          <w:szCs w:val="24"/>
          <w:rtl/>
          <w:lang w:val="en-US" w:bidi="ar-DZ"/>
        </w:rPr>
        <w:t>حقوق الإنسان</w:t>
      </w:r>
    </w:p>
    <w:p w:rsidR="005F7CDA" w:rsidRDefault="00592511" w:rsidP="005F7CDA">
      <w:pPr>
        <w:jc w:val="right"/>
        <w:rPr>
          <w:rFonts w:asciiTheme="majorBidi" w:hAnsiTheme="majorBidi" w:cstheme="majorBidi"/>
          <w:sz w:val="24"/>
          <w:szCs w:val="24"/>
          <w:rtl/>
          <w:lang w:val="en-US"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 xml:space="preserve">هي الحقوق </w:t>
      </w:r>
      <w:r w:rsidRPr="00AC2799">
        <w:rPr>
          <w:rFonts w:asciiTheme="majorBidi" w:hAnsiTheme="majorBidi" w:cstheme="majorBidi" w:hint="cs"/>
          <w:sz w:val="24"/>
          <w:szCs w:val="24"/>
          <w:highlight w:val="yellow"/>
          <w:rtl/>
          <w:lang w:val="en-US" w:bidi="ar-DZ"/>
        </w:rPr>
        <w:t>و الحريات الأساسية</w:t>
      </w:r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 xml:space="preserve"> التي </w:t>
      </w:r>
      <w:proofErr w:type="gramStart"/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>تخص</w:t>
      </w:r>
      <w:proofErr w:type="gramEnd"/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 xml:space="preserve"> </w:t>
      </w:r>
      <w:r w:rsidRPr="00AC2799">
        <w:rPr>
          <w:rFonts w:asciiTheme="majorBidi" w:hAnsiTheme="majorBidi" w:cstheme="majorBidi" w:hint="cs"/>
          <w:sz w:val="24"/>
          <w:szCs w:val="24"/>
          <w:highlight w:val="yellow"/>
          <w:rtl/>
          <w:lang w:val="en-US" w:bidi="ar-DZ"/>
        </w:rPr>
        <w:t>كل شخص</w:t>
      </w:r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 xml:space="preserve"> في العالم منذ ولادته حتى وفاته. لا تمنحهم </w:t>
      </w:r>
      <w:r w:rsidRPr="00AC2799">
        <w:rPr>
          <w:rFonts w:asciiTheme="majorBidi" w:hAnsiTheme="majorBidi" w:cstheme="majorBidi" w:hint="cs"/>
          <w:sz w:val="24"/>
          <w:szCs w:val="24"/>
          <w:highlight w:val="yellow"/>
          <w:rtl/>
          <w:lang w:val="en-US" w:bidi="ar-DZ"/>
        </w:rPr>
        <w:t>الدولة</w:t>
      </w:r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 xml:space="preserve">. هذه </w:t>
      </w:r>
      <w:r w:rsidRPr="00AC2799">
        <w:rPr>
          <w:rFonts w:asciiTheme="majorBidi" w:hAnsiTheme="majorBidi" w:cstheme="majorBidi" w:hint="cs"/>
          <w:sz w:val="24"/>
          <w:szCs w:val="24"/>
          <w:highlight w:val="yellow"/>
          <w:rtl/>
          <w:lang w:val="en-US" w:bidi="ar-DZ"/>
        </w:rPr>
        <w:t>الحقوق</w:t>
      </w:r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 xml:space="preserve"> </w:t>
      </w:r>
      <w:r w:rsidRPr="00AC2799">
        <w:rPr>
          <w:rFonts w:asciiTheme="majorBidi" w:hAnsiTheme="majorBidi" w:cstheme="majorBidi" w:hint="cs"/>
          <w:sz w:val="24"/>
          <w:szCs w:val="24"/>
          <w:highlight w:val="yellow"/>
          <w:rtl/>
          <w:lang w:val="en-US" w:bidi="ar-DZ"/>
        </w:rPr>
        <w:t>العالمية متأصلة</w:t>
      </w:r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 xml:space="preserve"> فينا جميعا بغض النظر عن </w:t>
      </w:r>
      <w:r w:rsidRPr="00AC2799">
        <w:rPr>
          <w:rFonts w:asciiTheme="majorBidi" w:hAnsiTheme="majorBidi" w:cstheme="majorBidi" w:hint="cs"/>
          <w:sz w:val="24"/>
          <w:szCs w:val="24"/>
          <w:highlight w:val="yellow"/>
          <w:rtl/>
          <w:lang w:val="en-US" w:bidi="ar-DZ"/>
        </w:rPr>
        <w:t>الجنسية</w:t>
      </w:r>
      <w:r w:rsidR="00E621E9"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>،</w:t>
      </w:r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 xml:space="preserve"> </w:t>
      </w:r>
      <w:r w:rsidR="00E621E9"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>الجنس،</w:t>
      </w:r>
      <w:r w:rsidRPr="00AC2799">
        <w:rPr>
          <w:rFonts w:asciiTheme="majorBidi" w:hAnsiTheme="majorBidi" w:cstheme="majorBidi" w:hint="cs"/>
          <w:sz w:val="24"/>
          <w:szCs w:val="24"/>
          <w:highlight w:val="yellow"/>
          <w:rtl/>
          <w:lang w:val="en-US" w:bidi="ar-DZ"/>
        </w:rPr>
        <w:t>الأصل</w:t>
      </w:r>
      <w:r w:rsidR="00E621E9"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>،</w:t>
      </w:r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 xml:space="preserve"> </w:t>
      </w:r>
      <w:r w:rsidRPr="00AC2799">
        <w:rPr>
          <w:rFonts w:asciiTheme="majorBidi" w:hAnsiTheme="majorBidi" w:cstheme="majorBidi" w:hint="cs"/>
          <w:sz w:val="24"/>
          <w:szCs w:val="24"/>
          <w:highlight w:val="yellow"/>
          <w:rtl/>
          <w:lang w:val="en-US" w:bidi="ar-DZ"/>
        </w:rPr>
        <w:t>اللون</w:t>
      </w:r>
      <w:r w:rsidR="00E621E9"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>،</w:t>
      </w:r>
      <w:r w:rsidRPr="00AC2799">
        <w:rPr>
          <w:rFonts w:asciiTheme="majorBidi" w:hAnsiTheme="majorBidi" w:cstheme="majorBidi" w:hint="cs"/>
          <w:sz w:val="24"/>
          <w:szCs w:val="24"/>
          <w:highlight w:val="yellow"/>
          <w:rtl/>
          <w:lang w:val="en-US" w:bidi="ar-DZ"/>
        </w:rPr>
        <w:t>الدين</w:t>
      </w:r>
      <w:r w:rsidR="00E621E9"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>،</w:t>
      </w:r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 xml:space="preserve"> </w:t>
      </w:r>
      <w:r w:rsidRPr="00AC2799">
        <w:rPr>
          <w:rFonts w:asciiTheme="majorBidi" w:hAnsiTheme="majorBidi" w:cstheme="majorBidi" w:hint="cs"/>
          <w:sz w:val="24"/>
          <w:szCs w:val="24"/>
          <w:highlight w:val="yellow"/>
          <w:rtl/>
          <w:lang w:val="en-US" w:bidi="ar-DZ"/>
        </w:rPr>
        <w:t>اللغة</w:t>
      </w:r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 xml:space="preserve"> </w:t>
      </w:r>
      <w:r w:rsidR="00E621E9"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>أو</w:t>
      </w:r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 xml:space="preserve"> أي </w:t>
      </w:r>
      <w:r w:rsidRPr="00AC2799">
        <w:rPr>
          <w:rFonts w:asciiTheme="majorBidi" w:hAnsiTheme="majorBidi" w:cstheme="majorBidi" w:hint="cs"/>
          <w:sz w:val="24"/>
          <w:szCs w:val="24"/>
          <w:highlight w:val="yellow"/>
          <w:rtl/>
          <w:lang w:val="en-US" w:bidi="ar-DZ"/>
        </w:rPr>
        <w:t>حالة أخرى</w:t>
      </w:r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>.</w:t>
      </w:r>
    </w:p>
    <w:p w:rsidR="00592511" w:rsidRPr="00E621E9" w:rsidRDefault="00592511" w:rsidP="00E621E9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  <w:lang w:val="en-US" w:bidi="ar-DZ"/>
        </w:rPr>
      </w:pPr>
      <w:r w:rsidRPr="00E621E9"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  <w:t>There are three kinds of Human Rights</w:t>
      </w:r>
      <w:r w:rsidRPr="00E621E9">
        <w:rPr>
          <w:rFonts w:asciiTheme="majorBidi" w:hAnsiTheme="majorBidi" w:cstheme="majorBidi"/>
          <w:sz w:val="24"/>
          <w:szCs w:val="24"/>
          <w:lang w:val="en-US" w:bidi="ar-DZ"/>
        </w:rPr>
        <w:t>:</w:t>
      </w:r>
    </w:p>
    <w:p w:rsidR="00592511" w:rsidRPr="00F428FA" w:rsidRDefault="00E621E9" w:rsidP="00592511">
      <w:pPr>
        <w:rPr>
          <w:rFonts w:asciiTheme="majorBidi" w:hAnsiTheme="majorBidi" w:cstheme="majorBidi"/>
          <w:sz w:val="24"/>
          <w:szCs w:val="24"/>
          <w:lang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-</w:t>
      </w:r>
      <w:r w:rsidR="00592511">
        <w:rPr>
          <w:rFonts w:asciiTheme="majorBidi" w:hAnsiTheme="majorBidi" w:cstheme="majorBidi"/>
          <w:sz w:val="24"/>
          <w:szCs w:val="24"/>
          <w:lang w:bidi="ar-DZ"/>
        </w:rPr>
        <w:t xml:space="preserve">Natural </w:t>
      </w:r>
      <w:r w:rsidR="00592511" w:rsidRPr="00AC2799">
        <w:rPr>
          <w:rFonts w:asciiTheme="majorBidi" w:hAnsiTheme="majorBidi" w:cstheme="majorBidi"/>
          <w:sz w:val="24"/>
          <w:szCs w:val="24"/>
          <w:lang w:val="en-US" w:bidi="ar-DZ"/>
        </w:rPr>
        <w:t>Rights</w:t>
      </w:r>
      <w:r w:rsidR="00592511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r w:rsidR="00592511"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 xml:space="preserve">الحقوق </w:t>
      </w:r>
      <w:proofErr w:type="gramStart"/>
      <w:r w:rsidR="00592511"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>الطبيعية</w:t>
      </w:r>
      <w:r w:rsidR="00592511">
        <w:rPr>
          <w:rFonts w:asciiTheme="majorBidi" w:hAnsiTheme="majorBidi" w:cstheme="majorBidi"/>
          <w:sz w:val="24"/>
          <w:szCs w:val="24"/>
          <w:lang w:val="en-US" w:bidi="ar-DZ"/>
        </w:rPr>
        <w:t xml:space="preserve">  </w:t>
      </w:r>
      <w:proofErr w:type="gramEnd"/>
    </w:p>
    <w:p w:rsidR="00592511" w:rsidRDefault="00E621E9" w:rsidP="00592511">
      <w:pPr>
        <w:rPr>
          <w:rFonts w:asciiTheme="majorBidi" w:hAnsiTheme="majorBidi" w:cstheme="majorBidi"/>
          <w:sz w:val="24"/>
          <w:szCs w:val="24"/>
          <w:rtl/>
          <w:lang w:val="en-US"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>-</w:t>
      </w:r>
      <w:r w:rsidR="00592511">
        <w:rPr>
          <w:rFonts w:asciiTheme="majorBidi" w:hAnsiTheme="majorBidi" w:cstheme="majorBidi"/>
          <w:sz w:val="24"/>
          <w:szCs w:val="24"/>
          <w:lang w:val="en-US" w:bidi="ar-DZ"/>
        </w:rPr>
        <w:t>Civil Rights</w:t>
      </w:r>
      <w:r w:rsidR="00592511" w:rsidRPr="00AC2799"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 xml:space="preserve"> </w:t>
      </w:r>
      <w:r w:rsidR="00592511"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>الحقوق المدنية</w:t>
      </w:r>
    </w:p>
    <w:p w:rsidR="00592511" w:rsidRDefault="00E621E9" w:rsidP="00592511">
      <w:pPr>
        <w:rPr>
          <w:rFonts w:asciiTheme="majorBidi" w:hAnsiTheme="majorBidi" w:cstheme="majorBidi"/>
          <w:sz w:val="24"/>
          <w:szCs w:val="24"/>
          <w:rtl/>
          <w:lang w:val="en-US"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>-</w:t>
      </w:r>
      <w:r w:rsidR="00592511">
        <w:rPr>
          <w:rFonts w:asciiTheme="majorBidi" w:hAnsiTheme="majorBidi" w:cstheme="majorBidi"/>
          <w:sz w:val="24"/>
          <w:szCs w:val="24"/>
          <w:lang w:val="en-US" w:bidi="ar-DZ"/>
        </w:rPr>
        <w:t>Political Rights</w:t>
      </w:r>
      <w:r w:rsidR="00592511" w:rsidRPr="00AC2799"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 xml:space="preserve"> </w:t>
      </w:r>
      <w:proofErr w:type="gramStart"/>
      <w:r w:rsidR="00592511"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>الحقوق</w:t>
      </w:r>
      <w:proofErr w:type="gramEnd"/>
      <w:r w:rsidR="00592511"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 xml:space="preserve"> السياسية</w:t>
      </w:r>
    </w:p>
    <w:p w:rsidR="00592511" w:rsidRPr="00E621E9" w:rsidRDefault="00592511" w:rsidP="00E621E9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  <w:lang w:val="en-US" w:bidi="ar-DZ"/>
        </w:rPr>
      </w:pPr>
      <w:r w:rsidRPr="00E621E9"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  <w:lastRenderedPageBreak/>
        <w:t>These rights are based on shared values like</w:t>
      </w:r>
      <w:r w:rsidRPr="00E621E9">
        <w:rPr>
          <w:rFonts w:asciiTheme="majorBidi" w:hAnsiTheme="majorBidi" w:cstheme="majorBidi"/>
          <w:sz w:val="24"/>
          <w:szCs w:val="24"/>
          <w:lang w:val="en-US" w:bidi="ar-DZ"/>
        </w:rPr>
        <w:t>:</w:t>
      </w:r>
    </w:p>
    <w:p w:rsidR="00592511" w:rsidRDefault="00592511" w:rsidP="00592511">
      <w:pPr>
        <w:rPr>
          <w:rFonts w:asciiTheme="majorBidi" w:hAnsiTheme="majorBidi" w:cstheme="majorBidi"/>
          <w:sz w:val="24"/>
          <w:szCs w:val="24"/>
          <w:rtl/>
          <w:lang w:val="en-US" w:bidi="ar-DZ"/>
        </w:rPr>
      </w:pPr>
      <w:r>
        <w:rPr>
          <w:rFonts w:asciiTheme="majorBidi" w:hAnsiTheme="majorBidi" w:cstheme="majorBidi"/>
          <w:sz w:val="24"/>
          <w:szCs w:val="24"/>
          <w:lang w:val="en-US" w:bidi="ar-DZ"/>
        </w:rPr>
        <w:t>Dignity</w:t>
      </w:r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>الكرامة</w:t>
      </w:r>
      <w:r w:rsidR="00E621E9"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>=</w:t>
      </w:r>
    </w:p>
    <w:p w:rsidR="00592511" w:rsidRDefault="00592511" w:rsidP="00592511">
      <w:pPr>
        <w:rPr>
          <w:rFonts w:asciiTheme="majorBidi" w:hAnsiTheme="majorBidi" w:cstheme="majorBidi"/>
          <w:sz w:val="24"/>
          <w:szCs w:val="24"/>
          <w:lang w:val="en-US" w:bidi="ar-DZ"/>
        </w:rPr>
      </w:pPr>
      <w:r>
        <w:rPr>
          <w:rFonts w:asciiTheme="majorBidi" w:hAnsiTheme="majorBidi" w:cstheme="majorBidi"/>
          <w:sz w:val="24"/>
          <w:szCs w:val="24"/>
          <w:lang w:val="en-US" w:bidi="ar-DZ"/>
        </w:rPr>
        <w:t>Fairness</w:t>
      </w:r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 xml:space="preserve"> العدل</w:t>
      </w:r>
      <w:r w:rsidR="00E621E9"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>=</w:t>
      </w:r>
    </w:p>
    <w:p w:rsidR="00592511" w:rsidRDefault="00592511" w:rsidP="00592511">
      <w:pPr>
        <w:rPr>
          <w:rFonts w:asciiTheme="majorBidi" w:hAnsiTheme="majorBidi" w:cstheme="majorBidi"/>
          <w:sz w:val="24"/>
          <w:szCs w:val="24"/>
          <w:lang w:val="en-US" w:bidi="ar-DZ"/>
        </w:rPr>
      </w:pPr>
      <w:r>
        <w:rPr>
          <w:rFonts w:asciiTheme="majorBidi" w:hAnsiTheme="majorBidi" w:cstheme="majorBidi"/>
          <w:sz w:val="24"/>
          <w:szCs w:val="24"/>
          <w:lang w:val="en-US" w:bidi="ar-DZ"/>
        </w:rPr>
        <w:t>Equality</w:t>
      </w:r>
      <w:proofErr w:type="gramStart"/>
      <w:r w:rsidR="00E621E9">
        <w:rPr>
          <w:rFonts w:asciiTheme="majorBidi" w:hAnsiTheme="majorBidi" w:cstheme="majorBidi"/>
          <w:sz w:val="24"/>
          <w:szCs w:val="24"/>
          <w:lang w:bidi="ar-DZ"/>
        </w:rPr>
        <w:t>=</w:t>
      </w:r>
      <w:r w:rsidR="00E621E9"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 xml:space="preserve"> </w:t>
      </w:r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 xml:space="preserve"> المساواة</w:t>
      </w:r>
      <w:proofErr w:type="gramEnd"/>
    </w:p>
    <w:p w:rsidR="00592511" w:rsidRDefault="00592511" w:rsidP="00592511">
      <w:pPr>
        <w:rPr>
          <w:rFonts w:asciiTheme="majorBidi" w:hAnsiTheme="majorBidi" w:cstheme="majorBidi"/>
          <w:sz w:val="24"/>
          <w:szCs w:val="24"/>
          <w:lang w:val="en-US" w:bidi="ar-DZ"/>
        </w:rPr>
      </w:pPr>
      <w:r>
        <w:rPr>
          <w:rFonts w:asciiTheme="majorBidi" w:hAnsiTheme="majorBidi" w:cstheme="majorBidi"/>
          <w:sz w:val="24"/>
          <w:szCs w:val="24"/>
          <w:lang w:val="en-US" w:bidi="ar-DZ"/>
        </w:rPr>
        <w:t>Respect</w:t>
      </w:r>
      <w:r w:rsidR="00E621E9">
        <w:rPr>
          <w:rFonts w:asciiTheme="majorBidi" w:hAnsiTheme="majorBidi" w:cstheme="majorBidi"/>
          <w:sz w:val="24"/>
          <w:szCs w:val="24"/>
          <w:lang w:val="en-US" w:bidi="ar-DZ"/>
        </w:rPr>
        <w:t>=</w:t>
      </w:r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 xml:space="preserve"> الاحترام</w:t>
      </w:r>
    </w:p>
    <w:p w:rsidR="00592511" w:rsidRDefault="00592511" w:rsidP="00592511">
      <w:pPr>
        <w:rPr>
          <w:rFonts w:asciiTheme="majorBidi" w:hAnsiTheme="majorBidi" w:cstheme="majorBidi"/>
          <w:sz w:val="24"/>
          <w:szCs w:val="24"/>
          <w:lang w:val="en-US" w:bidi="ar-DZ"/>
        </w:rPr>
      </w:pPr>
      <w:r>
        <w:rPr>
          <w:rFonts w:asciiTheme="majorBidi" w:hAnsiTheme="majorBidi" w:cstheme="majorBidi"/>
          <w:sz w:val="24"/>
          <w:szCs w:val="24"/>
          <w:lang w:val="en-US" w:bidi="ar-DZ"/>
        </w:rPr>
        <w:t>Independence</w:t>
      </w:r>
      <w:r w:rsidR="00E621E9">
        <w:rPr>
          <w:rFonts w:asciiTheme="majorBidi" w:hAnsiTheme="majorBidi" w:cstheme="majorBidi"/>
          <w:sz w:val="24"/>
          <w:szCs w:val="24"/>
          <w:lang w:val="en-US" w:bidi="ar-DZ"/>
        </w:rPr>
        <w:t>=</w:t>
      </w:r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 xml:space="preserve"> الاستقلالية</w:t>
      </w:r>
    </w:p>
    <w:p w:rsidR="00592511" w:rsidRDefault="00592511" w:rsidP="00592511">
      <w:pPr>
        <w:rPr>
          <w:rFonts w:asciiTheme="majorBidi" w:hAnsiTheme="majorBidi" w:cstheme="majorBidi"/>
          <w:sz w:val="24"/>
          <w:szCs w:val="24"/>
          <w:lang w:val="en-US" w:bidi="ar-DZ"/>
        </w:rPr>
      </w:pPr>
      <w:r>
        <w:rPr>
          <w:rFonts w:asciiTheme="majorBidi" w:hAnsiTheme="majorBidi" w:cstheme="majorBidi"/>
          <w:sz w:val="24"/>
          <w:szCs w:val="24"/>
          <w:lang w:val="en-US" w:bidi="ar-DZ"/>
        </w:rPr>
        <w:t>Non-discrimination</w:t>
      </w:r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 xml:space="preserve"> عدم التمييز</w:t>
      </w:r>
      <w:r w:rsidR="00E621E9">
        <w:rPr>
          <w:rFonts w:asciiTheme="majorBidi" w:hAnsiTheme="majorBidi" w:cstheme="majorBidi"/>
          <w:sz w:val="24"/>
          <w:szCs w:val="24"/>
          <w:lang w:val="en-US" w:bidi="ar-DZ"/>
        </w:rPr>
        <w:t>=</w:t>
      </w:r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 xml:space="preserve"> </w:t>
      </w:r>
    </w:p>
    <w:p w:rsidR="00592511" w:rsidRDefault="00592511" w:rsidP="00592511">
      <w:pPr>
        <w:rPr>
          <w:rFonts w:asciiTheme="majorBidi" w:hAnsiTheme="majorBidi" w:cstheme="majorBidi"/>
          <w:sz w:val="24"/>
          <w:szCs w:val="24"/>
          <w:rtl/>
          <w:lang w:val="en-US" w:bidi="ar-DZ"/>
        </w:rPr>
      </w:pPr>
      <w:r>
        <w:rPr>
          <w:rFonts w:asciiTheme="majorBidi" w:hAnsiTheme="majorBidi" w:cstheme="majorBidi"/>
          <w:sz w:val="24"/>
          <w:szCs w:val="24"/>
          <w:lang w:val="en-US" w:bidi="ar-DZ"/>
        </w:rPr>
        <w:t>These values are defined and protected by law.</w:t>
      </w:r>
    </w:p>
    <w:p w:rsidR="00592511" w:rsidRDefault="00592511" w:rsidP="00592511">
      <w:pPr>
        <w:rPr>
          <w:rFonts w:asciiTheme="majorBidi" w:hAnsiTheme="majorBidi" w:cstheme="majorBidi"/>
          <w:b/>
          <w:bCs/>
          <w:sz w:val="24"/>
          <w:szCs w:val="24"/>
          <w:lang w:bidi="ar-DZ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Basic </w:t>
      </w:r>
      <w:proofErr w:type="spellStart"/>
      <w:r w:rsidRPr="00056A62">
        <w:rPr>
          <w:rFonts w:asciiTheme="majorBidi" w:hAnsiTheme="majorBidi" w:cstheme="majorBidi"/>
          <w:b/>
          <w:bCs/>
          <w:sz w:val="24"/>
          <w:szCs w:val="24"/>
          <w:lang w:bidi="ar-DZ"/>
        </w:rPr>
        <w:t>Human</w:t>
      </w:r>
      <w:proofErr w:type="spellEnd"/>
      <w:r w:rsidRPr="00056A62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</w:t>
      </w:r>
      <w:proofErr w:type="spellStart"/>
      <w:r w:rsidR="00E621E9" w:rsidRPr="00056A62">
        <w:rPr>
          <w:rFonts w:asciiTheme="majorBidi" w:hAnsiTheme="majorBidi" w:cstheme="majorBidi"/>
          <w:b/>
          <w:bCs/>
          <w:sz w:val="24"/>
          <w:szCs w:val="24"/>
          <w:lang w:bidi="ar-DZ"/>
        </w:rPr>
        <w:t>Right</w:t>
      </w:r>
      <w:r w:rsidR="00E621E9">
        <w:rPr>
          <w:rFonts w:asciiTheme="majorBidi" w:hAnsiTheme="majorBidi" w:cstheme="majorBidi"/>
          <w:b/>
          <w:bCs/>
          <w:sz w:val="24"/>
          <w:szCs w:val="24"/>
          <w:lang w:bidi="ar-DZ"/>
        </w:rPr>
        <w:t>s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</w:t>
      </w:r>
      <w:r w:rsidR="00E621E9">
        <w:rPr>
          <w:rFonts w:asciiTheme="majorBidi" w:hAnsiTheme="majorBidi" w:cstheme="majorBidi"/>
          <w:b/>
          <w:bCs/>
          <w:sz w:val="24"/>
          <w:szCs w:val="24"/>
          <w:lang w:bidi="ar-DZ"/>
        </w:rPr>
        <w:t>List</w:t>
      </w:r>
      <w:r>
        <w:rPr>
          <w:rFonts w:asciiTheme="majorBidi" w:hAnsiTheme="majorBidi" w:cstheme="majorBidi"/>
          <w:b/>
          <w:bCs/>
          <w:sz w:val="24"/>
          <w:szCs w:val="24"/>
          <w:lang w:bidi="ar-DZ"/>
        </w:rPr>
        <w:t> :</w:t>
      </w:r>
    </w:p>
    <w:p w:rsidR="00592511" w:rsidRDefault="00592511" w:rsidP="00592511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  <w:lang w:bidi="ar-DZ"/>
        </w:rPr>
      </w:pPr>
      <w:r w:rsidRPr="00DC1D88">
        <w:rPr>
          <w:rFonts w:asciiTheme="majorBidi" w:hAnsiTheme="majorBidi" w:cstheme="majorBidi"/>
          <w:sz w:val="24"/>
          <w:szCs w:val="24"/>
          <w:lang w:bidi="ar-DZ"/>
        </w:rPr>
        <w:t>The right to li</w:t>
      </w:r>
      <w:r>
        <w:rPr>
          <w:rFonts w:asciiTheme="majorBidi" w:hAnsiTheme="majorBidi" w:cstheme="majorBidi"/>
          <w:sz w:val="24"/>
          <w:szCs w:val="24"/>
          <w:lang w:bidi="ar-DZ"/>
        </w:rPr>
        <w:t>f</w:t>
      </w:r>
      <w:r w:rsidRPr="00DC1D88">
        <w:rPr>
          <w:rFonts w:asciiTheme="majorBidi" w:hAnsiTheme="majorBidi" w:cstheme="majorBidi"/>
          <w:sz w:val="24"/>
          <w:szCs w:val="24"/>
          <w:lang w:bidi="ar-DZ"/>
        </w:rPr>
        <w:t>e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الحق في الحياة </w:t>
      </w:r>
    </w:p>
    <w:p w:rsidR="00592511" w:rsidRDefault="00592511" w:rsidP="00592511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  <w:lang w:val="en-US" w:bidi="ar-DZ"/>
        </w:rPr>
      </w:pPr>
      <w:r w:rsidRPr="00DC1D88">
        <w:rPr>
          <w:rFonts w:asciiTheme="majorBidi" w:hAnsiTheme="majorBidi" w:cstheme="majorBidi"/>
          <w:sz w:val="24"/>
          <w:szCs w:val="24"/>
          <w:lang w:val="en-US" w:bidi="ar-DZ"/>
        </w:rPr>
        <w:t>Freedom of thought, religion, opinion and expression</w:t>
      </w:r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 xml:space="preserve"> حرية الفكر و الدين و الرأي و التعبير</w:t>
      </w:r>
    </w:p>
    <w:p w:rsidR="00592511" w:rsidRPr="009B6963" w:rsidRDefault="00592511" w:rsidP="00592511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  <w:lang w:val="en-US" w:bidi="ar-DZ"/>
        </w:rPr>
      </w:pPr>
      <w:r>
        <w:rPr>
          <w:rFonts w:asciiTheme="majorBidi" w:hAnsiTheme="majorBidi" w:cstheme="majorBidi"/>
          <w:sz w:val="24"/>
          <w:szCs w:val="24"/>
          <w:lang w:val="en-US" w:bidi="ar-DZ"/>
        </w:rPr>
        <w:t xml:space="preserve">Nationality </w:t>
      </w:r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 xml:space="preserve">  الجنسية</w:t>
      </w:r>
    </w:p>
    <w:p w:rsidR="00592511" w:rsidRPr="00DC1D88" w:rsidRDefault="00592511" w:rsidP="00592511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  <w:lang w:val="en-US" w:bidi="ar-DZ"/>
        </w:rPr>
      </w:pPr>
      <w:r w:rsidRPr="00DC1D88">
        <w:rPr>
          <w:rFonts w:asciiTheme="majorBidi" w:hAnsiTheme="majorBidi" w:cstheme="majorBidi"/>
          <w:sz w:val="24"/>
          <w:szCs w:val="24"/>
          <w:lang w:val="en-US" w:bidi="ar-DZ"/>
        </w:rPr>
        <w:t>Freedom from torture and inhumane treatment</w:t>
      </w:r>
      <w:r>
        <w:rPr>
          <w:rFonts w:asciiTheme="majorBidi" w:hAnsiTheme="majorBidi" w:cstheme="majorBidi"/>
          <w:sz w:val="24"/>
          <w:szCs w:val="24"/>
          <w:lang w:val="en-US" w:bidi="ar-DZ"/>
        </w:rPr>
        <w:t xml:space="preserve"> </w:t>
      </w:r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>عدم التعرض للتعذيب و المعاملة الاانسانية</w:t>
      </w:r>
    </w:p>
    <w:p w:rsidR="00592511" w:rsidRPr="00DC1D88" w:rsidRDefault="00592511" w:rsidP="00592511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  <w:lang w:val="en-US" w:bidi="ar-DZ"/>
        </w:rPr>
      </w:pPr>
      <w:r w:rsidRPr="00DC1D88">
        <w:rPr>
          <w:rFonts w:asciiTheme="majorBidi" w:hAnsiTheme="majorBidi" w:cstheme="majorBidi"/>
          <w:sz w:val="24"/>
          <w:szCs w:val="24"/>
          <w:lang w:val="en-US" w:bidi="ar-DZ"/>
        </w:rPr>
        <w:t>Right to work</w:t>
      </w:r>
      <w:r>
        <w:rPr>
          <w:rFonts w:asciiTheme="majorBidi" w:hAnsiTheme="majorBidi" w:cstheme="majorBidi"/>
          <w:sz w:val="24"/>
          <w:szCs w:val="24"/>
          <w:lang w:val="en-US" w:bidi="ar-DZ"/>
        </w:rPr>
        <w:t xml:space="preserve"> </w:t>
      </w:r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 xml:space="preserve"> الحق في العمل</w:t>
      </w:r>
      <w:r>
        <w:rPr>
          <w:rFonts w:asciiTheme="majorBidi" w:hAnsiTheme="majorBidi" w:cstheme="majorBidi"/>
          <w:sz w:val="24"/>
          <w:szCs w:val="24"/>
          <w:lang w:val="en-US" w:bidi="ar-DZ"/>
        </w:rPr>
        <w:t xml:space="preserve">  </w:t>
      </w:r>
    </w:p>
    <w:p w:rsidR="00592511" w:rsidRPr="00DC1D88" w:rsidRDefault="00592511" w:rsidP="00592511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  <w:lang w:val="en-US" w:bidi="ar-DZ"/>
        </w:rPr>
      </w:pPr>
      <w:r w:rsidRPr="00DC1D88">
        <w:rPr>
          <w:rFonts w:asciiTheme="majorBidi" w:hAnsiTheme="majorBidi" w:cstheme="majorBidi"/>
          <w:sz w:val="24"/>
          <w:szCs w:val="24"/>
          <w:lang w:val="en-US" w:bidi="ar-DZ"/>
        </w:rPr>
        <w:t>Education</w:t>
      </w:r>
      <w:r>
        <w:rPr>
          <w:rFonts w:asciiTheme="majorBidi" w:hAnsiTheme="majorBidi" w:cstheme="majorBidi"/>
          <w:sz w:val="24"/>
          <w:szCs w:val="24"/>
          <w:lang w:val="en-US" w:bidi="ar-DZ"/>
        </w:rPr>
        <w:t xml:space="preserve"> </w:t>
      </w:r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 xml:space="preserve">  الحق في التعليم</w:t>
      </w:r>
    </w:p>
    <w:p w:rsidR="00592511" w:rsidRDefault="00592511" w:rsidP="00592511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  <w:lang w:val="en-US" w:bidi="ar-DZ"/>
        </w:rPr>
      </w:pPr>
      <w:r w:rsidRPr="00DC1D88">
        <w:rPr>
          <w:rFonts w:asciiTheme="majorBidi" w:hAnsiTheme="majorBidi" w:cstheme="majorBidi"/>
          <w:sz w:val="24"/>
          <w:szCs w:val="24"/>
          <w:lang w:val="en-US" w:bidi="ar-DZ"/>
        </w:rPr>
        <w:t>Right to social Services</w:t>
      </w:r>
      <w:r>
        <w:rPr>
          <w:rFonts w:asciiTheme="majorBidi" w:hAnsiTheme="majorBidi" w:cstheme="majorBidi"/>
          <w:sz w:val="24"/>
          <w:szCs w:val="24"/>
          <w:lang w:val="en-US" w:bidi="ar-DZ"/>
        </w:rPr>
        <w:t xml:space="preserve"> </w:t>
      </w:r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 xml:space="preserve"> الحق في التمتع بالخدمات الاجتماعية</w:t>
      </w:r>
      <w:r>
        <w:rPr>
          <w:rFonts w:asciiTheme="majorBidi" w:hAnsiTheme="majorBidi" w:cstheme="majorBidi"/>
          <w:sz w:val="24"/>
          <w:szCs w:val="24"/>
          <w:lang w:val="en-US" w:bidi="ar-DZ"/>
        </w:rPr>
        <w:t xml:space="preserve">  </w:t>
      </w:r>
    </w:p>
    <w:p w:rsidR="00592511" w:rsidRDefault="00592511" w:rsidP="00592511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  <w:lang w:val="en-US" w:bidi="ar-DZ"/>
        </w:rPr>
      </w:pPr>
      <w:r>
        <w:rPr>
          <w:rFonts w:asciiTheme="majorBidi" w:hAnsiTheme="majorBidi" w:cstheme="majorBidi"/>
          <w:sz w:val="24"/>
          <w:szCs w:val="24"/>
          <w:lang w:val="en-US" w:bidi="ar-DZ"/>
        </w:rPr>
        <w:t xml:space="preserve">Right to trial </w:t>
      </w:r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 xml:space="preserve"> الحق في المحاكمة</w:t>
      </w:r>
    </w:p>
    <w:p w:rsidR="00E621E9" w:rsidRPr="00E621E9" w:rsidRDefault="00E621E9" w:rsidP="00E621E9">
      <w:pPr>
        <w:rPr>
          <w:rFonts w:asciiTheme="majorBidi" w:hAnsiTheme="majorBidi" w:cstheme="majorBidi"/>
          <w:sz w:val="24"/>
          <w:szCs w:val="24"/>
          <w:lang w:val="en-US" w:bidi="ar-DZ"/>
        </w:rPr>
      </w:pPr>
      <w:r w:rsidRPr="00E621E9">
        <w:rPr>
          <w:rFonts w:asciiTheme="majorBidi" w:hAnsiTheme="majorBidi" w:cstheme="majorBidi"/>
          <w:sz w:val="24"/>
          <w:szCs w:val="24"/>
          <w:lang w:val="en-US" w:bidi="ar-DZ"/>
        </w:rPr>
        <w:t>And of course there are many other rights.</w:t>
      </w:r>
    </w:p>
    <w:p w:rsidR="00592511" w:rsidRDefault="00592511" w:rsidP="00592511">
      <w:pPr>
        <w:rPr>
          <w:rFonts w:asciiTheme="majorBidi" w:hAnsiTheme="majorBidi" w:cstheme="majorBidi"/>
          <w:b/>
          <w:bCs/>
          <w:sz w:val="24"/>
          <w:szCs w:val="24"/>
          <w:rtl/>
          <w:lang w:val="en-US" w:bidi="ar-DZ"/>
        </w:rPr>
      </w:pPr>
      <w:r w:rsidRPr="00516819"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  <w:t>Other terminologies:</w:t>
      </w:r>
    </w:p>
    <w:p w:rsidR="00592511" w:rsidRPr="00516819" w:rsidRDefault="00592511" w:rsidP="00592511">
      <w:pPr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</w:pPr>
      <w:r>
        <w:rPr>
          <w:rFonts w:asciiTheme="majorBidi" w:hAnsiTheme="majorBidi" w:cstheme="majorBidi"/>
          <w:sz w:val="24"/>
          <w:szCs w:val="24"/>
          <w:lang w:val="en-US" w:bidi="ar-DZ"/>
        </w:rPr>
        <w:t>Detainment</w:t>
      </w:r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 xml:space="preserve"> الاعتقال </w:t>
      </w:r>
    </w:p>
    <w:p w:rsidR="00592511" w:rsidRDefault="00592511" w:rsidP="00592511">
      <w:pPr>
        <w:rPr>
          <w:rFonts w:asciiTheme="majorBidi" w:hAnsiTheme="majorBidi" w:cstheme="majorBidi"/>
          <w:sz w:val="24"/>
          <w:szCs w:val="24"/>
          <w:rtl/>
          <w:lang w:val="en-US" w:bidi="ar-DZ"/>
        </w:rPr>
      </w:pPr>
      <w:r>
        <w:rPr>
          <w:rFonts w:asciiTheme="majorBidi" w:hAnsiTheme="majorBidi" w:cstheme="majorBidi"/>
          <w:sz w:val="24"/>
          <w:szCs w:val="24"/>
          <w:lang w:val="en-US" w:bidi="ar-DZ"/>
        </w:rPr>
        <w:t>Interests</w:t>
      </w:r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 xml:space="preserve"> الاهتمامات </w:t>
      </w:r>
    </w:p>
    <w:p w:rsidR="00592511" w:rsidRDefault="00592511" w:rsidP="00592511">
      <w:pPr>
        <w:rPr>
          <w:rFonts w:asciiTheme="majorBidi" w:hAnsiTheme="majorBidi" w:cstheme="majorBidi"/>
          <w:sz w:val="24"/>
          <w:szCs w:val="24"/>
          <w:lang w:val="en-US" w:bidi="ar-DZ"/>
        </w:rPr>
      </w:pPr>
      <w:r>
        <w:rPr>
          <w:rFonts w:asciiTheme="majorBidi" w:hAnsiTheme="majorBidi" w:cstheme="majorBidi"/>
          <w:sz w:val="24"/>
          <w:szCs w:val="24"/>
          <w:lang w:val="en-US" w:bidi="ar-DZ"/>
        </w:rPr>
        <w:t>National Security</w:t>
      </w:r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 xml:space="preserve"> الأمن القومي </w:t>
      </w:r>
    </w:p>
    <w:p w:rsidR="00592511" w:rsidRDefault="00EA22EA" w:rsidP="00592511">
      <w:pPr>
        <w:rPr>
          <w:rFonts w:asciiTheme="majorBidi" w:hAnsiTheme="majorBidi" w:cstheme="majorBidi"/>
          <w:sz w:val="24"/>
          <w:szCs w:val="24"/>
          <w:lang w:val="en-US" w:bidi="ar-DZ"/>
        </w:rPr>
      </w:pPr>
      <w:r>
        <w:rPr>
          <w:rFonts w:asciiTheme="majorBidi" w:hAnsiTheme="majorBidi" w:cstheme="majorBidi"/>
          <w:sz w:val="24"/>
          <w:szCs w:val="24"/>
          <w:lang w:val="en-US" w:bidi="ar-DZ"/>
        </w:rPr>
        <w:t>B</w:t>
      </w:r>
      <w:r w:rsidR="00592511">
        <w:rPr>
          <w:rFonts w:asciiTheme="majorBidi" w:hAnsiTheme="majorBidi" w:cstheme="majorBidi"/>
          <w:sz w:val="24"/>
          <w:szCs w:val="24"/>
          <w:lang w:val="en-US" w:bidi="ar-DZ"/>
        </w:rPr>
        <w:t>reak the law</w:t>
      </w:r>
      <w:r w:rsidR="00592511"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 xml:space="preserve"> خرق القانون </w:t>
      </w:r>
    </w:p>
    <w:p w:rsidR="00592511" w:rsidRDefault="00592511" w:rsidP="00592511">
      <w:pPr>
        <w:rPr>
          <w:rFonts w:asciiTheme="majorBidi" w:hAnsiTheme="majorBidi" w:cstheme="majorBidi"/>
          <w:sz w:val="24"/>
          <w:szCs w:val="24"/>
          <w:lang w:val="en-US" w:bidi="ar-DZ"/>
        </w:rPr>
      </w:pPr>
      <w:r>
        <w:rPr>
          <w:rFonts w:asciiTheme="majorBidi" w:hAnsiTheme="majorBidi" w:cstheme="majorBidi"/>
          <w:sz w:val="24"/>
          <w:szCs w:val="24"/>
          <w:lang w:val="en-US" w:bidi="ar-DZ"/>
        </w:rPr>
        <w:t>Moral principles</w:t>
      </w:r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 xml:space="preserve"> المبادئ الأخلاقية </w:t>
      </w:r>
    </w:p>
    <w:p w:rsidR="00592511" w:rsidRDefault="00592511" w:rsidP="00592511">
      <w:pPr>
        <w:rPr>
          <w:rFonts w:asciiTheme="majorBidi" w:hAnsiTheme="majorBidi" w:cstheme="majorBidi"/>
          <w:sz w:val="24"/>
          <w:szCs w:val="24"/>
          <w:lang w:val="en-US" w:bidi="ar-DZ"/>
        </w:rPr>
      </w:pPr>
      <w:r>
        <w:rPr>
          <w:rFonts w:asciiTheme="majorBidi" w:hAnsiTheme="majorBidi" w:cstheme="majorBidi"/>
          <w:sz w:val="24"/>
          <w:szCs w:val="24"/>
          <w:lang w:val="en-US" w:bidi="ar-DZ"/>
        </w:rPr>
        <w:t>Norms</w:t>
      </w:r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 xml:space="preserve"> الأعراف</w:t>
      </w:r>
    </w:p>
    <w:p w:rsidR="00592511" w:rsidRDefault="00592511" w:rsidP="00592511">
      <w:pPr>
        <w:rPr>
          <w:rFonts w:asciiTheme="majorBidi" w:hAnsiTheme="majorBidi" w:cstheme="majorBidi"/>
          <w:sz w:val="24"/>
          <w:szCs w:val="24"/>
          <w:lang w:val="en-US" w:bidi="ar-DZ"/>
        </w:rPr>
      </w:pPr>
      <w:r>
        <w:rPr>
          <w:rFonts w:asciiTheme="majorBidi" w:hAnsiTheme="majorBidi" w:cstheme="majorBidi"/>
          <w:sz w:val="24"/>
          <w:szCs w:val="24"/>
          <w:lang w:val="en-US" w:bidi="ar-DZ"/>
        </w:rPr>
        <w:t xml:space="preserve">Non-governmental </w:t>
      </w:r>
      <w:r w:rsidRPr="00E621E9">
        <w:rPr>
          <w:rFonts w:asciiTheme="majorBidi" w:hAnsiTheme="majorBidi" w:cstheme="majorBidi"/>
          <w:sz w:val="24"/>
          <w:szCs w:val="24"/>
          <w:lang w:val="en-US" w:bidi="ar-DZ"/>
        </w:rPr>
        <w:t>O</w:t>
      </w:r>
      <w:r>
        <w:rPr>
          <w:rFonts w:asciiTheme="majorBidi" w:hAnsiTheme="majorBidi" w:cstheme="majorBidi"/>
          <w:sz w:val="24"/>
          <w:szCs w:val="24"/>
          <w:lang w:val="en-US" w:bidi="ar-DZ"/>
        </w:rPr>
        <w:t>rganizations</w:t>
      </w:r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 xml:space="preserve"> المنظمات غير الحكومية </w:t>
      </w:r>
    </w:p>
    <w:p w:rsidR="00592511" w:rsidRDefault="00592511" w:rsidP="00592511">
      <w:pPr>
        <w:rPr>
          <w:rFonts w:asciiTheme="majorBidi" w:hAnsiTheme="majorBidi" w:cstheme="majorBidi"/>
          <w:sz w:val="24"/>
          <w:szCs w:val="24"/>
          <w:lang w:val="en-US" w:bidi="ar-DZ"/>
        </w:rPr>
      </w:pPr>
      <w:r>
        <w:rPr>
          <w:rFonts w:asciiTheme="majorBidi" w:hAnsiTheme="majorBidi" w:cstheme="majorBidi"/>
          <w:sz w:val="24"/>
          <w:szCs w:val="24"/>
          <w:lang w:val="en-US" w:bidi="ar-DZ"/>
        </w:rPr>
        <w:t>Public Policy</w:t>
      </w:r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 xml:space="preserve"> السياسة العامة </w:t>
      </w:r>
    </w:p>
    <w:p w:rsidR="00592511" w:rsidRDefault="00592511" w:rsidP="00592511">
      <w:pPr>
        <w:rPr>
          <w:rFonts w:asciiTheme="majorBidi" w:hAnsiTheme="majorBidi" w:cstheme="majorBidi"/>
          <w:sz w:val="24"/>
          <w:szCs w:val="24"/>
          <w:lang w:val="en-US" w:bidi="ar-DZ"/>
        </w:rPr>
      </w:pPr>
      <w:r>
        <w:rPr>
          <w:rFonts w:asciiTheme="majorBidi" w:hAnsiTheme="majorBidi" w:cstheme="majorBidi"/>
          <w:sz w:val="24"/>
          <w:szCs w:val="24"/>
          <w:lang w:val="en-US" w:bidi="ar-DZ"/>
        </w:rPr>
        <w:t>Human Rights Movement</w:t>
      </w:r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 xml:space="preserve"> حركة حقوق الإنسان </w:t>
      </w:r>
    </w:p>
    <w:p w:rsidR="00592511" w:rsidRDefault="00592511" w:rsidP="00592511">
      <w:pPr>
        <w:rPr>
          <w:rFonts w:asciiTheme="majorBidi" w:hAnsiTheme="majorBidi" w:cstheme="majorBidi"/>
          <w:sz w:val="24"/>
          <w:szCs w:val="24"/>
          <w:lang w:val="en-US" w:bidi="ar-DZ"/>
        </w:rPr>
      </w:pPr>
      <w:r>
        <w:rPr>
          <w:rFonts w:asciiTheme="majorBidi" w:hAnsiTheme="majorBidi" w:cstheme="majorBidi"/>
          <w:sz w:val="24"/>
          <w:szCs w:val="24"/>
          <w:lang w:val="en-US" w:bidi="ar-DZ"/>
        </w:rPr>
        <w:t>Obligations</w:t>
      </w:r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 xml:space="preserve"> الالتزامات </w:t>
      </w:r>
    </w:p>
    <w:p w:rsidR="00592511" w:rsidRDefault="00592511" w:rsidP="00592511">
      <w:pPr>
        <w:rPr>
          <w:rFonts w:asciiTheme="majorBidi" w:hAnsiTheme="majorBidi" w:cstheme="majorBidi"/>
          <w:sz w:val="24"/>
          <w:szCs w:val="24"/>
          <w:lang w:val="en-US" w:bidi="ar-DZ"/>
        </w:rPr>
      </w:pPr>
      <w:r>
        <w:rPr>
          <w:rFonts w:asciiTheme="majorBidi" w:hAnsiTheme="majorBidi" w:cstheme="majorBidi"/>
          <w:sz w:val="24"/>
          <w:szCs w:val="24"/>
          <w:lang w:val="en-US" w:bidi="ar-DZ"/>
        </w:rPr>
        <w:lastRenderedPageBreak/>
        <w:t>Accountability</w:t>
      </w:r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 xml:space="preserve"> المساءلة </w:t>
      </w:r>
    </w:p>
    <w:p w:rsidR="00592511" w:rsidRDefault="00592511" w:rsidP="00592511">
      <w:pPr>
        <w:rPr>
          <w:rFonts w:asciiTheme="majorBidi" w:hAnsiTheme="majorBidi" w:cstheme="majorBidi"/>
          <w:sz w:val="24"/>
          <w:szCs w:val="24"/>
          <w:lang w:val="en-US" w:bidi="ar-DZ"/>
        </w:rPr>
      </w:pPr>
      <w:r>
        <w:rPr>
          <w:rFonts w:asciiTheme="majorBidi" w:hAnsiTheme="majorBidi" w:cstheme="majorBidi"/>
          <w:sz w:val="24"/>
          <w:szCs w:val="24"/>
          <w:lang w:val="en-US" w:bidi="ar-DZ"/>
        </w:rPr>
        <w:t xml:space="preserve">Political, legal and Social Abuses </w:t>
      </w:r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 xml:space="preserve">الانتهاكات السياسية و القانونية و الاجتماعية </w:t>
      </w:r>
    </w:p>
    <w:p w:rsidR="00592511" w:rsidRDefault="00592511" w:rsidP="00592511">
      <w:pPr>
        <w:rPr>
          <w:rFonts w:asciiTheme="majorBidi" w:hAnsiTheme="majorBidi" w:cstheme="majorBidi"/>
          <w:sz w:val="24"/>
          <w:szCs w:val="24"/>
          <w:rtl/>
          <w:lang w:val="en-US" w:bidi="ar-DZ"/>
        </w:rPr>
      </w:pPr>
      <w:r>
        <w:rPr>
          <w:rFonts w:asciiTheme="majorBidi" w:hAnsiTheme="majorBidi" w:cstheme="majorBidi"/>
          <w:sz w:val="24"/>
          <w:szCs w:val="24"/>
          <w:lang w:val="en-US" w:bidi="ar-DZ"/>
        </w:rPr>
        <w:t>Fair Trial</w:t>
      </w:r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 xml:space="preserve"> محاكمة عادلة </w:t>
      </w:r>
    </w:p>
    <w:p w:rsidR="00592511" w:rsidRDefault="00592511" w:rsidP="00592511">
      <w:pPr>
        <w:rPr>
          <w:rFonts w:asciiTheme="majorBidi" w:hAnsiTheme="majorBidi" w:cstheme="majorBidi"/>
          <w:sz w:val="24"/>
          <w:szCs w:val="24"/>
          <w:lang w:val="en-US" w:bidi="ar-DZ"/>
        </w:rPr>
      </w:pPr>
      <w:r>
        <w:rPr>
          <w:rFonts w:asciiTheme="majorBidi" w:hAnsiTheme="majorBidi" w:cstheme="majorBidi"/>
          <w:sz w:val="24"/>
          <w:szCs w:val="24"/>
          <w:lang w:val="en-US" w:bidi="ar-DZ"/>
        </w:rPr>
        <w:t xml:space="preserve">Human rights Council </w:t>
      </w:r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>مجلس حقوق الإنسان</w:t>
      </w:r>
    </w:p>
    <w:p w:rsidR="00592511" w:rsidRDefault="00592511" w:rsidP="00592511">
      <w:pPr>
        <w:rPr>
          <w:rFonts w:asciiTheme="majorBidi" w:hAnsiTheme="majorBidi" w:cstheme="majorBidi"/>
          <w:sz w:val="24"/>
          <w:szCs w:val="24"/>
          <w:rtl/>
          <w:lang w:val="en-US" w:bidi="ar-DZ"/>
        </w:rPr>
      </w:pPr>
      <w:r>
        <w:rPr>
          <w:rFonts w:asciiTheme="majorBidi" w:hAnsiTheme="majorBidi" w:cstheme="majorBidi"/>
          <w:sz w:val="24"/>
          <w:szCs w:val="24"/>
          <w:lang w:val="en-US" w:bidi="ar-DZ"/>
        </w:rPr>
        <w:t>Conventions</w:t>
      </w:r>
      <w:r w:rsidR="00EA22EA">
        <w:rPr>
          <w:rFonts w:asciiTheme="majorBidi" w:hAnsiTheme="majorBidi" w:cstheme="majorBidi"/>
          <w:sz w:val="24"/>
          <w:szCs w:val="24"/>
          <w:lang w:val="en-US" w:bidi="ar-DZ"/>
        </w:rPr>
        <w:t>=</w:t>
      </w:r>
      <w:r w:rsidR="00EA22EA"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 xml:space="preserve"> اتفاقيات</w:t>
      </w:r>
    </w:p>
    <w:p w:rsidR="00592511" w:rsidRDefault="00592511" w:rsidP="00592511">
      <w:pPr>
        <w:rPr>
          <w:rFonts w:asciiTheme="majorBidi" w:hAnsiTheme="majorBidi" w:cstheme="majorBidi"/>
          <w:sz w:val="24"/>
          <w:szCs w:val="24"/>
          <w:lang w:val="en-US" w:bidi="ar-DZ"/>
        </w:rPr>
      </w:pPr>
    </w:p>
    <w:p w:rsidR="001C6FC1" w:rsidRPr="00592511" w:rsidRDefault="001C6FC1">
      <w:pPr>
        <w:rPr>
          <w:rFonts w:asciiTheme="majorBidi" w:hAnsiTheme="majorBidi" w:cstheme="majorBidi"/>
          <w:sz w:val="24"/>
          <w:szCs w:val="24"/>
          <w:lang w:val="en-US"/>
        </w:rPr>
      </w:pPr>
    </w:p>
    <w:sectPr w:rsidR="001C6FC1" w:rsidRPr="00592511" w:rsidSect="001C6F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5A1065"/>
    <w:multiLevelType w:val="hybridMultilevel"/>
    <w:tmpl w:val="99EA345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30D40A3"/>
    <w:multiLevelType w:val="hybridMultilevel"/>
    <w:tmpl w:val="5AC49C70"/>
    <w:lvl w:ilvl="0" w:tplc="87C4CF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844794"/>
    <w:multiLevelType w:val="hybridMultilevel"/>
    <w:tmpl w:val="92B48A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592511"/>
    <w:rsid w:val="001C6FC1"/>
    <w:rsid w:val="00592511"/>
    <w:rsid w:val="005F7CDA"/>
    <w:rsid w:val="007218A6"/>
    <w:rsid w:val="0086265C"/>
    <w:rsid w:val="00CF2DF9"/>
    <w:rsid w:val="00D07EEA"/>
    <w:rsid w:val="00E621E9"/>
    <w:rsid w:val="00EA2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51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9251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9251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ulab.ime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607</Words>
  <Characters>3339</Characters>
  <Application>Microsoft Office Word</Application>
  <DocSecurity>0</DocSecurity>
  <Lines>27</Lines>
  <Paragraphs>7</Paragraphs>
  <ScaleCrop>false</ScaleCrop>
  <Company/>
  <LinksUpToDate>false</LinksUpToDate>
  <CharactersWithSpaces>3939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WIN</cp:lastModifiedBy>
  <cp:revision>10</cp:revision>
  <dcterms:created xsi:type="dcterms:W3CDTF">2021-12-08T00:17:00Z</dcterms:created>
  <dcterms:modified xsi:type="dcterms:W3CDTF">2021-12-08T22:56:00Z</dcterms:modified>
</cp:coreProperties>
</file>