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60" w:rsidRPr="006506F2" w:rsidRDefault="009037BC" w:rsidP="006506F2">
      <w:pPr>
        <w:jc w:val="right"/>
        <w:rPr>
          <w:rFonts w:hint="cs"/>
          <w:b/>
          <w:bCs/>
          <w:i/>
          <w:iCs/>
          <w:sz w:val="44"/>
          <w:szCs w:val="44"/>
          <w:u w:val="single"/>
          <w:rtl/>
          <w:lang w:bidi="ar-DZ"/>
        </w:rPr>
      </w:pPr>
      <w:r w:rsidRPr="006506F2">
        <w:rPr>
          <w:rFonts w:hint="cs"/>
          <w:b/>
          <w:bCs/>
          <w:i/>
          <w:iCs/>
          <w:sz w:val="44"/>
          <w:szCs w:val="44"/>
          <w:u w:val="single"/>
          <w:rtl/>
          <w:lang w:bidi="ar-DZ"/>
        </w:rPr>
        <w:t xml:space="preserve">المحاضرة </w:t>
      </w:r>
      <w:proofErr w:type="gramStart"/>
      <w:r w:rsidRPr="006506F2">
        <w:rPr>
          <w:rFonts w:hint="cs"/>
          <w:b/>
          <w:bCs/>
          <w:i/>
          <w:iCs/>
          <w:sz w:val="44"/>
          <w:szCs w:val="44"/>
          <w:u w:val="single"/>
          <w:rtl/>
          <w:lang w:bidi="ar-DZ"/>
        </w:rPr>
        <w:t>الثالثة :</w:t>
      </w:r>
      <w:proofErr w:type="gramEnd"/>
      <w:r w:rsidRPr="006506F2">
        <w:rPr>
          <w:rFonts w:hint="cs"/>
          <w:b/>
          <w:bCs/>
          <w:i/>
          <w:iCs/>
          <w:sz w:val="44"/>
          <w:szCs w:val="44"/>
          <w:u w:val="single"/>
          <w:rtl/>
          <w:lang w:bidi="ar-DZ"/>
        </w:rPr>
        <w:t xml:space="preserve"> </w:t>
      </w:r>
    </w:p>
    <w:p w:rsidR="009037BC" w:rsidRPr="006506F2" w:rsidRDefault="009037BC" w:rsidP="006506F2">
      <w:pPr>
        <w:jc w:val="right"/>
        <w:rPr>
          <w:rFonts w:hint="cs"/>
          <w:b/>
          <w:bCs/>
          <w:i/>
          <w:iCs/>
          <w:sz w:val="44"/>
          <w:szCs w:val="44"/>
          <w:u w:val="single"/>
          <w:rtl/>
          <w:lang w:bidi="ar-DZ"/>
        </w:rPr>
      </w:pPr>
      <w:r w:rsidRPr="006506F2">
        <w:rPr>
          <w:rFonts w:hint="cs"/>
          <w:b/>
          <w:bCs/>
          <w:i/>
          <w:iCs/>
          <w:sz w:val="44"/>
          <w:szCs w:val="44"/>
          <w:u w:val="single"/>
          <w:rtl/>
          <w:lang w:bidi="ar-DZ"/>
        </w:rPr>
        <w:t>أولا : مفاهيم علم الإجتماع الحضري :</w:t>
      </w:r>
    </w:p>
    <w:p w:rsidR="009037BC" w:rsidRPr="005B48B9" w:rsidRDefault="009037BC" w:rsidP="006506F2">
      <w:pPr>
        <w:jc w:val="right"/>
        <w:rPr>
          <w:rFonts w:hint="cs"/>
          <w:b/>
          <w:bCs/>
          <w:i/>
          <w:iCs/>
          <w:sz w:val="44"/>
          <w:szCs w:val="44"/>
          <w:rtl/>
          <w:lang w:bidi="ar-DZ"/>
        </w:rPr>
      </w:pPr>
      <w:r w:rsidRPr="009B17FD">
        <w:rPr>
          <w:rFonts w:hint="cs"/>
          <w:b/>
          <w:bCs/>
          <w:i/>
          <w:iCs/>
          <w:sz w:val="44"/>
          <w:szCs w:val="44"/>
          <w:u w:val="single"/>
          <w:rtl/>
          <w:lang w:bidi="ar-DZ"/>
        </w:rPr>
        <w:t>علم الإجتماع الحضري</w:t>
      </w:r>
      <w:r w:rsidRPr="005B48B9">
        <w:rPr>
          <w:rFonts w:hint="cs"/>
          <w:b/>
          <w:bCs/>
          <w:i/>
          <w:iCs/>
          <w:sz w:val="44"/>
          <w:szCs w:val="44"/>
          <w:rtl/>
          <w:lang w:bidi="ar-DZ"/>
        </w:rPr>
        <w:t xml:space="preserve"> :هو الدراسة العلمية للحياة الإجتماعية في مختلف القضايا التي تخص المدينة والوسط الحضري ،سواء تعلق اللأمر بالظواهر الإجتماعية أو مختلف الأفعال والممارسات ذات الطابع الحضري ،فضلا عما تتميز به المدينة من قيم ومعايير إجتماعية ذات الطابع الحضري.</w:t>
      </w:r>
    </w:p>
    <w:p w:rsidR="00051248" w:rsidRPr="005B48B9" w:rsidRDefault="00051248" w:rsidP="006506F2">
      <w:pPr>
        <w:jc w:val="right"/>
        <w:rPr>
          <w:rFonts w:hint="cs"/>
          <w:b/>
          <w:bCs/>
          <w:i/>
          <w:iCs/>
          <w:sz w:val="44"/>
          <w:szCs w:val="44"/>
          <w:rtl/>
          <w:lang w:bidi="ar-DZ"/>
        </w:rPr>
      </w:pPr>
      <w:r w:rsidRPr="005B48B9">
        <w:rPr>
          <w:rFonts w:hint="cs"/>
          <w:b/>
          <w:bCs/>
          <w:i/>
          <w:iCs/>
          <w:sz w:val="44"/>
          <w:szCs w:val="44"/>
          <w:rtl/>
          <w:lang w:bidi="ar-DZ"/>
        </w:rPr>
        <w:t>وهو دراسة سوسيولوجية للحياة والتفاعل الإنساني في المناطق الحضرية ،والإنظباط المعياري لعلم الإجتماع يسعى لدراسة الهياكل والعمليات والتغيرات والمشاكل في المنطقة الحضرية.وهو دراسة سوسيولوجية للمدن ودورها في تنمية المجتمع .</w:t>
      </w:r>
    </w:p>
    <w:p w:rsidR="00051248" w:rsidRPr="005B48B9" w:rsidRDefault="00051248" w:rsidP="006506F2">
      <w:pPr>
        <w:jc w:val="right"/>
        <w:rPr>
          <w:rFonts w:hint="cs"/>
          <w:b/>
          <w:bCs/>
          <w:i/>
          <w:iCs/>
          <w:sz w:val="44"/>
          <w:szCs w:val="44"/>
          <w:rtl/>
          <w:lang w:bidi="ar-DZ"/>
        </w:rPr>
      </w:pPr>
      <w:r w:rsidRPr="006506F2">
        <w:rPr>
          <w:rFonts w:hint="cs"/>
          <w:b/>
          <w:bCs/>
          <w:i/>
          <w:iCs/>
          <w:sz w:val="44"/>
          <w:szCs w:val="44"/>
          <w:u w:val="single"/>
          <w:rtl/>
          <w:lang w:bidi="ar-DZ"/>
        </w:rPr>
        <w:t>ثانيا : الحضري</w:t>
      </w:r>
      <w:r w:rsidRPr="005B48B9">
        <w:rPr>
          <w:rFonts w:hint="cs"/>
          <w:b/>
          <w:bCs/>
          <w:i/>
          <w:iCs/>
          <w:sz w:val="44"/>
          <w:szCs w:val="44"/>
          <w:rtl/>
          <w:lang w:bidi="ar-DZ"/>
        </w:rPr>
        <w:t xml:space="preserve">ة :يشير هذا المصطلح إلى الحالة وكيفية أوطريقة للحياة ، كما أشار </w:t>
      </w:r>
      <w:r w:rsidRPr="005B48B9">
        <w:rPr>
          <w:b/>
          <w:bCs/>
          <w:i/>
          <w:iCs/>
          <w:sz w:val="44"/>
          <w:szCs w:val="44"/>
          <w:rtl/>
          <w:lang w:bidi="ar-DZ"/>
        </w:rPr>
        <w:t>–</w:t>
      </w:r>
      <w:r w:rsidRPr="005B48B9">
        <w:rPr>
          <w:rFonts w:hint="cs"/>
          <w:b/>
          <w:bCs/>
          <w:i/>
          <w:iCs/>
          <w:sz w:val="44"/>
          <w:szCs w:val="44"/>
          <w:rtl/>
          <w:lang w:bidi="ar-DZ"/>
        </w:rPr>
        <w:t xml:space="preserve"> لويس ويرث </w:t>
      </w:r>
      <w:r w:rsidRPr="005B48B9">
        <w:rPr>
          <w:b/>
          <w:bCs/>
          <w:i/>
          <w:iCs/>
          <w:sz w:val="44"/>
          <w:szCs w:val="44"/>
          <w:rtl/>
          <w:lang w:bidi="ar-DZ"/>
        </w:rPr>
        <w:t>–</w:t>
      </w:r>
      <w:r w:rsidRPr="005B48B9">
        <w:rPr>
          <w:rFonts w:hint="cs"/>
          <w:b/>
          <w:bCs/>
          <w:i/>
          <w:iCs/>
          <w:sz w:val="44"/>
          <w:szCs w:val="44"/>
          <w:rtl/>
          <w:lang w:bidi="ar-DZ"/>
        </w:rPr>
        <w:t xml:space="preserve"> إلى ذلك وبهذا المعنى تنحصر في مجتمع المدينة ،لها عدة خصائص منها </w:t>
      </w:r>
      <w:r w:rsidR="004C0ABC" w:rsidRPr="005B48B9">
        <w:rPr>
          <w:rFonts w:hint="cs"/>
          <w:b/>
          <w:bCs/>
          <w:i/>
          <w:iCs/>
          <w:sz w:val="44"/>
          <w:szCs w:val="44"/>
          <w:rtl/>
          <w:lang w:bidi="ar-DZ"/>
        </w:rPr>
        <w:t>:</w:t>
      </w:r>
    </w:p>
    <w:p w:rsidR="004C0ABC" w:rsidRPr="005B48B9" w:rsidRDefault="004C0ABC" w:rsidP="006506F2">
      <w:pPr>
        <w:jc w:val="right"/>
        <w:rPr>
          <w:rFonts w:hint="cs"/>
          <w:b/>
          <w:bCs/>
          <w:i/>
          <w:iCs/>
          <w:sz w:val="44"/>
          <w:szCs w:val="44"/>
          <w:rtl/>
          <w:lang w:bidi="ar-DZ"/>
        </w:rPr>
      </w:pPr>
      <w:r w:rsidRPr="005B48B9">
        <w:rPr>
          <w:rFonts w:hint="cs"/>
          <w:b/>
          <w:bCs/>
          <w:i/>
          <w:iCs/>
          <w:sz w:val="44"/>
          <w:szCs w:val="44"/>
          <w:rtl/>
          <w:lang w:bidi="ar-DZ"/>
        </w:rPr>
        <w:t>-  ظهور تقسيم العمل كضرورة ملحة لظروف المكان وهذا التقييم للعمل يعتمد على بناء مهني ،وهذا بدوره يؤشر البنية الطبقية الإجتماعية في المدينة .</w:t>
      </w:r>
    </w:p>
    <w:p w:rsidR="004C0ABC" w:rsidRPr="005B48B9" w:rsidRDefault="004C0ABC" w:rsidP="006506F2">
      <w:pPr>
        <w:jc w:val="right"/>
        <w:rPr>
          <w:rFonts w:hint="cs"/>
          <w:b/>
          <w:bCs/>
          <w:i/>
          <w:iCs/>
          <w:sz w:val="44"/>
          <w:szCs w:val="44"/>
          <w:rtl/>
          <w:lang w:bidi="ar-DZ"/>
        </w:rPr>
      </w:pPr>
      <w:r w:rsidRPr="005B48B9">
        <w:rPr>
          <w:rFonts w:hint="cs"/>
          <w:b/>
          <w:bCs/>
          <w:i/>
          <w:iCs/>
          <w:sz w:val="44"/>
          <w:szCs w:val="44"/>
          <w:rtl/>
          <w:lang w:bidi="ar-DZ"/>
        </w:rPr>
        <w:t>- في مجتمع المدينة هناك توازن بمعنى أن هناك إعتماد وظيفي وتساند وتبادل بين الأفراد.</w:t>
      </w:r>
    </w:p>
    <w:p w:rsidR="004C0ABC" w:rsidRPr="005B48B9" w:rsidRDefault="004C0ABC" w:rsidP="006506F2">
      <w:pPr>
        <w:jc w:val="right"/>
        <w:rPr>
          <w:rFonts w:hint="cs"/>
          <w:b/>
          <w:bCs/>
          <w:i/>
          <w:iCs/>
          <w:sz w:val="44"/>
          <w:szCs w:val="44"/>
          <w:rtl/>
          <w:lang w:bidi="ar-DZ"/>
        </w:rPr>
      </w:pPr>
      <w:r w:rsidRPr="005B48B9">
        <w:rPr>
          <w:rFonts w:hint="cs"/>
          <w:b/>
          <w:bCs/>
          <w:i/>
          <w:iCs/>
          <w:sz w:val="44"/>
          <w:szCs w:val="44"/>
          <w:rtl/>
          <w:lang w:bidi="ar-DZ"/>
        </w:rPr>
        <w:lastRenderedPageBreak/>
        <w:t>- يرى * نلز أندرسون* أن الحضرية تعني حدوث تغيرات في القيم التي يؤمن بها المنتقلون من القرى إلى المدن وهي أسلوب أو طريقة السلوك في الحياة اليومية في المدينة .</w:t>
      </w:r>
    </w:p>
    <w:p w:rsidR="00F71115" w:rsidRPr="005B48B9" w:rsidRDefault="004C0ABC" w:rsidP="006506F2">
      <w:pPr>
        <w:jc w:val="right"/>
        <w:rPr>
          <w:b/>
          <w:bCs/>
          <w:i/>
          <w:iCs/>
          <w:sz w:val="44"/>
          <w:szCs w:val="44"/>
          <w:lang w:bidi="ar-DZ"/>
        </w:rPr>
      </w:pPr>
      <w:r w:rsidRPr="005B48B9">
        <w:rPr>
          <w:rFonts w:hint="cs"/>
          <w:b/>
          <w:bCs/>
          <w:i/>
          <w:iCs/>
          <w:sz w:val="44"/>
          <w:szCs w:val="44"/>
          <w:rtl/>
          <w:lang w:bidi="ar-DZ"/>
        </w:rPr>
        <w:t>لقد كان من النادر استخدام كلمة حضري في اللغة الحضرية</w:t>
      </w:r>
      <w:r w:rsidR="006506F2">
        <w:rPr>
          <w:b/>
          <w:bCs/>
          <w:i/>
          <w:iCs/>
          <w:sz w:val="44"/>
          <w:szCs w:val="44"/>
          <w:lang w:bidi="ar-DZ"/>
        </w:rPr>
        <w:t xml:space="preserve"> </w:t>
      </w:r>
      <w:proofErr w:type="spellStart"/>
      <w:r w:rsidR="006506F2">
        <w:rPr>
          <w:b/>
          <w:bCs/>
          <w:i/>
          <w:iCs/>
          <w:sz w:val="44"/>
          <w:szCs w:val="44"/>
          <w:lang w:bidi="ar-DZ"/>
        </w:rPr>
        <w:t>urban</w:t>
      </w:r>
      <w:proofErr w:type="spellEnd"/>
      <w:r w:rsidRPr="005B48B9">
        <w:rPr>
          <w:rFonts w:hint="cs"/>
          <w:b/>
          <w:bCs/>
          <w:i/>
          <w:iCs/>
          <w:sz w:val="44"/>
          <w:szCs w:val="44"/>
          <w:rtl/>
          <w:lang w:bidi="ar-DZ"/>
        </w:rPr>
        <w:t xml:space="preserve"> </w:t>
      </w:r>
    </w:p>
    <w:p w:rsidR="001535AD" w:rsidRPr="005B48B9" w:rsidRDefault="00F71115" w:rsidP="006506F2">
      <w:pPr>
        <w:jc w:val="right"/>
        <w:rPr>
          <w:b/>
          <w:bCs/>
          <w:i/>
          <w:iCs/>
          <w:sz w:val="44"/>
          <w:szCs w:val="44"/>
          <w:lang w:bidi="ar-DZ"/>
        </w:rPr>
      </w:pPr>
      <w:r w:rsidRPr="005B48B9">
        <w:rPr>
          <w:rFonts w:hint="cs"/>
          <w:b/>
          <w:bCs/>
          <w:i/>
          <w:iCs/>
          <w:sz w:val="44"/>
          <w:szCs w:val="44"/>
          <w:rtl/>
          <w:lang w:bidi="ar-DZ"/>
        </w:rPr>
        <w:t xml:space="preserve"> فيما </w:t>
      </w:r>
      <w:r w:rsidR="001535AD" w:rsidRPr="005B48B9">
        <w:rPr>
          <w:rFonts w:hint="cs"/>
          <w:b/>
          <w:bCs/>
          <w:i/>
          <w:iCs/>
          <w:sz w:val="44"/>
          <w:szCs w:val="44"/>
          <w:rtl/>
          <w:lang w:bidi="ar-DZ"/>
        </w:rPr>
        <w:t>قبل القرن 19 ولقد تضمن قاموس إكسفورد تعريفا لها بأنها كل من يتصل بالمدينة أو حياة المدينة ،وهي مشتقة من الكلمة اللاتينية</w:t>
      </w:r>
    </w:p>
    <w:p w:rsidR="003C176E" w:rsidRPr="005B48B9" w:rsidRDefault="001535AD" w:rsidP="006506F2">
      <w:pPr>
        <w:jc w:val="right"/>
        <w:rPr>
          <w:rFonts w:hint="cs"/>
          <w:b/>
          <w:bCs/>
          <w:i/>
          <w:iCs/>
          <w:sz w:val="44"/>
          <w:szCs w:val="44"/>
          <w:rtl/>
          <w:lang w:bidi="ar-DZ"/>
        </w:rPr>
      </w:pPr>
      <w:r w:rsidRPr="005B48B9">
        <w:rPr>
          <w:rFonts w:hint="cs"/>
          <w:b/>
          <w:bCs/>
          <w:i/>
          <w:iCs/>
          <w:sz w:val="44"/>
          <w:szCs w:val="44"/>
          <w:rtl/>
          <w:lang w:bidi="ar-DZ"/>
        </w:rPr>
        <w:t xml:space="preserve">وهي </w:t>
      </w:r>
      <w:proofErr w:type="gramStart"/>
      <w:r w:rsidRPr="005B48B9">
        <w:rPr>
          <w:rFonts w:hint="cs"/>
          <w:b/>
          <w:bCs/>
          <w:i/>
          <w:iCs/>
          <w:sz w:val="44"/>
          <w:szCs w:val="44"/>
          <w:rtl/>
          <w:lang w:bidi="ar-DZ"/>
        </w:rPr>
        <w:t>اصطلاح</w:t>
      </w:r>
      <w:proofErr w:type="gramEnd"/>
      <w:r w:rsidRPr="005B48B9">
        <w:rPr>
          <w:rFonts w:hint="cs"/>
          <w:b/>
          <w:bCs/>
          <w:i/>
          <w:iCs/>
          <w:sz w:val="44"/>
          <w:szCs w:val="44"/>
          <w:rtl/>
          <w:lang w:bidi="ar-DZ"/>
        </w:rPr>
        <w:t xml:space="preserve"> كان الرومان يستخدمونه للدلالة على المدينة</w:t>
      </w:r>
      <w:proofErr w:type="spellStart"/>
      <w:r w:rsidR="006506F2">
        <w:rPr>
          <w:b/>
          <w:bCs/>
          <w:i/>
          <w:iCs/>
          <w:sz w:val="44"/>
          <w:szCs w:val="44"/>
          <w:lang w:bidi="ar-DZ"/>
        </w:rPr>
        <w:t>urbs</w:t>
      </w:r>
      <w:proofErr w:type="spellEnd"/>
    </w:p>
    <w:p w:rsidR="004C0ABC" w:rsidRPr="005B48B9" w:rsidRDefault="003C176E" w:rsidP="006506F2">
      <w:pPr>
        <w:jc w:val="right"/>
        <w:rPr>
          <w:rFonts w:hint="cs"/>
          <w:b/>
          <w:bCs/>
          <w:i/>
          <w:iCs/>
          <w:sz w:val="44"/>
          <w:szCs w:val="44"/>
          <w:rtl/>
          <w:lang w:bidi="ar-DZ"/>
        </w:rPr>
      </w:pPr>
      <w:r w:rsidRPr="006506F2">
        <w:rPr>
          <w:rFonts w:hint="cs"/>
          <w:b/>
          <w:bCs/>
          <w:i/>
          <w:iCs/>
          <w:sz w:val="44"/>
          <w:szCs w:val="44"/>
          <w:u w:val="single"/>
          <w:rtl/>
          <w:lang w:bidi="ar-DZ"/>
        </w:rPr>
        <w:t>ثالثا : التحض</w:t>
      </w:r>
      <w:r w:rsidRPr="005B48B9">
        <w:rPr>
          <w:rFonts w:hint="cs"/>
          <w:b/>
          <w:bCs/>
          <w:i/>
          <w:iCs/>
          <w:sz w:val="44"/>
          <w:szCs w:val="44"/>
          <w:rtl/>
          <w:lang w:bidi="ar-DZ"/>
        </w:rPr>
        <w:t xml:space="preserve">ر :حدد * جيرالد بريز* أن التحضر عملية تغير كمي وكيفي معا،تؤدي إلى تحولات كبيرة </w:t>
      </w:r>
      <w:r w:rsidR="00284A4B" w:rsidRPr="005B48B9">
        <w:rPr>
          <w:rFonts w:hint="cs"/>
          <w:b/>
          <w:bCs/>
          <w:i/>
          <w:iCs/>
          <w:sz w:val="44"/>
          <w:szCs w:val="44"/>
          <w:rtl/>
          <w:lang w:bidi="ar-DZ"/>
        </w:rPr>
        <w:t>في خصائص المجتمعات المحلية وسماتها ووظائفها .ويعرفه*  كلايد ميتشل * التحضر من وجهة نظره تلك العملية التي يصبح الناس بموجبها حضريين ،وذلك بالإنتقال من القرى الى المدن ،والتحول من الزراعة كمهنة رئيسية إلى مهن أخرى ملائمة لحياة المدن ،ويصاحب ذلك تغيرات موازنة في أنماط السلوك.</w:t>
      </w:r>
    </w:p>
    <w:p w:rsidR="00284A4B" w:rsidRPr="006506F2" w:rsidRDefault="00284A4B" w:rsidP="006506F2">
      <w:pPr>
        <w:jc w:val="right"/>
        <w:rPr>
          <w:rFonts w:hint="cs"/>
          <w:b/>
          <w:bCs/>
          <w:i/>
          <w:iCs/>
          <w:sz w:val="44"/>
          <w:szCs w:val="44"/>
          <w:u w:val="single"/>
          <w:rtl/>
          <w:lang w:bidi="ar-DZ"/>
        </w:rPr>
      </w:pPr>
      <w:r w:rsidRPr="006506F2">
        <w:rPr>
          <w:rFonts w:hint="cs"/>
          <w:b/>
          <w:bCs/>
          <w:i/>
          <w:iCs/>
          <w:sz w:val="44"/>
          <w:szCs w:val="44"/>
          <w:u w:val="single"/>
          <w:rtl/>
          <w:lang w:bidi="ar-DZ"/>
        </w:rPr>
        <w:t>رابعا: خ</w:t>
      </w:r>
      <w:r w:rsidR="00BA5004" w:rsidRPr="006506F2">
        <w:rPr>
          <w:rFonts w:hint="cs"/>
          <w:b/>
          <w:bCs/>
          <w:i/>
          <w:iCs/>
          <w:sz w:val="44"/>
          <w:szCs w:val="44"/>
          <w:u w:val="single"/>
          <w:rtl/>
          <w:lang w:bidi="ar-DZ"/>
        </w:rPr>
        <w:t xml:space="preserve">صائص المجتمعات الحضرية : </w:t>
      </w:r>
    </w:p>
    <w:p w:rsidR="00BA5004" w:rsidRPr="005B48B9" w:rsidRDefault="00BA5004" w:rsidP="006506F2">
      <w:pPr>
        <w:jc w:val="right"/>
        <w:rPr>
          <w:rFonts w:hint="cs"/>
          <w:b/>
          <w:bCs/>
          <w:i/>
          <w:iCs/>
          <w:sz w:val="44"/>
          <w:szCs w:val="44"/>
          <w:rtl/>
          <w:lang w:bidi="ar-DZ"/>
        </w:rPr>
      </w:pPr>
      <w:r w:rsidRPr="005B48B9">
        <w:rPr>
          <w:rFonts w:hint="cs"/>
          <w:b/>
          <w:bCs/>
          <w:i/>
          <w:iCs/>
          <w:sz w:val="44"/>
          <w:szCs w:val="44"/>
          <w:rtl/>
          <w:lang w:bidi="ar-DZ"/>
        </w:rPr>
        <w:t>- يتسم المجتمع الحضري بكبر حجمه وكثافته السكانية العالية في الكيلومتر المربع وزيادة عدد المباني .</w:t>
      </w:r>
    </w:p>
    <w:p w:rsidR="00BA5004" w:rsidRPr="005B48B9" w:rsidRDefault="00BA5004" w:rsidP="006506F2">
      <w:pPr>
        <w:jc w:val="right"/>
        <w:rPr>
          <w:rFonts w:hint="cs"/>
          <w:b/>
          <w:bCs/>
          <w:i/>
          <w:iCs/>
          <w:sz w:val="44"/>
          <w:szCs w:val="44"/>
          <w:rtl/>
          <w:lang w:bidi="ar-DZ"/>
        </w:rPr>
      </w:pPr>
      <w:r w:rsidRPr="006506F2">
        <w:rPr>
          <w:rFonts w:hint="cs"/>
          <w:b/>
          <w:bCs/>
          <w:i/>
          <w:iCs/>
          <w:sz w:val="44"/>
          <w:szCs w:val="44"/>
          <w:u w:val="single"/>
          <w:rtl/>
          <w:lang w:bidi="ar-DZ"/>
        </w:rPr>
        <w:lastRenderedPageBreak/>
        <w:t xml:space="preserve">- المهن </w:t>
      </w:r>
      <w:r w:rsidRPr="005B48B9">
        <w:rPr>
          <w:rFonts w:hint="cs"/>
          <w:b/>
          <w:bCs/>
          <w:i/>
          <w:iCs/>
          <w:sz w:val="44"/>
          <w:szCs w:val="44"/>
          <w:rtl/>
          <w:lang w:bidi="ar-DZ"/>
        </w:rPr>
        <w:t>: الأعمال الإدارية التجارة والصناعة ،كما تفرض المدينة على السكان تقسيم العمل والتخصص الدقيق وخاصة في مجال الطب والهندسات والتكنولوجيات .</w:t>
      </w:r>
    </w:p>
    <w:p w:rsidR="00D1266A" w:rsidRPr="005B48B9" w:rsidRDefault="00D1266A" w:rsidP="006506F2">
      <w:pPr>
        <w:jc w:val="right"/>
        <w:rPr>
          <w:rFonts w:hint="cs"/>
          <w:b/>
          <w:bCs/>
          <w:i/>
          <w:iCs/>
          <w:sz w:val="44"/>
          <w:szCs w:val="44"/>
          <w:rtl/>
          <w:lang w:bidi="ar-DZ"/>
        </w:rPr>
      </w:pPr>
      <w:r w:rsidRPr="006506F2">
        <w:rPr>
          <w:rFonts w:hint="cs"/>
          <w:b/>
          <w:bCs/>
          <w:i/>
          <w:iCs/>
          <w:sz w:val="44"/>
          <w:szCs w:val="44"/>
          <w:u w:val="single"/>
          <w:rtl/>
          <w:lang w:bidi="ar-DZ"/>
        </w:rPr>
        <w:t xml:space="preserve">- المستوى </w:t>
      </w:r>
      <w:proofErr w:type="gramStart"/>
      <w:r w:rsidRPr="006506F2">
        <w:rPr>
          <w:rFonts w:hint="cs"/>
          <w:b/>
          <w:bCs/>
          <w:i/>
          <w:iCs/>
          <w:sz w:val="44"/>
          <w:szCs w:val="44"/>
          <w:u w:val="single"/>
          <w:rtl/>
          <w:lang w:bidi="ar-DZ"/>
        </w:rPr>
        <w:t>المعيش</w:t>
      </w:r>
      <w:r w:rsidRPr="005B48B9">
        <w:rPr>
          <w:rFonts w:hint="cs"/>
          <w:b/>
          <w:bCs/>
          <w:i/>
          <w:iCs/>
          <w:sz w:val="44"/>
          <w:szCs w:val="44"/>
          <w:rtl/>
          <w:lang w:bidi="ar-DZ"/>
        </w:rPr>
        <w:t>ي :</w:t>
      </w:r>
      <w:proofErr w:type="gramEnd"/>
      <w:r w:rsidRPr="005B48B9">
        <w:rPr>
          <w:rFonts w:hint="cs"/>
          <w:b/>
          <w:bCs/>
          <w:i/>
          <w:iCs/>
          <w:sz w:val="44"/>
          <w:szCs w:val="44"/>
          <w:rtl/>
          <w:lang w:bidi="ar-DZ"/>
        </w:rPr>
        <w:t xml:space="preserve"> يلاحظ أن متوسط الدخل للفرد في المدينة يكون غالبا أعلى من في الريف ،كما أن مستوى المعيشة في المدينة يعتبر أفضل من حيث توفر الخدمات والمرافق الترفيهية والصحية.</w:t>
      </w:r>
    </w:p>
    <w:p w:rsidR="00D1266A" w:rsidRPr="005B48B9" w:rsidRDefault="00D1266A" w:rsidP="006506F2">
      <w:pPr>
        <w:jc w:val="right"/>
        <w:rPr>
          <w:rFonts w:hint="cs"/>
          <w:b/>
          <w:bCs/>
          <w:i/>
          <w:iCs/>
          <w:sz w:val="44"/>
          <w:szCs w:val="44"/>
          <w:rtl/>
          <w:lang w:bidi="ar-DZ"/>
        </w:rPr>
      </w:pPr>
      <w:r w:rsidRPr="006506F2">
        <w:rPr>
          <w:rFonts w:hint="cs"/>
          <w:b/>
          <w:bCs/>
          <w:i/>
          <w:iCs/>
          <w:sz w:val="44"/>
          <w:szCs w:val="44"/>
          <w:u w:val="single"/>
          <w:rtl/>
          <w:lang w:bidi="ar-DZ"/>
        </w:rPr>
        <w:t xml:space="preserve">- الأسرة </w:t>
      </w:r>
      <w:proofErr w:type="gramStart"/>
      <w:r w:rsidRPr="006506F2">
        <w:rPr>
          <w:rFonts w:hint="cs"/>
          <w:b/>
          <w:bCs/>
          <w:i/>
          <w:iCs/>
          <w:sz w:val="44"/>
          <w:szCs w:val="44"/>
          <w:u w:val="single"/>
          <w:rtl/>
          <w:lang w:bidi="ar-DZ"/>
        </w:rPr>
        <w:t>الحضرية</w:t>
      </w:r>
      <w:r w:rsidRPr="005B48B9">
        <w:rPr>
          <w:rFonts w:hint="cs"/>
          <w:b/>
          <w:bCs/>
          <w:i/>
          <w:iCs/>
          <w:sz w:val="44"/>
          <w:szCs w:val="44"/>
          <w:rtl/>
          <w:lang w:bidi="ar-DZ"/>
        </w:rPr>
        <w:t xml:space="preserve"> :</w:t>
      </w:r>
      <w:proofErr w:type="gramEnd"/>
      <w:r w:rsidRPr="005B48B9">
        <w:rPr>
          <w:rFonts w:hint="cs"/>
          <w:b/>
          <w:bCs/>
          <w:i/>
          <w:iCs/>
          <w:sz w:val="44"/>
          <w:szCs w:val="44"/>
          <w:rtl/>
          <w:lang w:bidi="ar-DZ"/>
        </w:rPr>
        <w:t xml:space="preserve"> تمتاز الأسرة الحضرية غالبا بأسرة نواة صغيرة الحجم وقليلة العدد .</w:t>
      </w:r>
    </w:p>
    <w:p w:rsidR="00D1266A" w:rsidRPr="005B48B9" w:rsidRDefault="00D1266A" w:rsidP="006506F2">
      <w:pPr>
        <w:jc w:val="right"/>
        <w:rPr>
          <w:rFonts w:hint="cs"/>
          <w:b/>
          <w:bCs/>
          <w:i/>
          <w:iCs/>
          <w:sz w:val="44"/>
          <w:szCs w:val="44"/>
          <w:rtl/>
          <w:lang w:bidi="ar-DZ"/>
        </w:rPr>
      </w:pPr>
      <w:r w:rsidRPr="005B48B9">
        <w:rPr>
          <w:rFonts w:hint="cs"/>
          <w:b/>
          <w:bCs/>
          <w:i/>
          <w:iCs/>
          <w:sz w:val="44"/>
          <w:szCs w:val="44"/>
          <w:rtl/>
          <w:lang w:bidi="ar-DZ"/>
        </w:rPr>
        <w:t xml:space="preserve">خامسا </w:t>
      </w:r>
      <w:r w:rsidRPr="006506F2">
        <w:rPr>
          <w:rFonts w:hint="cs"/>
          <w:b/>
          <w:bCs/>
          <w:i/>
          <w:iCs/>
          <w:sz w:val="44"/>
          <w:szCs w:val="44"/>
          <w:u w:val="single"/>
          <w:rtl/>
          <w:lang w:bidi="ar-DZ"/>
        </w:rPr>
        <w:t xml:space="preserve">: أهمية علم الإجتماع الحضري </w:t>
      </w:r>
      <w:r w:rsidRPr="005B48B9">
        <w:rPr>
          <w:rFonts w:hint="cs"/>
          <w:b/>
          <w:bCs/>
          <w:i/>
          <w:iCs/>
          <w:sz w:val="44"/>
          <w:szCs w:val="44"/>
          <w:rtl/>
          <w:lang w:bidi="ar-DZ"/>
        </w:rPr>
        <w:t>:</w:t>
      </w:r>
    </w:p>
    <w:p w:rsidR="00FE00F6" w:rsidRDefault="00D1266A" w:rsidP="006506F2">
      <w:pPr>
        <w:jc w:val="right"/>
        <w:rPr>
          <w:rFonts w:hint="cs"/>
          <w:b/>
          <w:bCs/>
          <w:i/>
          <w:iCs/>
          <w:sz w:val="44"/>
          <w:szCs w:val="44"/>
          <w:rtl/>
          <w:lang w:bidi="ar-DZ"/>
        </w:rPr>
      </w:pPr>
      <w:r w:rsidRPr="005B48B9">
        <w:rPr>
          <w:rFonts w:hint="cs"/>
          <w:b/>
          <w:bCs/>
          <w:i/>
          <w:iCs/>
          <w:sz w:val="44"/>
          <w:szCs w:val="44"/>
          <w:rtl/>
          <w:lang w:bidi="ar-DZ"/>
        </w:rPr>
        <w:t xml:space="preserve">لعلم الإجتماع الحضري أهمية </w:t>
      </w:r>
      <w:r w:rsidR="00DD4EAF" w:rsidRPr="005B48B9">
        <w:rPr>
          <w:rFonts w:hint="cs"/>
          <w:b/>
          <w:bCs/>
          <w:i/>
          <w:iCs/>
          <w:sz w:val="44"/>
          <w:szCs w:val="44"/>
          <w:rtl/>
          <w:lang w:bidi="ar-DZ"/>
        </w:rPr>
        <w:t xml:space="preserve">من ناحية اخرى إذ أن الدراسات الحضرية ذات أهمية لعلم الإجتماع نفسه ،ذلك ان دراسة عملية التحضر يمكن أن تخدم دراسة التغير في أي مجتمع من المجتمعات هذا في جانب البناء التنظيمي الذي يقوم اساسا على الحياة الحضرية ويمكن أن يفيد هذا في فهم البناء والتنظيم الإجتماعي القائم في أي مجتمع .ويمكن ان تعتبر المدن والمراكز الحضرية بمثابة العمل الذي يصلح لدراسة عدد من ملامح المجتمع مثال : النزوح الريفي الى المدن  مشكلة السكن والاسكان </w:t>
      </w:r>
      <w:r w:rsidR="00FE00F6">
        <w:rPr>
          <w:rFonts w:hint="cs"/>
          <w:b/>
          <w:bCs/>
          <w:i/>
          <w:iCs/>
          <w:sz w:val="44"/>
          <w:szCs w:val="44"/>
          <w:rtl/>
          <w:lang w:bidi="ar-DZ"/>
        </w:rPr>
        <w:t xml:space="preserve"> </w:t>
      </w:r>
    </w:p>
    <w:p w:rsidR="00FE00F6" w:rsidRDefault="00FE00F6" w:rsidP="006506F2">
      <w:pPr>
        <w:jc w:val="right"/>
        <w:rPr>
          <w:rFonts w:hint="cs"/>
          <w:b/>
          <w:bCs/>
          <w:i/>
          <w:iCs/>
          <w:sz w:val="44"/>
          <w:szCs w:val="44"/>
          <w:rtl/>
          <w:lang w:bidi="ar-DZ"/>
        </w:rPr>
      </w:pPr>
      <w:r>
        <w:rPr>
          <w:rFonts w:hint="cs"/>
          <w:b/>
          <w:bCs/>
          <w:i/>
          <w:iCs/>
          <w:sz w:val="44"/>
          <w:szCs w:val="44"/>
          <w:rtl/>
          <w:lang w:bidi="ar-DZ"/>
        </w:rPr>
        <w:t xml:space="preserve">                                        </w:t>
      </w:r>
    </w:p>
    <w:p w:rsidR="00D1266A" w:rsidRPr="00FE00F6" w:rsidRDefault="00FE00F6" w:rsidP="00FE00F6">
      <w:pPr>
        <w:rPr>
          <w:rFonts w:hint="cs"/>
          <w:b/>
          <w:bCs/>
          <w:i/>
          <w:iCs/>
          <w:sz w:val="44"/>
          <w:szCs w:val="44"/>
          <w:rtl/>
          <w:lang w:bidi="ar-DZ"/>
        </w:rPr>
      </w:pPr>
      <w:r w:rsidRPr="00FE00F6">
        <w:rPr>
          <w:rFonts w:hint="cs"/>
          <w:b/>
          <w:bCs/>
          <w:i/>
          <w:iCs/>
          <w:sz w:val="44"/>
          <w:szCs w:val="44"/>
          <w:rtl/>
          <w:lang w:bidi="ar-DZ"/>
        </w:rPr>
        <w:t xml:space="preserve">                        </w:t>
      </w:r>
      <w:proofErr w:type="gramStart"/>
      <w:r w:rsidRPr="00FE00F6">
        <w:rPr>
          <w:rFonts w:hint="cs"/>
          <w:b/>
          <w:bCs/>
          <w:i/>
          <w:iCs/>
          <w:sz w:val="44"/>
          <w:szCs w:val="44"/>
          <w:rtl/>
          <w:lang w:bidi="ar-DZ"/>
        </w:rPr>
        <w:t>الأستاذ :</w:t>
      </w:r>
      <w:proofErr w:type="gramEnd"/>
      <w:r w:rsidRPr="00FE00F6">
        <w:rPr>
          <w:rFonts w:hint="cs"/>
          <w:b/>
          <w:bCs/>
          <w:i/>
          <w:iCs/>
          <w:sz w:val="44"/>
          <w:szCs w:val="44"/>
          <w:rtl/>
          <w:lang w:bidi="ar-DZ"/>
        </w:rPr>
        <w:t xml:space="preserve"> قتالي عبد الغني</w:t>
      </w:r>
      <w:r w:rsidR="00DD4EAF" w:rsidRPr="00FE00F6">
        <w:rPr>
          <w:rFonts w:hint="cs"/>
          <w:b/>
          <w:bCs/>
          <w:i/>
          <w:iCs/>
          <w:sz w:val="44"/>
          <w:szCs w:val="44"/>
          <w:rtl/>
          <w:lang w:bidi="ar-DZ"/>
        </w:rPr>
        <w:t xml:space="preserve"> </w:t>
      </w:r>
    </w:p>
    <w:sectPr w:rsidR="00D1266A" w:rsidRPr="00FE00F6" w:rsidSect="00D05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037BC"/>
    <w:rsid w:val="00051248"/>
    <w:rsid w:val="001535AD"/>
    <w:rsid w:val="00284A4B"/>
    <w:rsid w:val="003477E2"/>
    <w:rsid w:val="003C176E"/>
    <w:rsid w:val="004C0ABC"/>
    <w:rsid w:val="005B48B9"/>
    <w:rsid w:val="006506F2"/>
    <w:rsid w:val="009037BC"/>
    <w:rsid w:val="009B17FD"/>
    <w:rsid w:val="00BA5004"/>
    <w:rsid w:val="00D05BB9"/>
    <w:rsid w:val="00D1266A"/>
    <w:rsid w:val="00D62860"/>
    <w:rsid w:val="00DD4EAF"/>
    <w:rsid w:val="00F71115"/>
    <w:rsid w:val="00FE00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spr</dc:creator>
  <cp:lastModifiedBy>informatique   spr</cp:lastModifiedBy>
  <cp:revision>4</cp:revision>
  <dcterms:created xsi:type="dcterms:W3CDTF">2021-11-30T18:09:00Z</dcterms:created>
  <dcterms:modified xsi:type="dcterms:W3CDTF">2021-11-30T19:52:00Z</dcterms:modified>
</cp:coreProperties>
</file>