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84" w:rsidRPr="00A22993" w:rsidRDefault="00066D84" w:rsidP="00066D8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El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Arbi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Ben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M’hidi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Oum</w:t>
      </w:r>
      <w:proofErr w:type="spellEnd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El-</w:t>
      </w:r>
      <w:proofErr w:type="spellStart"/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Bouaghi</w:t>
      </w:r>
      <w:proofErr w:type="spellEnd"/>
    </w:p>
    <w:p w:rsidR="00066D84" w:rsidRPr="00A22993" w:rsidRDefault="00066D84" w:rsidP="00066D8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Law and Political Sciences</w:t>
      </w:r>
    </w:p>
    <w:p w:rsidR="00066D84" w:rsidRPr="00A22993" w:rsidRDefault="00066D84" w:rsidP="00066D84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English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Ms. OULAB </w:t>
      </w:r>
      <w:proofErr w:type="spellStart"/>
      <w:r w:rsidRPr="00A22993">
        <w:rPr>
          <w:rFonts w:asciiTheme="majorBidi" w:hAnsiTheme="majorBidi" w:cstheme="majorBidi"/>
          <w:sz w:val="24"/>
          <w:szCs w:val="24"/>
          <w:lang w:val="en-US"/>
        </w:rPr>
        <w:t>Imen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spellEnd"/>
    </w:p>
    <w:p w:rsidR="00066D84" w:rsidRPr="00A22993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Master Two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قانون أعمال)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Email: </w:t>
      </w:r>
      <w:hyperlink r:id="rId5" w:history="1">
        <w:r w:rsidRPr="00A2299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oulab.imen@gmail.com</w:t>
        </w:r>
      </w:hyperlink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66D84" w:rsidRPr="00227E58" w:rsidTr="00126BE2">
        <w:tc>
          <w:tcPr>
            <w:tcW w:w="9212" w:type="dxa"/>
          </w:tcPr>
          <w:p w:rsidR="00066D84" w:rsidRDefault="00066D84" w:rsidP="00126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2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Course Objectives</w:t>
            </w:r>
          </w:p>
          <w:p w:rsidR="00066D84" w:rsidRPr="00A22993" w:rsidRDefault="00066D84" w:rsidP="00126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066D84" w:rsidRDefault="00066D84" w:rsidP="00126BE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A2299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  <w:r w:rsidRPr="00A229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This course will help students develop their background know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ledge by learning some </w:t>
            </w:r>
            <w:r w:rsidRPr="003C58C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terminologies </w:t>
            </w:r>
            <w:r w:rsidRPr="00A229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that are related to</w:t>
            </w:r>
            <w:r w:rsidRPr="00F1402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Business</w:t>
            </w:r>
            <w:r w:rsidRPr="003C58C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Law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6D84" w:rsidRDefault="00066D84" w:rsidP="00126B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66D84" w:rsidRDefault="00066D84" w:rsidP="00066D84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</w:pPr>
    </w:p>
    <w:p w:rsidR="00066D84" w:rsidRPr="00711AB1" w:rsidRDefault="00066D84" w:rsidP="00066D84">
      <w:pPr>
        <w:spacing w:line="360" w:lineRule="auto"/>
        <w:jc w:val="both"/>
        <w:rPr>
          <w:rFonts w:asciiTheme="majorBidi" w:hAnsiTheme="majorBidi" w:cstheme="majorBidi" w:hint="cs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Here are some definitions that</w:t>
      </w:r>
      <w:r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contain the major terms that are related to your field of study:</w:t>
      </w:r>
    </w:p>
    <w:p w:rsidR="00066D84" w:rsidRPr="00711AB1" w:rsidRDefault="00066D84" w:rsidP="00066D84">
      <w:p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711AB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Competition Law:</w:t>
      </w:r>
      <w:r w:rsidRPr="00711AB1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066D84" w:rsidRDefault="00066D84" w:rsidP="00066D84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>Competi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ti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on law is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democracy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on which the various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economies of the world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 are currently based.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It is also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law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that protects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 xml:space="preserve">free </w:t>
      </w:r>
      <w:r w:rsidRPr="00711AB1">
        <w:rPr>
          <w:rFonts w:asciiTheme="majorBidi" w:hAnsiTheme="majorBidi" w:cstheme="majorBidi"/>
          <w:sz w:val="24"/>
          <w:szCs w:val="24"/>
          <w:lang w:val="en-US" w:bidi="ar-DZ"/>
        </w:rPr>
        <w:t>and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 xml:space="preserve"> fair competition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in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market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concerned to control it by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fixing the conditions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6653F6">
        <w:rPr>
          <w:rFonts w:asciiTheme="majorBidi" w:hAnsiTheme="majorBidi" w:cstheme="majorBidi"/>
          <w:sz w:val="24"/>
          <w:szCs w:val="24"/>
          <w:lang w:val="en-US" w:bidi="ar-DZ"/>
        </w:rPr>
        <w:t>of exerci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si</w:t>
      </w:r>
      <w:r w:rsidRPr="006653F6">
        <w:rPr>
          <w:rFonts w:asciiTheme="majorBidi" w:hAnsiTheme="majorBidi" w:cstheme="majorBidi"/>
          <w:sz w:val="24"/>
          <w:szCs w:val="24"/>
          <w:lang w:val="en-US" w:bidi="ar-DZ"/>
        </w:rPr>
        <w:t xml:space="preserve">ng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the competition and avoiding any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practice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restricting </w:t>
      </w:r>
      <w:r w:rsidRPr="00711AB1">
        <w:rPr>
          <w:rFonts w:asciiTheme="majorBidi" w:hAnsiTheme="majorBidi" w:cstheme="majorBidi"/>
          <w:sz w:val="24"/>
          <w:szCs w:val="24"/>
          <w:lang w:val="en-US" w:bidi="ar-DZ"/>
        </w:rPr>
        <w:t>it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while improving </w:t>
      </w:r>
      <w:r w:rsidRPr="00711AB1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living conditions of consumers</w:t>
      </w:r>
      <w:r w:rsidRPr="00711AB1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066D84" w:rsidRPr="00711AB1" w:rsidRDefault="00066D84" w:rsidP="00066D84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</w:pPr>
      <w:proofErr w:type="gramStart"/>
      <w:r w:rsidRPr="00711AB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قانون</w:t>
      </w:r>
      <w:proofErr w:type="gramEnd"/>
      <w:r w:rsidRPr="00711AB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المنافسة</w:t>
      </w:r>
    </w:p>
    <w:p w:rsidR="00066D84" w:rsidRDefault="00066D84" w:rsidP="00066D84">
      <w:pPr>
        <w:jc w:val="right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قانون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المنافسة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ه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proofErr w:type="gramEnd"/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11AB1"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>الديمقراطية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التي تقوم عليها </w:t>
      </w:r>
      <w:r w:rsidRPr="00711AB1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اقتصاديات العالم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المختلفة حاليا.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هو القانون الذي يحمي </w:t>
      </w:r>
      <w:r w:rsidRPr="00711AB1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المنافسة الحرة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</w:t>
      </w:r>
      <w:r w:rsidRPr="00711AB1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النزيهة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</w:t>
      </w:r>
      <w:r w:rsidRPr="00711AB1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السوق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المعني بضبطها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عن طريق تحديد </w:t>
      </w:r>
      <w:proofErr w:type="gramStart"/>
      <w:r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 xml:space="preserve">شروط  </w:t>
      </w:r>
      <w:r w:rsidRPr="007437C6"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>ممارستها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تفادي كل ممارسة مقيدة لها مع تحسين </w:t>
      </w:r>
      <w:r w:rsidRPr="00711AB1">
        <w:rPr>
          <w:rFonts w:asciiTheme="majorBidi" w:hAnsiTheme="majorBidi" w:cstheme="majorBidi" w:hint="cs"/>
          <w:sz w:val="24"/>
          <w:szCs w:val="24"/>
          <w:highlight w:val="yellow"/>
          <w:rtl/>
          <w:lang w:bidi="ar-DZ"/>
        </w:rPr>
        <w:t>ظروف معيشة المستهلكين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066D84" w:rsidRPr="00066D84" w:rsidRDefault="00066D84" w:rsidP="00066D84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proofErr w:type="gramStart"/>
      <w:r w:rsidRPr="00066D8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Or :</w:t>
      </w:r>
      <w:proofErr w:type="gramEnd"/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It is a set of </w:t>
      </w:r>
      <w:r w:rsidRPr="0078474C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legal rules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 that support </w:t>
      </w:r>
      <w:r w:rsidRPr="0078474C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existence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 of </w:t>
      </w:r>
      <w:r w:rsidRPr="0078474C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adequate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 and </w:t>
      </w:r>
      <w:r w:rsidRPr="0078474C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appropriate competition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within </w:t>
      </w:r>
      <w:r w:rsidRPr="004742CD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market</w:t>
      </w:r>
      <w:r w:rsidRPr="00686851">
        <w:rPr>
          <w:rFonts w:asciiTheme="majorBidi" w:hAnsiTheme="majorBidi" w:cstheme="majorBidi"/>
          <w:sz w:val="24"/>
          <w:szCs w:val="24"/>
          <w:lang w:val="en-US" w:bidi="ar-DZ"/>
        </w:rPr>
        <w:t xml:space="preserve">. </w:t>
      </w:r>
    </w:p>
    <w:p w:rsidR="00066D84" w:rsidRPr="0078474C" w:rsidRDefault="00066D84" w:rsidP="00066D84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:rsidR="00066D84" w:rsidRDefault="00066D84" w:rsidP="00066D84">
      <w:pPr>
        <w:jc w:val="right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>هو</w:t>
      </w:r>
      <w:proofErr w:type="gramEnd"/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مجموعة </w:t>
      </w:r>
      <w:r w:rsidRPr="004742CD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القواعد القانونية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التي تتولى تدعيم </w:t>
      </w:r>
      <w:r w:rsidRPr="004742CD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وجود منافسة كافية و ملائمة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داخل </w:t>
      </w:r>
      <w:r w:rsidRPr="004742CD">
        <w:rPr>
          <w:rFonts w:asciiTheme="majorBidi" w:hAnsiTheme="majorBidi" w:cstheme="majorBidi"/>
          <w:sz w:val="24"/>
          <w:szCs w:val="24"/>
          <w:highlight w:val="yellow"/>
          <w:rtl/>
          <w:lang w:bidi="ar-DZ"/>
        </w:rPr>
        <w:t>السوق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3364"/>
        <w:gridCol w:w="2873"/>
      </w:tblGrid>
      <w:tr w:rsidR="00066D84" w:rsidTr="00126BE2">
        <w:tc>
          <w:tcPr>
            <w:tcW w:w="3364" w:type="dxa"/>
          </w:tcPr>
          <w:p w:rsidR="00066D84" w:rsidRPr="00F1066E" w:rsidRDefault="00066D84" w:rsidP="00126B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F106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The word</w:t>
            </w:r>
          </w:p>
        </w:tc>
        <w:tc>
          <w:tcPr>
            <w:tcW w:w="2873" w:type="dxa"/>
          </w:tcPr>
          <w:p w:rsidR="00066D84" w:rsidRPr="00F1066E" w:rsidRDefault="00066D84" w:rsidP="00126B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F106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Its Translation</w:t>
            </w:r>
          </w:p>
        </w:tc>
      </w:tr>
      <w:tr w:rsidR="00066D84" w:rsidTr="00126BE2">
        <w:tc>
          <w:tcPr>
            <w:tcW w:w="3364" w:type="dxa"/>
          </w:tcPr>
          <w:p w:rsidR="00066D84" w:rsidRDefault="00066D84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The democracy</w:t>
            </w:r>
          </w:p>
        </w:tc>
        <w:tc>
          <w:tcPr>
            <w:tcW w:w="2873" w:type="dxa"/>
          </w:tcPr>
          <w:p w:rsidR="00066D84" w:rsidRDefault="00066D84" w:rsidP="00126BE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الديموقراطية</w:t>
            </w:r>
            <w:proofErr w:type="spellEnd"/>
            <w:proofErr w:type="gramEnd"/>
          </w:p>
        </w:tc>
      </w:tr>
      <w:tr w:rsidR="00066D84" w:rsidTr="00126BE2">
        <w:tc>
          <w:tcPr>
            <w:tcW w:w="3364" w:type="dxa"/>
          </w:tcPr>
          <w:p w:rsidR="00066D84" w:rsidRDefault="00066D84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Free and Fair Competition</w:t>
            </w:r>
          </w:p>
        </w:tc>
        <w:tc>
          <w:tcPr>
            <w:tcW w:w="2873" w:type="dxa"/>
          </w:tcPr>
          <w:p w:rsidR="00066D84" w:rsidRDefault="00066D84" w:rsidP="00126BE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المنافسة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الحرة و النزيهة</w:t>
            </w:r>
          </w:p>
        </w:tc>
      </w:tr>
      <w:tr w:rsidR="00066D84" w:rsidTr="00126BE2">
        <w:tc>
          <w:tcPr>
            <w:tcW w:w="3364" w:type="dxa"/>
          </w:tcPr>
          <w:p w:rsidR="00066D84" w:rsidRDefault="00066D84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The Market</w:t>
            </w:r>
          </w:p>
        </w:tc>
        <w:tc>
          <w:tcPr>
            <w:tcW w:w="2873" w:type="dxa"/>
          </w:tcPr>
          <w:p w:rsidR="00066D84" w:rsidRDefault="00066D84" w:rsidP="00126BE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السوق</w:t>
            </w:r>
            <w:proofErr w:type="gramEnd"/>
          </w:p>
        </w:tc>
      </w:tr>
      <w:tr w:rsidR="00066D84" w:rsidTr="00126BE2">
        <w:tc>
          <w:tcPr>
            <w:tcW w:w="3364" w:type="dxa"/>
          </w:tcPr>
          <w:p w:rsidR="00066D84" w:rsidRDefault="00066D84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Legal Rules</w:t>
            </w:r>
          </w:p>
        </w:tc>
        <w:tc>
          <w:tcPr>
            <w:tcW w:w="2873" w:type="dxa"/>
          </w:tcPr>
          <w:p w:rsidR="00066D84" w:rsidRDefault="00066D84" w:rsidP="00126BE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قواعد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قانونية</w:t>
            </w:r>
          </w:p>
        </w:tc>
      </w:tr>
      <w:tr w:rsidR="00066D84" w:rsidTr="00126BE2">
        <w:tc>
          <w:tcPr>
            <w:tcW w:w="3364" w:type="dxa"/>
          </w:tcPr>
          <w:p w:rsidR="00066D84" w:rsidRDefault="00066D84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Living Conditions of Consumers</w:t>
            </w:r>
          </w:p>
        </w:tc>
        <w:tc>
          <w:tcPr>
            <w:tcW w:w="2873" w:type="dxa"/>
          </w:tcPr>
          <w:p w:rsidR="00066D84" w:rsidRDefault="00066D84" w:rsidP="00126BE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ظروف معيشة المستهلكين</w:t>
            </w:r>
          </w:p>
        </w:tc>
      </w:tr>
      <w:tr w:rsidR="00066D84" w:rsidTr="00126BE2">
        <w:tc>
          <w:tcPr>
            <w:tcW w:w="3364" w:type="dxa"/>
          </w:tcPr>
          <w:p w:rsidR="00066D84" w:rsidRPr="00F1066E" w:rsidRDefault="00066D84" w:rsidP="00126B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lastRenderedPageBreak/>
              <w:t>Adequate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Appropriate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Competition</w:t>
            </w:r>
            <w:proofErr w:type="spellEnd"/>
          </w:p>
        </w:tc>
        <w:tc>
          <w:tcPr>
            <w:tcW w:w="2873" w:type="dxa"/>
          </w:tcPr>
          <w:p w:rsidR="00066D84" w:rsidRDefault="00066D84" w:rsidP="00126BE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منافسة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كافية و ملائمة</w:t>
            </w:r>
          </w:p>
        </w:tc>
      </w:tr>
    </w:tbl>
    <w:p w:rsidR="00066D84" w:rsidRDefault="00066D84" w:rsidP="00066D84">
      <w:pPr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066D84" w:rsidRDefault="00066D84" w:rsidP="00066D8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F1066E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Characteristics of Competition Law: </w:t>
      </w:r>
      <w:r w:rsidRPr="00F1066E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خصائص قانون المنافسة</w:t>
      </w:r>
    </w:p>
    <w:p w:rsidR="00066D84" w:rsidRPr="00F1066E" w:rsidRDefault="00066D84" w:rsidP="00066D84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F1066E">
        <w:rPr>
          <w:rFonts w:asciiTheme="majorBidi" w:hAnsiTheme="majorBidi" w:cstheme="majorBidi"/>
          <w:sz w:val="24"/>
          <w:szCs w:val="24"/>
          <w:lang w:val="en-US" w:bidi="ar-DZ"/>
        </w:rPr>
        <w:t>-Competition Law is of a mixed nature</w:t>
      </w:r>
      <w:r w:rsidRPr="00F1066E">
        <w:rPr>
          <w:rFonts w:asciiTheme="majorBidi" w:hAnsiTheme="majorBidi" w:cstheme="majorBidi"/>
          <w:sz w:val="24"/>
          <w:szCs w:val="24"/>
          <w:rtl/>
          <w:lang w:val="en-US" w:bidi="ar-DZ"/>
        </w:rPr>
        <w:t>قانون المنافسة ذو طبيعة مختلطة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Pr="0078474C">
        <w:rPr>
          <w:rFonts w:asciiTheme="majorBidi" w:hAnsiTheme="majorBidi" w:cstheme="majorBidi"/>
          <w:sz w:val="24"/>
          <w:szCs w:val="24"/>
          <w:lang w:val="en-US" w:bidi="ar-DZ"/>
        </w:rPr>
        <w:t>Competition Law is Technical in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nature</w:t>
      </w:r>
      <w:r w:rsidRPr="0078474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قانون المنافسة ذو طابع تقني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-</w:t>
      </w:r>
      <w:r w:rsidRPr="0078474C">
        <w:rPr>
          <w:rFonts w:asciiTheme="majorBidi" w:hAnsiTheme="majorBidi" w:cstheme="majorBidi"/>
          <w:sz w:val="24"/>
          <w:szCs w:val="24"/>
          <w:lang w:val="en-US" w:bidi="ar-DZ"/>
        </w:rPr>
        <w:t>Competition Law is linked to the Economic Policy of the state</w:t>
      </w:r>
      <w:r w:rsidRPr="0078474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قانون المنافسة يرتبط بالسياسة الاقتصادية للدولة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066D84" w:rsidRPr="00F1066E" w:rsidRDefault="00066D84" w:rsidP="00066D8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F1066E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Principles of Competition: </w:t>
      </w:r>
      <w:r w:rsidRPr="00F1066E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مبادئ قانون المنافسة</w:t>
      </w:r>
    </w:p>
    <w:p w:rsidR="00066D84" w:rsidRPr="0078474C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8474C">
        <w:rPr>
          <w:rFonts w:asciiTheme="majorBidi" w:hAnsiTheme="majorBidi" w:cstheme="majorBidi"/>
          <w:sz w:val="24"/>
          <w:szCs w:val="24"/>
          <w:lang w:val="en-US" w:bidi="ar-DZ"/>
        </w:rPr>
        <w:t xml:space="preserve">Freedom of Prices </w:t>
      </w:r>
      <w:r>
        <w:rPr>
          <w:rFonts w:asciiTheme="majorBidi" w:hAnsiTheme="majorBidi" w:cstheme="majorBidi"/>
          <w:sz w:val="24"/>
          <w:szCs w:val="24"/>
          <w:lang w:bidi="ar-DZ"/>
        </w:rPr>
        <w:t>=</w:t>
      </w:r>
      <w:r w:rsidRPr="0078474C">
        <w:rPr>
          <w:rFonts w:asciiTheme="majorBidi" w:hAnsiTheme="majorBidi" w:cstheme="majorBidi"/>
          <w:sz w:val="24"/>
          <w:szCs w:val="24"/>
          <w:rtl/>
          <w:lang w:val="en-US" w:bidi="ar-DZ"/>
        </w:rPr>
        <w:t>مبدأ حرية الأسعار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Protecting </w:t>
      </w:r>
      <w:r w:rsidRPr="0078474C">
        <w:rPr>
          <w:rFonts w:asciiTheme="majorBidi" w:hAnsiTheme="majorBidi" w:cstheme="majorBidi"/>
          <w:sz w:val="24"/>
          <w:szCs w:val="24"/>
          <w:lang w:val="en-US" w:bidi="ar-DZ"/>
        </w:rPr>
        <w:t>the Right of Competition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Pr="0078474C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حماية حق المنافسة</w:t>
      </w:r>
    </w:p>
    <w:p w:rsidR="00066D84" w:rsidRPr="0078474C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-</w:t>
      </w:r>
      <w:r w:rsidRPr="00227E58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Other terms related to the first definition:</w:t>
      </w:r>
    </w:p>
    <w:p w:rsidR="00066D84" w:rsidRPr="00780EF3" w:rsidRDefault="00066D84" w:rsidP="00066D84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Ministry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of commerce </w:t>
      </w:r>
      <w:r w:rsidRPr="0069554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>وزارة التجارة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>Decision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قرار</w:t>
      </w:r>
    </w:p>
    <w:p w:rsidR="00066D84" w:rsidRPr="00780EF3" w:rsidRDefault="00066D84" w:rsidP="00066D84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Adjust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Market</w:t>
      </w:r>
      <w:proofErr w:type="spellEnd"/>
      <w:r w:rsidRPr="0069554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>ضبط السوق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Public Transactions or Public Deals </w:t>
      </w:r>
      <w:r w:rsidRPr="0069554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80EF3">
        <w:rPr>
          <w:rFonts w:asciiTheme="majorBidi" w:hAnsiTheme="majorBidi" w:cstheme="majorBidi"/>
          <w:sz w:val="24"/>
          <w:szCs w:val="24"/>
          <w:rtl/>
          <w:lang w:bidi="ar-DZ"/>
        </w:rPr>
        <w:t>الصفقات العمومية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The National </w:t>
      </w:r>
      <w:proofErr w:type="gramStart"/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Economy 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الاقتصاد</w:t>
      </w:r>
      <w:proofErr w:type="gramEnd"/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الوطني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>Economic Development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تطور اقتصادي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>Import Goods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استيراد السلع 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Sale Goods 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>بيع السلع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Economic </w:t>
      </w:r>
      <w:proofErr w:type="gramStart"/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Aid 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العون</w:t>
      </w:r>
      <w:proofErr w:type="gramEnd"/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الاقتصادي</w:t>
      </w: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>Services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الخدمات</w:t>
      </w:r>
    </w:p>
    <w:p w:rsidR="00066D84" w:rsidRPr="004742CD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Business </w:t>
      </w:r>
      <w:proofErr w:type="gramStart"/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 xml:space="preserve">Practices 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الممارسات</w:t>
      </w:r>
      <w:proofErr w:type="gramEnd"/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التجارية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742CD">
        <w:rPr>
          <w:rFonts w:asciiTheme="majorBidi" w:hAnsiTheme="majorBidi" w:cstheme="majorBidi"/>
          <w:sz w:val="24"/>
          <w:szCs w:val="24"/>
          <w:lang w:val="en-US" w:bidi="ar-DZ"/>
        </w:rPr>
        <w:t>Illegal Practices</w:t>
      </w:r>
      <w:r w:rsidRPr="004742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الممارسات غير المشروعة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066D84" w:rsidRDefault="00066D84" w:rsidP="00066D8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11DFC">
        <w:rPr>
          <w:rFonts w:asciiTheme="majorBidi" w:hAnsiTheme="majorBidi" w:cstheme="majorBidi"/>
          <w:b/>
          <w:bCs/>
          <w:sz w:val="24"/>
          <w:szCs w:val="24"/>
          <w:lang w:val="en-US"/>
        </w:rPr>
        <w:t>International Commercial Arbitration</w:t>
      </w:r>
      <w:r w:rsidRPr="0060466A">
        <w:rPr>
          <w:rFonts w:asciiTheme="majorBidi" w:hAnsiTheme="majorBidi" w:cstheme="majorBidi"/>
          <w:sz w:val="24"/>
          <w:szCs w:val="24"/>
          <w:lang w:val="en-US"/>
        </w:rPr>
        <w:t xml:space="preserve">: is a </w:t>
      </w:r>
      <w:r w:rsidRPr="00AC656B">
        <w:rPr>
          <w:rFonts w:asciiTheme="majorBidi" w:hAnsiTheme="majorBidi" w:cstheme="majorBidi"/>
          <w:sz w:val="24"/>
          <w:szCs w:val="24"/>
          <w:highlight w:val="yellow"/>
          <w:lang w:val="en-US"/>
        </w:rPr>
        <w:t>legal method</w:t>
      </w:r>
      <w:r w:rsidRPr="0060466A">
        <w:rPr>
          <w:rFonts w:asciiTheme="majorBidi" w:hAnsiTheme="majorBidi" w:cstheme="majorBidi"/>
          <w:sz w:val="24"/>
          <w:szCs w:val="24"/>
          <w:lang w:val="en-US"/>
        </w:rPr>
        <w:t xml:space="preserve"> used to settle current or future </w:t>
      </w:r>
      <w:r w:rsidRPr="00AC656B">
        <w:rPr>
          <w:rFonts w:asciiTheme="majorBidi" w:hAnsiTheme="majorBidi" w:cstheme="majorBidi"/>
          <w:sz w:val="24"/>
          <w:szCs w:val="24"/>
          <w:highlight w:val="yellow"/>
          <w:lang w:val="en-US"/>
        </w:rPr>
        <w:t>disputes</w:t>
      </w:r>
      <w:r w:rsidRPr="0060466A">
        <w:rPr>
          <w:rFonts w:asciiTheme="majorBidi" w:hAnsiTheme="majorBidi" w:cstheme="majorBidi"/>
          <w:sz w:val="24"/>
          <w:szCs w:val="24"/>
          <w:lang w:val="en-US"/>
        </w:rPr>
        <w:t xml:space="preserve"> of a </w:t>
      </w:r>
      <w:r w:rsidRPr="00AC656B">
        <w:rPr>
          <w:rFonts w:asciiTheme="majorBidi" w:hAnsiTheme="majorBidi" w:cstheme="majorBidi"/>
          <w:sz w:val="24"/>
          <w:szCs w:val="24"/>
          <w:highlight w:val="yellow"/>
          <w:lang w:val="en-US"/>
        </w:rPr>
        <w:t>legal nature</w:t>
      </w:r>
      <w:r w:rsidRPr="0060466A">
        <w:rPr>
          <w:rFonts w:asciiTheme="majorBidi" w:hAnsiTheme="majorBidi" w:cstheme="majorBidi"/>
          <w:sz w:val="24"/>
          <w:szCs w:val="24"/>
          <w:lang w:val="en-US"/>
        </w:rPr>
        <w:t xml:space="preserve"> arising from </w:t>
      </w:r>
      <w:r w:rsidRPr="00AC656B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investment process</w:t>
      </w:r>
      <w:r w:rsidRPr="0060466A">
        <w:rPr>
          <w:rFonts w:asciiTheme="majorBidi" w:hAnsiTheme="majorBidi" w:cstheme="majorBidi"/>
          <w:sz w:val="24"/>
          <w:szCs w:val="24"/>
          <w:lang w:val="en-US"/>
        </w:rPr>
        <w:t xml:space="preserve"> in view of </w:t>
      </w:r>
      <w:r w:rsidRPr="00AC656B">
        <w:rPr>
          <w:rFonts w:asciiTheme="majorBidi" w:hAnsiTheme="majorBidi" w:cstheme="majorBidi"/>
          <w:sz w:val="24"/>
          <w:szCs w:val="24"/>
          <w:highlight w:val="yellow"/>
          <w:lang w:val="en-US"/>
        </w:rPr>
        <w:t>the rights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AC656B">
        <w:rPr>
          <w:rFonts w:asciiTheme="majorBidi" w:hAnsiTheme="majorBidi" w:cstheme="majorBidi"/>
          <w:sz w:val="24"/>
          <w:szCs w:val="24"/>
          <w:highlight w:val="yellow"/>
          <w:lang w:val="en-US"/>
        </w:rPr>
        <w:t>obligations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associated wi</w:t>
      </w:r>
      <w:r w:rsidRPr="0060466A">
        <w:rPr>
          <w:rFonts w:asciiTheme="majorBidi" w:hAnsiTheme="majorBidi" w:cstheme="majorBidi"/>
          <w:sz w:val="24"/>
          <w:szCs w:val="24"/>
          <w:lang w:val="en-US"/>
        </w:rPr>
        <w:t>th it.</w:t>
      </w:r>
    </w:p>
    <w:p w:rsidR="00066D84" w:rsidRPr="005E77A3" w:rsidRDefault="00066D84" w:rsidP="00066D8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E77A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التحكيم التجاري الدولي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هو </w:t>
      </w:r>
      <w:proofErr w:type="gramStart"/>
      <w:r w:rsidRPr="005E77A3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طريقة</w:t>
      </w:r>
      <w:proofErr w:type="gramEnd"/>
      <w:r w:rsidRPr="005E77A3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 xml:space="preserve"> قانونية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تستخدم </w:t>
      </w:r>
      <w:r w:rsidRPr="005E77A3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لتسوية المنازعات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الحالية أو المستقبلية ذات </w:t>
      </w:r>
      <w:r w:rsidRPr="005E77A3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الطبيعة القانونية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الناشئة عن </w:t>
      </w:r>
      <w:r w:rsidRPr="005E77A3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عملية الاستثمار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في ضوء </w:t>
      </w:r>
      <w:r w:rsidRPr="005E77A3">
        <w:rPr>
          <w:rFonts w:asciiTheme="majorBidi" w:hAnsiTheme="majorBidi" w:cstheme="majorBidi" w:hint="cs"/>
          <w:sz w:val="24"/>
          <w:szCs w:val="24"/>
          <w:highlight w:val="yellow"/>
          <w:rtl/>
          <w:lang w:val="en-US" w:bidi="ar-DZ"/>
        </w:rPr>
        <w:t>الحقوق و الالتزامات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المرتبطة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بها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1"/>
      </w:tblGrid>
      <w:tr w:rsidR="00066D84" w:rsidTr="00126BE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lastRenderedPageBreak/>
              <w:t xml:space="preserve">-International Commercial Arbitration = </w:t>
            </w:r>
            <w:r w:rsidRPr="0060466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التحكيم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التجاري الدولي</w:t>
            </w:r>
          </w:p>
        </w:tc>
      </w:tr>
      <w:tr w:rsidR="00066D84" w:rsidTr="00126BE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-Legal Method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وسيلة قانونية=</w:t>
            </w:r>
          </w:p>
        </w:tc>
      </w:tr>
      <w:tr w:rsidR="00066D84" w:rsidTr="00126B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-Current or Future Disputes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النزاعات الحالية و المستقبلية </w:t>
            </w:r>
          </w:p>
        </w:tc>
      </w:tr>
      <w:tr w:rsidR="00066D84" w:rsidTr="00126B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-Legal Nature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الطابع القانوني=</w:t>
            </w:r>
          </w:p>
        </w:tc>
      </w:tr>
      <w:tr w:rsidR="00066D84" w:rsidTr="00126BE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-Investment process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عملية الاستثمار=</w:t>
            </w:r>
          </w:p>
        </w:tc>
      </w:tr>
      <w:tr w:rsidR="00066D84" w:rsidTr="00126B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-Rights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الحقوق=</w:t>
            </w:r>
          </w:p>
        </w:tc>
      </w:tr>
      <w:tr w:rsidR="00066D84" w:rsidTr="00126BE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1" w:type="dxa"/>
          </w:tcPr>
          <w:p w:rsidR="00066D84" w:rsidRDefault="00066D84" w:rsidP="00126BE2">
            <w:pPr>
              <w:ind w:left="84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-Obligations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الالتزامات=</w:t>
            </w:r>
          </w:p>
        </w:tc>
      </w:tr>
    </w:tbl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</w:t>
      </w:r>
    </w:p>
    <w:p w:rsidR="00066D84" w:rsidRPr="005E77A3" w:rsidRDefault="00066D84" w:rsidP="00066D84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5E77A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Other terms related to the second definition: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-The Economic Situation =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الوضع الاقتصادي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-Investments Disputes=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منازعات الاستثمار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-Peaceful Means =</w:t>
      </w:r>
      <w:r w:rsidRPr="008A27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الوسائل السلمية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-Judicial System=</w:t>
      </w:r>
      <w:r w:rsidRPr="008A27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النظام القضائي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-International Trade=</w:t>
      </w:r>
      <w:r w:rsidRPr="008A27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التجارة الدولية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-Investment Contract=</w:t>
      </w:r>
      <w:r w:rsidRPr="008A27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عقد الاستثمار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-Economic Relations=</w:t>
      </w:r>
      <w:r w:rsidRPr="008A27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العلاقات الاقتصادية 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066D84" w:rsidRDefault="00066D84" w:rsidP="00066D84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Rules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=</w:t>
      </w:r>
      <w:r w:rsidRPr="008A27F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القواعد</w:t>
      </w:r>
    </w:p>
    <w:p w:rsidR="00A16451" w:rsidRPr="00066D84" w:rsidRDefault="00A1645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A16451" w:rsidRPr="00066D84" w:rsidSect="00A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EAD"/>
    <w:multiLevelType w:val="hybridMultilevel"/>
    <w:tmpl w:val="DB0C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6D84"/>
    <w:rsid w:val="00066D84"/>
    <w:rsid w:val="00A1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D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6D8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lab.i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2021-11-15T17:21:00Z</dcterms:created>
  <dcterms:modified xsi:type="dcterms:W3CDTF">2021-11-15T17:23:00Z</dcterms:modified>
</cp:coreProperties>
</file>