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FC" w:rsidRPr="0083070E" w:rsidRDefault="009970FC" w:rsidP="00787BEB">
      <w:pPr>
        <w:spacing w:before="120" w:after="60"/>
        <w:jc w:val="center"/>
        <w:rPr>
          <w:rFonts w:cs="Monotype Koufi"/>
          <w:b/>
          <w:bCs/>
          <w:shadow/>
          <w:sz w:val="48"/>
          <w:szCs w:val="42"/>
          <w:rtl/>
          <w:lang w:bidi="ar-DZ"/>
        </w:rPr>
      </w:pPr>
      <w:r w:rsidRPr="0083070E">
        <w:rPr>
          <w:rFonts w:cs="Monotype Koufi" w:hint="cs"/>
          <w:b/>
          <w:bCs/>
          <w:shadow/>
          <w:sz w:val="48"/>
          <w:szCs w:val="42"/>
          <w:rtl/>
          <w:lang w:bidi="ar-DZ"/>
        </w:rPr>
        <w:t>جامعة العربي بن مهيدي</w:t>
      </w:r>
    </w:p>
    <w:p w:rsidR="009970FC" w:rsidRPr="0083070E" w:rsidRDefault="009970FC" w:rsidP="00787BEB">
      <w:pPr>
        <w:spacing w:before="120" w:after="60"/>
        <w:jc w:val="center"/>
        <w:rPr>
          <w:rFonts w:cs="Monotype Koufi"/>
          <w:b/>
          <w:bCs/>
          <w:shadow/>
          <w:sz w:val="48"/>
          <w:szCs w:val="42"/>
          <w:rtl/>
          <w:lang w:bidi="ar-DZ"/>
        </w:rPr>
      </w:pPr>
      <w:r w:rsidRPr="0083070E">
        <w:rPr>
          <w:rFonts w:cs="Monotype Koufi" w:hint="cs"/>
          <w:b/>
          <w:bCs/>
          <w:shadow/>
          <w:sz w:val="48"/>
          <w:szCs w:val="42"/>
          <w:rtl/>
          <w:lang w:bidi="ar-DZ"/>
        </w:rPr>
        <w:t>كلية الحقوق</w:t>
      </w: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Pr="009970FC" w:rsidRDefault="009970FC" w:rsidP="00787BEB">
      <w:pPr>
        <w:spacing w:before="120" w:after="60"/>
        <w:jc w:val="center"/>
        <w:rPr>
          <w:rFonts w:cs="Monotype Koufi"/>
          <w:b/>
          <w:bCs/>
          <w:shadow/>
          <w:sz w:val="200"/>
          <w:szCs w:val="58"/>
          <w:rtl/>
          <w:lang w:bidi="ar-DZ"/>
        </w:rPr>
      </w:pPr>
    </w:p>
    <w:p w:rsidR="009970FC" w:rsidRPr="009970FC" w:rsidRDefault="009970FC" w:rsidP="00787BEB">
      <w:pPr>
        <w:spacing w:before="120" w:after="60"/>
        <w:jc w:val="center"/>
        <w:rPr>
          <w:rFonts w:cs="Monotype Koufi"/>
          <w:b/>
          <w:bCs/>
          <w:shadow/>
          <w:sz w:val="200"/>
          <w:szCs w:val="58"/>
          <w:rtl/>
          <w:lang w:bidi="ar-DZ"/>
        </w:rPr>
      </w:pPr>
      <w:r w:rsidRPr="009970FC">
        <w:rPr>
          <w:rFonts w:cs="Monotype Koufi" w:hint="cs"/>
          <w:b/>
          <w:bCs/>
          <w:shadow/>
          <w:sz w:val="200"/>
          <w:szCs w:val="58"/>
          <w:rtl/>
          <w:lang w:bidi="ar-DZ"/>
        </w:rPr>
        <w:t>مطبوعة الشركات التجارية</w:t>
      </w:r>
    </w:p>
    <w:p w:rsidR="009970FC" w:rsidRPr="009970FC" w:rsidRDefault="009970FC" w:rsidP="00787BEB">
      <w:pPr>
        <w:spacing w:before="120" w:after="60"/>
        <w:jc w:val="center"/>
        <w:rPr>
          <w:rFonts w:cs="Monotype Koufi"/>
          <w:b/>
          <w:bCs/>
          <w:shadow/>
          <w:sz w:val="200"/>
          <w:szCs w:val="58"/>
          <w:rtl/>
          <w:lang w:bidi="ar-DZ"/>
        </w:rPr>
      </w:pPr>
      <w:r w:rsidRPr="009970FC">
        <w:rPr>
          <w:rFonts w:cs="Monotype Koufi" w:hint="cs"/>
          <w:b/>
          <w:bCs/>
          <w:shadow/>
          <w:sz w:val="200"/>
          <w:szCs w:val="58"/>
          <w:rtl/>
          <w:lang w:bidi="ar-DZ"/>
        </w:rPr>
        <w:t>السنة الثالثة قانون خاص</w:t>
      </w:r>
    </w:p>
    <w:p w:rsidR="009970FC" w:rsidRPr="009970FC" w:rsidRDefault="009970FC" w:rsidP="00787BEB">
      <w:pPr>
        <w:spacing w:before="120" w:after="60"/>
        <w:jc w:val="center"/>
        <w:rPr>
          <w:rFonts w:cs="Monotype Koufi"/>
          <w:b/>
          <w:bCs/>
          <w:shadow/>
          <w:sz w:val="200"/>
          <w:szCs w:val="58"/>
          <w:rtl/>
          <w:lang w:bidi="ar-DZ"/>
        </w:rPr>
      </w:pPr>
      <w:r w:rsidRPr="009970FC">
        <w:rPr>
          <w:rFonts w:cs="Monotype Koufi" w:hint="cs"/>
          <w:b/>
          <w:bCs/>
          <w:shadow/>
          <w:sz w:val="200"/>
          <w:szCs w:val="58"/>
          <w:rtl/>
          <w:lang w:bidi="ar-DZ"/>
        </w:rPr>
        <w:t>من اعداد</w:t>
      </w:r>
    </w:p>
    <w:p w:rsidR="009970FC" w:rsidRPr="009970FC" w:rsidRDefault="009970FC" w:rsidP="00787BEB">
      <w:pPr>
        <w:spacing w:before="120" w:after="60"/>
        <w:jc w:val="center"/>
        <w:rPr>
          <w:rFonts w:cs="Monotype Koufi"/>
          <w:b/>
          <w:bCs/>
          <w:shadow/>
          <w:sz w:val="200"/>
          <w:szCs w:val="58"/>
          <w:rtl/>
          <w:lang w:bidi="ar-DZ"/>
        </w:rPr>
      </w:pPr>
      <w:r w:rsidRPr="009970FC">
        <w:rPr>
          <w:rFonts w:cs="Monotype Koufi" w:hint="cs"/>
          <w:b/>
          <w:bCs/>
          <w:shadow/>
          <w:sz w:val="200"/>
          <w:szCs w:val="58"/>
          <w:rtl/>
          <w:lang w:bidi="ar-DZ"/>
        </w:rPr>
        <w:t>الدكتور/ التميمي محمد رضا</w:t>
      </w: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9970FC" w:rsidRDefault="009970FC" w:rsidP="009970FC">
      <w:pPr>
        <w:spacing w:before="120" w:after="60"/>
        <w:rPr>
          <w:rFonts w:cs="Monotype Koufi"/>
          <w:b/>
          <w:bCs/>
          <w:shadow/>
          <w:sz w:val="36"/>
          <w:rtl/>
          <w:lang w:bidi="ar-DZ"/>
        </w:rPr>
      </w:pPr>
    </w:p>
    <w:p w:rsidR="009970FC" w:rsidRDefault="009970FC" w:rsidP="00787BEB">
      <w:pPr>
        <w:spacing w:before="120" w:after="60"/>
        <w:jc w:val="center"/>
        <w:rPr>
          <w:rFonts w:cs="Monotype Koufi"/>
          <w:b/>
          <w:bCs/>
          <w:shadow/>
          <w:sz w:val="36"/>
          <w:rtl/>
          <w:lang w:bidi="ar-DZ"/>
        </w:rPr>
      </w:pPr>
    </w:p>
    <w:p w:rsidR="00787BEB" w:rsidRPr="00F42159" w:rsidRDefault="00787BEB" w:rsidP="00787BEB">
      <w:pPr>
        <w:spacing w:before="120" w:after="60"/>
        <w:jc w:val="center"/>
        <w:rPr>
          <w:rFonts w:cs="Monotype Koufi"/>
          <w:b/>
          <w:bCs/>
          <w:shadow/>
          <w:sz w:val="36"/>
          <w:rtl/>
          <w:lang w:bidi="ar-DZ"/>
        </w:rPr>
      </w:pPr>
      <w:r w:rsidRPr="00081C9E">
        <w:rPr>
          <w:rFonts w:cs="Monotype Koufi" w:hint="cs"/>
          <w:b/>
          <w:bCs/>
          <w:shadow/>
          <w:sz w:val="36"/>
          <w:rtl/>
          <w:lang w:bidi="ar-DZ"/>
        </w:rPr>
        <w:t>النظرية العامة للشركة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تعريف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"عقد بمقتضاه يلتزم شخصان طبيعيان أو اعتباريان أو أكثر على المساهمة في نشاط مشترك بتقديم حصة من عمل أو مال أو نقد بهدف اقتسام الربح الذي قد ينتج، أو تحقيق اقتصاد أو بلوغ هدف اقتصادي ذي منفعة مشتركة".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فهي عقد وبالتالي يلزمها الأركان اللازمة لأي عقد (الرضا، المح</w:t>
      </w:r>
      <w:r>
        <w:rPr>
          <w:rFonts w:cs="Simplified Arabic" w:hint="cs"/>
          <w:szCs w:val="28"/>
          <w:rtl/>
          <w:lang w:bidi="ar-DZ"/>
        </w:rPr>
        <w:t>ل، السبب</w:t>
      </w:r>
      <w:r w:rsidRPr="00181E69">
        <w:rPr>
          <w:rFonts w:cs="Simplified Arabic" w:hint="cs"/>
          <w:szCs w:val="28"/>
          <w:rtl/>
          <w:lang w:bidi="ar-DZ"/>
        </w:rPr>
        <w:t xml:space="preserve">) وجود الأركان الخاصة يعقد الشركة الموضوعية والشكلية </w:t>
      </w:r>
      <w:r>
        <w:rPr>
          <w:rFonts w:cs="Simplified Arabic"/>
          <w:szCs w:val="28"/>
          <w:lang w:bidi="ar-DZ"/>
        </w:rPr>
        <w:t>.</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الموضوعية</w:t>
      </w:r>
      <w:r>
        <w:rPr>
          <w:rFonts w:cs="Simplified Arabic" w:hint="cs"/>
          <w:szCs w:val="28"/>
          <w:rtl/>
          <w:lang w:bidi="ar-DZ"/>
        </w:rPr>
        <w:t xml:space="preserve"> الخاصة</w:t>
      </w:r>
      <w:r w:rsidRPr="00181E69">
        <w:rPr>
          <w:rFonts w:cs="Simplified Arabic" w:hint="cs"/>
          <w:szCs w:val="28"/>
          <w:rtl/>
          <w:lang w:bidi="ar-DZ"/>
        </w:rPr>
        <w:t xml:space="preserve"> (تعدد الشركاء، تقديم الحصص، نية المشاركة، اقتسام الأرباح والخسائر).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الشكلية (كتاب</w:t>
      </w:r>
      <w:r>
        <w:rPr>
          <w:rFonts w:cs="Simplified Arabic" w:hint="cs"/>
          <w:szCs w:val="28"/>
          <w:rtl/>
          <w:lang w:bidi="ar-DZ"/>
        </w:rPr>
        <w:t>ة</w:t>
      </w:r>
      <w:r w:rsidRPr="00181E69">
        <w:rPr>
          <w:rFonts w:cs="Simplified Arabic" w:hint="cs"/>
          <w:szCs w:val="28"/>
          <w:rtl/>
          <w:lang w:bidi="ar-DZ"/>
        </w:rPr>
        <w:t xml:space="preserve"> عقد الشركة، وشهره).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اجتماع هذه العناصر يؤدي إلى قيام كائن معنوي له كيان مستقل وذاتي له شخصية قانونية متميزة تمكن من القيام بذات الدور الذي يمكن أن يقوم به الشخص الطبيعي، هذا الكائن هو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 إذا تخلف </w:t>
      </w:r>
      <w:r>
        <w:rPr>
          <w:rFonts w:cs="Simplified Arabic" w:hint="cs"/>
          <w:szCs w:val="28"/>
          <w:rtl/>
          <w:lang w:bidi="ar-DZ"/>
        </w:rPr>
        <w:t>ركن من هذه الأركان كان</w:t>
      </w:r>
      <w:r w:rsidRPr="00181E69">
        <w:rPr>
          <w:rFonts w:cs="Simplified Arabic" w:hint="cs"/>
          <w:szCs w:val="28"/>
          <w:rtl/>
          <w:lang w:bidi="ar-DZ"/>
        </w:rPr>
        <w:t xml:space="preserve"> العقد باطلا غير أن أحكام البطلان هنا لها ما يميزها عن أحكام البطلان في القواعد العامة.</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نتناول فيما يلي: الأركان العامة لعقد الشركة،</w:t>
      </w:r>
      <w:r>
        <w:rPr>
          <w:rFonts w:cs="Simplified Arabic"/>
          <w:szCs w:val="28"/>
          <w:lang w:bidi="ar-DZ"/>
        </w:rPr>
        <w:t xml:space="preserve"> </w:t>
      </w:r>
      <w:r>
        <w:rPr>
          <w:rFonts w:cs="Simplified Arabic" w:hint="cs"/>
          <w:szCs w:val="28"/>
          <w:rtl/>
          <w:lang w:bidi="ar-DZ"/>
        </w:rPr>
        <w:t xml:space="preserve"> ثم نتطرق إلى</w:t>
      </w:r>
      <w:r w:rsidRPr="00181E69">
        <w:rPr>
          <w:rFonts w:cs="Simplified Arabic" w:hint="cs"/>
          <w:szCs w:val="28"/>
          <w:rtl/>
          <w:lang w:bidi="ar-DZ"/>
        </w:rPr>
        <w:t xml:space="preserve"> بطلان عقد الشركة.</w:t>
      </w:r>
    </w:p>
    <w:p w:rsidR="00787BEB" w:rsidRPr="00181E69" w:rsidRDefault="00787BEB" w:rsidP="00787BEB">
      <w:pPr>
        <w:spacing w:after="60"/>
        <w:ind w:firstLine="567"/>
        <w:rPr>
          <w:rFonts w:cs="Simplified Arabic"/>
          <w:szCs w:val="28"/>
          <w:rtl/>
          <w:lang w:bidi="ar-DZ"/>
        </w:rPr>
      </w:pPr>
    </w:p>
    <w:p w:rsidR="00787BEB" w:rsidRPr="00284D10" w:rsidRDefault="00787BEB" w:rsidP="00787BEB">
      <w:pPr>
        <w:pStyle w:val="1"/>
        <w:spacing w:line="240" w:lineRule="auto"/>
        <w:rPr>
          <w:sz w:val="36"/>
          <w:szCs w:val="34"/>
          <w:u w:val="single"/>
          <w:rtl/>
        </w:rPr>
      </w:pPr>
      <w:r w:rsidRPr="00284D10">
        <w:rPr>
          <w:rFonts w:hint="cs"/>
          <w:sz w:val="36"/>
          <w:szCs w:val="34"/>
          <w:u w:val="single"/>
          <w:rtl/>
        </w:rPr>
        <w:t>أركان عقد الشركة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أولا: الأركان الموضوعية والشكلية: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1- الأركان الموضوعية العامة لعقد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هي نفسها أركان العقد.</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أ- الرضا:</w:t>
      </w:r>
      <w:r w:rsidRPr="00181E69">
        <w:rPr>
          <w:rFonts w:cs="Simplified Arabic" w:hint="cs"/>
          <w:szCs w:val="28"/>
          <w:rtl/>
          <w:lang w:bidi="ar-DZ"/>
        </w:rPr>
        <w:t xml:space="preserve"> - ويجب أن ينصب على شروط العقد جميعا (رأس مال الشركة، غرضها، مدتها، كيفية إدارتها وغير ذلك من الشروط)</w:t>
      </w:r>
      <w:r w:rsidRPr="009D363A">
        <w:rPr>
          <w:rFonts w:cs="Simplified Arabic" w:hint="cs"/>
          <w:b/>
          <w:bCs/>
          <w:szCs w:val="28"/>
          <w:vertAlign w:val="superscript"/>
          <w:rtl/>
          <w:lang w:val="fr-FR"/>
        </w:rPr>
        <w:t xml:space="preserve"> </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1"/>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أن يكون صحيحا.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(الإكراه نادر الوقوع في الشركة الغالب الغلط والتدليس)</w:t>
      </w:r>
    </w:p>
    <w:p w:rsidR="00787BEB" w:rsidRPr="00181E69" w:rsidRDefault="009970FC" w:rsidP="009970FC">
      <w:pPr>
        <w:spacing w:after="60"/>
        <w:ind w:firstLine="567"/>
        <w:rPr>
          <w:rFonts w:cs="Simplified Arabic"/>
          <w:szCs w:val="28"/>
          <w:rtl/>
          <w:lang w:bidi="ar-DZ"/>
        </w:rPr>
      </w:pPr>
      <w:r>
        <w:rPr>
          <w:rFonts w:cs="Simplified Arabic" w:hint="cs"/>
          <w:szCs w:val="28"/>
          <w:rtl/>
          <w:lang w:bidi="ar-DZ"/>
        </w:rPr>
        <w:t>-</w:t>
      </w:r>
      <w:r w:rsidR="00787BEB" w:rsidRPr="00181E69">
        <w:rPr>
          <w:rFonts w:cs="Simplified Arabic" w:hint="cs"/>
          <w:szCs w:val="28"/>
          <w:rtl/>
          <w:lang w:bidi="ar-DZ"/>
        </w:rPr>
        <w:t xml:space="preserve">الغلط </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التدليس (شروطه) (بث معلومات والدعاية الكاذبة عن الشركة المراد إقامتها).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ب- المحل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هو المشروع الذي يلتزم أطراف العقد بالمساهمة فيه بتقديم حصة من مال أو من عمل.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يلزم فيه أن يكون مشروعا.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أن يكون ممكنا (أي قابلا للتحقيق).</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 أن يكون مما يدخل في دائرة التعامل </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أن يكون معينا (فلابد من تحديد نوع العمل المراد مباشرته من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غالبا ما يتم تعيين المحل في عقد الشركة على نحو يسمح بإضافة الأعمال التي تتصل بطريق مباشر أو</w:t>
      </w:r>
      <w:r>
        <w:rPr>
          <w:rFonts w:cs="Simplified Arabic" w:hint="cs"/>
          <w:szCs w:val="28"/>
          <w:rtl/>
          <w:lang w:bidi="ar-DZ"/>
        </w:rPr>
        <w:t xml:space="preserve"> غير مباشر بنشاط الشركة الرئيسي.</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ج- السبب:</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وهو الباعث الدا</w:t>
      </w:r>
      <w:r>
        <w:rPr>
          <w:rFonts w:cs="Simplified Arabic" w:hint="cs"/>
          <w:szCs w:val="28"/>
          <w:rtl/>
          <w:lang w:bidi="ar-DZ"/>
        </w:rPr>
        <w:t xml:space="preserve">فع على التعاقد ويرى الفقه </w:t>
      </w:r>
      <w:r w:rsidRPr="00181E69">
        <w:rPr>
          <w:rFonts w:cs="Simplified Arabic" w:hint="cs"/>
          <w:szCs w:val="28"/>
          <w:rtl/>
          <w:lang w:bidi="ar-DZ"/>
        </w:rPr>
        <w:t xml:space="preserve"> أن هذا الباعث يتمثل في تحقيق غرض الشركة المتجسد في استغلال مشروع مالي معين وبهذا يختلط السبب بالمحل فيصبحان واحدا.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البعض يذهب إلى أن الرغبة في الحصول على الربح وبهذا يختلف عن المحل ويكون مشروعا في جميع الأحوال.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والصحيح لا يختلطان من الناحية القانونية فقد يكون المحل مشروعا وتبطل الشركة لعدم مشروعية السبب (كتكوين شركة يقصد الإضرار بالغ</w:t>
      </w:r>
      <w:r>
        <w:rPr>
          <w:rFonts w:cs="Simplified Arabic" w:hint="cs"/>
          <w:szCs w:val="28"/>
          <w:rtl/>
          <w:lang w:bidi="ar-DZ"/>
        </w:rPr>
        <w:t>ير، أو لإقامة تفاهم مع شركة أخر ق</w:t>
      </w:r>
      <w:r w:rsidRPr="00181E69">
        <w:rPr>
          <w:rFonts w:cs="Simplified Arabic" w:hint="cs"/>
          <w:szCs w:val="28"/>
          <w:rtl/>
          <w:lang w:bidi="ar-DZ"/>
        </w:rPr>
        <w:t>صد الإضرار بحرية المنافسة).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الأركان الموضوعية الخاصة بعقد الشركة: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تعدد الشركاء:</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نصت م416</w:t>
      </w:r>
      <w:r>
        <w:rPr>
          <w:rFonts w:cs="Simplified Arabic" w:hint="cs"/>
          <w:szCs w:val="28"/>
          <w:rtl/>
          <w:lang w:bidi="ar-DZ"/>
        </w:rPr>
        <w:t xml:space="preserve"> </w:t>
      </w:r>
      <w:r w:rsidRPr="00181E69">
        <w:rPr>
          <w:rFonts w:cs="Simplified Arabic" w:hint="cs"/>
          <w:szCs w:val="28"/>
          <w:rtl/>
          <w:lang w:bidi="ar-DZ"/>
        </w:rPr>
        <w:t>ق.م على أن عقد الشركة يتكون من شخصين أو أكثر.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ومنه فتعدد الشركاء ركن في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وعلى الرغم من ركن التعدد في الشركة إلا أن المشرع خرج عن هذه القاعدة في استثناء واحد ووحيد وأعطى إمكانية لقيام شركة الشخص الواحد في للشخص الوحيد وذات المسؤولية المحدودة (</w:t>
      </w:r>
      <w:r>
        <w:rPr>
          <w:rFonts w:cs="Simplified Arabic" w:hint="cs"/>
          <w:szCs w:val="28"/>
          <w:rtl/>
          <w:lang w:bidi="ar-DZ"/>
        </w:rPr>
        <w:t xml:space="preserve"> </w:t>
      </w:r>
      <w:r w:rsidRPr="00181E69">
        <w:rPr>
          <w:rFonts w:cs="Simplified Arabic" w:hint="cs"/>
          <w:szCs w:val="28"/>
          <w:rtl/>
          <w:lang w:bidi="ar-DZ"/>
        </w:rPr>
        <w:t>564</w:t>
      </w:r>
      <w:r>
        <w:rPr>
          <w:rFonts w:cs="Simplified Arabic" w:hint="cs"/>
          <w:szCs w:val="28"/>
          <w:rtl/>
          <w:lang w:bidi="ar-DZ"/>
        </w:rPr>
        <w:t xml:space="preserve"> </w:t>
      </w:r>
      <w:r w:rsidRPr="00181E69">
        <w:rPr>
          <w:rFonts w:cs="Simplified Arabic" w:hint="cs"/>
          <w:szCs w:val="28"/>
          <w:rtl/>
          <w:lang w:bidi="ar-DZ"/>
        </w:rPr>
        <w:t>ق.ت: "تؤسس الشركة ذات المسئولية المحدودة من شخص واحد أو عدة أشخاص لا يتحملون الخسائر إلا في حدود ما قدموا من حصص...".</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ركن التعدد لازم كقاعدة عامة في غير مؤسسة الشخص الواحد ليس فحسب لقيام الشركة وكذلك لاستمرارها وعليه في تعد منقضية إذا اجتمعت حصصها أو أسهمها كلها في يد شريك واحد.</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الحد الأدنى والأقصى لعدد الشركاء:</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التعدد يفرض بداهة أن لا يقل العدد عن اثنين - فيما عدا مؤسسة الشخص الواحد -</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lastRenderedPageBreak/>
        <w:t>استثناءات على التعدد:</w:t>
      </w:r>
      <w:r w:rsidRPr="00181E69">
        <w:rPr>
          <w:rFonts w:cs="Simplified Arabic" w:hint="cs"/>
          <w:szCs w:val="28"/>
          <w:rtl/>
          <w:lang w:bidi="ar-DZ"/>
        </w:rPr>
        <w:t xml:space="preserve"> ركن التعدد غير مطلق بل ترد عليه استثناءات.</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ففي ش.ذ.م.م لا يجوز أن يزيد عدد الشركاء فيها عن </w:t>
      </w:r>
      <w:r>
        <w:rPr>
          <w:rFonts w:cs="Simplified Arabic" w:hint="cs"/>
          <w:szCs w:val="28"/>
          <w:rtl/>
          <w:lang w:bidi="ar-DZ"/>
        </w:rPr>
        <w:t>50</w:t>
      </w:r>
      <w:r w:rsidRPr="00181E69">
        <w:rPr>
          <w:rFonts w:cs="Simplified Arabic" w:hint="cs"/>
          <w:szCs w:val="28"/>
          <w:rtl/>
          <w:lang w:bidi="ar-DZ"/>
        </w:rPr>
        <w:t xml:space="preserve"> شريكا وإذا أصبحت مشتملة على أكثر من هذا العدد (الإرث، الوصية مثلا) وجب على الشركاء تحويلها إلى شركة مساهمة خلال سنة وإلا انحلت ما لم يصبح عدد الشركاء في هذه الفترة مساويا </w:t>
      </w:r>
      <w:r>
        <w:rPr>
          <w:rFonts w:cs="Simplified Arabic" w:hint="cs"/>
          <w:szCs w:val="28"/>
          <w:rtl/>
          <w:lang w:bidi="ar-DZ"/>
        </w:rPr>
        <w:t xml:space="preserve">ل 50  </w:t>
      </w:r>
      <w:r w:rsidRPr="00181E69">
        <w:rPr>
          <w:rFonts w:cs="Simplified Arabic" w:hint="cs"/>
          <w:szCs w:val="28"/>
          <w:rtl/>
          <w:lang w:bidi="ar-DZ"/>
        </w:rPr>
        <w:t>شريكا أو أقل (م530ق.ت). والحكمة من تحديد العدد حتى تقوم هذه الشركة بالمشروعات الصغيرة والمتوسطة وهذا الشرط يستجيب للصفة الشخصية للشركة وللثقة التي يجب أن تسود بين الشركاء</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2"/>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في شركة المساهمة م592ق.ت أوجبت أن لا يقل عدد الشركاء فيها عن السبعة.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وفي شركة التوصية بالأسهم لا يقل عدد الشركاء الموصين عن ثلاثة (م715ق.ت ثالثا).</w:t>
      </w:r>
    </w:p>
    <w:p w:rsidR="00787BEB" w:rsidRPr="00181E69" w:rsidRDefault="009970FC" w:rsidP="00787BEB">
      <w:pPr>
        <w:spacing w:after="60"/>
        <w:ind w:firstLine="567"/>
        <w:rPr>
          <w:rFonts w:cs="Simplified Arabic"/>
          <w:szCs w:val="28"/>
          <w:rtl/>
          <w:lang w:bidi="ar-DZ"/>
        </w:rPr>
      </w:pPr>
      <w:r>
        <w:rPr>
          <w:rFonts w:cs="Simplified Arabic" w:hint="cs"/>
          <w:b/>
          <w:bCs/>
          <w:szCs w:val="28"/>
          <w:rtl/>
          <w:lang w:bidi="ar-DZ"/>
        </w:rPr>
        <w:t xml:space="preserve">شركات </w:t>
      </w:r>
      <w:r w:rsidR="00787BEB" w:rsidRPr="00181E69">
        <w:rPr>
          <w:rFonts w:cs="Simplified Arabic" w:hint="cs"/>
          <w:b/>
          <w:bCs/>
          <w:szCs w:val="28"/>
          <w:rtl/>
          <w:lang w:bidi="ar-DZ"/>
        </w:rPr>
        <w:t xml:space="preserve">الأشخاص عدد قليل: </w:t>
      </w:r>
      <w:r w:rsidR="00787BEB" w:rsidRPr="00181E69">
        <w:rPr>
          <w:rFonts w:cs="Simplified Arabic" w:hint="cs"/>
          <w:szCs w:val="28"/>
          <w:rtl/>
          <w:lang w:bidi="ar-DZ"/>
        </w:rPr>
        <w:t>- أما شركات الأشخاص فلم يوضع له عددا معينا وعادة ما يكون العدد قليلا لأن شخصية الشريك محل اعتبار خاص.</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ب- تقديم الحصص:</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على كل شريك تقديم حصته لأن رأس مال الشركة هو الضمان العام لدائنيها.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لا يشترط أن تكون الحصص من طبيعة واحدة ولا يشترط أن تكون متساوية وإنما يجب أن تكون مقدرة.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وهي على </w:t>
      </w:r>
      <w:r>
        <w:rPr>
          <w:rFonts w:cs="Simplified Arabic" w:hint="cs"/>
          <w:szCs w:val="28"/>
          <w:rtl/>
          <w:lang w:bidi="ar-DZ"/>
        </w:rPr>
        <w:t>ثلاثة أنواع (نقدية، عينية، عمل</w:t>
      </w:r>
      <w:r w:rsidRPr="00181E69">
        <w:rPr>
          <w:rFonts w:cs="Simplified Arabic" w:hint="cs"/>
          <w:szCs w:val="28"/>
          <w:rtl/>
          <w:lang w:bidi="ar-DZ"/>
        </w:rPr>
        <w:t>).</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الحصص النقدية: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قد تكون حصة الشريك مبلغا من النقود وهذا الغالب.</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يلتزم الشريك بدفع المبلغ الذي تعهد بدفعه في الموعد المتفق عليه وإذا أخل بهذا الالتزام لزمه التعويض (412ق.م.ج).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وذلك لأن الشركة في حاجة إلى السيولة لتسيير مشروعاتها والتي تستمد من حصص الشركاء فإذا لم يؤد الشريك ما عليه في الميعاد فإن ذلك قد يضر بالشركة ويخل بسيرها نحو تحقيق الغرض من وجودها.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بعض التشريعات تتشدد في التأخر في تسديد الحصص وتنص على سريان الفوائد من وقت استحقاق الحصة من غير حاجة إلى مطالبة قضائية أو إعذار وذلك خلافا للقواعد العامة التي تقضي بسريان الفوائد من تاريخ المطالبة القضائية. كما أجازت التعويض التكميلي ولو لم يكن الشريك المتأخر سيئ النية.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الحصص العينية: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قد تكون الحصة عينا معينة بالذات (عقار، أو منقولا، بضائع، محل تجاري) منقول معنوي (براءة اختراع، علامة تجارية، دين في ذمة الغير...إلخ).</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 والحصة العينية تقدم للشركة إما بغرض تملكها أو الانتفاع بها.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الحصة مقدمة على وجه التملك: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قدمت على سبيل التمليك تخرج نهائيا من ملك صاحبها وتدخل ذمة الشركة وتصبح جزءا من الضمان العام.</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منقول:</w:t>
      </w:r>
      <w:r w:rsidRPr="00181E69">
        <w:rPr>
          <w:rFonts w:cs="Simplified Arabic" w:hint="cs"/>
          <w:szCs w:val="28"/>
          <w:rtl/>
          <w:lang w:bidi="ar-DZ"/>
        </w:rPr>
        <w:t xml:space="preserve"> - يختل فنقل الملكية باختلاف الحصة المقدمة فإذا كان الحصة منقولا تنتقل بالتسليم.</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عقار:</w:t>
      </w:r>
      <w:r w:rsidRPr="00181E69">
        <w:rPr>
          <w:rFonts w:cs="Simplified Arabic" w:hint="cs"/>
          <w:szCs w:val="28"/>
          <w:rtl/>
          <w:lang w:bidi="ar-DZ"/>
        </w:rPr>
        <w:t xml:space="preserve"> - وإذا كانت عقارا تنتقل بالتسجيل السجل العقاري.</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هو ملكية صناعية:</w:t>
      </w:r>
      <w:r w:rsidRPr="00181E69">
        <w:rPr>
          <w:rFonts w:cs="Simplified Arabic" w:hint="cs"/>
          <w:szCs w:val="28"/>
          <w:rtl/>
          <w:lang w:bidi="ar-DZ"/>
        </w:rPr>
        <w:t xml:space="preserve"> - وإذا كانت براءة اختراع أو حقوق ملكية آدمية أو فنية أو صناعية تنتقل ملكيتها بالتسجيل وفقا للقوانين المتعلقة بهذه الحقوق.</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انتقلت الحصة للشركة كانت وحدها المسئولة عن تلفها أو هلاكها.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انتقال الحصة إلى الشركة يفقد الشريك كل حق على ما قدمه فليس له التصرف فيه ولا استعماله لمصلحته ولا استرداده عند التصفية ما لم يوجد نصر يقضي بخلاف ذلك في العقد.</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والحصص المقدمة تسري عليها أحكام عقد البيع من حيث تبعة الهلاك وضمان العيوب، واتباع إجراءات نقل الملكية من تسجيل ونشر إذا كانت الهبة عقارا (م422ق.م إذا كانت حصة الشريك حق ملكية أو حق منفعة أو حق عيني آخر، فإن أحكام البيع هي التي تسري فيما يخص ضمان الحصة إذا هلكت أو استحقت أو ظهر فيها عيب أو نقص، أما إذا كانت الحصة مجرد انتفاع بالمال فإن أحكام الإيجار ه التي تسري في ذلك".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 إذا هلكت الحصة بعد تقديمها إلى الشركة فالشريك له حق في الأرباح والشركة </w:t>
      </w:r>
      <w:r>
        <w:rPr>
          <w:rFonts w:cs="Simplified Arabic" w:hint="cs"/>
          <w:szCs w:val="28"/>
          <w:rtl/>
          <w:lang w:bidi="ar-DZ"/>
        </w:rPr>
        <w:t xml:space="preserve">هي </w:t>
      </w:r>
      <w:r w:rsidRPr="00181E69">
        <w:rPr>
          <w:rFonts w:cs="Simplified Arabic" w:hint="cs"/>
          <w:szCs w:val="28"/>
          <w:rtl/>
          <w:lang w:bidi="ar-DZ"/>
        </w:rPr>
        <w:t>من يتحمل التبعة.</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إذا كانت دين:</w:t>
      </w:r>
      <w:r w:rsidRPr="00181E69">
        <w:rPr>
          <w:rFonts w:cs="Simplified Arabic" w:hint="cs"/>
          <w:szCs w:val="28"/>
          <w:rtl/>
          <w:lang w:bidi="ar-DZ"/>
        </w:rPr>
        <w:t xml:space="preserve"> - إذا كانت الحصة المقدمة ديونا فلا ينقض التزامه اتجاه الشركة إلا باستيفائها من قبلها.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الحصة مقدمة على وجه الانتفاع:</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تقديم الحصة انتفاعا يعني بقاء ملكيتها لمقدمها وتسري أحكام الإيجار عليها (</w:t>
      </w:r>
      <w:r>
        <w:rPr>
          <w:rFonts w:cs="Simplified Arabic" w:hint="cs"/>
          <w:szCs w:val="28"/>
          <w:rtl/>
          <w:lang w:bidi="ar-DZ"/>
        </w:rPr>
        <w:t xml:space="preserve"> </w:t>
      </w:r>
      <w:r w:rsidRPr="00181E69">
        <w:rPr>
          <w:rFonts w:cs="Simplified Arabic" w:hint="cs"/>
          <w:szCs w:val="28"/>
          <w:rtl/>
          <w:lang w:bidi="ar-DZ"/>
        </w:rPr>
        <w:t>422</w:t>
      </w:r>
      <w:r>
        <w:rPr>
          <w:rFonts w:cs="Simplified Arabic" w:hint="cs"/>
          <w:szCs w:val="28"/>
          <w:rtl/>
          <w:lang w:bidi="ar-DZ"/>
        </w:rPr>
        <w:t xml:space="preserve"> </w:t>
      </w:r>
      <w:r w:rsidRPr="00181E69">
        <w:rPr>
          <w:rFonts w:cs="Simplified Arabic" w:hint="cs"/>
          <w:szCs w:val="28"/>
          <w:rtl/>
          <w:lang w:bidi="ar-DZ"/>
        </w:rPr>
        <w:t>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يصبح الشريك في مركز المؤجر للشركة وهي في مركز المستأجر.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فإذا هلكت الحصة بسبب لا</w:t>
      </w:r>
      <w:r>
        <w:rPr>
          <w:rFonts w:cs="Simplified Arabic" w:hint="cs"/>
          <w:szCs w:val="28"/>
          <w:rtl/>
          <w:lang w:bidi="ar-DZ"/>
        </w:rPr>
        <w:t>ي</w:t>
      </w:r>
      <w:r w:rsidRPr="00181E69">
        <w:rPr>
          <w:rFonts w:cs="Simplified Arabic" w:hint="cs"/>
          <w:szCs w:val="28"/>
          <w:rtl/>
          <w:lang w:bidi="ar-DZ"/>
        </w:rPr>
        <w:t>د فيه للشركة كان الهلاك على مقدم الحصة وعليه تقديم حصة أخرى وإلا التزم الخروج من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كان الهلاك جزئيا أو أصبحت الحصة غير صالحة للانتفاع لسبب خارج عن إرادة الشر</w:t>
      </w:r>
      <w:r>
        <w:rPr>
          <w:rFonts w:cs="Simplified Arabic" w:hint="cs"/>
          <w:szCs w:val="28"/>
          <w:rtl/>
          <w:lang w:bidi="ar-DZ"/>
        </w:rPr>
        <w:t>ك</w:t>
      </w:r>
      <w:r w:rsidRPr="00181E69">
        <w:rPr>
          <w:rFonts w:cs="Simplified Arabic" w:hint="cs"/>
          <w:szCs w:val="28"/>
          <w:rtl/>
          <w:lang w:bidi="ar-DZ"/>
        </w:rPr>
        <w:t>ة كان لها أن تطالبه بإرجاع الحصة إلى الحالة التي كانت عليها. فإذا امتنع كان للشركة أن تقوم بهذا الإصلاح على نفقته أو طلب فسخ العقد (م481ق.م.ج).</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الضمان:</w:t>
      </w:r>
      <w:r w:rsidRPr="00181E69">
        <w:rPr>
          <w:rFonts w:cs="Simplified Arabic" w:hint="cs"/>
          <w:szCs w:val="28"/>
          <w:rtl/>
          <w:lang w:bidi="ar-DZ"/>
        </w:rPr>
        <w:t xml:space="preserve"> - إذا ظهر في الحصة عيب يحول الانتفاع بها، أو صدر تصرف من المقدم لها أو من الغير التزم الشريك بالضمان اتجاه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 الشركة تلتزم برد العين عند انقضاء مدة الانتفاع إذا حددت مدة الانتفاع قبل انقضاء الشركة زالت صفة الشريك بانتهاء مدة الانتفاع.</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الحصة مقدمة عمل: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قد تكون الحصة المقدمة عملا يؤديه الشريك للشركة فتصيب منه نفعا ماديا كالخبرة الفنية..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وقد عبر المشرع عن هذه الحصة في نص المادة 416</w:t>
      </w:r>
      <w:r>
        <w:rPr>
          <w:rFonts w:cs="Simplified Arabic" w:hint="cs"/>
          <w:szCs w:val="28"/>
          <w:rtl/>
          <w:lang w:bidi="ar-DZ"/>
        </w:rPr>
        <w:t xml:space="preserve"> </w:t>
      </w:r>
      <w:r w:rsidRPr="00181E69">
        <w:rPr>
          <w:rFonts w:cs="Simplified Arabic" w:hint="cs"/>
          <w:szCs w:val="28"/>
          <w:rtl/>
          <w:lang w:bidi="ar-DZ"/>
        </w:rPr>
        <w:t>ق.م.ج (... بتقديم حصة من عمل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يجب في هذا العمل أن يكون ذا شأن جدي في نجاح الشركة وذا أهمية خاصة فالعبرة بأهمية العمل بالنسبة لنشاط الشركة. وعليه فإذا لم يكن العمل كذلك فمقدمه لا يعد شريكا وإنما أجيرا يأخذ أجره في شكل ربح.</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قدم العمل كحصة في الشركة وجب على مقدمه الامتناع عن القيام به لمسلك الخاص أو الغير. فإن أخل بذلك وحقق أرباحا كانت للشركة.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 على الشريك أن يقدم حسابا عاما عن الأرباح التي جناها من وقت قيام الشركة </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يجوز للشريك مقدم العمل القيام بأعمال أخرى مستقلة غير التي تعهد به للشركة ويحتفظ بما حصل عليه على شرط أن لا يكون الوقت الذي كرسه لعمله الخاص يمنعه من القيام بالعمل لحساب الشركة وإلا جازت مطالبته بالتعويض.</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الاختراع:</w:t>
      </w:r>
      <w:r w:rsidRPr="00181E69">
        <w:rPr>
          <w:rFonts w:cs="Simplified Arabic" w:hint="cs"/>
          <w:szCs w:val="28"/>
          <w:rtl/>
          <w:lang w:bidi="ar-DZ"/>
        </w:rPr>
        <w:t xml:space="preserve"> - لا يلزم الشريك بتقديم ما حصل عليه من اختراع إلا إذا وجد اتفاق يقضي بغير ذلك (م423</w:t>
      </w:r>
      <w:r>
        <w:rPr>
          <w:rFonts w:cs="Simplified Arabic" w:hint="cs"/>
          <w:szCs w:val="28"/>
          <w:rtl/>
          <w:lang w:bidi="ar-DZ"/>
        </w:rPr>
        <w:t xml:space="preserve"> </w:t>
      </w:r>
      <w:r w:rsidRPr="00181E69">
        <w:rPr>
          <w:rFonts w:cs="Simplified Arabic" w:hint="cs"/>
          <w:szCs w:val="28"/>
          <w:rtl/>
          <w:lang w:bidi="ar-DZ"/>
        </w:rPr>
        <w:t>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عند حل الشركة يتحلل الشريك من التزامه ويكون له مطلق التصرف في عمله.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على الشريك أن يبذل العناية اللازمة لتنفيذ التزامه بالعمل (عناية الرجل العادي) وتتحقق مسئوليته عند التقصير. وإذا عجز عن أداء عمل (بمرض مثلا) يعد متخلفا عن التزامه وقد يؤدي ذلك إلى حل الشركة أو على الأقل فسخ العقد بالنسبة إليه.</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الشريك ملزم بتقديم حصة عمله طيلة حياة الشركة ولا يبرأ من التزامه هذا إلا بانتهاء الشركة.</w:t>
      </w:r>
    </w:p>
    <w:p w:rsidR="00787BEB" w:rsidRPr="00181E69"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هل حصة العمل تدخل في رأسمال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لا تدخل هذه الحصة في رأسمال الشركة لأن رأس المال يكون قابلا للتنفيذ الجبري عليه باعتباره الضمان العام لدائني الشركة وحصة العمل خلاف ذلك.</w:t>
      </w:r>
    </w:p>
    <w:p w:rsidR="00787BEB" w:rsidRDefault="00787BEB" w:rsidP="00CA5C98">
      <w:pPr>
        <w:spacing w:after="60"/>
        <w:ind w:firstLine="567"/>
        <w:rPr>
          <w:rFonts w:cs="Simplified Arabic"/>
          <w:szCs w:val="28"/>
          <w:rtl/>
          <w:lang w:bidi="ar-DZ"/>
        </w:rPr>
      </w:pPr>
      <w:r w:rsidRPr="00181E69">
        <w:rPr>
          <w:rFonts w:cs="Simplified Arabic" w:hint="cs"/>
          <w:b/>
          <w:bCs/>
          <w:szCs w:val="28"/>
          <w:rtl/>
          <w:lang w:bidi="ar-DZ"/>
        </w:rPr>
        <w:t>تقييم الحصص:</w:t>
      </w:r>
      <w:r w:rsidRPr="00181E69">
        <w:rPr>
          <w:rFonts w:cs="Simplified Arabic" w:hint="cs"/>
          <w:szCs w:val="28"/>
          <w:rtl/>
          <w:lang w:bidi="ar-DZ"/>
        </w:rPr>
        <w:t xml:space="preserve"> - الحصص المقدمة تقدر قيمتها في عقد الشركة لأن الأرباح والخسائر تحسب على قدر الحصص عادة، وذلك فيما عدا حصة العمل التي يصعب تق</w:t>
      </w:r>
      <w:r>
        <w:rPr>
          <w:rFonts w:cs="Simplified Arabic" w:hint="cs"/>
          <w:szCs w:val="28"/>
          <w:rtl/>
          <w:lang w:bidi="ar-DZ"/>
        </w:rPr>
        <w:t>ي</w:t>
      </w:r>
      <w:r w:rsidRPr="00181E69">
        <w:rPr>
          <w:rFonts w:cs="Simplified Arabic" w:hint="cs"/>
          <w:szCs w:val="28"/>
          <w:rtl/>
          <w:lang w:bidi="ar-DZ"/>
        </w:rPr>
        <w:t>يمها نقدا.</w:t>
      </w:r>
      <w:r>
        <w:rPr>
          <w:rFonts w:cs="Simplified Arabic" w:hint="cs"/>
          <w:szCs w:val="28"/>
          <w:rtl/>
          <w:lang w:bidi="ar-DZ"/>
        </w:rPr>
        <w:t xml:space="preserve"> وهذا ما نصت عليه المادة </w:t>
      </w:r>
      <w:r w:rsidRPr="00181E69">
        <w:rPr>
          <w:rFonts w:cs="Simplified Arabic" w:hint="cs"/>
          <w:szCs w:val="28"/>
          <w:rtl/>
          <w:lang w:bidi="ar-DZ"/>
        </w:rPr>
        <w:t>419</w:t>
      </w:r>
      <w:r>
        <w:rPr>
          <w:rFonts w:cs="Simplified Arabic" w:hint="cs"/>
          <w:szCs w:val="28"/>
          <w:rtl/>
          <w:lang w:bidi="ar-DZ"/>
        </w:rPr>
        <w:t xml:space="preserve"> ق م</w:t>
      </w:r>
      <w:r w:rsidRPr="00181E69">
        <w:rPr>
          <w:rFonts w:cs="Simplified Arabic" w:hint="cs"/>
          <w:szCs w:val="28"/>
          <w:rtl/>
          <w:lang w:bidi="ar-DZ"/>
        </w:rPr>
        <w:t>: "يجب أن تكون الحصص المقدمة للشركة متساوية القيمة ما لم يوجد اتفاق أو عرف يخالف ذلك".</w:t>
      </w:r>
    </w:p>
    <w:p w:rsidR="00CA5C98" w:rsidRPr="00181E69" w:rsidRDefault="00CA5C98" w:rsidP="00CA5C98">
      <w:pPr>
        <w:spacing w:after="60"/>
        <w:ind w:firstLine="567"/>
        <w:rPr>
          <w:rFonts w:cs="Simplified Arabic"/>
          <w:szCs w:val="28"/>
          <w:rtl/>
          <w:lang w:bidi="ar-DZ"/>
        </w:rPr>
      </w:pP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lastRenderedPageBreak/>
        <w:t xml:space="preserve">ج- </w:t>
      </w:r>
      <w:r>
        <w:rPr>
          <w:rFonts w:cs="Simplified Arabic" w:hint="cs"/>
          <w:b/>
          <w:bCs/>
          <w:szCs w:val="28"/>
          <w:rtl/>
          <w:lang w:bidi="ar-DZ"/>
        </w:rPr>
        <w:t>اقت</w:t>
      </w:r>
      <w:r w:rsidRPr="00181E69">
        <w:rPr>
          <w:rFonts w:cs="Simplified Arabic" w:hint="cs"/>
          <w:b/>
          <w:bCs/>
          <w:szCs w:val="28"/>
          <w:rtl/>
          <w:lang w:bidi="ar-DZ"/>
        </w:rPr>
        <w:t>سام الأرباح والخسائر: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لا يكفي قيام عقد الشركة على اشتراك عدة أشخاص وتقديم حصص معينة والاستثمار في موضوع معين وإنما يجب كذلك أن يتوحد قصدهم إلى الاشتراك في أقسام الأرباح وتحمل 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الغرض من الشركة هو الربح وهذا ما أشارت إليه المادة 416ق.م.ج.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وهو كل كسب مالي أو مادي يضاف إلى ثروة الشركاء.</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كيفية توزيع الأرباح والخسائر: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 مرهونة باتفاق الشركاء فهم أحرار في تحديد نسب الأرباح والخسائر غير أن هذه الحرية مقيدة بعدم جواز تضمين عقد الشركة شرطا يقضي بحرمان أحد الشركاء من الأرباح أو بإعفائه من الخسائر. ويسمى هذا الشرط </w:t>
      </w:r>
      <w:r>
        <w:rPr>
          <w:rFonts w:cs="Simplified Arabic" w:hint="cs"/>
          <w:szCs w:val="28"/>
          <w:rtl/>
          <w:lang w:bidi="ar-DZ"/>
        </w:rPr>
        <w:t>بشرط الأسد</w:t>
      </w:r>
      <w:r w:rsidRPr="00181E69">
        <w:rPr>
          <w:rFonts w:cs="Simplified Arabic" w:hint="cs"/>
          <w:szCs w:val="28"/>
          <w:rtl/>
          <w:lang w:bidi="ar-DZ"/>
        </w:rPr>
        <w:t xml:space="preserve">. </w:t>
      </w:r>
      <w:r w:rsidRPr="00181E69">
        <w:rPr>
          <w:rFonts w:cs="Simplified Arabic" w:hint="eastAsia"/>
          <w:szCs w:val="28"/>
          <w:rtl/>
          <w:lang w:bidi="ar-DZ"/>
        </w:rPr>
        <w:t>«</w:t>
      </w:r>
      <w:r w:rsidRPr="00181E69">
        <w:rPr>
          <w:rFonts w:cs="Simplified Arabic" w:hint="cs"/>
          <w:szCs w:val="28"/>
          <w:rtl/>
          <w:lang w:bidi="ar-DZ"/>
        </w:rPr>
        <w:t>إذا وقع اتفاق على أن أحد الشركاء لا يسهم في أرباح الشركة ولا في خسائرها كان عقد الشركة باطلا» (426ق.م.ج).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المشرع الجزائري خرج عن هذه القاعدة ونص على إمكانية إعفاء الشريك مقدم العمل من كل مساهمة في الخسائر على شرط أن لا يكون قد قررت له أجرة عمله (م426ف2ق.م.ج).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لم يتفق الشركاء على طريقة لتوزيع الأرباح والخسائر فإن الاحتكام يكون للقواعد العامة والتي تقضي بأن يكون نصيب كل واحد نسبة حصته في رأس مال الشركة. فإذا اقتصر العقد على تعيين نصيب الشركاء في الأرباح وجب اعتبار هذا النصيب في الخسارة أيضا وكذا الحال إذا اقتصر العقد على تعيين النصيب في الخسارة.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وإذا كان الحصة عملا فإن الربح والخسارة يقدران بحسب ما تفيده الشركة من هذا العمل.</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إذا قدم فوق العمل نقودا أو شيئا أخرى كان له نصيبا عن العمل وآخر عما قدمه فوقه.</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د- نية الاشتراك: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وهي الرغبة الإرادية التي تدفع الشركاء إلى التعاون فيما بينهم تعاونا إيجابيا وعلى قدم المساواة من أجل تحقيق أهداف مشتركة</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3"/>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من هنا يظهر أن نية الاشتراك لابد لها من ثلاث عناصر:</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 الرغبة الإرادية</w:t>
      </w:r>
      <w:r w:rsidRPr="00181E69">
        <w:rPr>
          <w:rFonts w:cs="Simplified Arabic" w:hint="cs"/>
          <w:szCs w:val="28"/>
          <w:rtl/>
          <w:lang w:bidi="ar-DZ"/>
        </w:rPr>
        <w:t xml:space="preserve"> وهذا يعني أن الشركة لا تقوم عرضا أو اضطرارا وإنما عن رغبة بين الأفراد في قيامها.</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 التعاون الإيجابي</w:t>
      </w:r>
      <w:r w:rsidRPr="00181E69">
        <w:rPr>
          <w:rFonts w:cs="Simplified Arabic" w:hint="cs"/>
          <w:szCs w:val="28"/>
          <w:rtl/>
          <w:lang w:bidi="ar-DZ"/>
        </w:rPr>
        <w:t xml:space="preserve"> هو دلالة على اتخاذ المظاهرة الدالة على وجود التعاون الإيجابي بين الشركاء بقصد تحقيق غرض الشركة لتقديم الحصص وتنظيم الإدارة والإشراف والرقابة وقبول المخاطر التي قد تنجم عن المشروع الذي تقوم عليه الشركة.</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lastRenderedPageBreak/>
        <w:t>- المساواة</w:t>
      </w:r>
      <w:r w:rsidRPr="00181E69">
        <w:rPr>
          <w:rFonts w:cs="Simplified Arabic" w:hint="cs"/>
          <w:szCs w:val="28"/>
          <w:rtl/>
          <w:lang w:bidi="ar-DZ"/>
        </w:rPr>
        <w:t xml:space="preserve"> وهي ليست المساواة الحسابية بين الشركاء وإنما المساواة في المراكز القانونية، فلا تابع ولا متبوع، ولا عامل ولا رب عمل ويعمل أحد لحساب الآخر فالجميع يعمل لتحقيق هدف واحد وهو الهدف المراد لقيام الشخص الاعتباري.</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الأركان الشكلية لعقد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أخ</w:t>
      </w:r>
      <w:r>
        <w:rPr>
          <w:rFonts w:cs="Simplified Arabic" w:hint="cs"/>
          <w:szCs w:val="28"/>
          <w:rtl/>
          <w:lang w:bidi="ar-DZ"/>
        </w:rPr>
        <w:t>ضع المشرع الجزائري عقد الشركة ل</w:t>
      </w:r>
      <w:r w:rsidRPr="00181E69">
        <w:rPr>
          <w:rFonts w:cs="Simplified Arabic" w:hint="cs"/>
          <w:szCs w:val="28"/>
          <w:rtl/>
          <w:lang w:bidi="ar-DZ"/>
        </w:rPr>
        <w:t>شكل معين واستلزم فيه أن يكون مكتوبا</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4"/>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الكتاب</w:t>
      </w:r>
      <w:r>
        <w:rPr>
          <w:rFonts w:cs="Simplified Arabic" w:hint="cs"/>
          <w:b/>
          <w:bCs/>
          <w:szCs w:val="28"/>
          <w:rtl/>
          <w:lang w:bidi="ar-DZ"/>
        </w:rPr>
        <w:t>ة</w:t>
      </w:r>
      <w:r w:rsidRPr="00181E69">
        <w:rPr>
          <w:rFonts w:cs="Simplified Arabic" w:hint="cs"/>
          <w:b/>
          <w:bCs/>
          <w:szCs w:val="28"/>
          <w:rtl/>
          <w:lang w:bidi="ar-DZ"/>
        </w:rPr>
        <w:t xml:space="preserve"> شرط للانعقاد:</w:t>
      </w:r>
    </w:p>
    <w:p w:rsidR="00787BEB" w:rsidRDefault="00787BEB" w:rsidP="00787BEB">
      <w:pPr>
        <w:widowControl w:val="0"/>
        <w:spacing w:after="60"/>
        <w:ind w:firstLine="567"/>
        <w:rPr>
          <w:rFonts w:cs="Simplified Arabic"/>
          <w:szCs w:val="28"/>
          <w:rtl/>
          <w:lang w:bidi="ar-DZ"/>
        </w:rPr>
      </w:pPr>
      <w:r w:rsidRPr="00181E69">
        <w:rPr>
          <w:rFonts w:cs="Simplified Arabic" w:hint="cs"/>
          <w:szCs w:val="28"/>
          <w:rtl/>
          <w:lang w:bidi="ar-DZ"/>
        </w:rPr>
        <w:t>لانعقاد عقد الشركة صحيحا يجب أن يكون مكتوبا، والكتابة هنا ركن من أركان العقد وليست مجرد وسيلة إثبات. وهذا اللزوم مترجم في نص المادة 545</w:t>
      </w:r>
      <w:r>
        <w:rPr>
          <w:rFonts w:cs="Simplified Arabic" w:hint="cs"/>
          <w:szCs w:val="28"/>
          <w:rtl/>
          <w:lang w:bidi="ar-DZ"/>
        </w:rPr>
        <w:t xml:space="preserve"> </w:t>
      </w:r>
      <w:r w:rsidRPr="00181E69">
        <w:rPr>
          <w:rFonts w:cs="Simplified Arabic" w:hint="cs"/>
          <w:szCs w:val="28"/>
          <w:rtl/>
          <w:lang w:bidi="ar-DZ"/>
        </w:rPr>
        <w:t>ق.ت.ج: "تثبت الشركة بعقد رسمي وإلا كانت باطلة" وكذا المادة 418</w:t>
      </w:r>
      <w:r>
        <w:rPr>
          <w:rFonts w:cs="Simplified Arabic" w:hint="cs"/>
          <w:szCs w:val="28"/>
          <w:rtl/>
          <w:lang w:bidi="ar-DZ"/>
        </w:rPr>
        <w:t xml:space="preserve"> </w:t>
      </w:r>
      <w:r w:rsidRPr="00181E69">
        <w:rPr>
          <w:rFonts w:cs="Simplified Arabic" w:hint="cs"/>
          <w:szCs w:val="28"/>
          <w:rtl/>
          <w:lang w:bidi="ar-DZ"/>
        </w:rPr>
        <w:t>ق.م.ج التي تشترط أن يكون عقد الشركة عقدا رسميا وإلا كان باطلا</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5"/>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وهو ما أقرته المحكمة العليا في قرارها رقم 142806 بتاريخ 26/3/1996.</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الحكمة من اشتراط الكتابة: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اختلف الفقه حولها.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ذهب البعض بأن اشتراط المشرع لها رغبة منه في لفت نظر الشركاء إلى أهمية العمل القانوني الذي يقومون به.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البعض قال بأن الأساس الحقيقي لاشتراطها يتبلور في كون هذا العقد ينفرد عن غيره من العقود بخلق شخص معنوي يتمتع بكيان ذاتي مستقل يحيا حياة مستقلة عن حياة المساهمين فيه ومادام الأمر كذلك فلابد أن يكون له دستورا مكتوبا على الغير الاطلاع عليه قبل الدخول معه في معاملات قانونية.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البعض قال بأن السبب هو الرغبة في إقامة نوع من الرقابة على هذه الأبنية القانونية المعقدة لما لها من تأثير في الواقع الاقتصادي فضلا عن ارتباط الكتابة بالشهر فهي سبيله.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أيا ما كان التبرير فهي ضرورية للشركات جميعا ولا يستثنى من ذلك إلا المحاصة التي فيها نص صريح بإعفائها من هذا الشرط.</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الكتابة شرط للإثبات:</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كانت الكتابة لازمة للانعقاد فهي لازمة للإثبات كذلك لأن الإثبات كقاعدة عامة مرتبط بالشكل غير أنه يجب أن نميز بين مركز الشريك والغير.</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lastRenderedPageBreak/>
        <w:t>بالنسبة للشركاء:</w:t>
      </w:r>
      <w:r w:rsidRPr="00181E69">
        <w:rPr>
          <w:rFonts w:cs="Simplified Arabic" w:hint="cs"/>
          <w:szCs w:val="28"/>
          <w:rtl/>
          <w:lang w:bidi="ar-DZ"/>
        </w:rPr>
        <w:t xml:space="preserve"> لا تثبت الشركة في مواجهتهم إلا بالكتابة. إلا أن هذا لا يمنعهم من إمكانية إثبات الوجود الفعلي لتصفية العلاقات الناشئة بينهم في الماضي وهذا يستلزم قيام الشركة فعلا ومباشرتها لا وجه نشاط معينة.</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بالنسبة للغير: (</w:t>
      </w:r>
      <w:r w:rsidRPr="00181E69">
        <w:rPr>
          <w:rFonts w:cs="Simplified Arabic" w:hint="cs"/>
          <w:szCs w:val="28"/>
          <w:rtl/>
          <w:lang w:bidi="ar-DZ"/>
        </w:rPr>
        <w:t>يجوز أن يقبل من الغير إثبات وجود الشركة بجميع الوسائل عند الاقتضاء م545ف2</w:t>
      </w:r>
      <w:r>
        <w:rPr>
          <w:rFonts w:cs="Simplified Arabic"/>
          <w:szCs w:val="28"/>
          <w:lang w:bidi="ar-DZ"/>
        </w:rPr>
        <w:t xml:space="preserve"> </w:t>
      </w:r>
      <w:r w:rsidRPr="00181E69">
        <w:rPr>
          <w:rFonts w:cs="Simplified Arabic" w:hint="cs"/>
          <w:szCs w:val="28"/>
          <w:rtl/>
          <w:lang w:bidi="ar-DZ"/>
        </w:rPr>
        <w:t>ق.ت)</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الشهر (القيد):</w:t>
      </w:r>
    </w:p>
    <w:p w:rsidR="00787BEB" w:rsidRDefault="00787BEB" w:rsidP="00787BEB">
      <w:pPr>
        <w:spacing w:after="60"/>
        <w:ind w:firstLine="567"/>
        <w:rPr>
          <w:rFonts w:cs="Simplified Arabic"/>
          <w:szCs w:val="28"/>
          <w:rtl/>
        </w:rPr>
      </w:pPr>
      <w:r w:rsidRPr="0043255D">
        <w:rPr>
          <w:rFonts w:cs="Simplified Arabic" w:hint="cs"/>
          <w:szCs w:val="28"/>
          <w:rtl/>
        </w:rPr>
        <w:t>ان كان العقد يلزم المتعاقدين دون غيرهما فانه يسرى كذلك في حق الغير فلا يحق للغير تجاهل التصرفات القانونية التي تتم بين العاقدين إذ يمكن الاحتجاج بها في مواجهة الغير</w:t>
      </w:r>
      <w:r>
        <w:rPr>
          <w:rFonts w:cs="Simplified Arabic" w:hint="cs"/>
          <w:szCs w:val="28"/>
          <w:rtl/>
        </w:rPr>
        <w:t>،</w:t>
      </w:r>
      <w:r w:rsidRPr="0043255D">
        <w:rPr>
          <w:rFonts w:cs="Simplified Arabic" w:hint="cs"/>
          <w:szCs w:val="28"/>
          <w:rtl/>
        </w:rPr>
        <w:t xml:space="preserve"> إلا انه في بعض الحالات يحول إغفال الشهر دون ترتب أي اثر للعقد</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6"/>
      </w:r>
      <w:r w:rsidRPr="00B536F0">
        <w:rPr>
          <w:rFonts w:cs="Simplified Arabic" w:hint="cs"/>
          <w:b/>
          <w:bCs/>
          <w:szCs w:val="28"/>
          <w:vertAlign w:val="superscript"/>
          <w:rtl/>
          <w:lang w:val="fr-FR"/>
        </w:rPr>
        <w:t>)</w:t>
      </w:r>
      <w:r>
        <w:rPr>
          <w:rFonts w:cs="Simplified Arabic" w:hint="cs"/>
          <w:szCs w:val="28"/>
          <w:rtl/>
        </w:rPr>
        <w:t>.</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لا يكفي كتابة عقد الشركة بصفة رسمية وإنما ينبغي نشر عقدها التأسيسي ليعلم به الجميع وليعلم الغير بقيام هذا الكيان القانوني: "يجب أن تودع العقود التأسيسية والعقود المعدلة للشركات التجارية لدى المركز الوطني للسجل التجاري وتنشر حسب الأوضاع الخاصة بكل شركة من أشكال الشركات وإلا كانت باطلة" 548</w:t>
      </w:r>
      <w:r>
        <w:rPr>
          <w:rFonts w:cs="Simplified Arabic" w:hint="cs"/>
          <w:szCs w:val="28"/>
          <w:rtl/>
          <w:lang w:bidi="ar-DZ"/>
        </w:rPr>
        <w:t xml:space="preserve"> </w:t>
      </w:r>
      <w:r w:rsidRPr="00181E69">
        <w:rPr>
          <w:rFonts w:cs="Simplified Arabic" w:hint="cs"/>
          <w:szCs w:val="28"/>
          <w:rtl/>
          <w:lang w:bidi="ar-DZ"/>
        </w:rPr>
        <w:t>ق.ت.ج.</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الشركة لا تتمتع بالشخصية المعنوية إلا من يوم قيدها في السجل التجاري وقبل إتمام هذا الإجراء يكون الأشخاص الذين تعهدوا باسم الشركة ولحسابها متضامنين من غير تحديد أموالهم إلا إذا قبلت الشركة بعد تأسيسها بصفة قانونية أن تأخذ على عاتقها التعهدات المتخذة" م549ق.ت.ج.</w:t>
      </w:r>
    </w:p>
    <w:p w:rsidR="00787BEB" w:rsidRDefault="00787BEB" w:rsidP="00787BEB">
      <w:pPr>
        <w:spacing w:after="60"/>
        <w:rPr>
          <w:rFonts w:cs="Simplified Arabic"/>
          <w:szCs w:val="28"/>
          <w:rtl/>
          <w:lang w:bidi="ar-DZ"/>
        </w:rPr>
      </w:pPr>
    </w:p>
    <w:p w:rsidR="00787BEB" w:rsidRDefault="00787BEB" w:rsidP="00787BEB">
      <w:pPr>
        <w:pStyle w:val="1"/>
        <w:spacing w:line="240" w:lineRule="auto"/>
        <w:rPr>
          <w:sz w:val="36"/>
          <w:szCs w:val="34"/>
          <w:u w:val="single"/>
          <w:rtl/>
        </w:rPr>
      </w:pPr>
      <w:r w:rsidRPr="0098794A">
        <w:rPr>
          <w:rFonts w:hint="cs"/>
          <w:sz w:val="36"/>
          <w:szCs w:val="34"/>
          <w:u w:val="single"/>
          <w:rtl/>
        </w:rPr>
        <w:t>بطلان عقد الشركة</w:t>
      </w:r>
    </w:p>
    <w:p w:rsidR="00787BEB" w:rsidRPr="0098794A" w:rsidRDefault="00787BEB" w:rsidP="00787BEB">
      <w:pPr>
        <w:pStyle w:val="1"/>
        <w:spacing w:line="240" w:lineRule="auto"/>
        <w:rPr>
          <w:sz w:val="36"/>
          <w:szCs w:val="34"/>
          <w:u w:val="single"/>
          <w:rtl/>
        </w:rPr>
      </w:pPr>
    </w:p>
    <w:p w:rsidR="00787BEB" w:rsidRPr="00AD3059" w:rsidRDefault="00787BEB" w:rsidP="00787BEB">
      <w:pPr>
        <w:spacing w:after="60"/>
        <w:ind w:firstLine="567"/>
        <w:rPr>
          <w:rFonts w:cs="Simplified Arabic"/>
          <w:szCs w:val="28"/>
          <w:rtl/>
        </w:rPr>
      </w:pPr>
      <w:r w:rsidRPr="00AD3059">
        <w:rPr>
          <w:rFonts w:cs="Simplified Arabic" w:hint="cs"/>
          <w:szCs w:val="28"/>
          <w:rtl/>
        </w:rPr>
        <w:t>قد يؤدي تخلف ركن من أركان الشركة سواء كان ركنا موضوعيا أو ركنا خاصا أو ركنا شكليا إلى ترتيب جزاء وهو البطلان</w:t>
      </w:r>
      <w:r>
        <w:rPr>
          <w:rFonts w:cs="Simplified Arabic" w:hint="cs"/>
          <w:szCs w:val="28"/>
          <w:rtl/>
        </w:rPr>
        <w:t>،</w:t>
      </w:r>
      <w:r w:rsidRPr="00AD3059">
        <w:rPr>
          <w:rFonts w:cs="Simplified Arabic" w:hint="cs"/>
          <w:szCs w:val="28"/>
          <w:rtl/>
        </w:rPr>
        <w:t xml:space="preserve"> وهذا الأخير يتغير </w:t>
      </w:r>
      <w:r>
        <w:rPr>
          <w:rFonts w:cs="Simplified Arabic" w:hint="cs"/>
          <w:szCs w:val="28"/>
          <w:rtl/>
        </w:rPr>
        <w:t>ك</w:t>
      </w:r>
      <w:r w:rsidRPr="00AD3059">
        <w:rPr>
          <w:rFonts w:cs="Simplified Arabic" w:hint="cs"/>
          <w:szCs w:val="28"/>
          <w:rtl/>
        </w:rPr>
        <w:t>ذلك تبعا للركن المتخلف حيث قد يكون بطلانا مطلقا وقد يكون بطلان نسبي كما قد يكون بطلانا من نوع خاص</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7"/>
      </w:r>
      <w:r w:rsidRPr="00B536F0">
        <w:rPr>
          <w:rFonts w:cs="Simplified Arabic" w:hint="cs"/>
          <w:b/>
          <w:bCs/>
          <w:szCs w:val="28"/>
          <w:vertAlign w:val="superscript"/>
          <w:rtl/>
          <w:lang w:val="fr-FR"/>
        </w:rPr>
        <w:t>)</w:t>
      </w:r>
      <w:r w:rsidRPr="00AD3059">
        <w:rPr>
          <w:rFonts w:cs="Simplified Arabic" w:hint="cs"/>
          <w:szCs w:val="28"/>
          <w:rtl/>
        </w:rPr>
        <w:t>.</w:t>
      </w:r>
    </w:p>
    <w:p w:rsidR="00787BEB" w:rsidRPr="00181E69" w:rsidRDefault="00787BEB" w:rsidP="00787BEB">
      <w:pPr>
        <w:spacing w:after="60"/>
        <w:ind w:firstLine="567"/>
        <w:rPr>
          <w:rFonts w:cs="Simplified Arabic"/>
          <w:szCs w:val="28"/>
          <w:rtl/>
          <w:lang w:bidi="ar-DZ"/>
        </w:rPr>
      </w:pPr>
      <w:r>
        <w:rPr>
          <w:rFonts w:cs="Simplified Arabic" w:hint="cs"/>
          <w:szCs w:val="28"/>
          <w:rtl/>
          <w:lang w:bidi="ar-DZ"/>
        </w:rPr>
        <w:t xml:space="preserve">حسب نص المادة </w:t>
      </w:r>
      <w:r w:rsidRPr="00181E69">
        <w:rPr>
          <w:rFonts w:cs="Simplified Arabic" w:hint="cs"/>
          <w:szCs w:val="28"/>
          <w:rtl/>
          <w:lang w:bidi="ar-DZ"/>
        </w:rPr>
        <w:t>733</w:t>
      </w:r>
      <w:r>
        <w:rPr>
          <w:rFonts w:cs="Simplified Arabic" w:hint="cs"/>
          <w:szCs w:val="28"/>
          <w:rtl/>
          <w:lang w:bidi="ar-DZ"/>
        </w:rPr>
        <w:t xml:space="preserve"> </w:t>
      </w:r>
      <w:r w:rsidRPr="00181E69">
        <w:rPr>
          <w:rFonts w:cs="Simplified Arabic" w:hint="cs"/>
          <w:szCs w:val="28"/>
          <w:rtl/>
          <w:lang w:bidi="ar-DZ"/>
        </w:rPr>
        <w:t>ق.ت.ج "لا يحصل بطلان شركة أو عقد معدل للقانون الأساسي إلا بنص صريح في هذا القانون أو القانون الذي يسري على العقود".</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تخلف ركن من أركان الشركة يؤدي إلى بطلانها.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البطلان يختلف بحسب أهمية الركن المتخلف.</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فقد يكون مطلقا وقد يكون نسبيا وقد يكون من نوع خاص.</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البطلان أيا كان نوعه يؤدي إلى زوال عقد الشركة وما يترتب عليه بأثر رجعي.</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تطبيق هذه القاعدة على إطلاقها في عقد الشركة قد يؤدي إلى اضطراب المراكز القانونية وإلى الإضرار بالغير لذلك ظهر ما يسمى بالشركة الفعلية أو الواقعية.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أولا: حالات البطلان:</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1- البطلان بسبب تخلف أحد الأركان الموضوعية العامة: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البطلان المؤسس على عيوب الرضا: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إذا كانت إرادة أحد الشركاء وقت العقد مشوبة بعيب من عيوب الإرادة وقع العقد قابلا للإبطال لمصلحة من شاب العير رضاه.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يسقط هذا الحق الإجازة الصريحة أو الضمنية وبالتقادم.</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طلب الشريك الإبطال واستجيب له زالت صفة الشريك عنه وتحلل من التزاماته تجاه الشركة واسترد حصته إن كان قد قمها، ولم يكن له حقا في الأرباح وعليه ردها إن كان قد قبضها.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على الرغم من أن أثر البطلان النسبي يقتصر على من شرع لمصلحته إلا أن أثره يمتد في شركة الأشخاص إلى بقية الشركاء. فإذا تقرر انهارت الشركة بالنسبة للجميع لقيامها على الاعتبار الشخصي.</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أما إذا كانت شركة أموال فإن أثره يقف عند من شاب رضاه العيب ويبقى للآخرين.</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ب- البطلان المؤسس على نقص الأهلية: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نفس الحكم بالنسبة لناقص الأهلية أو من يمثله فهو بطلان نسبي ويسقط الحق فيه بمرور 5 سنوات من زوال نقص الأهلية أو بالإجارة بعد البلوغ. ونفس الأثر كما في عيوب الإرادة.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ج- البطلان المؤسس على عدم مشروعية المحل (بطلان مطلق):</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كان غير مشروع (مخالف للنظام العام أو الآداب) كان لبطلان مطلقا ولكل ذي مصلحة التمسك به وللمصلحة أن تقضي به من تلقاء نفسها.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هذا النوع لا يثير صعوبة إذا أثير قبل شروع المتعاقدين في تنفيذ تعهداتهم إذ ينقض العقد ويعد كان لم يكن ويعاد الحال إلى ما كان عليه.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الصعوبة تظهر إذا قام المتعاقدون بتنفيذ التزاماتهم وحكم بالبطلان (لتقديمهم لحصصهم) الراجح رد الحصص إلى أصحابها.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والصعوبة تظهر في أن البطلان المؤسس على عدم مشروعية المحل هو بطلان مطلق لكل ذي مصلحة حق التمسك به بغض النظر عن حسن نية أو سوء نية الغير. فهل للمتعاقد التمسك به في مواجهة الغير؟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 الراجح فقها أنه لا يجوز التمسك به في مواجهة الغير حسن النية وكان العقد الذي أبرمه مع الشخص المنحل يستند إلى سبب صحيح.</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د- البطلان المؤسس على تخلف أحد الأركان الموضوعية الخاصة: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تخلف ركن (تعدد الشركاء، تقديم الحصص، نية المشاركة) فإن مشكلة البطلان بالمعنى القانوني الدقي قلا تقوم لأن العقد يستحيل أن يكون عقد شركة لافتقاره للمقومات التي تجعله قادرا على خلق شخص معنوي.</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الذي يثور عند تخلف أحد هذه الأركان هو تكييف العقد المبرم ومعرفة ما إذا كان عقد شركة أم عقدا آخر.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وتظهر مشكلة البطلان جلية عند تخلف ركن اقتسام الأرباح والخسائر فإذا انتفى هذا الركن (تتضمن العقد شرط الأمر) كان العقد باطلا برمته وهو بطلان مطلق يجوز التمسك به من كل ذي مصلحة وللمحكمة الحكم به تلقائيا مع مراعاة ما جاء في م733ق.ت.ج).</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xml:space="preserve">هـ- البطلان </w:t>
      </w:r>
      <w:r>
        <w:rPr>
          <w:rFonts w:cs="Simplified Arabic" w:hint="cs"/>
          <w:b/>
          <w:bCs/>
          <w:szCs w:val="28"/>
          <w:rtl/>
          <w:lang w:bidi="ar-DZ"/>
        </w:rPr>
        <w:t>ب</w:t>
      </w:r>
      <w:r w:rsidRPr="00181E69">
        <w:rPr>
          <w:rFonts w:cs="Simplified Arabic" w:hint="cs"/>
          <w:b/>
          <w:bCs/>
          <w:szCs w:val="28"/>
          <w:rtl/>
          <w:lang w:bidi="ar-DZ"/>
        </w:rPr>
        <w:t>سبب تخلف الأركان الشكلية (البطلان من نوع خاص):</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عقد الشركة إذا لم يكتب أو شهر كما يجب قانونا يكون باطلا والبطلان هنا من نوع خاص</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8"/>
      </w:r>
      <w:r w:rsidRPr="00B536F0">
        <w:rPr>
          <w:rFonts w:cs="Simplified Arabic" w:hint="cs"/>
          <w:b/>
          <w:bCs/>
          <w:szCs w:val="28"/>
          <w:vertAlign w:val="superscript"/>
          <w:rtl/>
          <w:lang w:val="fr-FR"/>
        </w:rPr>
        <w:t>)</w:t>
      </w:r>
      <w:r w:rsidRPr="00181E69">
        <w:rPr>
          <w:rFonts w:cs="Simplified Arabic" w:hint="cs"/>
          <w:szCs w:val="28"/>
          <w:rtl/>
          <w:lang w:bidi="ar-DZ"/>
        </w:rPr>
        <w:t xml:space="preserve"> فهو ليس ببطلان مطلق لأن المحكمة ليس لها النطق به من تلقاء نفسها، ولا هو نسبي لأن يجوز التمسك به من كل ذي مصلحة وذوو المصلحة هنا هم الشركاء والغير. فللشركاء التمسك به في مواجهة بعضهم البعض ولا يجوز لهم الاحتجاج به في مواجهة الغير (545ق.ت.ج).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يجوز التمسك به من طرف الغير كدائني الشركة أو الشركاء أو مديني الشركة أو الشركاء. وإذ لم يشهر عقد الشركة فيجوز تصحيح البطلان بإجراء الشهر (739ق.ت).</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إثر هذا البطلان يختلف باختلاف المطالب به.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إذا تمسك به الشركاء اقتصر أثره على المستقبل فقط ويبقى العقد والشخص المعنوي المتولد عند قائمين في الفترة بين انعقاد العقد وبطلانه.</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إذا تمسك الغير وحكم لديه زال العقد وما ترتب عنه بأثر رجعي فإن تمسك به البعض وأحج الآخر قضى به لأنه الأصل. في حالة تخلف الكتابة والشهر.</w:t>
      </w:r>
    </w:p>
    <w:p w:rsidR="00787BEB" w:rsidRDefault="00787BEB" w:rsidP="00787BEB">
      <w:pPr>
        <w:spacing w:after="60"/>
        <w:ind w:firstLine="567"/>
        <w:rPr>
          <w:rFonts w:cs="Simplified Arabic"/>
          <w:szCs w:val="28"/>
          <w:rtl/>
          <w:lang w:bidi="ar-DZ"/>
        </w:rPr>
      </w:pPr>
    </w:p>
    <w:p w:rsidR="00787BEB" w:rsidRDefault="00787BEB" w:rsidP="00787BEB">
      <w:pPr>
        <w:spacing w:after="60"/>
        <w:ind w:firstLine="567"/>
        <w:rPr>
          <w:rFonts w:cs="Simplified Arabic"/>
          <w:szCs w:val="28"/>
          <w:rtl/>
          <w:lang w:bidi="ar-DZ"/>
        </w:rPr>
      </w:pPr>
    </w:p>
    <w:p w:rsidR="00787BEB"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szCs w:val="28"/>
          <w:rtl/>
          <w:lang w:bidi="ar-DZ"/>
        </w:rPr>
      </w:pPr>
    </w:p>
    <w:p w:rsidR="00787BEB" w:rsidRPr="000F6C26" w:rsidRDefault="00787BEB" w:rsidP="00787BEB">
      <w:pPr>
        <w:pStyle w:val="1"/>
        <w:spacing w:line="240" w:lineRule="auto"/>
        <w:rPr>
          <w:sz w:val="36"/>
          <w:szCs w:val="34"/>
          <w:u w:val="single"/>
          <w:rtl/>
        </w:rPr>
      </w:pPr>
      <w:r w:rsidRPr="000F6C26">
        <w:rPr>
          <w:rFonts w:hint="cs"/>
          <w:sz w:val="36"/>
          <w:szCs w:val="34"/>
          <w:u w:val="single"/>
          <w:rtl/>
        </w:rPr>
        <w:lastRenderedPageBreak/>
        <w:t>ثانيا: آثار البطلان (نظرية الشركة الفعلية):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الأصل وفقا للقواعد العامة أنه إذا أبطل عقد الشركة (بطلان نسبي، مطلق) يعاد الحال إلى ما كان عليه قبل العقد.</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تطبيق هذه القواعد على عقد الشركة وإعادة الحال إلى ما كان عليه وإن كان يستقيم نظريا فإنه غير ذلك عمليا.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فإعادة الحال إلى ما كان عليه لا يقيم وزنا للعقود التي ارتبطت بها الشركة مع الغير وأصبحت بمقتضاها دائنة أو مدينة. فضلا عن أنه يؤدي إلى احتفاظ المدير بالأرباح أو الخسائر دون سبب.</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لذلك استقر القضاء على فكرة أنه إذا تقرر البطلان امتد أثره إلى المستقبل فقط ولا يمتد إلى الماضي. وتعتبر الشركة قد وجدت واستمرت حتى قضي ببطلانها مما يستلزم الاعتداد بنشاطها السابق وتصفيتها بغرض الوقوف على نصيب كل شريك في الأرباح والخسائر.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فالقضاء يرى قيام شركة فعلية بين الانعقاد والبطلان كما لو وجدت قانونا وطرأ عليها سبب من أسباب الانقضاء.</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وتبرير هذا الخروج عن القواعد العامة في البطلان مرده إلى فكرة حماية المظهر الذي اطمأن إليه الغير لاستقرار المراكز القانونية.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وعليه فالشركة الفعلية الشركة التي باشرت نشاطها في الواقع ثم حكم ببطلانها لتخلف أحد أركانها فوجب الاعتداد بنشاطها قبل تقرير بطلانها وتصفيتها.</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ومن يعتد بها لابد من أن تكون قد زاولت نشاطها فعلا.</w:t>
      </w:r>
    </w:p>
    <w:p w:rsidR="00787BEB" w:rsidRPr="00181E69"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تصفية العلاقة فيما بين الشركاء الفعليين:</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xml:space="preserve">- فاسترداد الشركاء لحصصهم متوقف على تصفية الشركة ابتداء وتحديد نصيب كل </w:t>
      </w:r>
      <w:r>
        <w:rPr>
          <w:rFonts w:cs="Simplified Arabic" w:hint="cs"/>
          <w:szCs w:val="28"/>
          <w:rtl/>
          <w:lang w:bidi="ar-DZ"/>
        </w:rPr>
        <w:t>شريك</w:t>
      </w:r>
      <w:r w:rsidRPr="00181E69">
        <w:rPr>
          <w:rFonts w:cs="Simplified Arabic" w:hint="cs"/>
          <w:szCs w:val="28"/>
          <w:rtl/>
          <w:lang w:bidi="ar-DZ"/>
        </w:rPr>
        <w:t xml:space="preserve"> في الأرباح والخسائر.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لكن ما هو أساس هذا الاقتسام للأرباح والخسائر؟</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فإذا كان سبب البطلان تخلف الشهر فتقسيم الأرباح والخسائر يكون بحسب المتفق عليه في العقد لأن العيب هنا لاحق الاتفاق وإذا كان العقد لا يحتج به على الغير فإنه ينتج أثره.</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xml:space="preserve">- إذا كانت الشركة باطلة لسبب آخر كعدم </w:t>
      </w:r>
      <w:r>
        <w:rPr>
          <w:rFonts w:cs="Simplified Arabic" w:hint="cs"/>
          <w:szCs w:val="28"/>
          <w:rtl/>
          <w:lang w:bidi="ar-DZ"/>
        </w:rPr>
        <w:t>مشروعية</w:t>
      </w:r>
      <w:r w:rsidRPr="00181E69">
        <w:rPr>
          <w:rFonts w:cs="Simplified Arabic" w:hint="cs"/>
          <w:szCs w:val="28"/>
          <w:rtl/>
          <w:lang w:bidi="ar-DZ"/>
        </w:rPr>
        <w:t xml:space="preserve"> المحل أو السبب أو تضمن العقد شرط أسد فالتصفية لا تخضع لما ورد بالعقد وإلا كان ذلك إهدار للبطلان وخلط بينه والانقضاء وإنما تطبق نصوص القانون الخاصة بتوزيع الأرباح والخسائر عند عدم الاتفاق. فيكون النصيب بحسب الحصة في رأس المال.</w:t>
      </w:r>
    </w:p>
    <w:p w:rsidR="00787BEB" w:rsidRPr="00181E69" w:rsidRDefault="00787BEB" w:rsidP="00787BEB">
      <w:pPr>
        <w:spacing w:after="60"/>
        <w:ind w:firstLine="567"/>
        <w:rPr>
          <w:rFonts w:cs="Simplified Arabic"/>
          <w:szCs w:val="28"/>
          <w:rtl/>
          <w:lang w:bidi="ar-DZ"/>
        </w:rPr>
      </w:pPr>
    </w:p>
    <w:p w:rsidR="00787BEB" w:rsidRDefault="00787BEB" w:rsidP="00787BEB">
      <w:pPr>
        <w:pStyle w:val="1"/>
        <w:spacing w:line="240" w:lineRule="auto"/>
        <w:rPr>
          <w:sz w:val="36"/>
          <w:szCs w:val="34"/>
          <w:u w:val="single"/>
          <w:rtl/>
        </w:rPr>
      </w:pPr>
      <w:r w:rsidRPr="001E3B3E">
        <w:rPr>
          <w:rFonts w:hint="cs"/>
          <w:sz w:val="36"/>
          <w:szCs w:val="34"/>
          <w:u w:val="single"/>
          <w:rtl/>
        </w:rPr>
        <w:lastRenderedPageBreak/>
        <w:t>الشخصية المعنوية للشركة</w:t>
      </w:r>
    </w:p>
    <w:p w:rsidR="00787BEB" w:rsidRPr="001E3B3E" w:rsidRDefault="00787BEB" w:rsidP="00787BEB">
      <w:pPr>
        <w:pStyle w:val="1"/>
        <w:spacing w:line="240" w:lineRule="auto"/>
        <w:rPr>
          <w:sz w:val="36"/>
          <w:szCs w:val="34"/>
          <w:u w:val="single"/>
          <w:rtl/>
        </w:rPr>
      </w:pP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"الشخصية هي الصلاحية لاكتساب الحقوق والتحمل بالالتزامات".</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هذه الصلاحية كما تتوافر للشخص الطبيعي تتوافر للشخص الاعتباري (المعنوي).</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أولا: بداية الشخصية المعنوية ونهايتها: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1- بداية الشخصية المعنوية: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الشركة تعتبر شخصا معنويا بمجرد تكوينها ولو لم تستوف إجراءات الشهر التي يوجبها القانون. ذلك أن الشهر مقصود لمصلحة الغير وهو بمثابة إشهار على قيام الشخص المعنوي كشهادة الميلاد بالنسبة للشخص الطبيعي (تعتبر الشركة بمجرد تكوينها شخصا معنويا غير أن هذه الشخصية لا تكون حجة على الغير إلا بعد استيفاء إجراءات الشهر التي ينص عليها القانون.- ومع ذلك إذا لم تقم الشركة بالإجراءات المنصوص عليها في القانون فإنه يجوز للغير بأن يتمسك بتلك الشخصية م417</w:t>
      </w:r>
      <w:r>
        <w:rPr>
          <w:rFonts w:cs="Simplified Arabic"/>
          <w:szCs w:val="28"/>
          <w:lang w:bidi="ar-DZ"/>
        </w:rPr>
        <w:t xml:space="preserve"> </w:t>
      </w:r>
      <w:r w:rsidRPr="00181E69">
        <w:rPr>
          <w:rFonts w:cs="Simplified Arabic" w:hint="cs"/>
          <w:szCs w:val="28"/>
          <w:rtl/>
          <w:lang w:bidi="ar-DZ"/>
        </w:rPr>
        <w:t>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المشرع الجزائري خرج عن هذه القاعدة بالنسبة للشركات التجارية واستلزم لتمتعها بالشخصية المعنوية القيد في السجل التجاري (لا تتمتع الشركة بالشخصية المعنوية إلا من تاريخ قيدها في السجل التجاري) م549</w:t>
      </w:r>
      <w:r>
        <w:rPr>
          <w:rFonts w:cs="Simplified Arabic"/>
          <w:szCs w:val="28"/>
          <w:lang w:bidi="ar-DZ"/>
        </w:rPr>
        <w:t xml:space="preserve"> </w:t>
      </w:r>
      <w:r w:rsidRPr="00181E69">
        <w:rPr>
          <w:rFonts w:cs="Simplified Arabic" w:hint="cs"/>
          <w:szCs w:val="28"/>
          <w:rtl/>
          <w:lang w:bidi="ar-DZ"/>
        </w:rPr>
        <w:t>ق.ت.</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2- نهاية الشخصية المعنوية للشركة: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الأصل أن الشخصية المعنوية تنتهي بالحل أو الانقضاء ومع ذلك يمكن أن تستمر هذه الشخصية طيلة فترة التصفية ولكن بالقدر اللازمة للتصفية مراعاة لمصلحة الشركاء ودائني الشركة على حد سواء. (766ق.ت.ج).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هذه القاعدة منطقية</w:t>
      </w:r>
      <w:r>
        <w:rPr>
          <w:rFonts w:cs="Simplified Arabic" w:hint="cs"/>
          <w:szCs w:val="28"/>
          <w:rtl/>
          <w:lang w:bidi="ar-DZ"/>
        </w:rPr>
        <w:t xml:space="preserve"> </w:t>
      </w:r>
      <w:r w:rsidRPr="00181E69">
        <w:rPr>
          <w:rFonts w:cs="Simplified Arabic" w:hint="cs"/>
          <w:szCs w:val="28"/>
          <w:rtl/>
          <w:lang w:bidi="ar-DZ"/>
        </w:rPr>
        <w:t>فالتصفية تقتضي القيام بالعديد من التصرفات باسم الشركة وهذا لا يكون إذا كانت شخصيتها قائمة.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ثانيا: آثار الشخصية المعنوية للشركة: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الشركة كشخص معنوي تتمتع بجميع الحقوق التي يتمتع بها الشخص الطبيعي ماعدا منها ما كان ملازما لصفة الإنسان (م50ق.م.ج).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وينبني على هذا أن لها ذمة مالية مستقلة، وأهلية، وممثلين لمباشرة حقوقها واسم، وموطن وجنسية تميزها عن غيرها.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1- ذمة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لها ذمة مستقلة فلها حقوقها والتزاماتها (أصولها وخصومها) المستقلة عن ذمم الشركاء.</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بدون هذا الفصل لا يمكن للشركة أن تحقق الغرض الذي أنشئت من أجله.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ويترتب على هذا الاستقلال ما يلي</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9"/>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الطبيعة المنقولة لحصة الشريك: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الحصة المقدمة من الشريك على وجه التمليك تخرج عن ملكه وتصبح مملوكة للشركة كشخص معنوي،</w:t>
      </w:r>
      <w:r>
        <w:rPr>
          <w:rFonts w:cs="Simplified Arabic" w:hint="cs"/>
          <w:szCs w:val="28"/>
          <w:rtl/>
          <w:lang w:bidi="ar-DZ"/>
        </w:rPr>
        <w:t xml:space="preserve"> ولا يكون للشريك بعدها نصيب</w:t>
      </w:r>
      <w:r w:rsidRPr="00181E69">
        <w:rPr>
          <w:rFonts w:cs="Simplified Arabic" w:hint="cs"/>
          <w:szCs w:val="28"/>
          <w:rtl/>
          <w:lang w:bidi="ar-DZ"/>
        </w:rPr>
        <w:t xml:space="preserve"> في الأرباح أو فيما يتبقى من أموال بعد التصفية.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نصيب الشريك ما هو إلا دين في ذمة الشركة وهو لا يعدو أن يكون حقا منقولا ككل دين آخر. ولو كان من أموال الشركة عقارات، ولو كانت الحصة المقدمة من الشريك عقارا.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2- أهلية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أهليتها محدود بغرضها. فهي تتمتع بالأهلية في حدود الغرض الذي أنشئت من أجله.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ولها أن تقوم بكل التصرفات والأعمال التي تتفق وغرضها دون أن تتعدى الحدود المقرر لها بالعقد التأسيسي أو بنصوص القانون وذلك تطبيقا لقاعدة تخصيص الشخص المعنوي - أي أنه ليس له من حقوق إلا وما يتفق مع غرضه -</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يمكن مساءلة الشخص المعنوي مدنيا اتجاه الغير عن الأضرار التي يلحقها بهم.</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كما يمكن مساءلته حتى جنائيا غير أن العقوبة هنا يجب أن تتلاءم وطبيعته.</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3- تمثيل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الشركة لا يمكن أن تتعامل بذاتها وإنما لابد لها من شخص طبيعي يمثلها في أعمالها.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مدير الشركة ليس نائبا ولا وكيلا.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الوكالة تفترض عقدا بين الشركة والمدير، في حين الشركة ليست لها إرادة مستقلة عن إرادة المدير ولا يمكنها العمل إلا بالمدير ولا يجوز قانونا أن يمنع المدير نفسه وكالة عن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المدير قد يعين بأغلبية الشركاء، ولو كان له صفة الوكيل لما كانت له صفة في تمثيل من لم يوافق عليه.</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له القيام بأعمال الإدارة وبالتصرفات التي تدخل في غرض الشركة فيبرم العقود مع الغير ويوقع على الشركة ويدفع نصيب كل شريك في الأرباح ويمثل الشركة أمام الجهات القضائية والسلطات العامة.</w:t>
      </w:r>
    </w:p>
    <w:p w:rsidR="00787BEB" w:rsidRDefault="00787BEB" w:rsidP="00787BEB">
      <w:pPr>
        <w:spacing w:after="60"/>
        <w:ind w:firstLine="567"/>
        <w:rPr>
          <w:rFonts w:cs="Simplified Arabic"/>
          <w:szCs w:val="28"/>
          <w:rtl/>
          <w:lang w:bidi="ar-DZ"/>
        </w:rPr>
      </w:pPr>
    </w:p>
    <w:p w:rsidR="00787BEB" w:rsidRDefault="00787BEB" w:rsidP="00787BEB">
      <w:pPr>
        <w:spacing w:after="60"/>
        <w:ind w:firstLine="567"/>
        <w:rPr>
          <w:rFonts w:cs="Simplified Arabic"/>
          <w:szCs w:val="28"/>
          <w:rtl/>
          <w:lang w:bidi="ar-DZ"/>
        </w:rPr>
      </w:pPr>
    </w:p>
    <w:p w:rsidR="00787BEB"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lastRenderedPageBreak/>
        <w:t>4- اسم الشركة وموطنها: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اسم الشركة أو عنوانها: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لكل شركة اسم يميزها عن غيرها توقع به ال</w:t>
      </w:r>
      <w:r>
        <w:rPr>
          <w:rFonts w:cs="Simplified Arabic" w:hint="cs"/>
          <w:szCs w:val="28"/>
          <w:rtl/>
          <w:lang w:bidi="ar-DZ"/>
        </w:rPr>
        <w:t>ت</w:t>
      </w:r>
      <w:r w:rsidRPr="00181E69">
        <w:rPr>
          <w:rFonts w:cs="Simplified Arabic" w:hint="cs"/>
          <w:szCs w:val="28"/>
          <w:rtl/>
          <w:lang w:bidi="ar-DZ"/>
        </w:rPr>
        <w:t>عهدات التي تبرمها لحسابها قد يكون اسم الشركة اسم أحد الشركاء أو أكثر مع إضافة كلمة وشركاؤه إذا كانت من شركات الأشخاص. أما إذا كانت من شركات الأموال فقد يستمد من الغرض الذي تهدف إليه كما في شركة المساهمة</w:t>
      </w:r>
      <w:r w:rsidRPr="00B536F0">
        <w:rPr>
          <w:rFonts w:cs="Simplified Arabic" w:hint="cs"/>
          <w:b/>
          <w:bCs/>
          <w:szCs w:val="28"/>
          <w:vertAlign w:val="superscript"/>
          <w:rtl/>
          <w:lang w:val="fr-FR"/>
        </w:rPr>
        <w:t>(</w:t>
      </w:r>
      <w:r w:rsidRPr="00B536F0">
        <w:rPr>
          <w:rStyle w:val="Appelnotedebasdep"/>
          <w:rFonts w:cs="Simplified Arabic"/>
          <w:b/>
          <w:bCs/>
          <w:szCs w:val="28"/>
          <w:rtl/>
          <w:lang w:val="fr-FR"/>
        </w:rPr>
        <w:footnoteReference w:id="10"/>
      </w:r>
      <w:r w:rsidRPr="00B536F0">
        <w:rPr>
          <w:rFonts w:cs="Simplified Arabic" w:hint="cs"/>
          <w:b/>
          <w:bCs/>
          <w:szCs w:val="28"/>
          <w:vertAlign w:val="superscript"/>
          <w:rtl/>
          <w:lang w:val="fr-FR"/>
        </w:rPr>
        <w:t>)</w:t>
      </w:r>
      <w:r w:rsidRPr="00181E69">
        <w:rPr>
          <w:rFonts w:cs="Simplified Arabic" w:hint="cs"/>
          <w:szCs w:val="28"/>
          <w:rtl/>
          <w:lang w:bidi="ar-DZ"/>
        </w:rPr>
        <w:t>.</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ب- موطن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هو المكان الذي يوجد فيه مركز إدارتها، أي المكان الذي يباشر فيه المدير عمله بالنسبة لشركات الأشخاص، والمكان الذي تنعقد فيه الجمعية العمومية ومجلس الإدارة في شركات الأموال.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كان للشركة فروع متعددة أجاز المشرع وتيسيرا للتعامل اعتبار المكان الذي يوجد فيه أي فرع من فروعها موطنا خاصا للأعمال المتعلقة به.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م547ق.ت.ج: "يكون موطن الشركة في مركز الشركة، تخضع الشركات التي تمارس نشاطها في الجزائر للتشريع الجزائري).</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5- جنسية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لها جنسية مستقلة عن جنسية الشركاء، وهي لازمة لمعرفة مدى تمتع الشركة بالحقوق التي تقصرها كل دولة على رعاياها ومنها الحق في الاتجار. ولتحديد الدولة التي يكون لها الحق في حماية الشركة في المجال الدولي.</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جنسية الشركة هي التي تحدد القانون الواجب التطبيق فيما يتعلق بصحة تكوينها وأهليتها وإدارتها وحلها وتصفيتها بوجه عام.</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تتحدد جنسية الشركة بموطنها أي بالدولة التي تتخذ فيها مركز إدارتها بغض النظر عن جنسية الشركاء أو القائمين على الإدارة أو مصدر أموالها.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العبرة هنا بمركز الإدارة الرئيسي الفعلي.</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ثالثا: انقضاء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هو انحلال الرابطة القانونية التي تجمع الشركاء.</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باستقرار النصوص القانونية يتبين أن هناك نوعين من أسباب الانقضاء أسباب عامة تخص الشركات جميعا، وأسباب تخص شركات الأشخاص.</w:t>
      </w:r>
    </w:p>
    <w:p w:rsidR="00787BEB" w:rsidRPr="00181E69"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lastRenderedPageBreak/>
        <w:t>1- أسباب الانقضاء العامة: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انقضاء المدة المحددة للشركة والعمل الذي تقوم لأجله: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الأصل أن تنتهي الشركة بقوة القانون بانقضاء الميعاد المعين لها (437ق.م.ج).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ماذا لو اتفق الشركاء على استمرارها بمد أجلها إلى فترة أخرى؟</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في هذه الحالة تستمر الشركة بشرط الاتفاق على مد الأجل قبل انتهاء المدة المنصوص عليها في العقد التأسيسي وأن يكون ذلك بموافقة جميع الشركاء أو الأغلبية المنصوص عليها في عقد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ماذا لو أن المد كان بعد انقضاء عقد الشركة بالمدة المحددة في العقد التأسيسي هنا تنشأ شركة جديدة على أنقاض القديمة ولابد من اتباع الإجراءات اللازمة قانونا للتأسيس.</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هل يمكن القول بإمكانية الامتداد الضمني كأن تستمر الشركة بعد انتهاء مدتها في نفس النشاط الذي قامت لأجله (البعض قال بالجواز والبعض الآخر قال بخلاف ذلك).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المشرع الجزائري في المادة 437ق.م.ج قال بامتدادها سنة فسنة بالشروط ذاتها غير أن هذا لا يمنع أحد دائني الشركاء من الاعتراض على هذا التمديد وهنا يوقف الأثر في التمديد في حق الشريك المعترض ضده.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انتهاء العمل الذي قامت لأجله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تنقضي الشركة بانتهاء العمل الذي قامت لأجله وتطبق نفس الأحكام في حالة التمديد التي سبق ذكرها بشأن التمديد بعد الانقضاء ضمنيا.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ب- هلاك مال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تنقضي الشركة بهلاك جميع أموالها أو جزء كبير منها لا يتسنى بعده الاستمرار والهلاك قد يكون ماديا (كالحريق الذي يأتي على كل الموجودات أو الجزء الكبير منها).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الهلاك الذي ينهي الشركة هو الذي يستحيل عليها معه القيام بنشاطها وعلى ذلك فإذا كان ما هلك مؤمنا عليه فلا تنقضي إذا كان مبلغ التأمين كاف لمزاولتها لنشاطها.</w:t>
      </w:r>
    </w:p>
    <w:p w:rsidR="00787BEB" w:rsidRPr="00181E69" w:rsidRDefault="00787BEB" w:rsidP="00787BEB">
      <w:pPr>
        <w:spacing w:after="60"/>
        <w:ind w:firstLine="567"/>
        <w:rPr>
          <w:rFonts w:cs="Simplified Arabic"/>
          <w:szCs w:val="28"/>
          <w:rtl/>
          <w:lang w:bidi="ar-DZ"/>
        </w:rPr>
      </w:pPr>
      <w:r>
        <w:rPr>
          <w:rFonts w:cs="Simplified Arabic" w:hint="cs"/>
          <w:szCs w:val="28"/>
          <w:rtl/>
          <w:lang w:bidi="ar-DZ"/>
        </w:rPr>
        <w:t>- تنقضي الشركة كذل</w:t>
      </w:r>
      <w:r w:rsidRPr="00181E69">
        <w:rPr>
          <w:rFonts w:cs="Simplified Arabic" w:hint="cs"/>
          <w:szCs w:val="28"/>
          <w:rtl/>
          <w:lang w:bidi="ar-DZ"/>
        </w:rPr>
        <w:t>ك بالهلاك إذا تعهد أحد الشركاء بتقديم حصة له شيئا معينا بالذات وهلك هذا الشيء قبل تقديمه (م438ق.م.ج) غير أن في هذه الحالة يرى البعض أنه يجب أن يكون هذا الشيء من الأهمية بحيث لا يتصور استمرار الشركة بدونه كأن تقوم شركة أساسا لاستقلال اختراع معين ثم يتبين أن هذا الاختراع مغتصب.</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حل الشركة قبل الأجل: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تنقضي الشركة بإجماع الشركاء على حلها قبل حلول أجلها إلا إذا اتفق على أن هذا الحق مخول للأغلبية فيها.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lastRenderedPageBreak/>
        <w:t>- ولا يمكن اللجوء إلى هذا الحال إلا إذا كانت الشركة موسرة ولها قدرة على الوفاء بالتزاماتها ولم تتوقف عن دفع ديونها تفاديا للتحايل على قواعد الإفلاس.</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الحل القضائي لتوفر المسوغ:</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يجوز للمحكمة الحكم بحل الشركة بناء على طلب أحد الشركاء شرط توافر المبرر للحل والسلطة التقديرية في هذا للقاضي وإذا صدر الحكم بالحل فالانقضاء لا يقع إلا من اليوم الذي يصر الحكم منه حاجزا لقوة الشيء المقضي به.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وأثره لا ينصرف إلا للمستقبل وكل اتفاق على حرمان الشريك من حق طلب الحل.</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عند وجود المبرر يقع باطلا.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2- أسباب الانقضاء الخاصة: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زوال الاعتبار الشخصي:</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تقتصر هذه الأسباب على شركات الأشخاص لقيامها على الاعتبار الشخصي. فإذا قام السبب الذي من شأنه أن يؤدي إلى هدر هذا الاعتبار أو زواله انقضت الشركة. فالاعتبار الشخصي كما هو شرط إنشاء هو شرط بقاء.</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أ- الأسباب الإرادية للانقضاء:</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 انسحاب الشريك: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تنقضي الشركة بانسحاب أحد الشركاء منها غير أنه يفرق بين ما إذا كانت الشركة محددة المدة أو غير محددة المدة.</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فإذا كانت محددة المدة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ليس له الانسحاب بإرادته المنفردة لأنه ملزم بمقتضى العقد بالبقاء في الشركة إلى انقضاء داخلها.</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 خروجا على هذه القاعدة يمكنه أن يطلب من القضاء إخراجه من الشركة متى استند إلى أسباب معقولة وللقاضي السلطة التقديرية في ذلك فإذا قضى بالحل تنحل الشركة ما م يقرر باقي الشركاء الاستمرار فيها.</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فإذا كانت المدة غير محددة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كانت مدة الشركة غير محددة أو طويلة بحيث تستغرق حياة الإنسان فالقاعدة للشريك الانسحاب منها بالإرادة المنفردة.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على شرط أن يعلن الشريك عن رغبة في الانسحاب قبل حصوله إلى جميع الشركاء أن لا يكون الانسحاب عن غش أو في وقت غير لائق.</w:t>
      </w:r>
    </w:p>
    <w:p w:rsidR="00787BEB" w:rsidRDefault="00787BEB" w:rsidP="00787BEB">
      <w:pPr>
        <w:spacing w:after="60"/>
        <w:ind w:firstLine="567"/>
        <w:rPr>
          <w:rFonts w:cs="Simplified Arabic"/>
          <w:szCs w:val="28"/>
          <w:rtl/>
          <w:lang w:bidi="ar-DZ"/>
        </w:rPr>
      </w:pPr>
      <w:r w:rsidRPr="00181E69">
        <w:rPr>
          <w:rFonts w:cs="Simplified Arabic" w:hint="cs"/>
          <w:szCs w:val="28"/>
          <w:rtl/>
          <w:lang w:bidi="ar-DZ"/>
        </w:rPr>
        <w:t>غير أن هذا الانسحاب لا يسرني في مواجهة الغير إلا من يوم شهره.</w:t>
      </w:r>
    </w:p>
    <w:p w:rsidR="00787BEB" w:rsidRPr="00181E69" w:rsidRDefault="00787BEB" w:rsidP="00787BEB">
      <w:pPr>
        <w:spacing w:after="60"/>
        <w:ind w:firstLine="567"/>
        <w:rPr>
          <w:rFonts w:cs="Simplified Arabic"/>
          <w:szCs w:val="28"/>
          <w:rtl/>
          <w:lang w:bidi="ar-DZ"/>
        </w:rPr>
      </w:pP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lastRenderedPageBreak/>
        <w:t>ب- الأسباب غير الإرادية للانقضاء:</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الوفاة</w:t>
      </w:r>
      <w:r w:rsidRPr="00181E69">
        <w:rPr>
          <w:rFonts w:cs="Simplified Arabic" w:hint="cs"/>
          <w:szCs w:val="28"/>
          <w:rtl/>
          <w:lang w:bidi="ar-DZ"/>
        </w:rPr>
        <w:t xml:space="preserve"> - تنقضي الشركة بوفاة أحد الشركاء فيها (</w:t>
      </w:r>
      <w:r>
        <w:rPr>
          <w:rFonts w:cs="Simplified Arabic" w:hint="cs"/>
          <w:szCs w:val="28"/>
          <w:rtl/>
          <w:lang w:bidi="ar-DZ"/>
        </w:rPr>
        <w:t xml:space="preserve"> </w:t>
      </w:r>
      <w:r w:rsidRPr="00181E69">
        <w:rPr>
          <w:rFonts w:cs="Simplified Arabic" w:hint="cs"/>
          <w:szCs w:val="28"/>
          <w:rtl/>
          <w:lang w:bidi="ar-DZ"/>
        </w:rPr>
        <w:t>439</w:t>
      </w:r>
      <w:r>
        <w:rPr>
          <w:rFonts w:cs="Simplified Arabic" w:hint="cs"/>
          <w:szCs w:val="28"/>
          <w:rtl/>
          <w:lang w:bidi="ar-DZ"/>
        </w:rPr>
        <w:t xml:space="preserve"> </w:t>
      </w:r>
      <w:r w:rsidRPr="00181E69">
        <w:rPr>
          <w:rFonts w:cs="Simplified Arabic" w:hint="cs"/>
          <w:szCs w:val="28"/>
          <w:rtl/>
          <w:lang w:bidi="ar-DZ"/>
        </w:rPr>
        <w:t>ق.م.ج).</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ويجوز الاتفاق على استمرارها على الرغم من ذلك مع ورثته ولو كانوا قصرا (م439ق.م.ج).</w:t>
      </w:r>
    </w:p>
    <w:p w:rsidR="00787BEB" w:rsidRPr="00181E69" w:rsidRDefault="00787BEB" w:rsidP="00787BEB">
      <w:pPr>
        <w:spacing w:after="60"/>
        <w:ind w:firstLine="567"/>
        <w:rPr>
          <w:rFonts w:cs="Simplified Arabic"/>
          <w:szCs w:val="28"/>
          <w:rtl/>
          <w:lang w:bidi="ar-DZ"/>
        </w:rPr>
      </w:pPr>
      <w:r w:rsidRPr="00181E69">
        <w:rPr>
          <w:rFonts w:cs="Simplified Arabic" w:hint="cs"/>
          <w:b/>
          <w:bCs/>
          <w:szCs w:val="28"/>
          <w:rtl/>
          <w:lang w:bidi="ar-DZ"/>
        </w:rPr>
        <w:t>التضامن</w:t>
      </w:r>
      <w:r w:rsidRPr="00181E69">
        <w:rPr>
          <w:rFonts w:cs="Simplified Arabic" w:hint="cs"/>
          <w:szCs w:val="28"/>
          <w:rtl/>
          <w:lang w:bidi="ar-DZ"/>
        </w:rPr>
        <w:t xml:space="preserve"> - وتنص م562ق.ت.ج على إمكانية استمرارها مع وفاة الشريك إذا كان العقد التأسيس يجيز ذلك.</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في حالة استمرار الشركة مع القاصر الوارث فإن هذا القاصر طوال فترة قصوره لا يكون مسؤولا إلا بقدر أموال تركة مورثة.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وفي شركة التوصية البسيطة إذا توفي شريك به حتى تستمر الشركة أما إذا كان المتوفي متضامن فتستمر مع ورثته على أن يصبحوا شركاء موصين إذا كانوا غير راشدين (م463 مكرر 9 ق.ت).</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أما إذا كان المتضامن المتوفي الوحيد في الشركة وكان الورثة قصرا فيجب تعويضه بشريك جديد متضامن أو تحويل الشركة في خلال سنة من الوفاة وإلا حلت بقوة القانون عند انقضاء هذا الأجل.</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إفلاس الشريك أو منعه من مزاولة التجارة أو فقده أهليته: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تنقضي الشركة في هذه الحالة لاستحالة استمرار الشريك في الوفاء بتعهداته قبل الآخرين فضلا عن افتقاده للثقة وبالتبعية يتهدم الاعتبار الشخصي الذي تقوم عليه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إفلاس الشركة قد لا يؤدي إلى انقضائها لأن الإفلاس قد ينتهي بالصلح مع الدائنين فترجع لنشاطها.</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نصت م563ق.ت على أنه في حالة إفلاس أحد الشركاء أو فقده أهليته تنحل الشركة ما لم ينص القانون الأساسي على استمرارها أو يقرر الشركاء استمرارها بالإجماع.</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وفي هذه الحالة تعين حقوق الشريك الفاقد لهذه الصفة والواجب أداؤها له طبقا للفقرة الأولى من المادة 559ق.ت.</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(يقيمها خبير معتمد ومعين إما من الأطراف وإما من قضاء الاستعجال والتقدير يكون بالقيمة يوم تحقق السبب).</w:t>
      </w:r>
    </w:p>
    <w:p w:rsidR="00787BEB" w:rsidRPr="00181E69" w:rsidRDefault="00787BEB" w:rsidP="00787BEB">
      <w:pPr>
        <w:spacing w:after="60"/>
        <w:ind w:firstLine="567"/>
        <w:rPr>
          <w:rFonts w:cs="Simplified Arabic"/>
          <w:b/>
          <w:bCs/>
          <w:szCs w:val="28"/>
          <w:rtl/>
          <w:lang w:bidi="ar-DZ"/>
        </w:rPr>
      </w:pPr>
      <w:r w:rsidRPr="00181E69">
        <w:rPr>
          <w:rFonts w:cs="Simplified Arabic" w:hint="cs"/>
          <w:b/>
          <w:bCs/>
          <w:szCs w:val="28"/>
          <w:rtl/>
          <w:lang w:bidi="ar-DZ"/>
        </w:rPr>
        <w:t>3- شهر الانقضاء:</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انقضت الشركة وجب شهر هذا الانقضاء حتى يعلمه الغير ويخضع الشهر بذات طريقه ومواعيد شهر عقد الشركة.</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(550</w:t>
      </w:r>
      <w:r>
        <w:rPr>
          <w:rFonts w:cs="Simplified Arabic" w:hint="cs"/>
          <w:szCs w:val="28"/>
          <w:rtl/>
          <w:lang w:bidi="ar-DZ"/>
        </w:rPr>
        <w:t xml:space="preserve"> </w:t>
      </w:r>
      <w:r w:rsidRPr="00181E69">
        <w:rPr>
          <w:rFonts w:cs="Simplified Arabic" w:hint="cs"/>
          <w:szCs w:val="28"/>
          <w:rtl/>
          <w:lang w:bidi="ar-DZ"/>
        </w:rPr>
        <w:t>ق.ت يتعين نشر انحلال الشركة بحسب نفس شروط وآجال العقد التأسيسي ذاته).</w:t>
      </w:r>
    </w:p>
    <w:p w:rsidR="00787BEB" w:rsidRPr="00181E69" w:rsidRDefault="00787BEB" w:rsidP="00787BEB">
      <w:pPr>
        <w:spacing w:after="60"/>
        <w:ind w:firstLine="567"/>
        <w:rPr>
          <w:rFonts w:cs="Simplified Arabic"/>
          <w:szCs w:val="28"/>
          <w:rtl/>
          <w:lang w:bidi="ar-DZ"/>
        </w:rPr>
      </w:pPr>
      <w:r w:rsidRPr="00181E69">
        <w:rPr>
          <w:rFonts w:cs="Simplified Arabic" w:hint="cs"/>
          <w:szCs w:val="28"/>
          <w:rtl/>
          <w:lang w:bidi="ar-DZ"/>
        </w:rPr>
        <w:t>- إذا لم يشهر الانحلال فلا يسري في مواجهة الغير الذي يظل معتبرا للشركة قائمة.</w:t>
      </w:r>
    </w:p>
    <w:p w:rsidR="00787BEB" w:rsidRPr="00787BEB" w:rsidRDefault="00787BEB" w:rsidP="00787BEB">
      <w:pPr>
        <w:spacing w:after="60"/>
        <w:ind w:firstLine="567"/>
        <w:rPr>
          <w:rFonts w:cs="Simplified Arabic"/>
          <w:szCs w:val="28"/>
          <w:rtl/>
          <w:lang w:bidi="ar-DZ"/>
        </w:rPr>
      </w:pPr>
      <w:r w:rsidRPr="00181E69">
        <w:rPr>
          <w:rFonts w:cs="Simplified Arabic" w:hint="cs"/>
          <w:szCs w:val="28"/>
          <w:rtl/>
          <w:lang w:bidi="ar-DZ"/>
        </w:rPr>
        <w:t>- ولا يسري الانحلال في حق الغير إلا من يوم النشر في السجل التجاري (ولا يفتح حل الشركة آثاره على الغير إلا من اليوم الذي تن</w:t>
      </w:r>
      <w:r>
        <w:rPr>
          <w:rFonts w:cs="Simplified Arabic" w:hint="cs"/>
          <w:szCs w:val="28"/>
          <w:rtl/>
          <w:lang w:bidi="ar-DZ"/>
        </w:rPr>
        <w:t>شر فيه في السجل التجاري 766ق.ت.</w:t>
      </w:r>
    </w:p>
    <w:p w:rsidR="00933018" w:rsidRPr="00CA5C98" w:rsidRDefault="00933018" w:rsidP="00A94A35">
      <w:pPr>
        <w:pStyle w:val="1"/>
        <w:spacing w:line="240" w:lineRule="auto"/>
        <w:rPr>
          <w:sz w:val="40"/>
          <w:szCs w:val="36"/>
          <w:u w:val="single"/>
          <w:rtl/>
        </w:rPr>
      </w:pPr>
      <w:r w:rsidRPr="00CA5C98">
        <w:rPr>
          <w:rFonts w:hint="cs"/>
          <w:sz w:val="40"/>
          <w:szCs w:val="36"/>
          <w:u w:val="single"/>
          <w:rtl/>
        </w:rPr>
        <w:lastRenderedPageBreak/>
        <w:t>شركة التضامن:</w:t>
      </w:r>
    </w:p>
    <w:p w:rsidR="00CA5C98" w:rsidRPr="003D0FF4" w:rsidRDefault="00CA5C98" w:rsidP="00A94A35">
      <w:pPr>
        <w:pStyle w:val="1"/>
        <w:spacing w:line="240" w:lineRule="auto"/>
        <w:rPr>
          <w:sz w:val="36"/>
          <w:szCs w:val="34"/>
          <w:u w:val="single"/>
          <w:rtl/>
        </w:rPr>
      </w:pPr>
    </w:p>
    <w:p w:rsidR="00933018" w:rsidRPr="00181E69" w:rsidRDefault="00DA396F" w:rsidP="00A94A35">
      <w:pPr>
        <w:spacing w:after="60"/>
        <w:ind w:firstLine="567"/>
        <w:rPr>
          <w:rFonts w:cs="Simplified Arabic"/>
          <w:szCs w:val="28"/>
          <w:rtl/>
          <w:lang w:bidi="ar-DZ"/>
        </w:rPr>
      </w:pPr>
      <w:r w:rsidRPr="00181E69">
        <w:rPr>
          <w:rFonts w:cs="Simplified Arabic" w:hint="cs"/>
          <w:szCs w:val="28"/>
          <w:rtl/>
          <w:lang w:bidi="ar-DZ"/>
        </w:rPr>
        <w:t>- شركة التضامن هي النموذج الأمثل لشركات الأشخاص لانفرادها بكا</w:t>
      </w:r>
      <w:r w:rsidR="00A518C5">
        <w:rPr>
          <w:rFonts w:cs="Simplified Arabic" w:hint="cs"/>
          <w:szCs w:val="28"/>
          <w:rtl/>
          <w:lang w:bidi="ar-DZ"/>
        </w:rPr>
        <w:t>فة الخصائص المميزة لهذه الشركات،</w:t>
      </w:r>
    </w:p>
    <w:p w:rsidR="00DA396F" w:rsidRPr="00181E69" w:rsidRDefault="00DA396F" w:rsidP="00A94A35">
      <w:pPr>
        <w:spacing w:after="60"/>
        <w:ind w:firstLine="567"/>
        <w:rPr>
          <w:rFonts w:cs="Simplified Arabic"/>
          <w:szCs w:val="28"/>
          <w:rtl/>
          <w:lang w:bidi="ar-DZ"/>
        </w:rPr>
      </w:pPr>
      <w:r w:rsidRPr="00181E69">
        <w:rPr>
          <w:rFonts w:cs="Simplified Arabic" w:hint="cs"/>
          <w:szCs w:val="28"/>
          <w:rtl/>
          <w:lang w:bidi="ar-DZ"/>
        </w:rPr>
        <w:t>- فهي تقوم على الاعتبار الشخصي وحياتها تتوقف علي</w:t>
      </w:r>
      <w:r w:rsidR="003C6219">
        <w:rPr>
          <w:rFonts w:cs="Simplified Arabic" w:hint="cs"/>
          <w:szCs w:val="28"/>
          <w:rtl/>
          <w:lang w:bidi="ar-DZ"/>
        </w:rPr>
        <w:t>ه</w:t>
      </w:r>
      <w:r w:rsidRPr="00181E69">
        <w:rPr>
          <w:rFonts w:cs="Simplified Arabic" w:hint="cs"/>
          <w:szCs w:val="28"/>
          <w:rtl/>
          <w:lang w:bidi="ar-DZ"/>
        </w:rPr>
        <w:t>.</w:t>
      </w:r>
    </w:p>
    <w:p w:rsidR="00DA396F" w:rsidRPr="00181E69" w:rsidRDefault="00DA396F" w:rsidP="00A94A35">
      <w:pPr>
        <w:spacing w:after="60"/>
        <w:ind w:firstLine="567"/>
        <w:rPr>
          <w:rFonts w:cs="Simplified Arabic"/>
          <w:szCs w:val="28"/>
          <w:rtl/>
          <w:lang w:bidi="ar-DZ"/>
        </w:rPr>
      </w:pPr>
      <w:r w:rsidRPr="00181E69">
        <w:rPr>
          <w:rFonts w:cs="Simplified Arabic" w:hint="cs"/>
          <w:szCs w:val="28"/>
          <w:rtl/>
          <w:lang w:bidi="ar-DZ"/>
        </w:rPr>
        <w:t>- تنقضي بزواله.</w:t>
      </w:r>
    </w:p>
    <w:p w:rsidR="00DA396F" w:rsidRPr="00181E69" w:rsidRDefault="00DA396F" w:rsidP="00A94A35">
      <w:pPr>
        <w:spacing w:after="60"/>
        <w:ind w:firstLine="567"/>
        <w:rPr>
          <w:rFonts w:cs="Simplified Arabic"/>
          <w:szCs w:val="28"/>
          <w:rtl/>
          <w:lang w:bidi="ar-DZ"/>
        </w:rPr>
      </w:pPr>
      <w:r w:rsidRPr="00181E69">
        <w:rPr>
          <w:rFonts w:cs="Simplified Arabic" w:hint="cs"/>
          <w:szCs w:val="28"/>
          <w:rtl/>
          <w:lang w:bidi="ar-DZ"/>
        </w:rPr>
        <w:t>- هي من أقدم الشركات ظهورا.</w:t>
      </w:r>
    </w:p>
    <w:p w:rsidR="00DA396F" w:rsidRPr="00181E69" w:rsidRDefault="00DA396F" w:rsidP="00A94A35">
      <w:pPr>
        <w:spacing w:after="60"/>
        <w:ind w:firstLine="567"/>
        <w:rPr>
          <w:rFonts w:cs="Simplified Arabic"/>
          <w:szCs w:val="28"/>
          <w:rtl/>
          <w:lang w:bidi="ar-DZ"/>
        </w:rPr>
      </w:pPr>
      <w:r w:rsidRPr="00181E69">
        <w:rPr>
          <w:rFonts w:cs="Simplified Arabic" w:hint="cs"/>
          <w:szCs w:val="28"/>
          <w:rtl/>
          <w:lang w:bidi="ar-DZ"/>
        </w:rPr>
        <w:t>- البعض أرجعها إلى نظام الملكية العائلية المشتركة عند الرومان.</w:t>
      </w:r>
    </w:p>
    <w:p w:rsidR="00DA396F" w:rsidRPr="00181E69" w:rsidRDefault="00DA396F" w:rsidP="00A94A35">
      <w:pPr>
        <w:spacing w:after="60"/>
        <w:ind w:firstLine="567"/>
        <w:rPr>
          <w:rFonts w:cs="Simplified Arabic"/>
          <w:szCs w:val="28"/>
          <w:rtl/>
          <w:lang w:bidi="ar-DZ"/>
        </w:rPr>
      </w:pPr>
      <w:r w:rsidRPr="00181E69">
        <w:rPr>
          <w:rFonts w:cs="Simplified Arabic" w:hint="cs"/>
          <w:szCs w:val="28"/>
          <w:rtl/>
          <w:lang w:bidi="ar-DZ"/>
        </w:rPr>
        <w:t>- البعض أرجعها إلى العصور الوسطى وبالضبط إلى المدن الإيطالية التي تطورت فيها التجارة خصوصا المدن الشمالية.</w:t>
      </w:r>
    </w:p>
    <w:p w:rsidR="00DA396F" w:rsidRPr="00181E69" w:rsidRDefault="00DA396F" w:rsidP="00A94A35">
      <w:pPr>
        <w:spacing w:after="60"/>
        <w:ind w:firstLine="567"/>
        <w:rPr>
          <w:rFonts w:cs="Simplified Arabic"/>
          <w:szCs w:val="28"/>
          <w:rtl/>
          <w:lang w:val="fr-FR" w:bidi="ar-DZ"/>
        </w:rPr>
      </w:pPr>
      <w:r w:rsidRPr="00181E69">
        <w:rPr>
          <w:rFonts w:cs="Simplified Arabic" w:hint="cs"/>
          <w:szCs w:val="28"/>
          <w:rtl/>
          <w:lang w:val="fr-FR" w:bidi="ar-DZ"/>
        </w:rPr>
        <w:t>- عالج المشرع أحكامها في المواد من 551 إلى 563</w:t>
      </w:r>
      <w:r w:rsidR="00A518C5">
        <w:rPr>
          <w:rFonts w:cs="Simplified Arabic" w:hint="cs"/>
          <w:szCs w:val="28"/>
          <w:rtl/>
          <w:lang w:val="fr-FR" w:bidi="ar-DZ"/>
        </w:rPr>
        <w:t xml:space="preserve"> </w:t>
      </w:r>
      <w:r w:rsidRPr="00181E69">
        <w:rPr>
          <w:rFonts w:cs="Simplified Arabic" w:hint="cs"/>
          <w:szCs w:val="28"/>
          <w:rtl/>
          <w:lang w:val="fr-FR" w:bidi="ar-DZ"/>
        </w:rPr>
        <w:t>ق.ت.ج.</w:t>
      </w:r>
    </w:p>
    <w:p w:rsidR="00DA396F" w:rsidRPr="00181E69" w:rsidRDefault="00DA396F" w:rsidP="00A94A35">
      <w:pPr>
        <w:spacing w:after="60"/>
        <w:ind w:firstLine="567"/>
        <w:rPr>
          <w:rFonts w:cs="Simplified Arabic"/>
          <w:b/>
          <w:bCs/>
          <w:szCs w:val="28"/>
          <w:rtl/>
          <w:lang w:val="fr-FR" w:bidi="ar-DZ"/>
        </w:rPr>
      </w:pPr>
      <w:r w:rsidRPr="00181E69">
        <w:rPr>
          <w:rFonts w:cs="Simplified Arabic" w:hint="cs"/>
          <w:b/>
          <w:bCs/>
          <w:szCs w:val="28"/>
          <w:rtl/>
          <w:lang w:val="fr-FR" w:bidi="ar-DZ"/>
        </w:rPr>
        <w:t>1- تعريف شركة التضامن</w:t>
      </w:r>
      <w:r w:rsidR="00905984" w:rsidRPr="00B536F0">
        <w:rPr>
          <w:rFonts w:cs="Simplified Arabic" w:hint="cs"/>
          <w:b/>
          <w:bCs/>
          <w:szCs w:val="28"/>
          <w:vertAlign w:val="superscript"/>
          <w:rtl/>
          <w:lang w:val="fr-FR"/>
        </w:rPr>
        <w:t>(</w:t>
      </w:r>
      <w:r w:rsidR="00905984" w:rsidRPr="00B536F0">
        <w:rPr>
          <w:rStyle w:val="Appelnotedebasdep"/>
          <w:rFonts w:cs="Simplified Arabic"/>
          <w:b/>
          <w:bCs/>
          <w:szCs w:val="28"/>
          <w:rtl/>
          <w:lang w:val="fr-FR"/>
        </w:rPr>
        <w:footnoteReference w:id="11"/>
      </w:r>
      <w:r w:rsidR="00905984" w:rsidRPr="00B536F0">
        <w:rPr>
          <w:rFonts w:cs="Simplified Arabic" w:hint="cs"/>
          <w:b/>
          <w:bCs/>
          <w:szCs w:val="28"/>
          <w:vertAlign w:val="superscript"/>
          <w:rtl/>
          <w:lang w:val="fr-FR"/>
        </w:rPr>
        <w:t>)</w:t>
      </w:r>
      <w:r w:rsidRPr="00181E69">
        <w:rPr>
          <w:rFonts w:cs="Simplified Arabic" w:hint="cs"/>
          <w:b/>
          <w:bCs/>
          <w:szCs w:val="28"/>
          <w:rtl/>
          <w:lang w:val="fr-FR" w:bidi="ar-DZ"/>
        </w:rPr>
        <w:t>:</w:t>
      </w:r>
    </w:p>
    <w:p w:rsidR="00DA396F" w:rsidRPr="00181E69" w:rsidRDefault="00AE610F" w:rsidP="00A94A35">
      <w:pPr>
        <w:spacing w:after="60"/>
        <w:ind w:firstLine="567"/>
        <w:rPr>
          <w:rFonts w:cs="Simplified Arabic"/>
          <w:szCs w:val="28"/>
          <w:rtl/>
          <w:lang w:val="fr-FR" w:bidi="ar-DZ"/>
        </w:rPr>
      </w:pPr>
      <w:r w:rsidRPr="00181E69">
        <w:rPr>
          <w:rFonts w:cs="Simplified Arabic" w:hint="cs"/>
          <w:szCs w:val="28"/>
          <w:rtl/>
          <w:lang w:val="fr-FR" w:bidi="ar-DZ"/>
        </w:rPr>
        <w:t>- المشرع الجزائري لم يتطرق لتعريف شركة التضامن واكتفى بالنص في المادة 554ق.ت.ج على أن للشركاء في شركة التضامن صفة التاجر وهم مسؤولون ومن غير تحديد وبالتضامن عن ديون الشركة.</w:t>
      </w:r>
    </w:p>
    <w:p w:rsidR="00AE610F"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المشرع الجزائري بهذه الكيفية يكون شركة التضامن وهما اكتساب الشريك المتضامن صفة التاجر، ومسؤولية التضامنية عن ديون الشركة.</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وهما اسم خاصيتين تتميز بهما شركة التضامن عن باقي الشركات.</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كما تحدثت المادة 555ق.ت عن عنوان الشركة الذي يتكون من أسماء الشركاء أو اسم أحدهم أو أكثر متبوعا بعبارة "وشركاؤهم".</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بالجمع بين النصين يمكن القول أن شركة التضامن هي الشركة التي يعقدها شخصان أو أكثر تحت عنوان معين بها يك</w:t>
      </w:r>
      <w:r w:rsidR="00905984">
        <w:rPr>
          <w:rFonts w:cs="Simplified Arabic" w:hint="cs"/>
          <w:szCs w:val="28"/>
          <w:rtl/>
          <w:lang w:val="fr-FR" w:bidi="ar-DZ"/>
        </w:rPr>
        <w:t>ت</w:t>
      </w:r>
      <w:r w:rsidRPr="00181E69">
        <w:rPr>
          <w:rFonts w:cs="Simplified Arabic" w:hint="cs"/>
          <w:szCs w:val="28"/>
          <w:rtl/>
          <w:lang w:val="fr-FR" w:bidi="ar-DZ"/>
        </w:rPr>
        <w:t>سبون صفة التاجر وبها تصبح مسؤوليتهم شخصية وتضامنية عن ديونها.</w:t>
      </w:r>
    </w:p>
    <w:p w:rsidR="007845FD" w:rsidRPr="00181E69" w:rsidRDefault="007845FD" w:rsidP="00A94A35">
      <w:pPr>
        <w:spacing w:after="60"/>
        <w:ind w:firstLine="567"/>
        <w:rPr>
          <w:rFonts w:cs="Simplified Arabic"/>
          <w:b/>
          <w:bCs/>
          <w:szCs w:val="28"/>
          <w:rtl/>
          <w:lang w:val="fr-FR" w:bidi="ar-DZ"/>
        </w:rPr>
      </w:pPr>
      <w:r w:rsidRPr="00181E69">
        <w:rPr>
          <w:rFonts w:cs="Simplified Arabic" w:hint="cs"/>
          <w:b/>
          <w:bCs/>
          <w:szCs w:val="28"/>
          <w:rtl/>
          <w:lang w:val="fr-FR" w:bidi="ar-DZ"/>
        </w:rPr>
        <w:t>2- خصائص شركة التضامن</w:t>
      </w:r>
      <w:r w:rsidR="00E11222" w:rsidRPr="00B536F0">
        <w:rPr>
          <w:rFonts w:cs="Simplified Arabic" w:hint="cs"/>
          <w:b/>
          <w:bCs/>
          <w:szCs w:val="28"/>
          <w:vertAlign w:val="superscript"/>
          <w:rtl/>
          <w:lang w:val="fr-FR"/>
        </w:rPr>
        <w:t>(</w:t>
      </w:r>
      <w:r w:rsidR="00E11222" w:rsidRPr="00B536F0">
        <w:rPr>
          <w:rStyle w:val="Appelnotedebasdep"/>
          <w:rFonts w:cs="Simplified Arabic"/>
          <w:b/>
          <w:bCs/>
          <w:szCs w:val="28"/>
          <w:rtl/>
          <w:lang w:val="fr-FR"/>
        </w:rPr>
        <w:footnoteReference w:id="12"/>
      </w:r>
      <w:r w:rsidR="00E11222" w:rsidRPr="00B536F0">
        <w:rPr>
          <w:rFonts w:cs="Simplified Arabic" w:hint="cs"/>
          <w:b/>
          <w:bCs/>
          <w:szCs w:val="28"/>
          <w:vertAlign w:val="superscript"/>
          <w:rtl/>
          <w:lang w:val="fr-FR"/>
        </w:rPr>
        <w:t>)</w:t>
      </w:r>
      <w:r w:rsidRPr="00181E69">
        <w:rPr>
          <w:rFonts w:cs="Simplified Arabic" w:hint="cs"/>
          <w:b/>
          <w:bCs/>
          <w:szCs w:val="28"/>
          <w:rtl/>
          <w:lang w:val="fr-FR" w:bidi="ar-DZ"/>
        </w:rPr>
        <w:t>:</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أن لها عنوان يتألف من أسماء الشركاء</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أن جميع الشركاء فيها يكتسبون صفة التاجر</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t>- أن جميع الشركاء فيها مسؤولون مسؤولية شخصية وتضامنية</w:t>
      </w:r>
    </w:p>
    <w:p w:rsidR="007845FD" w:rsidRPr="00181E69" w:rsidRDefault="007845FD" w:rsidP="00A94A35">
      <w:pPr>
        <w:spacing w:after="60"/>
        <w:ind w:firstLine="567"/>
        <w:rPr>
          <w:rFonts w:cs="Simplified Arabic"/>
          <w:szCs w:val="28"/>
          <w:rtl/>
          <w:lang w:val="fr-FR" w:bidi="ar-DZ"/>
        </w:rPr>
      </w:pPr>
      <w:r w:rsidRPr="00181E69">
        <w:rPr>
          <w:rFonts w:cs="Simplified Arabic" w:hint="cs"/>
          <w:szCs w:val="28"/>
          <w:rtl/>
          <w:lang w:val="fr-FR" w:bidi="ar-DZ"/>
        </w:rPr>
        <w:lastRenderedPageBreak/>
        <w:t>- أن حصة الشريك فيها غير قابلة للتداول.</w:t>
      </w:r>
    </w:p>
    <w:p w:rsidR="00577D3D" w:rsidRPr="00181E69" w:rsidRDefault="00577D3D" w:rsidP="00A94A35">
      <w:pPr>
        <w:spacing w:after="60"/>
        <w:ind w:firstLine="567"/>
        <w:rPr>
          <w:rFonts w:cs="Simplified Arabic"/>
          <w:b/>
          <w:bCs/>
          <w:szCs w:val="28"/>
          <w:rtl/>
          <w:lang w:val="fr-FR" w:bidi="ar-DZ"/>
        </w:rPr>
      </w:pPr>
      <w:r w:rsidRPr="00181E69">
        <w:rPr>
          <w:rFonts w:cs="Simplified Arabic" w:hint="cs"/>
          <w:b/>
          <w:bCs/>
          <w:szCs w:val="28"/>
          <w:rtl/>
          <w:lang w:val="fr-FR" w:bidi="ar-DZ"/>
        </w:rPr>
        <w:t>أ- عنوان الشركة:</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لشركة التضامن عنوان يميزها عن غيرها وبه توقع تعهداتها.</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يتألف من أسماء الشركاء حتى يمكن للمتعامل معها الاطلاع على شخص من يكمل ائتمانهم ائتمان الشركة وتكون أموالهم ضامنة لديونها.</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لا يشترط ذكر أسماء جميع الشركاء في العنوان يكفي ذكر اسم أحدهم أو أكثر متبوعا بـ "وشركاؤهم" م555ق.ت.ج للدلالة على وجود شركاء آخرين.</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عادة ما يذكر في الشركة كعنوان هو الاسم الأهم والأكثر اجتذابا للائتمان.</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إذا كانت الشركة متكونة من أفراد العائلة الواحدة جاز الاقتصار على اسم العائلة مع إضافة درجة القرابة (وإخوانه، وأبناؤه، وأبناء عمه).</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يجب أن يكون عنوان الشركة متفق مع حقيقة الشركاء فيها فإذا مات أو انسحب أحد الشركاء وجب حذف اسمه.</w:t>
      </w:r>
    </w:p>
    <w:p w:rsidR="00577D3D" w:rsidRPr="00181E69" w:rsidRDefault="00577D3D" w:rsidP="00A94A35">
      <w:pPr>
        <w:spacing w:after="60"/>
        <w:ind w:firstLine="567"/>
        <w:rPr>
          <w:rFonts w:cs="Simplified Arabic"/>
          <w:b/>
          <w:bCs/>
          <w:szCs w:val="28"/>
          <w:rtl/>
          <w:lang w:val="fr-FR" w:bidi="ar-DZ"/>
        </w:rPr>
      </w:pPr>
      <w:r w:rsidRPr="00181E69">
        <w:rPr>
          <w:rFonts w:cs="Simplified Arabic" w:hint="cs"/>
          <w:b/>
          <w:bCs/>
          <w:szCs w:val="28"/>
          <w:rtl/>
          <w:lang w:val="fr-FR" w:bidi="ar-DZ"/>
        </w:rPr>
        <w:t>ب- اكتساب الشركاء صفة التاجر:</w:t>
      </w:r>
    </w:p>
    <w:p w:rsidR="00577D3D" w:rsidRPr="00181E69" w:rsidRDefault="00577D3D" w:rsidP="00A94A35">
      <w:pPr>
        <w:spacing w:after="60"/>
        <w:ind w:firstLine="567"/>
        <w:rPr>
          <w:rFonts w:cs="Simplified Arabic"/>
          <w:szCs w:val="28"/>
          <w:rtl/>
          <w:lang w:val="fr-FR" w:bidi="ar-DZ"/>
        </w:rPr>
      </w:pPr>
      <w:r w:rsidRPr="00181E69">
        <w:rPr>
          <w:rFonts w:cs="Simplified Arabic" w:hint="cs"/>
          <w:szCs w:val="28"/>
          <w:rtl/>
          <w:lang w:val="fr-FR" w:bidi="ar-DZ"/>
        </w:rPr>
        <w:t xml:space="preserve">- لما كان كل شخص في الشركة مسؤول شخصيا وبالتضامن عن ديون الشركة فيعد كأنه يقوم بالتجارة بنفسه تحت عنوان الشركة ومن ثم </w:t>
      </w:r>
    </w:p>
    <w:p w:rsidR="00CA239B" w:rsidRPr="00181E69" w:rsidRDefault="00CA239B" w:rsidP="00A94A35">
      <w:pPr>
        <w:spacing w:after="60"/>
        <w:ind w:firstLine="567"/>
        <w:rPr>
          <w:rFonts w:cs="Simplified Arabic"/>
          <w:szCs w:val="28"/>
          <w:rtl/>
          <w:lang w:val="fr-FR" w:bidi="ar-DZ"/>
        </w:rPr>
      </w:pPr>
      <w:r w:rsidRPr="00181E69">
        <w:rPr>
          <w:rFonts w:cs="Simplified Arabic" w:hint="cs"/>
          <w:szCs w:val="28"/>
          <w:rtl/>
          <w:lang w:val="fr-FR" w:bidi="ar-DZ"/>
        </w:rPr>
        <w:t>- يترتب على ذلك أن يجب أن يكون الشريك أهلا للاتجار، ويذكر اسمه ضمن البيانات الخاصة بالشركة في السجل التجاري.</w:t>
      </w:r>
    </w:p>
    <w:p w:rsidR="00D82B62" w:rsidRPr="00181E69" w:rsidRDefault="00CA239B" w:rsidP="00CA5C98">
      <w:pPr>
        <w:spacing w:after="60"/>
        <w:ind w:firstLine="567"/>
        <w:rPr>
          <w:rFonts w:cs="Simplified Arabic"/>
          <w:szCs w:val="28"/>
          <w:rtl/>
          <w:lang w:val="fr-FR" w:bidi="ar-DZ"/>
        </w:rPr>
      </w:pPr>
      <w:r w:rsidRPr="00181E69">
        <w:rPr>
          <w:rFonts w:cs="Simplified Arabic" w:hint="cs"/>
          <w:szCs w:val="28"/>
          <w:rtl/>
          <w:lang w:val="fr-FR" w:bidi="ar-DZ"/>
        </w:rPr>
        <w:t>- إفلاس الشركة يستتبع إفلاس الشركاء فيها والعكس غير صحيح فإفلاس أحد الشركاء لا يستتبع إفلاس الشركة لأن هذه الأخيرة غير مسؤولة عن ديون الشركاء، ولأن باقي الشركاء قد يتمكنوا من الوفاء بديونها. غير أنه في هذه الحالة تحل الشركة ما لم ينص القانون الأساسي لها على استمرارها أو يقرر باقي الشركاء ذلك بالإجماع (563ق.ت.ج).</w:t>
      </w:r>
    </w:p>
    <w:p w:rsidR="00CA239B" w:rsidRPr="00181E69" w:rsidRDefault="00CA239B" w:rsidP="00A94A35">
      <w:pPr>
        <w:spacing w:after="60"/>
        <w:ind w:firstLine="567"/>
        <w:rPr>
          <w:rFonts w:cs="Simplified Arabic"/>
          <w:b/>
          <w:bCs/>
          <w:szCs w:val="28"/>
          <w:rtl/>
          <w:lang w:val="fr-FR" w:bidi="ar-DZ"/>
        </w:rPr>
      </w:pPr>
      <w:r w:rsidRPr="00181E69">
        <w:rPr>
          <w:rFonts w:cs="Simplified Arabic" w:hint="cs"/>
          <w:b/>
          <w:bCs/>
          <w:szCs w:val="28"/>
          <w:rtl/>
          <w:lang w:val="fr-FR" w:bidi="ar-DZ"/>
        </w:rPr>
        <w:t>ج- مسؤولية الشركاء الشخصية والتضامنية عن ديون الشركة</w:t>
      </w:r>
      <w:r w:rsidR="00FA5E78" w:rsidRPr="00193359">
        <w:rPr>
          <w:rFonts w:ascii="Simplified Arabic" w:hAnsi="Simplified Arabic" w:cs="Simplified Arabic"/>
          <w:b/>
          <w:bCs/>
          <w:sz w:val="32"/>
          <w:szCs w:val="32"/>
          <w:vertAlign w:val="superscript"/>
          <w:rtl/>
          <w:lang w:val="fr-FR"/>
        </w:rPr>
        <w:t>(</w:t>
      </w:r>
      <w:r w:rsidR="00FA5E78" w:rsidRPr="00193359">
        <w:rPr>
          <w:rStyle w:val="Appelnotedebasdep"/>
          <w:rFonts w:ascii="Simplified Arabic" w:hAnsi="Simplified Arabic" w:cs="Simplified Arabic"/>
          <w:b/>
          <w:bCs/>
          <w:sz w:val="32"/>
          <w:szCs w:val="32"/>
          <w:rtl/>
          <w:lang w:val="fr-FR"/>
        </w:rPr>
        <w:footnoteReference w:id="13"/>
      </w:r>
      <w:r w:rsidR="00FA5E78" w:rsidRPr="00193359">
        <w:rPr>
          <w:rFonts w:ascii="Simplified Arabic" w:hAnsi="Simplified Arabic" w:cs="Simplified Arabic"/>
          <w:b/>
          <w:bCs/>
          <w:sz w:val="32"/>
          <w:szCs w:val="32"/>
          <w:vertAlign w:val="superscript"/>
          <w:rtl/>
          <w:lang w:val="fr-FR"/>
        </w:rPr>
        <w:t>)</w:t>
      </w:r>
      <w:r w:rsidRPr="00181E69">
        <w:rPr>
          <w:rFonts w:cs="Simplified Arabic" w:hint="cs"/>
          <w:b/>
          <w:bCs/>
          <w:szCs w:val="28"/>
          <w:rtl/>
          <w:lang w:val="fr-FR" w:bidi="ar-DZ"/>
        </w:rPr>
        <w:t>:</w:t>
      </w:r>
    </w:p>
    <w:p w:rsidR="00CA239B" w:rsidRPr="00181E69" w:rsidRDefault="00CA239B" w:rsidP="00A94A35">
      <w:pPr>
        <w:spacing w:after="60"/>
        <w:ind w:firstLine="567"/>
        <w:rPr>
          <w:rFonts w:cs="Simplified Arabic"/>
          <w:szCs w:val="28"/>
          <w:rtl/>
          <w:lang w:val="fr-FR" w:bidi="ar-DZ"/>
        </w:rPr>
      </w:pPr>
      <w:r w:rsidRPr="00181E69">
        <w:rPr>
          <w:rFonts w:cs="Simplified Arabic" w:hint="cs"/>
          <w:szCs w:val="28"/>
          <w:rtl/>
          <w:lang w:val="fr-FR" w:bidi="ar-DZ"/>
        </w:rPr>
        <w:t>- الشركاء مسؤولون شخصيا وبالتضامن عن ديون الشركة (م551ق.ت.ج).</w:t>
      </w:r>
    </w:p>
    <w:p w:rsidR="00CA239B" w:rsidRPr="00181E69" w:rsidRDefault="001A6908" w:rsidP="00A94A35">
      <w:pPr>
        <w:spacing w:after="60"/>
        <w:ind w:firstLine="567"/>
        <w:rPr>
          <w:rFonts w:cs="Simplified Arabic"/>
          <w:b/>
          <w:bCs/>
          <w:szCs w:val="28"/>
          <w:rtl/>
          <w:lang w:val="fr-FR" w:bidi="ar-DZ"/>
        </w:rPr>
      </w:pPr>
      <w:r w:rsidRPr="00181E69">
        <w:rPr>
          <w:rFonts w:cs="Simplified Arabic" w:hint="cs"/>
          <w:b/>
          <w:bCs/>
          <w:szCs w:val="28"/>
          <w:rtl/>
          <w:lang w:val="fr-FR" w:bidi="ar-DZ"/>
        </w:rPr>
        <w:t>* المسؤولية الشخصية للشركاء:</w:t>
      </w:r>
    </w:p>
    <w:p w:rsidR="001A6908" w:rsidRPr="00181E69" w:rsidRDefault="001A6908" w:rsidP="00A94A35">
      <w:pPr>
        <w:spacing w:after="60"/>
        <w:ind w:firstLine="567"/>
        <w:rPr>
          <w:rFonts w:cs="Simplified Arabic"/>
          <w:szCs w:val="28"/>
          <w:rtl/>
          <w:lang w:val="fr-FR" w:bidi="ar-DZ"/>
        </w:rPr>
      </w:pPr>
      <w:r w:rsidRPr="00181E69">
        <w:rPr>
          <w:rFonts w:cs="Simplified Arabic" w:hint="cs"/>
          <w:szCs w:val="28"/>
          <w:rtl/>
          <w:lang w:val="fr-FR" w:bidi="ar-DZ"/>
        </w:rPr>
        <w:t>- فهم مسؤولون في أموالهم الخاصة فيكون لدائني الشركة ضمانان، ضمان خاص بهم على ذمة الشركة، وضمان إضافي على ذمم الشركاء الشخصية يتزاحمون عليه دائني الشركاء.</w:t>
      </w:r>
    </w:p>
    <w:p w:rsidR="00B962BD" w:rsidRPr="00181E69" w:rsidRDefault="00B962BD" w:rsidP="00817301">
      <w:pPr>
        <w:spacing w:after="60"/>
        <w:ind w:firstLine="567"/>
        <w:rPr>
          <w:rFonts w:cs="Simplified Arabic"/>
          <w:szCs w:val="28"/>
          <w:rtl/>
          <w:lang w:val="fr-FR" w:bidi="ar-DZ"/>
        </w:rPr>
      </w:pPr>
      <w:r w:rsidRPr="00181E69">
        <w:rPr>
          <w:rFonts w:cs="Simplified Arabic" w:hint="cs"/>
          <w:szCs w:val="28"/>
          <w:rtl/>
          <w:lang w:val="fr-FR" w:bidi="ar-DZ"/>
        </w:rPr>
        <w:lastRenderedPageBreak/>
        <w:t xml:space="preserve">* يقع باطلا كل اتفاق </w:t>
      </w:r>
      <w:r w:rsidR="00817301">
        <w:rPr>
          <w:rFonts w:cs="Simplified Arabic" w:hint="cs"/>
          <w:szCs w:val="28"/>
          <w:rtl/>
          <w:lang w:val="fr-FR" w:bidi="ar-DZ"/>
        </w:rPr>
        <w:t>يعفي</w:t>
      </w:r>
      <w:r w:rsidRPr="00181E69">
        <w:rPr>
          <w:rFonts w:cs="Simplified Arabic" w:hint="cs"/>
          <w:szCs w:val="28"/>
          <w:rtl/>
          <w:lang w:val="fr-FR" w:bidi="ar-DZ"/>
        </w:rPr>
        <w:t xml:space="preserve"> الشريك من المسؤولية الشخصية عن ديون الشركة أو يحد من مسؤوليته عنها.</w:t>
      </w:r>
    </w:p>
    <w:p w:rsidR="00B962BD" w:rsidRPr="00181E69" w:rsidRDefault="00B962BD" w:rsidP="00A94A35">
      <w:pPr>
        <w:spacing w:after="60"/>
        <w:ind w:firstLine="567"/>
        <w:rPr>
          <w:rFonts w:cs="Simplified Arabic"/>
          <w:b/>
          <w:bCs/>
          <w:szCs w:val="28"/>
          <w:rtl/>
          <w:lang w:val="fr-FR" w:bidi="ar-DZ"/>
        </w:rPr>
      </w:pPr>
      <w:r w:rsidRPr="00181E69">
        <w:rPr>
          <w:rFonts w:cs="Simplified Arabic" w:hint="cs"/>
          <w:b/>
          <w:bCs/>
          <w:szCs w:val="28"/>
          <w:rtl/>
          <w:lang w:val="fr-FR" w:bidi="ar-DZ"/>
        </w:rPr>
        <w:t>* المسؤولية التضامنية للشركاء:</w:t>
      </w:r>
    </w:p>
    <w:p w:rsidR="00B962BD" w:rsidRPr="00181E69" w:rsidRDefault="00D90E0A" w:rsidP="00A94A35">
      <w:pPr>
        <w:spacing w:after="60"/>
        <w:ind w:firstLine="567"/>
        <w:rPr>
          <w:rFonts w:cs="Simplified Arabic"/>
          <w:szCs w:val="28"/>
          <w:rtl/>
          <w:lang w:val="fr-FR" w:bidi="ar-DZ"/>
        </w:rPr>
      </w:pPr>
      <w:r w:rsidRPr="00181E69">
        <w:rPr>
          <w:rFonts w:cs="Simplified Arabic" w:hint="cs"/>
          <w:szCs w:val="28"/>
          <w:rtl/>
          <w:lang w:val="fr-FR" w:bidi="ar-DZ"/>
        </w:rPr>
        <w:t>- فهم مسؤولون بالتضامن فيما بينهم، والتضامن من مستلزمات هذه الشركة وكل شرط بعض الشريك من يقع باطلا ولا يحتج به على الغير.</w:t>
      </w:r>
    </w:p>
    <w:p w:rsidR="00D90E0A" w:rsidRPr="00181E69" w:rsidRDefault="00D90E0A" w:rsidP="00A94A35">
      <w:pPr>
        <w:spacing w:after="60"/>
        <w:ind w:firstLine="567"/>
        <w:rPr>
          <w:rFonts w:cs="Simplified Arabic"/>
          <w:szCs w:val="28"/>
          <w:rtl/>
          <w:lang w:val="fr-FR" w:bidi="ar-DZ"/>
        </w:rPr>
      </w:pPr>
      <w:r w:rsidRPr="00181E69">
        <w:rPr>
          <w:rFonts w:cs="Simplified Arabic" w:hint="cs"/>
          <w:szCs w:val="28"/>
          <w:rtl/>
          <w:lang w:val="fr-FR" w:bidi="ar-DZ"/>
        </w:rPr>
        <w:t>- يترتب على هذا التضامن أن يكون لدائني الشركة أن يطالب أي شريك بالدين منفردا، كما له أن يطالب الشركاء مجتمعين.</w:t>
      </w:r>
    </w:p>
    <w:p w:rsidR="00D90E0A" w:rsidRPr="00181E69" w:rsidRDefault="00D90E0A" w:rsidP="00A94A35">
      <w:pPr>
        <w:spacing w:after="60"/>
        <w:ind w:firstLine="567"/>
        <w:rPr>
          <w:rFonts w:cs="Simplified Arabic"/>
          <w:szCs w:val="28"/>
          <w:rtl/>
          <w:lang w:val="fr-FR" w:bidi="ar-DZ"/>
        </w:rPr>
      </w:pPr>
      <w:r w:rsidRPr="00181E69">
        <w:rPr>
          <w:rFonts w:cs="Simplified Arabic" w:hint="cs"/>
          <w:szCs w:val="28"/>
          <w:rtl/>
          <w:lang w:val="fr-FR" w:bidi="ar-DZ"/>
        </w:rPr>
        <w:t>- إذا وفي أحد الشركاء بالدين كله، كان له مطالبة الباقي كل بقدر حصته، وإذا كان أحد الشركاء معسرا تحمل تبعة هذا الإعسار الموفي وباقي الشركاء الموسرين كل بقدر حصته.</w:t>
      </w:r>
    </w:p>
    <w:p w:rsidR="00D90E0A" w:rsidRPr="00181E69" w:rsidRDefault="002627D5" w:rsidP="00A94A35">
      <w:pPr>
        <w:spacing w:after="60"/>
        <w:ind w:firstLine="567"/>
        <w:rPr>
          <w:rFonts w:cs="Simplified Arabic"/>
          <w:szCs w:val="28"/>
          <w:rtl/>
          <w:lang w:val="fr-FR" w:bidi="ar-DZ"/>
        </w:rPr>
      </w:pPr>
      <w:r w:rsidRPr="00181E69">
        <w:rPr>
          <w:rFonts w:cs="Simplified Arabic" w:hint="cs"/>
          <w:szCs w:val="28"/>
          <w:rtl/>
          <w:lang w:val="fr-FR" w:bidi="ar-DZ"/>
        </w:rPr>
        <w:t>* التضامن كما يقوم من الشركاء يقوم بينهم كذلك وبين الشركة فيكون للدائن مطالبة أي منهما غير أن في الحالة التي يطالب فيها الشركاء لا يكون له ذلك إلا بعد إنذار الشركة بعقد غير قضائي ومرور خمسة عشرة يوما من هذا الإنذار (م551/2ق.ت.ج).</w:t>
      </w:r>
    </w:p>
    <w:p w:rsidR="002627D5" w:rsidRPr="00181E69" w:rsidRDefault="002627D5" w:rsidP="00A94A35">
      <w:pPr>
        <w:spacing w:after="60"/>
        <w:ind w:firstLine="567"/>
        <w:rPr>
          <w:rFonts w:cs="Simplified Arabic"/>
          <w:szCs w:val="28"/>
          <w:rtl/>
          <w:lang w:val="fr-FR" w:bidi="ar-DZ"/>
        </w:rPr>
      </w:pPr>
      <w:r w:rsidRPr="00181E69">
        <w:rPr>
          <w:rFonts w:cs="Simplified Arabic" w:hint="cs"/>
          <w:szCs w:val="28"/>
          <w:rtl/>
          <w:lang w:val="fr-FR" w:bidi="ar-DZ"/>
        </w:rPr>
        <w:t>- إذا وفى أحد الشركاء بديون الشركة كان له الرجوع على باقي الشركاء كل بحسب حصته في الشركة.</w:t>
      </w:r>
    </w:p>
    <w:p w:rsidR="002627D5" w:rsidRPr="00181E69" w:rsidRDefault="002627D5" w:rsidP="00A94A35">
      <w:pPr>
        <w:spacing w:after="60"/>
        <w:ind w:firstLine="567"/>
        <w:rPr>
          <w:rFonts w:cs="Simplified Arabic"/>
          <w:b/>
          <w:bCs/>
          <w:szCs w:val="28"/>
          <w:rtl/>
          <w:lang w:val="fr-FR" w:bidi="ar-DZ"/>
        </w:rPr>
      </w:pPr>
      <w:r w:rsidRPr="00181E69">
        <w:rPr>
          <w:rFonts w:cs="Simplified Arabic" w:hint="cs"/>
          <w:b/>
          <w:bCs/>
          <w:szCs w:val="28"/>
          <w:rtl/>
          <w:lang w:val="fr-FR" w:bidi="ar-DZ"/>
        </w:rPr>
        <w:t>* متى تبدأ مسؤولية الشريك ومتى تنتهي؟</w:t>
      </w:r>
    </w:p>
    <w:p w:rsidR="002627D5" w:rsidRPr="00181E69" w:rsidRDefault="002627D5" w:rsidP="00A94A35">
      <w:pPr>
        <w:spacing w:after="60"/>
        <w:ind w:firstLine="567"/>
        <w:rPr>
          <w:rFonts w:cs="Simplified Arabic"/>
          <w:szCs w:val="28"/>
          <w:rtl/>
          <w:lang w:val="fr-FR" w:bidi="ar-DZ"/>
        </w:rPr>
      </w:pPr>
      <w:r w:rsidRPr="00181E69">
        <w:rPr>
          <w:rFonts w:cs="Simplified Arabic" w:hint="cs"/>
          <w:szCs w:val="28"/>
          <w:rtl/>
          <w:lang w:val="fr-FR" w:bidi="ar-DZ"/>
        </w:rPr>
        <w:t>- الشريك مسؤول عن ديون الشركة الناشئة عن الأعمال التي يقوم بها خلال المدة التي يكون هو عضوا فيا ولكن ماذا عن الديون السابقة على انضمامه أو اللاحقة على انسحابه.</w:t>
      </w:r>
    </w:p>
    <w:p w:rsidR="002627D5" w:rsidRPr="00181E69" w:rsidRDefault="00F82169" w:rsidP="00A94A35">
      <w:pPr>
        <w:spacing w:after="60"/>
        <w:ind w:firstLine="567"/>
        <w:rPr>
          <w:rFonts w:cs="Simplified Arabic"/>
          <w:szCs w:val="28"/>
          <w:rtl/>
          <w:lang w:val="fr-FR" w:bidi="ar-DZ"/>
        </w:rPr>
      </w:pPr>
      <w:r w:rsidRPr="00181E69">
        <w:rPr>
          <w:rFonts w:cs="Simplified Arabic" w:hint="cs"/>
          <w:szCs w:val="28"/>
          <w:rtl/>
          <w:lang w:val="fr-FR" w:bidi="ar-DZ"/>
        </w:rPr>
        <w:t>فالرأي على أن يكون مسؤولا لأنها عقدت باسم الشركة لشخص معنوي غير أن ذلك لا يمنع من الاتفاق عند انضمامه على عدم مسؤوليته على هذه الديون، ويتحمل المسؤولية على ديونها من يوم انضمامه إليها، ولا يحتج بهذا الاتفاق على دائني الشركة إلا من يوم نشره.</w:t>
      </w:r>
    </w:p>
    <w:p w:rsidR="00F82169" w:rsidRPr="00181E69" w:rsidRDefault="00F82169" w:rsidP="00A94A35">
      <w:pPr>
        <w:spacing w:after="60"/>
        <w:ind w:firstLine="567"/>
        <w:rPr>
          <w:rFonts w:cs="Simplified Arabic"/>
          <w:szCs w:val="28"/>
          <w:rtl/>
          <w:lang w:val="fr-FR" w:bidi="ar-DZ"/>
        </w:rPr>
      </w:pPr>
      <w:r w:rsidRPr="00181E69">
        <w:rPr>
          <w:rFonts w:cs="Simplified Arabic" w:hint="cs"/>
          <w:szCs w:val="28"/>
          <w:rtl/>
          <w:lang w:val="fr-FR" w:bidi="ar-DZ"/>
        </w:rPr>
        <w:t>- إذا انسحب أحد الشركاء فلا يكون مسؤولا عن الديون المترتبة عليها بعد هذا الانسحاب على شرط شهر هذا الانسحاب فإذا لم يشهر ظل مسؤولا وحذف اسمه من عنوان الشركة</w:t>
      </w:r>
      <w:r w:rsidR="00F160D0" w:rsidRPr="00193359">
        <w:rPr>
          <w:rFonts w:ascii="Simplified Arabic" w:hAnsi="Simplified Arabic" w:cs="Simplified Arabic"/>
          <w:b/>
          <w:bCs/>
          <w:sz w:val="32"/>
          <w:szCs w:val="32"/>
          <w:vertAlign w:val="superscript"/>
          <w:rtl/>
          <w:lang w:val="fr-FR"/>
        </w:rPr>
        <w:t>(</w:t>
      </w:r>
      <w:r w:rsidR="00F160D0" w:rsidRPr="00193359">
        <w:rPr>
          <w:rStyle w:val="Appelnotedebasdep"/>
          <w:rFonts w:ascii="Simplified Arabic" w:hAnsi="Simplified Arabic" w:cs="Simplified Arabic"/>
          <w:b/>
          <w:bCs/>
          <w:sz w:val="32"/>
          <w:szCs w:val="32"/>
          <w:rtl/>
          <w:lang w:val="fr-FR"/>
        </w:rPr>
        <w:footnoteReference w:id="14"/>
      </w:r>
      <w:r w:rsidR="00F160D0" w:rsidRPr="00193359">
        <w:rPr>
          <w:rFonts w:ascii="Simplified Arabic" w:hAnsi="Simplified Arabic" w:cs="Simplified Arabic"/>
          <w:b/>
          <w:bCs/>
          <w:sz w:val="32"/>
          <w:szCs w:val="32"/>
          <w:vertAlign w:val="superscript"/>
          <w:rtl/>
          <w:lang w:val="fr-FR"/>
        </w:rPr>
        <w:t>)</w:t>
      </w:r>
      <w:r w:rsidRPr="00181E69">
        <w:rPr>
          <w:rFonts w:cs="Simplified Arabic" w:hint="cs"/>
          <w:szCs w:val="28"/>
          <w:rtl/>
          <w:lang w:val="fr-FR" w:bidi="ar-DZ"/>
        </w:rPr>
        <w:t>.</w:t>
      </w:r>
    </w:p>
    <w:p w:rsidR="00F82169" w:rsidRPr="00181E69" w:rsidRDefault="00F82169" w:rsidP="00A94A35">
      <w:pPr>
        <w:spacing w:after="60"/>
        <w:ind w:firstLine="567"/>
        <w:rPr>
          <w:rFonts w:cs="Simplified Arabic"/>
          <w:b/>
          <w:bCs/>
          <w:szCs w:val="28"/>
          <w:rtl/>
          <w:lang w:val="fr-FR" w:bidi="ar-DZ"/>
        </w:rPr>
      </w:pPr>
      <w:r w:rsidRPr="00181E69">
        <w:rPr>
          <w:rFonts w:cs="Simplified Arabic" w:hint="cs"/>
          <w:b/>
          <w:bCs/>
          <w:szCs w:val="28"/>
          <w:rtl/>
          <w:lang w:val="fr-FR" w:bidi="ar-DZ"/>
        </w:rPr>
        <w:t>د- عدم جواز انتقال حصة الشريك:</w:t>
      </w:r>
    </w:p>
    <w:p w:rsidR="0083337F" w:rsidRPr="00181E69" w:rsidRDefault="0083337F" w:rsidP="00A94A35">
      <w:pPr>
        <w:spacing w:after="60"/>
        <w:ind w:firstLine="567"/>
        <w:rPr>
          <w:rFonts w:cs="Simplified Arabic"/>
          <w:szCs w:val="28"/>
          <w:rtl/>
          <w:lang w:val="fr-FR" w:bidi="ar-DZ"/>
        </w:rPr>
      </w:pPr>
      <w:r w:rsidRPr="00181E69">
        <w:rPr>
          <w:rFonts w:cs="Simplified Arabic" w:hint="cs"/>
          <w:szCs w:val="28"/>
          <w:rtl/>
          <w:lang w:val="fr-FR" w:bidi="ar-DZ"/>
        </w:rPr>
        <w:t>- ال</w:t>
      </w:r>
      <w:r w:rsidR="00FA5E78">
        <w:rPr>
          <w:rFonts w:cs="Simplified Arabic" w:hint="cs"/>
          <w:szCs w:val="28"/>
          <w:rtl/>
          <w:lang w:val="fr-FR" w:bidi="ar-DZ"/>
        </w:rPr>
        <w:t>أ</w:t>
      </w:r>
      <w:r w:rsidRPr="00181E69">
        <w:rPr>
          <w:rFonts w:cs="Simplified Arabic" w:hint="cs"/>
          <w:szCs w:val="28"/>
          <w:rtl/>
          <w:lang w:val="fr-FR" w:bidi="ar-DZ"/>
        </w:rPr>
        <w:t xml:space="preserve">صل عدم جواز التنازل عن حصة الشريك لأن الشركة تقوم على الاعتبار الشخصي وتجويز تداول الحصص </w:t>
      </w:r>
      <w:r w:rsidR="00A3446D" w:rsidRPr="00181E69">
        <w:rPr>
          <w:rFonts w:cs="Simplified Arabic" w:hint="cs"/>
          <w:szCs w:val="28"/>
          <w:rtl/>
          <w:lang w:val="fr-FR" w:bidi="ar-DZ"/>
        </w:rPr>
        <w:t>لهذا الاعتبار لما ينطوي عليه من إجبار للشركاء بقبول شخص قد لا يحظى بنفس الثقة التي يحظى بها المتنازل.</w:t>
      </w:r>
    </w:p>
    <w:p w:rsidR="00A3446D" w:rsidRPr="00181E69" w:rsidRDefault="00A3446D" w:rsidP="00A94A35">
      <w:pPr>
        <w:spacing w:after="60"/>
        <w:ind w:firstLine="567"/>
        <w:rPr>
          <w:rFonts w:cs="Simplified Arabic"/>
          <w:szCs w:val="28"/>
          <w:rtl/>
          <w:lang w:val="fr-FR" w:bidi="ar-DZ"/>
        </w:rPr>
      </w:pPr>
      <w:r w:rsidRPr="00181E69">
        <w:rPr>
          <w:rFonts w:cs="Simplified Arabic" w:hint="cs"/>
          <w:szCs w:val="28"/>
          <w:rtl/>
          <w:lang w:val="fr-FR" w:bidi="ar-DZ"/>
        </w:rPr>
        <w:t>- والحظر هنا المقصود به التنازل للغير لا التنازل لأحد الشركاء لأن هذا الأخير جائز ولا يمس الاعتبار الشخصي الذي قامت عليه الشركة.</w:t>
      </w:r>
    </w:p>
    <w:p w:rsidR="00A3446D" w:rsidRPr="00181E69" w:rsidRDefault="00A3446D" w:rsidP="00A94A35">
      <w:pPr>
        <w:spacing w:after="60"/>
        <w:ind w:firstLine="567"/>
        <w:rPr>
          <w:rFonts w:cs="Simplified Arabic"/>
          <w:szCs w:val="28"/>
          <w:rtl/>
          <w:lang w:val="fr-FR" w:bidi="ar-DZ"/>
        </w:rPr>
      </w:pPr>
      <w:r w:rsidRPr="00181E69">
        <w:rPr>
          <w:rFonts w:cs="Simplified Arabic" w:hint="cs"/>
          <w:szCs w:val="28"/>
          <w:rtl/>
          <w:lang w:val="fr-FR" w:bidi="ar-DZ"/>
        </w:rPr>
        <w:lastRenderedPageBreak/>
        <w:t>- غير أن هذا الشرط ليس من النظام العام إذ يجوز الاتفاق في العقد على إمكانية انتقال الحصة إلى الغير بقيود معينة وهو ما قصده المشرع الجزائري في المادة 560ق.ت إذ أعطى إمكانية لإحالة الحصص بشرط موافقة جميع الشركاء.</w:t>
      </w:r>
    </w:p>
    <w:p w:rsidR="00A3446D" w:rsidRPr="00181E69" w:rsidRDefault="00A3446D" w:rsidP="00A94A35">
      <w:pPr>
        <w:spacing w:after="60"/>
        <w:ind w:firstLine="567"/>
        <w:rPr>
          <w:rFonts w:cs="Simplified Arabic"/>
          <w:szCs w:val="28"/>
          <w:rtl/>
          <w:lang w:val="fr-FR" w:bidi="ar-DZ"/>
        </w:rPr>
      </w:pPr>
      <w:r w:rsidRPr="00181E69">
        <w:rPr>
          <w:rFonts w:cs="Simplified Arabic" w:hint="cs"/>
          <w:szCs w:val="28"/>
          <w:rtl/>
          <w:lang w:val="fr-FR" w:bidi="ar-DZ"/>
        </w:rPr>
        <w:t>ويجب إثبات هذه الإحالة بموجب عقد رسمي (م561ق.ت) ولا يحتج بها إلا بعد تبليغها بها أو قبولها لها بعقد رسمي (م561).</w:t>
      </w:r>
    </w:p>
    <w:p w:rsidR="00A3446D" w:rsidRPr="00181E69" w:rsidRDefault="00A3446D" w:rsidP="00A94A35">
      <w:pPr>
        <w:spacing w:after="60"/>
        <w:ind w:firstLine="567"/>
        <w:rPr>
          <w:rFonts w:cs="Simplified Arabic"/>
          <w:szCs w:val="28"/>
          <w:rtl/>
          <w:lang w:val="fr-FR" w:bidi="ar-DZ"/>
        </w:rPr>
      </w:pPr>
      <w:r w:rsidRPr="00181E69">
        <w:rPr>
          <w:rFonts w:cs="Simplified Arabic" w:hint="cs"/>
          <w:szCs w:val="28"/>
          <w:rtl/>
          <w:lang w:val="fr-FR" w:bidi="ar-DZ"/>
        </w:rPr>
        <w:t>كما لا ي</w:t>
      </w:r>
      <w:r w:rsidR="001B5644">
        <w:rPr>
          <w:rFonts w:cs="Simplified Arabic" w:hint="cs"/>
          <w:szCs w:val="28"/>
          <w:rtl/>
          <w:lang w:val="fr-FR" w:bidi="ar-DZ"/>
        </w:rPr>
        <w:t>ج</w:t>
      </w:r>
      <w:r w:rsidRPr="00181E69">
        <w:rPr>
          <w:rFonts w:cs="Simplified Arabic" w:hint="cs"/>
          <w:szCs w:val="28"/>
          <w:rtl/>
          <w:lang w:val="fr-FR" w:bidi="ar-DZ"/>
        </w:rPr>
        <w:t>وز الاحتجاج بها على الغير إلا بعد القيام بهذا الإجراء والنشر في السجل التجاري.</w:t>
      </w:r>
    </w:p>
    <w:p w:rsidR="00A3446D" w:rsidRPr="00181E69" w:rsidRDefault="00A3446D" w:rsidP="00A94A35">
      <w:pPr>
        <w:spacing w:after="60"/>
        <w:ind w:firstLine="567"/>
        <w:rPr>
          <w:rFonts w:cs="Simplified Arabic"/>
          <w:b/>
          <w:bCs/>
          <w:szCs w:val="28"/>
          <w:rtl/>
          <w:lang w:val="fr-FR" w:bidi="ar-DZ"/>
        </w:rPr>
      </w:pPr>
      <w:r w:rsidRPr="00181E69">
        <w:rPr>
          <w:rFonts w:cs="Simplified Arabic" w:hint="cs"/>
          <w:b/>
          <w:bCs/>
          <w:szCs w:val="28"/>
          <w:rtl/>
          <w:lang w:val="fr-FR" w:bidi="ar-DZ"/>
        </w:rPr>
        <w:t>3- تكوين شركة التضامن:</w:t>
      </w:r>
    </w:p>
    <w:p w:rsidR="00A3446D" w:rsidRPr="00181E69" w:rsidRDefault="00A3446D" w:rsidP="00A94A35">
      <w:pPr>
        <w:spacing w:after="60"/>
        <w:ind w:firstLine="567"/>
        <w:rPr>
          <w:rFonts w:cs="Simplified Arabic"/>
          <w:szCs w:val="28"/>
          <w:rtl/>
          <w:lang w:val="fr-FR" w:bidi="ar-DZ"/>
        </w:rPr>
      </w:pPr>
      <w:r w:rsidRPr="00181E69">
        <w:rPr>
          <w:rFonts w:cs="Simplified Arabic" w:hint="cs"/>
          <w:szCs w:val="28"/>
          <w:rtl/>
          <w:lang w:val="fr-FR" w:bidi="ar-DZ"/>
        </w:rPr>
        <w:t>- قيام هذه الشركة يستلزم الأركان الموضوعية العامة والخاصة على حد سواء التي سبقت دراستها في الأحكام العامة. كما يجب كتابة عقد الشركة كذلك وفيما يتعلق بالكتابة فقد سبق وأن أشرنا إلى أن المشرع أوجب إثبات عقد الشركة بعقد رسمي وإلا كانت باطلة (م545ق.ت.ج).</w:t>
      </w:r>
    </w:p>
    <w:p w:rsidR="00A3446D" w:rsidRPr="00181E69" w:rsidRDefault="00A3446D" w:rsidP="00A94A35">
      <w:pPr>
        <w:spacing w:after="60"/>
        <w:ind w:firstLine="567"/>
        <w:rPr>
          <w:rFonts w:cs="Simplified Arabic"/>
          <w:szCs w:val="28"/>
          <w:rtl/>
          <w:lang w:val="fr-FR" w:bidi="ar-DZ"/>
        </w:rPr>
      </w:pPr>
      <w:r w:rsidRPr="00181E69">
        <w:rPr>
          <w:rFonts w:cs="Simplified Arabic" w:hint="cs"/>
          <w:szCs w:val="28"/>
          <w:rtl/>
          <w:lang w:val="fr-FR" w:bidi="ar-DZ"/>
        </w:rPr>
        <w:t>- بالإضافة إلى كتابة عقد الشركة أوجب النشر شهره (نشره) وقيده في السجل التجاري.</w:t>
      </w:r>
    </w:p>
    <w:p w:rsidR="00147EC6" w:rsidRPr="00181E69" w:rsidRDefault="00147EC6" w:rsidP="00A94A35">
      <w:pPr>
        <w:spacing w:after="60"/>
        <w:ind w:firstLine="567"/>
        <w:rPr>
          <w:rFonts w:cs="Simplified Arabic"/>
          <w:b/>
          <w:bCs/>
          <w:szCs w:val="28"/>
          <w:rtl/>
          <w:lang w:val="fr-FR" w:bidi="ar-DZ"/>
        </w:rPr>
      </w:pPr>
      <w:r w:rsidRPr="00181E69">
        <w:rPr>
          <w:rFonts w:cs="Simplified Arabic" w:hint="cs"/>
          <w:b/>
          <w:bCs/>
          <w:szCs w:val="28"/>
          <w:rtl/>
          <w:lang w:val="fr-FR" w:bidi="ar-DZ"/>
        </w:rPr>
        <w:t>* قيد عقد الشركة في السجل التجاري:</w:t>
      </w:r>
    </w:p>
    <w:p w:rsidR="00147EC6" w:rsidRPr="00181E69" w:rsidRDefault="00147EC6" w:rsidP="00A94A35">
      <w:pPr>
        <w:spacing w:after="60"/>
        <w:ind w:firstLine="567"/>
        <w:rPr>
          <w:rFonts w:cs="Simplified Arabic"/>
          <w:szCs w:val="28"/>
          <w:rtl/>
          <w:lang w:val="fr-FR" w:bidi="ar-DZ"/>
        </w:rPr>
      </w:pPr>
      <w:r w:rsidRPr="00181E69">
        <w:rPr>
          <w:rFonts w:cs="Simplified Arabic" w:hint="cs"/>
          <w:szCs w:val="28"/>
          <w:rtl/>
          <w:lang w:val="fr-FR" w:bidi="ar-DZ"/>
        </w:rPr>
        <w:t>- إلى جانب النشر وبالكيفية التي تم بيانها يجب قيد الشركة لدى السجل التجاري وبدون هذا القيد لا تكتسب الشخصية المعنوية.</w:t>
      </w:r>
    </w:p>
    <w:p w:rsidR="00147EC6" w:rsidRPr="00181E69" w:rsidRDefault="00147EC6" w:rsidP="00A94A35">
      <w:pPr>
        <w:spacing w:after="60"/>
        <w:ind w:firstLine="567"/>
        <w:rPr>
          <w:rFonts w:cs="Simplified Arabic"/>
          <w:b/>
          <w:bCs/>
          <w:szCs w:val="28"/>
          <w:rtl/>
          <w:lang w:val="fr-FR" w:bidi="ar-DZ"/>
        </w:rPr>
      </w:pPr>
      <w:r w:rsidRPr="00181E69">
        <w:rPr>
          <w:rFonts w:cs="Simplified Arabic" w:hint="cs"/>
          <w:b/>
          <w:bCs/>
          <w:szCs w:val="28"/>
          <w:rtl/>
          <w:lang w:val="fr-FR" w:bidi="ar-DZ"/>
        </w:rPr>
        <w:t>ب- بطلان الشركة لتخلف النشر:</w:t>
      </w:r>
    </w:p>
    <w:p w:rsidR="00444FC6" w:rsidRPr="00181E69" w:rsidRDefault="00444FC6" w:rsidP="00A94A35">
      <w:pPr>
        <w:spacing w:after="60"/>
        <w:ind w:firstLine="567"/>
        <w:rPr>
          <w:rFonts w:cs="Simplified Arabic"/>
          <w:szCs w:val="28"/>
          <w:rtl/>
          <w:lang w:val="fr-FR" w:bidi="ar-DZ"/>
        </w:rPr>
      </w:pPr>
      <w:r w:rsidRPr="00181E69">
        <w:rPr>
          <w:rFonts w:cs="Simplified Arabic" w:hint="cs"/>
          <w:szCs w:val="28"/>
          <w:rtl/>
          <w:lang w:val="fr-FR" w:bidi="ar-DZ"/>
        </w:rPr>
        <w:t>- البطلان هو الجزاء المترتب على تخلف شهر شركة التضامن.</w:t>
      </w:r>
    </w:p>
    <w:p w:rsidR="00444FC6" w:rsidRPr="00181E69" w:rsidRDefault="00444FC6" w:rsidP="00A94A35">
      <w:pPr>
        <w:spacing w:after="60"/>
        <w:ind w:firstLine="567"/>
        <w:rPr>
          <w:rFonts w:cs="Simplified Arabic"/>
          <w:szCs w:val="28"/>
          <w:rtl/>
          <w:lang w:val="fr-FR" w:bidi="ar-DZ"/>
        </w:rPr>
      </w:pPr>
      <w:r w:rsidRPr="00181E69">
        <w:rPr>
          <w:rFonts w:cs="Simplified Arabic" w:hint="cs"/>
          <w:szCs w:val="28"/>
          <w:rtl/>
          <w:lang w:val="fr-FR" w:bidi="ar-DZ"/>
        </w:rPr>
        <w:t>- هو بطلان من نوع خاص فهو ليس مطلقا لأنه ليس للشركاء التمسك به في مواجهة الغير، وليس للمحكمة القضاء به من تلقاء نفسها. ويجوز تصحيحه وليس له أثر رجعي لأنه عند الحكم به تقتصر آثاره على المستقبل فق</w:t>
      </w:r>
      <w:r w:rsidR="00394EEC">
        <w:rPr>
          <w:rFonts w:cs="Simplified Arabic" w:hint="cs"/>
          <w:szCs w:val="28"/>
          <w:rtl/>
          <w:lang w:val="fr-FR" w:bidi="ar-DZ"/>
        </w:rPr>
        <w:t>ط</w:t>
      </w:r>
      <w:r w:rsidRPr="00181E69">
        <w:rPr>
          <w:rFonts w:cs="Simplified Arabic" w:hint="cs"/>
          <w:szCs w:val="28"/>
          <w:rtl/>
          <w:lang w:val="fr-FR" w:bidi="ar-DZ"/>
        </w:rPr>
        <w:t xml:space="preserve"> فهو يعد بمثابة حكم بحل الشركة مستقبلا فقط.</w:t>
      </w:r>
    </w:p>
    <w:p w:rsidR="00444FC6" w:rsidRPr="00181E69" w:rsidRDefault="00444FC6" w:rsidP="00A94A35">
      <w:pPr>
        <w:spacing w:after="60"/>
        <w:ind w:firstLine="567"/>
        <w:rPr>
          <w:rFonts w:cs="Simplified Arabic"/>
          <w:szCs w:val="28"/>
          <w:rtl/>
          <w:lang w:val="fr-FR" w:bidi="ar-DZ"/>
        </w:rPr>
      </w:pPr>
      <w:r w:rsidRPr="00181E69">
        <w:rPr>
          <w:rFonts w:cs="Simplified Arabic" w:hint="cs"/>
          <w:szCs w:val="28"/>
          <w:rtl/>
          <w:lang w:val="fr-FR" w:bidi="ar-DZ"/>
        </w:rPr>
        <w:t>- نصت م734ق.ت.ج على أنه "يطلب في شركات التضامن وإلا كان باطلا إتمام إجراءات النشر الخاصة بالعقد أو المداولة حسب الأحوال، دون احتجاج الشركاء أو الشركة اتجاه الغير، بسبب البطلان، غير أنه يجوز للمحكمة ألا تقضي بالبطلان الذي حصل إذا لم يثبت أي تدليس".</w:t>
      </w:r>
    </w:p>
    <w:p w:rsidR="00444FC6" w:rsidRPr="00181E69" w:rsidRDefault="00444FC6" w:rsidP="00A94A35">
      <w:pPr>
        <w:spacing w:after="60"/>
        <w:ind w:firstLine="567"/>
        <w:rPr>
          <w:rFonts w:cs="Simplified Arabic"/>
          <w:szCs w:val="28"/>
          <w:rtl/>
          <w:lang w:val="fr-FR" w:bidi="ar-DZ"/>
        </w:rPr>
      </w:pPr>
      <w:r w:rsidRPr="00181E69">
        <w:rPr>
          <w:rFonts w:cs="Simplified Arabic" w:hint="cs"/>
          <w:szCs w:val="28"/>
          <w:rtl/>
          <w:lang w:val="fr-FR" w:bidi="ar-DZ"/>
        </w:rPr>
        <w:t>- هذا وأشارت المادة 735ق.ت إلى إمكانية انقضاء دعوى البطلان بمجرد انقطاع سببه حتى ولو كان ذلك في اليوم الذي تتولى فيه المحكمة النظر في الأصل ابتدائيا إلا إذا كان هذا البطلان مبنيا على عدم قانونية موضوع الشركة.</w:t>
      </w:r>
    </w:p>
    <w:p w:rsidR="00B80D20" w:rsidRPr="00181E69" w:rsidRDefault="00B80D20" w:rsidP="00A94A35">
      <w:pPr>
        <w:spacing w:after="60"/>
        <w:ind w:firstLine="567"/>
        <w:rPr>
          <w:rFonts w:cs="Simplified Arabic"/>
          <w:b/>
          <w:bCs/>
          <w:szCs w:val="28"/>
          <w:rtl/>
          <w:lang w:val="fr-FR" w:bidi="ar-DZ"/>
        </w:rPr>
      </w:pPr>
      <w:r w:rsidRPr="00181E69">
        <w:rPr>
          <w:rFonts w:cs="Simplified Arabic" w:hint="cs"/>
          <w:b/>
          <w:bCs/>
          <w:szCs w:val="28"/>
          <w:rtl/>
          <w:lang w:val="fr-FR" w:bidi="ar-DZ"/>
        </w:rPr>
        <w:t>4- نشاط شركة التضامن:</w:t>
      </w:r>
    </w:p>
    <w:p w:rsidR="00B80D20" w:rsidRPr="00181E69" w:rsidRDefault="00B80D20" w:rsidP="00A94A35">
      <w:pPr>
        <w:spacing w:after="60"/>
        <w:ind w:firstLine="567"/>
        <w:rPr>
          <w:rFonts w:cs="Simplified Arabic"/>
          <w:szCs w:val="28"/>
          <w:rtl/>
          <w:lang w:val="fr-FR" w:bidi="ar-DZ"/>
        </w:rPr>
      </w:pPr>
      <w:r w:rsidRPr="00181E69">
        <w:rPr>
          <w:rFonts w:cs="Simplified Arabic" w:hint="cs"/>
          <w:szCs w:val="28"/>
          <w:rtl/>
          <w:lang w:val="fr-FR" w:bidi="ar-DZ"/>
        </w:rPr>
        <w:t>- بميلادها يبدأ نشاطها القانوني غير أن هذا النشاط يحتاج لمن يديره فلازما الحديث عن إدارة هذه الشركة.</w:t>
      </w:r>
    </w:p>
    <w:p w:rsidR="00B80D20" w:rsidRPr="00181E69" w:rsidRDefault="00B80D20" w:rsidP="00A94A35">
      <w:pPr>
        <w:spacing w:after="60"/>
        <w:ind w:firstLine="567"/>
        <w:rPr>
          <w:rFonts w:cs="Simplified Arabic"/>
          <w:b/>
          <w:bCs/>
          <w:szCs w:val="28"/>
          <w:rtl/>
          <w:lang w:val="fr-FR" w:bidi="ar-DZ"/>
        </w:rPr>
      </w:pPr>
      <w:r w:rsidRPr="00181E69">
        <w:rPr>
          <w:rFonts w:cs="Simplified Arabic" w:hint="cs"/>
          <w:b/>
          <w:bCs/>
          <w:szCs w:val="28"/>
          <w:rtl/>
          <w:lang w:val="fr-FR" w:bidi="ar-DZ"/>
        </w:rPr>
        <w:lastRenderedPageBreak/>
        <w:t>أ- إدارة شركة التضامن:</w:t>
      </w:r>
    </w:p>
    <w:p w:rsidR="00B80D20" w:rsidRPr="00181E69" w:rsidRDefault="00B80D20" w:rsidP="00A94A35">
      <w:pPr>
        <w:spacing w:after="60"/>
        <w:ind w:firstLine="567"/>
        <w:rPr>
          <w:rFonts w:cs="Simplified Arabic"/>
          <w:szCs w:val="28"/>
          <w:rtl/>
          <w:lang w:val="fr-FR" w:bidi="ar-DZ"/>
        </w:rPr>
      </w:pPr>
      <w:r w:rsidRPr="00181E69">
        <w:rPr>
          <w:rFonts w:cs="Simplified Arabic" w:hint="cs"/>
          <w:szCs w:val="28"/>
          <w:rtl/>
          <w:lang w:val="fr-FR" w:bidi="ar-DZ"/>
        </w:rPr>
        <w:t>- شركة التضامن لا تستطيع مباشرة نشاطها الذي يدخل في غرضها بواسطة مدير لها.</w:t>
      </w:r>
    </w:p>
    <w:p w:rsidR="00B80D20" w:rsidRPr="00181E69" w:rsidRDefault="00B80D20" w:rsidP="00A94A35">
      <w:pPr>
        <w:spacing w:after="60"/>
        <w:ind w:firstLine="567"/>
        <w:rPr>
          <w:rFonts w:cs="Simplified Arabic"/>
          <w:szCs w:val="28"/>
          <w:rtl/>
          <w:lang w:val="fr-FR" w:bidi="ar-DZ"/>
        </w:rPr>
      </w:pPr>
      <w:r w:rsidRPr="00181E69">
        <w:rPr>
          <w:rFonts w:cs="Simplified Arabic" w:hint="cs"/>
          <w:szCs w:val="28"/>
          <w:rtl/>
          <w:lang w:val="fr-FR" w:bidi="ar-DZ"/>
        </w:rPr>
        <w:t>- المدير ليس وكيلا عن الشركة بل هو عضو فيها وقد تضمن القانون التجاري نصوصا خاصة بإدارة شركة التضامن.</w:t>
      </w:r>
    </w:p>
    <w:p w:rsidR="00B80D20" w:rsidRPr="00181E69" w:rsidRDefault="00B80D20" w:rsidP="00A94A35">
      <w:pPr>
        <w:spacing w:after="60"/>
        <w:ind w:firstLine="567"/>
        <w:rPr>
          <w:rFonts w:cs="Simplified Arabic"/>
          <w:b/>
          <w:bCs/>
          <w:szCs w:val="28"/>
          <w:rtl/>
          <w:lang w:val="fr-FR" w:bidi="ar-DZ"/>
        </w:rPr>
      </w:pPr>
      <w:r w:rsidRPr="00181E69">
        <w:rPr>
          <w:rFonts w:cs="Simplified Arabic" w:hint="cs"/>
          <w:b/>
          <w:bCs/>
          <w:szCs w:val="28"/>
          <w:rtl/>
          <w:lang w:val="fr-FR" w:bidi="ar-DZ"/>
        </w:rPr>
        <w:t>* تعيين المدير:</w:t>
      </w:r>
    </w:p>
    <w:p w:rsidR="00B80D20" w:rsidRPr="00181E69" w:rsidRDefault="00B80D20" w:rsidP="00A94A35">
      <w:pPr>
        <w:spacing w:after="60"/>
        <w:ind w:firstLine="567"/>
        <w:rPr>
          <w:rFonts w:cs="Simplified Arabic"/>
          <w:szCs w:val="28"/>
          <w:rtl/>
          <w:lang w:val="fr-FR" w:bidi="ar-DZ"/>
        </w:rPr>
      </w:pPr>
      <w:r w:rsidRPr="00181E69">
        <w:rPr>
          <w:rFonts w:cs="Simplified Arabic" w:hint="cs"/>
          <w:szCs w:val="28"/>
          <w:rtl/>
          <w:lang w:val="fr-FR" w:bidi="ar-DZ"/>
        </w:rPr>
        <w:t>- جرى العمل على أن يعهد بإدارة الشركة إلى شريك أو أكثر من الشركاء حتى تكون له مصلحة في إدارة الشركة على الوجه الأمثل باعتباره مسؤولا عن ديونها بالتضامن.</w:t>
      </w:r>
    </w:p>
    <w:p w:rsidR="00B80D20" w:rsidRPr="00181E69" w:rsidRDefault="00B80D20" w:rsidP="00A94A35">
      <w:pPr>
        <w:spacing w:after="60"/>
        <w:ind w:firstLine="567"/>
        <w:rPr>
          <w:rFonts w:cs="Simplified Arabic"/>
          <w:szCs w:val="28"/>
          <w:rtl/>
          <w:lang w:val="fr-FR" w:bidi="ar-DZ"/>
        </w:rPr>
      </w:pPr>
      <w:r w:rsidRPr="00181E69">
        <w:rPr>
          <w:rFonts w:cs="Simplified Arabic" w:hint="cs"/>
          <w:szCs w:val="28"/>
          <w:rtl/>
          <w:lang w:val="fr-FR" w:bidi="ar-DZ"/>
        </w:rPr>
        <w:t>- لا يوجد ما يمنع من أن يكون المدير من غير الشركاء في الشركة.</w:t>
      </w:r>
    </w:p>
    <w:p w:rsidR="00B80D20" w:rsidRPr="00181E69" w:rsidRDefault="00B80D20" w:rsidP="00A94A35">
      <w:pPr>
        <w:spacing w:after="60"/>
        <w:ind w:firstLine="567"/>
        <w:rPr>
          <w:rFonts w:cs="Simplified Arabic"/>
          <w:szCs w:val="28"/>
          <w:rtl/>
          <w:lang w:val="fr-FR" w:bidi="ar-DZ"/>
        </w:rPr>
      </w:pPr>
      <w:r w:rsidRPr="00181E69">
        <w:rPr>
          <w:rFonts w:cs="Simplified Arabic" w:hint="cs"/>
          <w:szCs w:val="28"/>
          <w:rtl/>
          <w:lang w:val="fr-FR" w:bidi="ar-DZ"/>
        </w:rPr>
        <w:t>- إذا لم يعين مدير الشركة في عقد الشركة التأسيسي أو بموجب اتفاق لاحق كانت الإدارة للشركاء جميعا وهذا ما أشارت إليه المادة 553ق.ت "تعود إدارة الشركة لكافة الشركاء ما لم يشترط في القانون الأساسي على خلاف ذلك، ويجوز أن يعين في القانون المشار إليه مدير أو أكثر من الشركاء أو غير الشركاء، أو ينص على هذا التعيين بموجب عقد لاحق.</w:t>
      </w:r>
    </w:p>
    <w:p w:rsidR="00B80D20" w:rsidRPr="00181E69" w:rsidRDefault="00B80D20" w:rsidP="00A94A35">
      <w:pPr>
        <w:spacing w:after="60"/>
        <w:ind w:firstLine="567"/>
        <w:rPr>
          <w:rFonts w:cs="Simplified Arabic"/>
          <w:b/>
          <w:bCs/>
          <w:szCs w:val="28"/>
          <w:rtl/>
          <w:lang w:val="fr-FR" w:bidi="ar-DZ"/>
        </w:rPr>
      </w:pPr>
      <w:r w:rsidRPr="00181E69">
        <w:rPr>
          <w:rFonts w:cs="Simplified Arabic" w:hint="cs"/>
          <w:b/>
          <w:bCs/>
          <w:szCs w:val="28"/>
          <w:rtl/>
          <w:lang w:val="fr-FR" w:bidi="ar-DZ"/>
        </w:rPr>
        <w:t>* عزل المدير:</w:t>
      </w:r>
    </w:p>
    <w:p w:rsidR="00B80D20"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t>* إذا كان المدير شريكا معينا بموجب عقد الشركة (المدير النظامي) فلا يجوز عزله إلا لأسباب مشروعة وبإجماع الشركاء الآخرين لأن الاتفاق على تعيينه جزء من العقد، والعقد لا يجوز تعديله إلا باتفاق جمع أطرافه.</w:t>
      </w:r>
    </w:p>
    <w:p w:rsidR="00B54FAD"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t>- يترتب على هذا العزل حل الشركة ما لم ينص على استمرارها القانون الأساسي أو أن يقرر الشركاء الآخرون حل الشركة بالإجماع (م559/1ق.ت.ج).</w:t>
      </w:r>
    </w:p>
    <w:p w:rsidR="00B54FAD"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t>* لكل شريك طلب عزل المدير من المحكمة إذا توافرت الأسباب الموجبة للعزل غير أنه في هذه الحالة لا تنقضي الشركة لعدم النص (م553/4ق.ت.ج).</w:t>
      </w:r>
    </w:p>
    <w:p w:rsidR="00B54FAD" w:rsidRPr="00181E69" w:rsidRDefault="00B54FAD" w:rsidP="00A94A35">
      <w:pPr>
        <w:spacing w:after="60"/>
        <w:ind w:firstLine="567"/>
        <w:rPr>
          <w:rFonts w:cs="Simplified Arabic"/>
          <w:b/>
          <w:bCs/>
          <w:szCs w:val="28"/>
          <w:rtl/>
          <w:lang w:val="fr-FR" w:bidi="ar-DZ"/>
        </w:rPr>
      </w:pPr>
      <w:r w:rsidRPr="00181E69">
        <w:rPr>
          <w:rFonts w:cs="Simplified Arabic" w:hint="cs"/>
          <w:b/>
          <w:bCs/>
          <w:szCs w:val="28"/>
          <w:rtl/>
          <w:lang w:val="fr-FR" w:bidi="ar-DZ"/>
        </w:rPr>
        <w:t>* إذا كان المدير شريكا معينا باتفاق لاحق:</w:t>
      </w:r>
    </w:p>
    <w:p w:rsidR="00B54FAD"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t>- يسمى في هذه الحالة المدير بالمدير غير النظامي.</w:t>
      </w:r>
    </w:p>
    <w:p w:rsidR="00B54FAD"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t>- يعين هنا بمثابة وكيل يجوز عزله في أي وقت حسب الشروط المنصوص عليها في القانون الأساسي أو بقرار من باقي الشركاء يحوز الإجماع عند عدم النص "ويمكن عزل واحد أو عدة شركاء مديرين من مهامهم إذا كانوا غير معينين بالقانون الأساسي حسب الشروط المنصوص عليها في القانون المذكور، أو بقرار بالإجماع صادر عن الشركاء الآخرين سواء كانوا مديرين أم لا عند عدم وجود ذلك" (م559/2ق.ت.ج).</w:t>
      </w:r>
    </w:p>
    <w:p w:rsidR="00B54FAD" w:rsidRPr="00181E69" w:rsidRDefault="00B54FAD" w:rsidP="00A94A35">
      <w:pPr>
        <w:spacing w:after="60"/>
        <w:ind w:firstLine="567"/>
        <w:rPr>
          <w:rFonts w:cs="Simplified Arabic"/>
          <w:b/>
          <w:bCs/>
          <w:szCs w:val="28"/>
          <w:rtl/>
          <w:lang w:val="fr-FR" w:bidi="ar-DZ"/>
        </w:rPr>
      </w:pPr>
      <w:r w:rsidRPr="00181E69">
        <w:rPr>
          <w:rFonts w:cs="Simplified Arabic" w:hint="cs"/>
          <w:b/>
          <w:bCs/>
          <w:szCs w:val="28"/>
          <w:rtl/>
          <w:lang w:val="fr-FR" w:bidi="ar-DZ"/>
        </w:rPr>
        <w:t>* إذا كان المدير غير شريك:</w:t>
      </w:r>
    </w:p>
    <w:p w:rsidR="00B54FAD"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t>- إذا كان المدير ليس شريكا جاز عزله حسب الشروط المنصوص عليها في القانون الأساسي وعند عدم النص يعزل بقرار صادر من الشركاء بأغلبية الأصوات (م559/3ق.ت).</w:t>
      </w:r>
    </w:p>
    <w:p w:rsidR="00B54FAD" w:rsidRPr="00181E69" w:rsidRDefault="00B54FAD" w:rsidP="00A94A35">
      <w:pPr>
        <w:spacing w:after="60"/>
        <w:ind w:firstLine="567"/>
        <w:rPr>
          <w:rFonts w:cs="Simplified Arabic"/>
          <w:szCs w:val="28"/>
          <w:rtl/>
          <w:lang w:val="fr-FR" w:bidi="ar-DZ"/>
        </w:rPr>
      </w:pPr>
      <w:r w:rsidRPr="00181E69">
        <w:rPr>
          <w:rFonts w:cs="Simplified Arabic" w:hint="cs"/>
          <w:szCs w:val="28"/>
          <w:rtl/>
          <w:lang w:val="fr-FR" w:bidi="ar-DZ"/>
        </w:rPr>
        <w:lastRenderedPageBreak/>
        <w:t>- إذا كان العزل غير مسبب مشروع كان موجبا للتعويض إن وجد الضرر.</w:t>
      </w:r>
    </w:p>
    <w:p w:rsidR="002A7098" w:rsidRPr="00181E69" w:rsidRDefault="00B54FAD" w:rsidP="00A94A35">
      <w:pPr>
        <w:spacing w:after="60"/>
        <w:ind w:firstLine="567"/>
        <w:rPr>
          <w:rFonts w:cs="Simplified Arabic"/>
          <w:b/>
          <w:bCs/>
          <w:szCs w:val="28"/>
          <w:rtl/>
          <w:lang w:val="fr-FR" w:bidi="ar-DZ"/>
        </w:rPr>
      </w:pPr>
      <w:r w:rsidRPr="00181E69">
        <w:rPr>
          <w:rFonts w:cs="Simplified Arabic" w:hint="cs"/>
          <w:b/>
          <w:bCs/>
          <w:szCs w:val="28"/>
          <w:rtl/>
          <w:lang w:val="fr-FR" w:bidi="ar-DZ"/>
        </w:rPr>
        <w:t>ب- سلطات المدير:</w:t>
      </w:r>
    </w:p>
    <w:p w:rsidR="002A7098" w:rsidRPr="00181E69" w:rsidRDefault="002A7098" w:rsidP="00A94A35">
      <w:pPr>
        <w:spacing w:after="60"/>
        <w:ind w:firstLine="567"/>
        <w:rPr>
          <w:rFonts w:cs="Simplified Arabic"/>
          <w:szCs w:val="28"/>
          <w:rtl/>
          <w:lang w:val="fr-FR" w:bidi="ar-DZ"/>
        </w:rPr>
      </w:pPr>
      <w:r w:rsidRPr="00181E69">
        <w:rPr>
          <w:rFonts w:cs="Simplified Arabic" w:hint="cs"/>
          <w:szCs w:val="28"/>
          <w:rtl/>
          <w:lang w:val="fr-FR" w:bidi="ar-DZ"/>
        </w:rPr>
        <w:t>- في الغالب ينص عقد الشركة على سلطات المدير والأعمال التي يكون له القيام بها، فإن لم تحدد سلطاته في العقد أو اتفاق لاحق كان له أن يقوم بكافة أعمال الإدارة لصالح الشركة (554/1ق.ت.ج).</w:t>
      </w:r>
    </w:p>
    <w:p w:rsidR="002A7098" w:rsidRPr="00181E69" w:rsidRDefault="002A7098" w:rsidP="00A94A35">
      <w:pPr>
        <w:spacing w:after="60"/>
        <w:ind w:firstLine="567"/>
        <w:rPr>
          <w:rFonts w:cs="Simplified Arabic"/>
          <w:szCs w:val="28"/>
          <w:rtl/>
          <w:lang w:val="fr-FR" w:bidi="ar-DZ"/>
        </w:rPr>
      </w:pPr>
      <w:r w:rsidRPr="00181E69">
        <w:rPr>
          <w:rFonts w:cs="Simplified Arabic" w:hint="cs"/>
          <w:szCs w:val="28"/>
          <w:rtl/>
          <w:lang w:val="fr-FR" w:bidi="ar-DZ"/>
        </w:rPr>
        <w:t xml:space="preserve">- ليس له أن يقوم بالأعمال التي تخرج عن موضوع الشركة (فليس له </w:t>
      </w:r>
      <w:r w:rsidR="00265D7E" w:rsidRPr="00181E69">
        <w:rPr>
          <w:rFonts w:cs="Simplified Arabic" w:hint="cs"/>
          <w:szCs w:val="28"/>
          <w:rtl/>
          <w:lang w:val="fr-FR" w:bidi="ar-DZ"/>
        </w:rPr>
        <w:t>أو عن براءة اختراع عقدت الشركة لاستثمارها (م555/1).</w:t>
      </w:r>
    </w:p>
    <w:p w:rsidR="00265D7E" w:rsidRPr="00181E69" w:rsidRDefault="00265D7E" w:rsidP="00A94A35">
      <w:pPr>
        <w:spacing w:after="60"/>
        <w:ind w:firstLine="567"/>
        <w:rPr>
          <w:rFonts w:cs="Simplified Arabic"/>
          <w:b/>
          <w:bCs/>
          <w:szCs w:val="28"/>
          <w:rtl/>
          <w:lang w:val="fr-FR" w:bidi="ar-DZ"/>
        </w:rPr>
      </w:pPr>
      <w:r w:rsidRPr="00181E69">
        <w:rPr>
          <w:rFonts w:cs="Simplified Arabic" w:hint="cs"/>
          <w:b/>
          <w:bCs/>
          <w:szCs w:val="28"/>
          <w:rtl/>
          <w:lang w:val="fr-FR" w:bidi="ar-DZ"/>
        </w:rPr>
        <w:t>* سلطات المديرين عند تعددهم:</w:t>
      </w:r>
    </w:p>
    <w:p w:rsidR="00265D7E"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إذا كان للشركة عدة مديرين وجب التمييز بين حالتين:</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حالة تحديد اختصاص كل مدير في هذه الحالة ليس للمدير إلا القيام بما هو مخول له. فإذا حدث وأن تجاوز اختصاصه لم يلزم الشركة.</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حالة ما إذا لم يحدد اختصاص كل مدير هنا يكون لكل منهم القيام بأي عمل من أعمال الإدارة غير أن هذا لا يمنع غيره من المديرين من الاعتراض عليه (554/2).</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يطبق نفس الحكم في حالة ثبوت الإدارة إلى الجميع.</w:t>
      </w:r>
    </w:p>
    <w:p w:rsidR="000D0DE0" w:rsidRPr="00181E69" w:rsidRDefault="000D0DE0" w:rsidP="00A94A35">
      <w:pPr>
        <w:spacing w:after="60"/>
        <w:ind w:firstLine="567"/>
        <w:rPr>
          <w:rFonts w:cs="Simplified Arabic"/>
          <w:b/>
          <w:bCs/>
          <w:szCs w:val="28"/>
          <w:rtl/>
          <w:lang w:val="fr-FR" w:bidi="ar-DZ"/>
        </w:rPr>
      </w:pPr>
      <w:r w:rsidRPr="00181E69">
        <w:rPr>
          <w:rFonts w:cs="Simplified Arabic" w:hint="cs"/>
          <w:b/>
          <w:bCs/>
          <w:szCs w:val="28"/>
          <w:rtl/>
          <w:lang w:val="fr-FR" w:bidi="ar-DZ"/>
        </w:rPr>
        <w:t xml:space="preserve">* التزام الشركة </w:t>
      </w:r>
      <w:r w:rsidR="000F1A51">
        <w:rPr>
          <w:rFonts w:cs="Simplified Arabic" w:hint="cs"/>
          <w:b/>
          <w:bCs/>
          <w:szCs w:val="28"/>
          <w:rtl/>
          <w:lang w:val="fr-FR" w:bidi="ar-DZ"/>
        </w:rPr>
        <w:t>ب</w:t>
      </w:r>
      <w:r w:rsidRPr="00181E69">
        <w:rPr>
          <w:rFonts w:cs="Simplified Arabic" w:hint="cs"/>
          <w:b/>
          <w:bCs/>
          <w:szCs w:val="28"/>
          <w:rtl/>
          <w:lang w:val="fr-FR" w:bidi="ar-DZ"/>
        </w:rPr>
        <w:t>أعمال المدير:</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نصت م555/1 على أنه "تكون الشركة ملزمة بما يقوم به المدير من تصرفات تدخل في موضوع الشركة وذلك في علاقاتها مع الغير.</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حتى تلتزم الشركة بأعمال المدير لابد من توافر شرطين:</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أن يتعاقد المدير لحساب الشركة.</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أن يكون عمل المدير في حدود سلطاته.</w:t>
      </w:r>
    </w:p>
    <w:p w:rsidR="000D0DE0" w:rsidRPr="00181E69" w:rsidRDefault="000D0DE0" w:rsidP="00A94A35">
      <w:pPr>
        <w:spacing w:after="60"/>
        <w:ind w:firstLine="567"/>
        <w:rPr>
          <w:rFonts w:cs="Simplified Arabic"/>
          <w:szCs w:val="28"/>
          <w:rtl/>
          <w:lang w:val="fr-FR" w:bidi="ar-DZ"/>
        </w:rPr>
      </w:pPr>
      <w:r w:rsidRPr="00181E69">
        <w:rPr>
          <w:rFonts w:cs="Simplified Arabic" w:hint="cs"/>
          <w:szCs w:val="28"/>
          <w:rtl/>
          <w:lang w:val="fr-FR" w:bidi="ar-DZ"/>
        </w:rPr>
        <w:t>* إذا تعدد المديرون فلا أثر لمعارضة أحدهم أعمال الآخر بالنسبة للغير ما لم يثبت أنه كان عالما بها (م555/3) ولا يحتج على الغير بالشروط المحدد لسلطات المديرين الناتجة عن هذه المادة (555/4).</w:t>
      </w:r>
    </w:p>
    <w:p w:rsidR="000D0DE0" w:rsidRPr="00181E69" w:rsidRDefault="000D0DE0" w:rsidP="00A94A35">
      <w:pPr>
        <w:spacing w:after="60"/>
        <w:ind w:firstLine="567"/>
        <w:rPr>
          <w:rFonts w:cs="Simplified Arabic"/>
          <w:b/>
          <w:bCs/>
          <w:szCs w:val="28"/>
          <w:rtl/>
          <w:lang w:val="fr-FR" w:bidi="ar-DZ"/>
        </w:rPr>
      </w:pPr>
      <w:r w:rsidRPr="00181E69">
        <w:rPr>
          <w:rFonts w:cs="Simplified Arabic" w:hint="cs"/>
          <w:b/>
          <w:bCs/>
          <w:szCs w:val="28"/>
          <w:rtl/>
          <w:lang w:val="fr-FR" w:bidi="ar-DZ"/>
        </w:rPr>
        <w:t>ج- مسؤولية المدير اتجاه الشركة:</w:t>
      </w:r>
    </w:p>
    <w:p w:rsidR="000D0DE0" w:rsidRPr="00181E69" w:rsidRDefault="00282D41" w:rsidP="00A94A35">
      <w:pPr>
        <w:spacing w:after="60"/>
        <w:ind w:firstLine="567"/>
        <w:rPr>
          <w:rFonts w:cs="Simplified Arabic"/>
          <w:szCs w:val="28"/>
          <w:rtl/>
          <w:lang w:val="fr-FR" w:bidi="ar-DZ"/>
        </w:rPr>
      </w:pPr>
      <w:r w:rsidRPr="00181E69">
        <w:rPr>
          <w:rFonts w:cs="Simplified Arabic" w:hint="cs"/>
          <w:szCs w:val="28"/>
          <w:rtl/>
          <w:lang w:val="fr-FR" w:bidi="ar-DZ"/>
        </w:rPr>
        <w:t>- عليه أن يبذل عناية الرجل الحريص شأنه شأن الوكيل في القيام بأعماله.</w:t>
      </w:r>
    </w:p>
    <w:p w:rsidR="00282D41" w:rsidRPr="00181E69" w:rsidRDefault="00282D41" w:rsidP="00A94A35">
      <w:pPr>
        <w:spacing w:after="60"/>
        <w:ind w:firstLine="567"/>
        <w:rPr>
          <w:rFonts w:cs="Simplified Arabic"/>
          <w:szCs w:val="28"/>
          <w:rtl/>
          <w:lang w:val="fr-FR" w:bidi="ar-DZ"/>
        </w:rPr>
      </w:pPr>
      <w:r w:rsidRPr="00181E69">
        <w:rPr>
          <w:rFonts w:cs="Simplified Arabic" w:hint="cs"/>
          <w:szCs w:val="28"/>
          <w:rtl/>
          <w:lang w:val="fr-FR" w:bidi="ar-DZ"/>
        </w:rPr>
        <w:t>* عليه أن يقدم تقريرا عن عمليات السنة المالية وإجراء الجرد وحساب الاستغلال العام وحساب الخسائر والأرباح والميزانية الموضوعة من المديرين على جمعية الشركاء للمصادقة عليها في أجل ستة أشهر ابتداء من قفل السنة المالية.</w:t>
      </w:r>
    </w:p>
    <w:p w:rsidR="00282D41" w:rsidRPr="00181E69" w:rsidRDefault="00282D41" w:rsidP="00A94A35">
      <w:pPr>
        <w:spacing w:after="60"/>
        <w:ind w:firstLine="567"/>
        <w:rPr>
          <w:rFonts w:cs="Simplified Arabic"/>
          <w:szCs w:val="28"/>
          <w:rtl/>
          <w:lang w:val="fr-FR" w:bidi="ar-DZ"/>
        </w:rPr>
      </w:pPr>
      <w:r w:rsidRPr="00181E69">
        <w:rPr>
          <w:rFonts w:cs="Simplified Arabic" w:hint="cs"/>
          <w:szCs w:val="28"/>
          <w:rtl/>
          <w:lang w:val="fr-FR" w:bidi="ar-DZ"/>
        </w:rPr>
        <w:t>ويجب توجيه المستندات المشار إليها ونص القرارات المقترحة إلى الشركاء قبل خمسة عشرة يوما من اجتماع الجمعية.</w:t>
      </w:r>
    </w:p>
    <w:p w:rsidR="00282D41" w:rsidRPr="00181E69" w:rsidRDefault="00282D41" w:rsidP="00A94A35">
      <w:pPr>
        <w:spacing w:after="60"/>
        <w:ind w:firstLine="567"/>
        <w:rPr>
          <w:rFonts w:cs="Simplified Arabic"/>
          <w:szCs w:val="28"/>
          <w:rtl/>
          <w:lang w:val="fr-FR" w:bidi="ar-DZ"/>
        </w:rPr>
      </w:pPr>
      <w:r w:rsidRPr="00181E69">
        <w:rPr>
          <w:rFonts w:cs="Simplified Arabic" w:hint="cs"/>
          <w:szCs w:val="28"/>
          <w:rtl/>
          <w:lang w:val="fr-FR" w:bidi="ar-DZ"/>
        </w:rPr>
        <w:lastRenderedPageBreak/>
        <w:t>وكل مداولة تجري خلاف ذلك يمكن إبطالها.</w:t>
      </w:r>
    </w:p>
    <w:p w:rsidR="00282D41" w:rsidRPr="00181E69" w:rsidRDefault="00282D41" w:rsidP="00A94A35">
      <w:pPr>
        <w:spacing w:after="60"/>
        <w:ind w:firstLine="567"/>
        <w:rPr>
          <w:rFonts w:cs="Simplified Arabic"/>
          <w:szCs w:val="28"/>
          <w:rtl/>
          <w:lang w:val="fr-FR" w:bidi="ar-DZ"/>
        </w:rPr>
      </w:pPr>
      <w:r w:rsidRPr="00181E69">
        <w:rPr>
          <w:rFonts w:cs="Simplified Arabic" w:hint="cs"/>
          <w:szCs w:val="28"/>
          <w:rtl/>
          <w:lang w:val="fr-FR" w:bidi="ar-DZ"/>
        </w:rPr>
        <w:t>* ولا تلزم هذه الأحكام إذا كان الشركاء جميعهم مديرين.</w:t>
      </w:r>
    </w:p>
    <w:p w:rsidR="00282D41" w:rsidRPr="00181E69" w:rsidRDefault="00125F75" w:rsidP="00A94A35">
      <w:pPr>
        <w:spacing w:after="60"/>
        <w:ind w:firstLine="567"/>
        <w:rPr>
          <w:rFonts w:cs="Simplified Arabic"/>
          <w:b/>
          <w:bCs/>
          <w:szCs w:val="28"/>
          <w:rtl/>
          <w:lang w:val="fr-FR" w:bidi="ar-DZ"/>
        </w:rPr>
      </w:pPr>
      <w:r w:rsidRPr="00181E69">
        <w:rPr>
          <w:rFonts w:cs="Simplified Arabic" w:hint="cs"/>
          <w:b/>
          <w:bCs/>
          <w:szCs w:val="28"/>
          <w:rtl/>
          <w:lang w:val="fr-FR" w:bidi="ar-DZ"/>
        </w:rPr>
        <w:t>د- الشركاء غير المديرين:</w:t>
      </w:r>
    </w:p>
    <w:p w:rsidR="00125F75" w:rsidRPr="00181E69"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لا يجوز لهؤلاء التدخل في الإدارة ولا الاعتراض على أعمال المدير إلا ما كان منها مخالفا لمضمون العقد لموضوع الشركة أو مخالفا للعقد مخالفة صريحة</w:t>
      </w:r>
      <w:r w:rsidR="00CA72EF" w:rsidRPr="00193359">
        <w:rPr>
          <w:rFonts w:ascii="Simplified Arabic" w:hAnsi="Simplified Arabic" w:cs="Simplified Arabic"/>
          <w:b/>
          <w:bCs/>
          <w:sz w:val="32"/>
          <w:szCs w:val="32"/>
          <w:vertAlign w:val="superscript"/>
          <w:rtl/>
          <w:lang w:val="fr-FR"/>
        </w:rPr>
        <w:t>(</w:t>
      </w:r>
      <w:r w:rsidR="00CA72EF" w:rsidRPr="00193359">
        <w:rPr>
          <w:rStyle w:val="Appelnotedebasdep"/>
          <w:rFonts w:ascii="Simplified Arabic" w:hAnsi="Simplified Arabic" w:cs="Simplified Arabic"/>
          <w:b/>
          <w:bCs/>
          <w:sz w:val="32"/>
          <w:szCs w:val="32"/>
          <w:rtl/>
          <w:lang w:val="fr-FR"/>
        </w:rPr>
        <w:footnoteReference w:id="15"/>
      </w:r>
      <w:r w:rsidR="00CA72EF" w:rsidRPr="00193359">
        <w:rPr>
          <w:rFonts w:ascii="Simplified Arabic" w:hAnsi="Simplified Arabic" w:cs="Simplified Arabic"/>
          <w:b/>
          <w:bCs/>
          <w:sz w:val="32"/>
          <w:szCs w:val="32"/>
          <w:vertAlign w:val="superscript"/>
          <w:rtl/>
          <w:lang w:val="fr-FR"/>
        </w:rPr>
        <w:t>)</w:t>
      </w:r>
      <w:r w:rsidRPr="00181E69">
        <w:rPr>
          <w:rFonts w:cs="Simplified Arabic" w:hint="cs"/>
          <w:szCs w:val="28"/>
          <w:rtl/>
          <w:lang w:val="fr-FR" w:bidi="ar-DZ"/>
        </w:rPr>
        <w:t>.</w:t>
      </w:r>
    </w:p>
    <w:p w:rsidR="00125F75" w:rsidRPr="00181E69"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بالمقابل خولهم المشرع كامل الحرية في الاطلاع بأنفسهم مرتين في كل سنة في مركز الشركة على سجلات التجارة والحسابات والعقود والفواتير والمراسلات والمحاضر وعلى العموم كل وثيقة موضوعة من الشركة أو مستلمة منها. ولهم حتى أخذ نسخ منها بل ولهم حتى الاستعانة بخبراء معتمدين أثناء ممارستهم لهذه الحقوق (م558/1، 2ق.ت.ج).</w:t>
      </w:r>
    </w:p>
    <w:p w:rsidR="00125F75" w:rsidRPr="00181E69" w:rsidRDefault="00125F75" w:rsidP="00A94A35">
      <w:pPr>
        <w:spacing w:after="60"/>
        <w:ind w:firstLine="567"/>
        <w:rPr>
          <w:rFonts w:cs="Simplified Arabic"/>
          <w:b/>
          <w:bCs/>
          <w:szCs w:val="28"/>
          <w:rtl/>
          <w:lang w:val="fr-FR" w:bidi="ar-DZ"/>
        </w:rPr>
      </w:pPr>
      <w:r w:rsidRPr="00181E69">
        <w:rPr>
          <w:rFonts w:cs="Simplified Arabic" w:hint="cs"/>
          <w:b/>
          <w:bCs/>
          <w:szCs w:val="28"/>
          <w:rtl/>
          <w:lang w:val="fr-FR" w:bidi="ar-DZ"/>
        </w:rPr>
        <w:t>5- توزيع الأرباح والخسائر:</w:t>
      </w:r>
    </w:p>
    <w:p w:rsidR="00125F75" w:rsidRPr="00181E69"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الأرباح والخسائر توزع بحسب ما هو مدون بعقد الشركة.</w:t>
      </w:r>
    </w:p>
    <w:p w:rsidR="00125F75" w:rsidRPr="00181E69"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إذا لم يبين عقد الشركة نصيب كل من الشركاء في الأرباح والخسائر كان نصيب كل منهم في ذلك بنسبة حصة في رأس المال.</w:t>
      </w:r>
    </w:p>
    <w:p w:rsidR="00125F75" w:rsidRPr="00181E69" w:rsidRDefault="00125F75" w:rsidP="00A94A35">
      <w:pPr>
        <w:spacing w:after="60"/>
        <w:ind w:firstLine="567"/>
        <w:rPr>
          <w:rFonts w:cs="Simplified Arabic"/>
          <w:b/>
          <w:bCs/>
          <w:szCs w:val="28"/>
          <w:rtl/>
          <w:lang w:val="fr-FR" w:bidi="ar-DZ"/>
        </w:rPr>
      </w:pPr>
      <w:r w:rsidRPr="00181E69">
        <w:rPr>
          <w:rFonts w:cs="Simplified Arabic" w:hint="cs"/>
          <w:b/>
          <w:bCs/>
          <w:szCs w:val="28"/>
          <w:rtl/>
          <w:lang w:val="fr-FR" w:bidi="ar-DZ"/>
        </w:rPr>
        <w:t>أ- توزيع الأرباح:</w:t>
      </w:r>
    </w:p>
    <w:p w:rsidR="00125F75" w:rsidRPr="00181E69" w:rsidRDefault="00125F75" w:rsidP="003D0FF4">
      <w:pPr>
        <w:spacing w:after="60"/>
        <w:ind w:firstLine="567"/>
        <w:rPr>
          <w:rFonts w:cs="Simplified Arabic"/>
          <w:szCs w:val="28"/>
          <w:rtl/>
          <w:lang w:val="fr-FR" w:bidi="ar-DZ"/>
        </w:rPr>
      </w:pPr>
      <w:r w:rsidRPr="00181E69">
        <w:rPr>
          <w:rFonts w:cs="Simplified Arabic" w:hint="cs"/>
          <w:szCs w:val="28"/>
          <w:rtl/>
          <w:lang w:val="fr-FR" w:bidi="ar-DZ"/>
        </w:rPr>
        <w:t>- الشركة لا تعرف حقيقتها إلى بعد حلها وتصفيتها إلا أن</w:t>
      </w:r>
      <w:r w:rsidR="003D0FF4">
        <w:rPr>
          <w:rFonts w:cs="Simplified Arabic" w:hint="cs"/>
          <w:szCs w:val="28"/>
          <w:rtl/>
          <w:lang w:val="fr-FR" w:bidi="ar-DZ"/>
        </w:rPr>
        <w:t xml:space="preserve"> </w:t>
      </w:r>
      <w:r w:rsidRPr="00181E69">
        <w:rPr>
          <w:rFonts w:cs="Simplified Arabic" w:hint="cs"/>
          <w:szCs w:val="28"/>
          <w:rtl/>
          <w:lang w:val="fr-FR" w:bidi="ar-DZ"/>
        </w:rPr>
        <w:t>العادة جرت على توزيع الأرباح عقب انتهاء كل سنة مالية للشركة بناء على الموازنة التي يجب تنظيمها مع قائمة الجرد.</w:t>
      </w:r>
    </w:p>
    <w:p w:rsidR="00125F75" w:rsidRPr="00181E69" w:rsidRDefault="00125F75" w:rsidP="00B267C2">
      <w:pPr>
        <w:spacing w:after="60"/>
        <w:ind w:firstLine="567"/>
        <w:rPr>
          <w:rFonts w:cs="Simplified Arabic"/>
          <w:szCs w:val="28"/>
          <w:rtl/>
          <w:lang w:val="fr-FR" w:bidi="ar-DZ"/>
        </w:rPr>
      </w:pPr>
      <w:r w:rsidRPr="00181E69">
        <w:rPr>
          <w:rFonts w:cs="Simplified Arabic" w:hint="cs"/>
          <w:szCs w:val="28"/>
          <w:rtl/>
          <w:lang w:val="fr-FR" w:bidi="ar-DZ"/>
        </w:rPr>
        <w:t>"عند قفل كل سنة مالية يضع مجلس الإدارة أو القائمون بالإدارة جرد بمختلف عناصر الأصول والديون الموجودة في ذلك التاريخ.</w:t>
      </w:r>
      <w:r w:rsidR="00B267C2">
        <w:rPr>
          <w:rFonts w:cs="Simplified Arabic" w:hint="cs"/>
          <w:szCs w:val="28"/>
          <w:rtl/>
          <w:lang w:val="fr-FR" w:bidi="ar-DZ"/>
        </w:rPr>
        <w:t xml:space="preserve"> </w:t>
      </w:r>
      <w:r w:rsidRPr="00181E69">
        <w:rPr>
          <w:rFonts w:cs="Simplified Arabic" w:hint="cs"/>
          <w:szCs w:val="28"/>
          <w:rtl/>
          <w:lang w:val="fr-FR" w:bidi="ar-DZ"/>
        </w:rPr>
        <w:t>ويضعون أيضا حساب الاستغلال العام وحساب الخسائر والأرباح والميزانية ويضعون تقريرا مكتوبا عن حالة الشركة ونشاطها أثناء السنة المالية المنصرمة... (م716ق.ت.ج).</w:t>
      </w:r>
    </w:p>
    <w:p w:rsidR="00125F75" w:rsidRPr="00181E69"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تعتبر الأرباح الصافية التي توزع على الشركاء حقا مكتسبا لهم بمجرد قبضها.</w:t>
      </w:r>
    </w:p>
    <w:p w:rsidR="00125F75" w:rsidRPr="00181E69"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تحدد الجمعية العامة بعد الموافقة على الحسابات والتحقق من وجود مبالغ قابلة للتوزيع، الحصة الممنوحة للشركاء على شكل أرباح وكل ربح يوزع خلافا لهذه القواعد يعد ربحا صوريا. (م723/1ق.ت.ج).</w:t>
      </w:r>
    </w:p>
    <w:p w:rsidR="00125F75" w:rsidRDefault="00125F75" w:rsidP="00A94A35">
      <w:pPr>
        <w:spacing w:after="60"/>
        <w:ind w:firstLine="567"/>
        <w:rPr>
          <w:rFonts w:cs="Simplified Arabic"/>
          <w:szCs w:val="28"/>
          <w:rtl/>
          <w:lang w:val="fr-FR" w:bidi="ar-DZ"/>
        </w:rPr>
      </w:pPr>
      <w:r w:rsidRPr="00181E69">
        <w:rPr>
          <w:rFonts w:cs="Simplified Arabic" w:hint="cs"/>
          <w:szCs w:val="28"/>
          <w:rtl/>
          <w:lang w:val="fr-FR" w:bidi="ar-DZ"/>
        </w:rPr>
        <w:t xml:space="preserve">- ولا تعد أرباحا صورية الدفعات المسبقة تحت الحساب من أباح </w:t>
      </w:r>
      <w:r w:rsidR="006D490B" w:rsidRPr="00181E69">
        <w:rPr>
          <w:rFonts w:cs="Simplified Arabic" w:hint="cs"/>
          <w:szCs w:val="28"/>
          <w:rtl/>
          <w:lang w:val="fr-FR" w:bidi="ar-DZ"/>
        </w:rPr>
        <w:t>الموافقة على حسابات السنتين المذكورتين.</w:t>
      </w:r>
    </w:p>
    <w:p w:rsidR="00B267C2" w:rsidRDefault="00B267C2" w:rsidP="00A94A35">
      <w:pPr>
        <w:spacing w:after="60"/>
        <w:ind w:firstLine="567"/>
        <w:rPr>
          <w:rFonts w:cs="Simplified Arabic"/>
          <w:szCs w:val="28"/>
          <w:rtl/>
          <w:lang w:val="fr-FR" w:bidi="ar-DZ"/>
        </w:rPr>
      </w:pPr>
    </w:p>
    <w:p w:rsidR="00B267C2" w:rsidRPr="00181E69" w:rsidRDefault="00B267C2" w:rsidP="00A94A35">
      <w:pPr>
        <w:spacing w:after="60"/>
        <w:ind w:firstLine="567"/>
        <w:rPr>
          <w:rFonts w:cs="Simplified Arabic"/>
          <w:szCs w:val="28"/>
          <w:rtl/>
          <w:lang w:val="fr-FR" w:bidi="ar-DZ"/>
        </w:rPr>
      </w:pPr>
    </w:p>
    <w:p w:rsidR="006D490B" w:rsidRPr="00181E69" w:rsidRDefault="006D490B" w:rsidP="00A94A35">
      <w:pPr>
        <w:spacing w:after="60"/>
        <w:ind w:firstLine="567"/>
        <w:rPr>
          <w:rFonts w:cs="Simplified Arabic"/>
          <w:b/>
          <w:bCs/>
          <w:szCs w:val="28"/>
          <w:rtl/>
          <w:lang w:val="fr-FR" w:bidi="ar-DZ"/>
        </w:rPr>
      </w:pPr>
      <w:r w:rsidRPr="00181E69">
        <w:rPr>
          <w:rFonts w:cs="Simplified Arabic" w:hint="cs"/>
          <w:b/>
          <w:bCs/>
          <w:szCs w:val="28"/>
          <w:rtl/>
          <w:lang w:val="fr-FR" w:bidi="ar-DZ"/>
        </w:rPr>
        <w:lastRenderedPageBreak/>
        <w:t>كيفية توزيع الأرباح:</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الجمعية العامة هي التي تحدد كيفية دفع الأرباح المصادق عليها من قبلها وعند عدمها القائمون بالإدارة م724ق.ت.ج).</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يجب أن يكون دفع الأرباح في أجل أقصاه 9 أشهر بعد إقفال السنة المالية ويجوز مد هذا الأجل بقرار قضائي.</w:t>
      </w:r>
    </w:p>
    <w:p w:rsidR="006D490B" w:rsidRPr="00181E69" w:rsidRDefault="006D490B" w:rsidP="00A94A35">
      <w:pPr>
        <w:spacing w:after="60"/>
        <w:ind w:firstLine="567"/>
        <w:rPr>
          <w:rFonts w:cs="Simplified Arabic"/>
          <w:b/>
          <w:bCs/>
          <w:szCs w:val="28"/>
          <w:rtl/>
          <w:lang w:val="fr-FR" w:bidi="ar-DZ"/>
        </w:rPr>
      </w:pPr>
      <w:r w:rsidRPr="00181E69">
        <w:rPr>
          <w:rFonts w:cs="Simplified Arabic" w:hint="cs"/>
          <w:b/>
          <w:bCs/>
          <w:szCs w:val="28"/>
          <w:rtl/>
          <w:lang w:val="fr-FR" w:bidi="ar-DZ"/>
        </w:rPr>
        <w:t>ب- توزيع الخسائر:</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الخسائر هي نقص أصول الشركة عن خصومها.</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العادة الشركاء لا يكملون ما نقص من حصة كل منهم في رأس المال بسبب الخسائر وإنا ما نقص يكمل من أرباح السنوات التالية.</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إذا لم تحقق الشركة أرباحا في هذه السنوات وزادت خسائرها حتى نفذ رأسمالها أو جزءا كبيرا منه بحيث لم تعد هناك فائدة من استمرارها وجب حلها وتصفيتها. وهنا تقوم مسألة توزيع الخسائر على الشركاء.</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يكون توزيع الخسائر على الشركة طبقا لشروط العقد أو نسبية حصة كل شريك في رأسمال المال عند سكوت العقد عن كيفية توزيع الأرباح والخسائر.</w:t>
      </w:r>
    </w:p>
    <w:p w:rsidR="006D490B" w:rsidRPr="00181E69" w:rsidRDefault="006D490B" w:rsidP="00A94A35">
      <w:pPr>
        <w:spacing w:after="60"/>
        <w:ind w:firstLine="567"/>
        <w:rPr>
          <w:rFonts w:cs="Simplified Arabic"/>
          <w:b/>
          <w:bCs/>
          <w:szCs w:val="28"/>
          <w:rtl/>
          <w:lang w:val="fr-FR" w:bidi="ar-DZ"/>
        </w:rPr>
      </w:pPr>
      <w:r w:rsidRPr="00181E69">
        <w:rPr>
          <w:rFonts w:cs="Simplified Arabic" w:hint="cs"/>
          <w:b/>
          <w:bCs/>
          <w:szCs w:val="28"/>
          <w:rtl/>
          <w:lang w:val="fr-FR" w:bidi="ar-DZ"/>
        </w:rPr>
        <w:t>6- انقضاء شركة التضامن:</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انقضاء الشركة هو انحلال الرابطة القانونية التي تجمع الشركاء.</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وهناك طائفتان لانقضاء شركة التضامن:</w:t>
      </w:r>
    </w:p>
    <w:p w:rsidR="006D490B" w:rsidRPr="00181E69" w:rsidRDefault="006D490B" w:rsidP="005A76E4">
      <w:pPr>
        <w:spacing w:after="60"/>
        <w:ind w:firstLine="567"/>
        <w:rPr>
          <w:rFonts w:cs="Simplified Arabic"/>
          <w:szCs w:val="28"/>
          <w:rtl/>
          <w:lang w:val="fr-FR" w:bidi="ar-DZ"/>
        </w:rPr>
      </w:pPr>
      <w:r w:rsidRPr="00181E69">
        <w:rPr>
          <w:rFonts w:cs="Simplified Arabic" w:hint="cs"/>
          <w:szCs w:val="28"/>
          <w:rtl/>
          <w:lang w:val="fr-FR" w:bidi="ar-DZ"/>
        </w:rPr>
        <w:t>طائفة تنقضي بها الشركات عموما وطائفة خاصة شركة التضامن</w:t>
      </w:r>
      <w:r w:rsidR="005A76E4">
        <w:rPr>
          <w:rFonts w:cs="Simplified Arabic" w:hint="cs"/>
          <w:szCs w:val="28"/>
          <w:rtl/>
          <w:lang w:val="fr-FR" w:bidi="ar-DZ"/>
        </w:rPr>
        <w:t xml:space="preserve"> </w:t>
      </w:r>
      <w:r w:rsidRPr="00181E69">
        <w:rPr>
          <w:rFonts w:cs="Simplified Arabic" w:hint="cs"/>
          <w:szCs w:val="28"/>
          <w:rtl/>
          <w:lang w:val="fr-FR" w:bidi="ar-DZ"/>
        </w:rPr>
        <w:t>وهي:</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انقضاء مدة الشركة أو العمل الذي قامت لأجله.</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هلاك مال الشركة.</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حل الشركة بالاتفاق.</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حل الشركة بحكم قضائي لسبب مشروع.</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الطائفة التي تنقضي بها شركة التضامن.</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أو بعبارة أخرى الأسباب الخاصة لانقضاء شركة التضامن.</w:t>
      </w:r>
    </w:p>
    <w:p w:rsidR="006D490B" w:rsidRPr="00181E69" w:rsidRDefault="006D490B" w:rsidP="00A94A35">
      <w:pPr>
        <w:spacing w:after="60"/>
        <w:ind w:firstLine="567"/>
        <w:rPr>
          <w:rFonts w:cs="Simplified Arabic"/>
          <w:b/>
          <w:bCs/>
          <w:szCs w:val="28"/>
          <w:rtl/>
          <w:lang w:val="fr-FR" w:bidi="ar-DZ"/>
        </w:rPr>
      </w:pPr>
      <w:r w:rsidRPr="00181E69">
        <w:rPr>
          <w:rFonts w:cs="Simplified Arabic" w:hint="cs"/>
          <w:b/>
          <w:bCs/>
          <w:szCs w:val="28"/>
          <w:rtl/>
          <w:lang w:val="fr-FR" w:bidi="ar-DZ"/>
        </w:rPr>
        <w:t>ب- الأسباب الخاصة لانقضاء شركة التضامن:</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شركة الأشخاص تقوم على الاعتبار الشخصي.</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هذا الاعتبار شرط ابتداء وشرط بقاء.</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t>- ومنه تنحل الشركة إذا حل بشخص الشريك ما من شأنه أن يزيل هذا الاعتبار.</w:t>
      </w:r>
    </w:p>
    <w:p w:rsidR="006D490B" w:rsidRPr="00181E69" w:rsidRDefault="006D490B" w:rsidP="00A94A35">
      <w:pPr>
        <w:spacing w:after="60"/>
        <w:ind w:firstLine="567"/>
        <w:rPr>
          <w:rFonts w:cs="Simplified Arabic"/>
          <w:szCs w:val="28"/>
          <w:rtl/>
          <w:lang w:val="fr-FR" w:bidi="ar-DZ"/>
        </w:rPr>
      </w:pPr>
      <w:r w:rsidRPr="00181E69">
        <w:rPr>
          <w:rFonts w:cs="Simplified Arabic" w:hint="cs"/>
          <w:szCs w:val="28"/>
          <w:rtl/>
          <w:lang w:val="fr-FR" w:bidi="ar-DZ"/>
        </w:rPr>
        <w:lastRenderedPageBreak/>
        <w:t>- حددت المادتان 562 و563 أسباب الانقضاء الخاصة بشركة التضامن وهي وفاة أحد الشركاء أو إفلاسه أو منعه من ممارسة مهنته التجارية أو فقدان أهليته.</w:t>
      </w:r>
    </w:p>
    <w:p w:rsidR="006D490B" w:rsidRPr="00181E69" w:rsidRDefault="006D490B" w:rsidP="00A94A35">
      <w:pPr>
        <w:spacing w:after="60"/>
        <w:ind w:firstLine="567"/>
        <w:rPr>
          <w:rFonts w:cs="Simplified Arabic"/>
          <w:b/>
          <w:bCs/>
          <w:szCs w:val="28"/>
          <w:rtl/>
          <w:lang w:val="fr-FR" w:bidi="ar-DZ"/>
        </w:rPr>
      </w:pPr>
      <w:r w:rsidRPr="00181E69">
        <w:rPr>
          <w:rFonts w:cs="Simplified Arabic" w:hint="cs"/>
          <w:b/>
          <w:bCs/>
          <w:szCs w:val="28"/>
          <w:rtl/>
          <w:lang w:val="fr-FR" w:bidi="ar-DZ"/>
        </w:rPr>
        <w:t>ب- وفاة أحد الشركاء:</w:t>
      </w:r>
    </w:p>
    <w:p w:rsidR="006D490B"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 تنقضي الشركة بوفاة أحد الشركاء سواء كانت محددة المدة أو غير محددة المدة ولا يحل ورثته محله لأن شخصه محل اعتبار لدى باقي الشركاء.</w:t>
      </w:r>
    </w:p>
    <w:p w:rsidR="00451292"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 ماذا لو اتفق في عقد الشركة على إمكانية استمرارها رغم وفاة أحد الشركاء؟</w:t>
      </w:r>
    </w:p>
    <w:p w:rsidR="00451292"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هنا لا يخلو الأمر من أحد احتمالين:</w:t>
      </w:r>
    </w:p>
    <w:p w:rsidR="00451292" w:rsidRPr="00181E69" w:rsidRDefault="00451292" w:rsidP="00A94A35">
      <w:pPr>
        <w:spacing w:after="60"/>
        <w:ind w:firstLine="567"/>
        <w:rPr>
          <w:rFonts w:cs="Simplified Arabic"/>
          <w:b/>
          <w:bCs/>
          <w:szCs w:val="28"/>
          <w:rtl/>
          <w:lang w:val="fr-FR" w:bidi="ar-DZ"/>
        </w:rPr>
      </w:pPr>
      <w:r w:rsidRPr="00181E69">
        <w:rPr>
          <w:rFonts w:cs="Simplified Arabic" w:hint="cs"/>
          <w:b/>
          <w:bCs/>
          <w:szCs w:val="28"/>
          <w:rtl/>
          <w:lang w:val="fr-FR" w:bidi="ar-DZ"/>
        </w:rPr>
        <w:t>- قد يتم الاتفاق على استمرار الشركة مع ورثة المتوفي:</w:t>
      </w:r>
    </w:p>
    <w:p w:rsidR="00451292"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 في هذه الحالة لا يكون القصر من الورثة مسؤولين عن ديون الشركة مدة قصورهم إلا بقدر أموال تركة مورثهم (م562/2ق.ت.ج).</w:t>
      </w:r>
    </w:p>
    <w:p w:rsidR="00451292" w:rsidRPr="00181E69" w:rsidRDefault="00451292" w:rsidP="00A94A35">
      <w:pPr>
        <w:spacing w:after="60"/>
        <w:ind w:firstLine="567"/>
        <w:rPr>
          <w:rFonts w:cs="Simplified Arabic"/>
          <w:b/>
          <w:bCs/>
          <w:szCs w:val="28"/>
          <w:rtl/>
          <w:lang w:val="fr-FR" w:bidi="ar-DZ"/>
        </w:rPr>
      </w:pPr>
      <w:r w:rsidRPr="00181E69">
        <w:rPr>
          <w:rFonts w:cs="Simplified Arabic" w:hint="cs"/>
          <w:b/>
          <w:bCs/>
          <w:szCs w:val="28"/>
          <w:rtl/>
          <w:lang w:val="fr-FR" w:bidi="ar-DZ"/>
        </w:rPr>
        <w:t>- الاتفاق على استمرار الشركة مع الباقين من الشركاء:</w:t>
      </w:r>
    </w:p>
    <w:p w:rsidR="00451292"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 يجوز الاتفاق في عقد الشركة على استمرار الشركة مع وفاة أحد الشركاء بين الباقين.</w:t>
      </w:r>
    </w:p>
    <w:p w:rsidR="00451292"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 وهنا يكون للورثة استيفاء نصيب مورثهم في مال الشركة وفي الأرباح يوم الوفاة.</w:t>
      </w:r>
    </w:p>
    <w:p w:rsidR="00451292" w:rsidRPr="00181E69" w:rsidRDefault="00451292" w:rsidP="00A94A35">
      <w:pPr>
        <w:spacing w:after="60"/>
        <w:ind w:firstLine="567"/>
        <w:rPr>
          <w:rFonts w:cs="Simplified Arabic"/>
          <w:szCs w:val="28"/>
          <w:rtl/>
          <w:lang w:val="fr-FR" w:bidi="ar-DZ"/>
        </w:rPr>
      </w:pPr>
      <w:r w:rsidRPr="00181E69">
        <w:rPr>
          <w:rFonts w:cs="Simplified Arabic" w:hint="cs"/>
          <w:szCs w:val="28"/>
          <w:rtl/>
          <w:lang w:val="fr-FR" w:bidi="ar-DZ"/>
        </w:rPr>
        <w:t>وهنا ينتدب لهم خبيرا معتمدا لتحديد نصيبهم نقدا (559/1ق.ت).</w:t>
      </w:r>
    </w:p>
    <w:p w:rsidR="00451292" w:rsidRPr="00181E69" w:rsidRDefault="00F90E7C" w:rsidP="00A94A35">
      <w:pPr>
        <w:spacing w:after="60"/>
        <w:ind w:firstLine="567"/>
        <w:rPr>
          <w:rFonts w:cs="Simplified Arabic"/>
          <w:b/>
          <w:bCs/>
          <w:szCs w:val="28"/>
          <w:rtl/>
          <w:lang w:val="fr-FR" w:bidi="ar-DZ"/>
        </w:rPr>
      </w:pPr>
      <w:r w:rsidRPr="00181E69">
        <w:rPr>
          <w:rFonts w:cs="Simplified Arabic" w:hint="cs"/>
          <w:b/>
          <w:bCs/>
          <w:szCs w:val="28"/>
          <w:rtl/>
          <w:lang w:val="fr-FR" w:bidi="ar-DZ"/>
        </w:rPr>
        <w:t>- إفلاس الشريك:</w:t>
      </w:r>
    </w:p>
    <w:p w:rsidR="00F90E7C" w:rsidRPr="00181E69" w:rsidRDefault="00DE5DC2" w:rsidP="00A94A35">
      <w:pPr>
        <w:spacing w:after="60"/>
        <w:ind w:firstLine="567"/>
        <w:rPr>
          <w:rFonts w:cs="Simplified Arabic"/>
          <w:szCs w:val="28"/>
          <w:rtl/>
          <w:lang w:val="fr-FR" w:bidi="ar-DZ"/>
        </w:rPr>
      </w:pPr>
      <w:r w:rsidRPr="00181E69">
        <w:rPr>
          <w:rFonts w:cs="Simplified Arabic" w:hint="cs"/>
          <w:szCs w:val="28"/>
          <w:rtl/>
          <w:lang w:val="fr-FR" w:bidi="ar-DZ"/>
        </w:rPr>
        <w:t>- إذا أفلس أحد الشركاء انقضت الشركة (م563ق.ت.ج) لزوال الثقة التي وضعها فيه باقي الشركاء.</w:t>
      </w:r>
    </w:p>
    <w:p w:rsidR="00DE5DC2" w:rsidRPr="00181E69" w:rsidRDefault="00DE5DC2" w:rsidP="00A94A35">
      <w:pPr>
        <w:spacing w:after="60"/>
        <w:ind w:firstLine="567"/>
        <w:rPr>
          <w:rFonts w:cs="Simplified Arabic"/>
          <w:szCs w:val="28"/>
          <w:rtl/>
          <w:lang w:val="fr-FR" w:bidi="ar-DZ"/>
        </w:rPr>
      </w:pPr>
      <w:r w:rsidRPr="00181E69">
        <w:rPr>
          <w:rFonts w:cs="Simplified Arabic" w:hint="cs"/>
          <w:szCs w:val="28"/>
          <w:rtl/>
          <w:lang w:val="fr-FR" w:bidi="ar-DZ"/>
        </w:rPr>
        <w:t>- غير أن هذا لا يمنع من استمرار الشركة إذا وجد نص في العقد التأسيسي يقضي بالاستمرار أو أجمع الشركاء على ذلك.</w:t>
      </w:r>
    </w:p>
    <w:p w:rsidR="00DE5DC2" w:rsidRPr="00181E69" w:rsidRDefault="00DE5DC2" w:rsidP="00A94A35">
      <w:pPr>
        <w:spacing w:after="60"/>
        <w:ind w:firstLine="567"/>
        <w:rPr>
          <w:rFonts w:cs="Simplified Arabic"/>
          <w:szCs w:val="28"/>
          <w:rtl/>
          <w:lang w:val="fr-FR" w:bidi="ar-DZ"/>
        </w:rPr>
      </w:pPr>
      <w:r w:rsidRPr="00181E69">
        <w:rPr>
          <w:rFonts w:cs="Simplified Arabic" w:hint="cs"/>
          <w:szCs w:val="28"/>
          <w:rtl/>
          <w:lang w:val="fr-FR" w:bidi="ar-DZ"/>
        </w:rPr>
        <w:t>- يستوفي وكيل التفليسة نصيب هذا الشريك في أموال الشركة بعد تقييمها من خبير معتمد يعين من الأطراف وعند الخلاف يعين من قبل محكمة الاستعجال (م559/1ق.ت.ج).</w:t>
      </w:r>
    </w:p>
    <w:p w:rsidR="00DE5DC2" w:rsidRPr="00181E69" w:rsidRDefault="00DE5DC2" w:rsidP="00A94A35">
      <w:pPr>
        <w:spacing w:after="60"/>
        <w:ind w:firstLine="567"/>
        <w:rPr>
          <w:rFonts w:cs="Simplified Arabic"/>
          <w:b/>
          <w:bCs/>
          <w:szCs w:val="28"/>
          <w:rtl/>
          <w:lang w:val="fr-FR" w:bidi="ar-DZ"/>
        </w:rPr>
      </w:pPr>
      <w:r w:rsidRPr="00181E69">
        <w:rPr>
          <w:rFonts w:cs="Simplified Arabic" w:hint="cs"/>
          <w:b/>
          <w:bCs/>
          <w:szCs w:val="28"/>
          <w:rtl/>
          <w:lang w:val="fr-FR" w:bidi="ar-DZ"/>
        </w:rPr>
        <w:t>ب- منع شريك من ممارسة مهنة التجارة أو فقده أهليته:</w:t>
      </w:r>
    </w:p>
    <w:p w:rsidR="00DE5DC2" w:rsidRPr="00181E69" w:rsidRDefault="00C25858" w:rsidP="00A94A35">
      <w:pPr>
        <w:spacing w:after="60"/>
        <w:ind w:firstLine="567"/>
        <w:rPr>
          <w:rFonts w:cs="Simplified Arabic"/>
          <w:szCs w:val="28"/>
          <w:rtl/>
          <w:lang w:val="fr-FR" w:bidi="ar-DZ"/>
        </w:rPr>
      </w:pPr>
      <w:r w:rsidRPr="00181E69">
        <w:rPr>
          <w:rFonts w:cs="Simplified Arabic" w:hint="cs"/>
          <w:szCs w:val="28"/>
          <w:rtl/>
          <w:lang w:val="fr-FR" w:bidi="ar-DZ"/>
        </w:rPr>
        <w:t>منع الشريك من ممارسة التجارة أو فقد أهليته يترتب عليه انحلال شركة التضامن غير أن هذا لا يحول واستمرارها مع باقي الشركاء إذا نص العقد التأسيسي على ذلك أو إذا تضرر استمرارها بإجماع الشركاء.</w:t>
      </w:r>
    </w:p>
    <w:p w:rsidR="003D0FF4" w:rsidRPr="00181E69" w:rsidRDefault="00C25858" w:rsidP="005A76E4">
      <w:pPr>
        <w:spacing w:after="60"/>
        <w:ind w:firstLine="567"/>
        <w:rPr>
          <w:rFonts w:cs="Simplified Arabic"/>
          <w:szCs w:val="28"/>
          <w:rtl/>
          <w:lang w:val="fr-FR" w:bidi="ar-DZ"/>
        </w:rPr>
      </w:pPr>
      <w:r w:rsidRPr="00181E69">
        <w:rPr>
          <w:rFonts w:cs="Simplified Arabic" w:hint="cs"/>
          <w:szCs w:val="28"/>
          <w:rtl/>
          <w:lang w:val="fr-FR" w:bidi="ar-DZ"/>
        </w:rPr>
        <w:t>- يعين خبير معتمد باتفاق الأطراف أو من قبل محكمة الاستعجال لتقييم حصة الطرف فاقد الصفة وفقا لأحكام المادة (559/1ق.ت).</w:t>
      </w:r>
    </w:p>
    <w:p w:rsidR="00C25858" w:rsidRPr="00181E69" w:rsidRDefault="00C25858" w:rsidP="00A94A35">
      <w:pPr>
        <w:spacing w:after="60"/>
        <w:ind w:firstLine="567"/>
        <w:rPr>
          <w:rFonts w:cs="Simplified Arabic"/>
          <w:b/>
          <w:bCs/>
          <w:szCs w:val="28"/>
          <w:rtl/>
          <w:lang w:val="fr-FR" w:bidi="ar-DZ"/>
        </w:rPr>
      </w:pPr>
      <w:r w:rsidRPr="00181E69">
        <w:rPr>
          <w:rFonts w:cs="Simplified Arabic" w:hint="cs"/>
          <w:b/>
          <w:bCs/>
          <w:szCs w:val="28"/>
          <w:rtl/>
          <w:lang w:val="fr-FR" w:bidi="ar-DZ"/>
        </w:rPr>
        <w:t>* شهر انقضاء الشركة:</w:t>
      </w:r>
    </w:p>
    <w:p w:rsidR="00D82B62" w:rsidRPr="00587A09" w:rsidRDefault="00C25858" w:rsidP="00587A09">
      <w:pPr>
        <w:spacing w:after="60"/>
        <w:ind w:firstLine="567"/>
        <w:rPr>
          <w:rFonts w:cs="Simplified Arabic"/>
          <w:szCs w:val="28"/>
          <w:u w:val="single"/>
          <w:rtl/>
          <w:lang w:val="fr-FR" w:bidi="ar-DZ"/>
        </w:rPr>
      </w:pPr>
      <w:r w:rsidRPr="00181E69">
        <w:rPr>
          <w:rFonts w:cs="Simplified Arabic" w:hint="cs"/>
          <w:szCs w:val="28"/>
          <w:rtl/>
          <w:lang w:val="fr-FR" w:bidi="ar-DZ"/>
        </w:rPr>
        <w:t>- م555ق.ت.ج تنص صراحة على وجوب شهر انحلال الشركة حسب نفس الشروط وآجال العقد التأسيسي لها.</w:t>
      </w:r>
    </w:p>
    <w:p w:rsidR="00EC65DF" w:rsidRDefault="00EC65DF" w:rsidP="00A94A35">
      <w:pPr>
        <w:pStyle w:val="1"/>
        <w:spacing w:line="240" w:lineRule="auto"/>
        <w:rPr>
          <w:sz w:val="36"/>
          <w:szCs w:val="34"/>
          <w:u w:val="single"/>
          <w:rtl/>
          <w:lang w:val="fr-FR"/>
        </w:rPr>
      </w:pPr>
      <w:r w:rsidRPr="00587A09">
        <w:rPr>
          <w:rFonts w:hint="cs"/>
          <w:sz w:val="36"/>
          <w:szCs w:val="34"/>
          <w:u w:val="single"/>
          <w:rtl/>
          <w:lang w:val="fr-FR"/>
        </w:rPr>
        <w:lastRenderedPageBreak/>
        <w:t>الشركة ذات المسؤولية المحدودة(ش.ذ.م.م)</w:t>
      </w:r>
    </w:p>
    <w:p w:rsidR="00587A09" w:rsidRPr="00587A09" w:rsidRDefault="00587A09" w:rsidP="00A94A35">
      <w:pPr>
        <w:pStyle w:val="1"/>
        <w:spacing w:line="240" w:lineRule="auto"/>
        <w:rPr>
          <w:sz w:val="36"/>
          <w:szCs w:val="34"/>
          <w:u w:val="single"/>
          <w:rtl/>
          <w:lang w:val="fr-FR"/>
        </w:rPr>
      </w:pPr>
    </w:p>
    <w:p w:rsidR="00EC65DF" w:rsidRPr="002C15EA" w:rsidRDefault="00EC65DF" w:rsidP="00A94A35">
      <w:pPr>
        <w:spacing w:after="60"/>
        <w:ind w:firstLine="567"/>
        <w:rPr>
          <w:rFonts w:cs="Simplified Arabic"/>
          <w:szCs w:val="28"/>
          <w:rtl/>
          <w:lang w:val="fr-FR"/>
        </w:rPr>
      </w:pPr>
      <w:r w:rsidRPr="002C15EA">
        <w:rPr>
          <w:rFonts w:cs="Simplified Arabic" w:hint="cs"/>
          <w:szCs w:val="28"/>
          <w:rtl/>
          <w:lang w:val="fr-FR"/>
        </w:rPr>
        <w:t xml:space="preserve"> عرفت هذه الشركة في التشريع الالماني سنة 1892 ونقلها عنه المشرع الفرنسي سنة 1925 كما نص عليها قانون الشركات الفرنسي الصادر سنة 1966م واستمد هذا النوع من الشركات المشرع المصري سنة 1954 , كما نص عليها المشرع الجزائري في القانون التجاري  الصادر سنة 1975م من المواد 564 الى 591 ق.تجاري. وحسب نص المادة 564 تجاري جزائري في فقرتها الأولى( تؤسس الشركة ذات المسؤولية المحدودة من شخص واحد أو عدة أشخاص لا يتحملون الخسائر الا في حدود ما قدموه من حصص ).وحسب الفقرة الثانية من نفس المادة التي  تنص ( اذا كانت الشركة ذات المسؤولية المحدودة طبقا للفقرة السابقة لا تضم إلا شخصا واحدا كشريك وحيد تسمى هذه الشركة مؤسسة ذات الشخص الوحيد وذات المسؤولية المحدودة).</w:t>
      </w:r>
    </w:p>
    <w:p w:rsidR="00EC65DF" w:rsidRPr="00D11FFD" w:rsidRDefault="00EC65DF" w:rsidP="00A94A35">
      <w:pPr>
        <w:spacing w:after="60"/>
        <w:ind w:firstLine="567"/>
        <w:rPr>
          <w:rFonts w:cs="Simplified Arabic"/>
          <w:b/>
          <w:bCs/>
          <w:szCs w:val="28"/>
          <w:rtl/>
          <w:lang w:val="fr-FR"/>
        </w:rPr>
      </w:pPr>
      <w:r>
        <w:rPr>
          <w:rFonts w:cs="Simplified Arabic" w:hint="cs"/>
          <w:b/>
          <w:bCs/>
          <w:szCs w:val="28"/>
          <w:u w:val="single"/>
          <w:rtl/>
          <w:lang w:val="fr-FR"/>
        </w:rPr>
        <w:t>أولا</w:t>
      </w:r>
      <w:r w:rsidRPr="00D11FFD">
        <w:rPr>
          <w:rFonts w:cs="Simplified Arabic" w:hint="cs"/>
          <w:b/>
          <w:bCs/>
          <w:szCs w:val="28"/>
          <w:rtl/>
          <w:lang w:val="fr-FR"/>
        </w:rPr>
        <w:t>:خصائص الشركة ذات المسؤ</w:t>
      </w:r>
      <w:r>
        <w:rPr>
          <w:rFonts w:cs="Simplified Arabic" w:hint="cs"/>
          <w:b/>
          <w:bCs/>
          <w:szCs w:val="28"/>
          <w:rtl/>
          <w:lang w:val="fr-FR"/>
        </w:rPr>
        <w:t>و</w:t>
      </w:r>
      <w:r w:rsidRPr="00D11FFD">
        <w:rPr>
          <w:rFonts w:cs="Simplified Arabic" w:hint="cs"/>
          <w:b/>
          <w:bCs/>
          <w:szCs w:val="28"/>
          <w:rtl/>
          <w:lang w:val="fr-FR"/>
        </w:rPr>
        <w:t>لية المحدودة .</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تتميز الشركة ذات المسؤولية المحدودة بمجموعة من الخصائص نذكر منها:</w:t>
      </w:r>
    </w:p>
    <w:p w:rsidR="00EC65DF" w:rsidRPr="00DE02BC" w:rsidRDefault="00EC65DF" w:rsidP="00A94A35">
      <w:pPr>
        <w:spacing w:after="60"/>
        <w:ind w:firstLine="567"/>
        <w:rPr>
          <w:rFonts w:cs="Simplified Arabic"/>
          <w:b/>
          <w:bCs/>
          <w:szCs w:val="28"/>
          <w:rtl/>
          <w:lang w:val="fr-FR"/>
        </w:rPr>
      </w:pPr>
      <w:r w:rsidRPr="00DE02BC">
        <w:rPr>
          <w:rFonts w:cs="Simplified Arabic" w:hint="cs"/>
          <w:b/>
          <w:bCs/>
          <w:szCs w:val="28"/>
          <w:rtl/>
          <w:lang w:val="fr-FR"/>
        </w:rPr>
        <w:t>1- الأوضاع القانونية للشركاء( الصفة.الحصص. التنازل)</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وتتمثل الأوضاع القانونية للشركاء في خصائص الشركة ذات المسؤولية المحدودة المتعلقة بالشركاء وهي كمايلي:</w:t>
      </w:r>
    </w:p>
    <w:p w:rsidR="00EC65DF" w:rsidRPr="00D11FFD" w:rsidRDefault="00EC65DF" w:rsidP="00A94A35">
      <w:pPr>
        <w:spacing w:after="60"/>
        <w:ind w:firstLine="567"/>
        <w:rPr>
          <w:rFonts w:cs="Simplified Arabic"/>
          <w:szCs w:val="28"/>
          <w:rtl/>
          <w:lang w:val="fr-FR"/>
        </w:rPr>
      </w:pPr>
      <w:r w:rsidRPr="002A16EC">
        <w:rPr>
          <w:rFonts w:cs="Simplified Arabic" w:hint="cs"/>
          <w:b/>
          <w:bCs/>
          <w:szCs w:val="28"/>
          <w:rtl/>
          <w:lang w:val="fr-FR"/>
        </w:rPr>
        <w:t xml:space="preserve">أ: عدم اكتساب الشريك صفة التاجر: </w:t>
      </w:r>
      <w:r w:rsidRPr="00D11FFD">
        <w:rPr>
          <w:rFonts w:cs="Simplified Arabic" w:hint="cs"/>
          <w:szCs w:val="28"/>
          <w:rtl/>
          <w:lang w:val="fr-FR"/>
        </w:rPr>
        <w:t>يترتب على المسؤولية المحدودة للشركاء في الشركة ذات المسؤولية المحدودة عدم اكتسابهم صفة التاجر ونقصد بالمسؤولية المحدودة في هذه الحالة أن الشركاء مسؤولون تجاه ديون الشركة مسؤولية شخصية وتضامنية كما هو الحال في شركات الأشخاص.</w:t>
      </w:r>
      <w:r>
        <w:rPr>
          <w:rFonts w:cs="Simplified Arabic" w:hint="cs"/>
          <w:szCs w:val="28"/>
          <w:rtl/>
          <w:lang w:val="fr-FR"/>
        </w:rPr>
        <w:t xml:space="preserve"> </w:t>
      </w:r>
      <w:r w:rsidRPr="00D11FFD">
        <w:rPr>
          <w:rFonts w:cs="Simplified Arabic" w:hint="cs"/>
          <w:szCs w:val="28"/>
          <w:rtl/>
          <w:lang w:val="fr-FR"/>
        </w:rPr>
        <w:t>بل مسؤولون فقط في حدود حصصهم في رأس مال الشركة ولذلك فالمتفق عليه لا يلزم الشريك تمتعه بالأهلية ولا يلزم بالتزامات التاجر</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16"/>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
    <w:p w:rsidR="00EC65DF" w:rsidRPr="00D11FFD" w:rsidRDefault="00EC65DF" w:rsidP="00A94A35">
      <w:pPr>
        <w:spacing w:after="60"/>
        <w:ind w:firstLine="567"/>
        <w:rPr>
          <w:rFonts w:cs="Simplified Arabic"/>
          <w:szCs w:val="28"/>
          <w:rtl/>
          <w:lang w:val="fr-FR"/>
        </w:rPr>
      </w:pPr>
      <w:r w:rsidRPr="00493573">
        <w:rPr>
          <w:rFonts w:cs="Simplified Arabic" w:hint="cs"/>
          <w:b/>
          <w:bCs/>
          <w:szCs w:val="28"/>
          <w:rtl/>
          <w:lang w:val="fr-FR"/>
        </w:rPr>
        <w:t xml:space="preserve"> ب: تكون حصص الشركاء اسمية</w:t>
      </w:r>
      <w:r w:rsidRPr="00D11FFD">
        <w:rPr>
          <w:rFonts w:cs="Simplified Arabic" w:hint="cs"/>
          <w:szCs w:val="28"/>
          <w:rtl/>
          <w:lang w:val="fr-FR"/>
        </w:rPr>
        <w:t>: يجب أن تكون حصص الأشخاص اسمية ولا يمكن أن تكون ممثلة في سندات قابلة للتداول</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17"/>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 ولقد قصد المشرع من هذا الحضر هو احتفاظ الشركة ذات المسؤولية بالطابع الشخصي وعدم إدخال شركاء جدد لا تربطهم بمؤسس الشركة أية رابطة.</w:t>
      </w:r>
    </w:p>
    <w:p w:rsidR="00EC65DF" w:rsidRPr="00D11FFD" w:rsidRDefault="00EC65DF" w:rsidP="00A94A35">
      <w:pPr>
        <w:spacing w:after="60"/>
        <w:ind w:firstLine="567"/>
        <w:rPr>
          <w:rFonts w:cs="Simplified Arabic"/>
          <w:szCs w:val="28"/>
          <w:rtl/>
          <w:lang w:val="fr-FR"/>
        </w:rPr>
      </w:pPr>
      <w:r w:rsidRPr="001A083E">
        <w:rPr>
          <w:rFonts w:cs="Simplified Arabic" w:hint="cs"/>
          <w:b/>
          <w:bCs/>
          <w:szCs w:val="28"/>
          <w:rtl/>
          <w:lang w:val="fr-FR"/>
        </w:rPr>
        <w:t>ج:جواز التنازل عن حصة الشريك</w:t>
      </w:r>
      <w:r w:rsidRPr="00D11FFD">
        <w:rPr>
          <w:rFonts w:cs="Simplified Arabic" w:hint="cs"/>
          <w:szCs w:val="28"/>
          <w:rtl/>
          <w:lang w:val="fr-FR"/>
        </w:rPr>
        <w:t xml:space="preserve"> </w:t>
      </w:r>
      <w:r>
        <w:rPr>
          <w:rFonts w:cs="Simplified Arabic" w:hint="cs"/>
          <w:szCs w:val="28"/>
          <w:rtl/>
          <w:lang w:val="fr-FR"/>
        </w:rPr>
        <w:t xml:space="preserve">: </w:t>
      </w:r>
      <w:r w:rsidRPr="00D11FFD">
        <w:rPr>
          <w:rFonts w:cs="Simplified Arabic" w:hint="cs"/>
          <w:szCs w:val="28"/>
          <w:rtl/>
          <w:lang w:val="fr-FR"/>
        </w:rPr>
        <w:t xml:space="preserve">إن صعوبة انتقال الحصص في الشركة ذات المسؤولية المحدودة لا يصل إلى درجة منع هذا التنازل وذلك بالنظر إلى المسؤولية المحدودة للشريك .فإذا لم يتفق الشركاء على منع الشريك من التنازل فان المشرع الجزائري يجيز للشريك في هذه الشركة التنازل عن حصته للغير بقيود وشروط معينة للحفاظ على الطابع الشخصي فيجوز إن يتنازل الشريك عن حصته سواء لغيره من الشركاء أو لشخص </w:t>
      </w:r>
      <w:r w:rsidRPr="00D11FFD">
        <w:rPr>
          <w:rFonts w:cs="Simplified Arabic" w:hint="cs"/>
          <w:szCs w:val="28"/>
          <w:rtl/>
          <w:lang w:val="fr-FR"/>
        </w:rPr>
        <w:lastRenderedPageBreak/>
        <w:t>أجنبي ولا يمكن إثبات إحالة الحصص إلا بعقد رسمي كما</w:t>
      </w:r>
      <w:r>
        <w:rPr>
          <w:rFonts w:cs="Simplified Arabic" w:hint="cs"/>
          <w:szCs w:val="28"/>
          <w:rtl/>
          <w:lang w:val="fr-FR"/>
        </w:rPr>
        <w:t xml:space="preserve"> أ</w:t>
      </w:r>
      <w:r w:rsidRPr="00D11FFD">
        <w:rPr>
          <w:rFonts w:cs="Simplified Arabic" w:hint="cs"/>
          <w:szCs w:val="28"/>
          <w:rtl/>
          <w:lang w:val="fr-FR"/>
        </w:rPr>
        <w:t>نه لا يجوز إحالة حصص الشركاء إلى الأشخاص الأجانب</w:t>
      </w:r>
      <w:r>
        <w:rPr>
          <w:rFonts w:cs="Simplified Arabic" w:hint="cs"/>
          <w:szCs w:val="28"/>
          <w:rtl/>
          <w:lang w:val="fr-FR"/>
        </w:rPr>
        <w:t xml:space="preserve"> </w:t>
      </w:r>
      <w:r w:rsidRPr="00D11FFD">
        <w:rPr>
          <w:rFonts w:cs="Simplified Arabic" w:hint="cs"/>
          <w:szCs w:val="28"/>
          <w:rtl/>
          <w:lang w:val="fr-FR"/>
        </w:rPr>
        <w:t>عن الشركة إلا بموافقة أغلبية الشركاء التي تمثل ثلاثة أرباع رأس مال الشركة على الأقل</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18"/>
      </w:r>
      <w:r w:rsidRPr="00193359">
        <w:rPr>
          <w:rFonts w:ascii="Simplified Arabic" w:hAnsi="Simplified Arabic" w:cs="Simplified Arabic"/>
          <w:b/>
          <w:bCs/>
          <w:sz w:val="32"/>
          <w:szCs w:val="32"/>
          <w:vertAlign w:val="superscript"/>
          <w:rtl/>
          <w:lang w:val="fr-FR"/>
        </w:rPr>
        <w:t>)</w:t>
      </w:r>
      <w:r>
        <w:rPr>
          <w:rFonts w:ascii="Simplified Arabic" w:hAnsi="Simplified Arabic" w:cs="Simplified Arabic" w:hint="cs"/>
          <w:b/>
          <w:bCs/>
          <w:sz w:val="32"/>
          <w:szCs w:val="32"/>
          <w:vertAlign w:val="superscript"/>
          <w:rtl/>
          <w:lang w:val="fr-FR"/>
        </w:rPr>
        <w:t xml:space="preserve"> </w:t>
      </w:r>
      <w:r w:rsidRPr="00D11FFD">
        <w:rPr>
          <w:rFonts w:cs="Simplified Arabic" w:hint="cs"/>
          <w:szCs w:val="28"/>
          <w:rtl/>
          <w:lang w:val="fr-FR"/>
        </w:rPr>
        <w:t>وللحصص قابلية الانتقال عن طريق الارث كما انه يمكن احالتها بكل حرية بين الازواج والاصول والفروع .</w:t>
      </w:r>
    </w:p>
    <w:p w:rsidR="00EC65DF" w:rsidRPr="00D11FFD" w:rsidRDefault="00EC65DF" w:rsidP="00A94A35">
      <w:pPr>
        <w:spacing w:after="60"/>
        <w:ind w:firstLine="567"/>
        <w:rPr>
          <w:rFonts w:cs="Simplified Arabic"/>
          <w:szCs w:val="28"/>
          <w:rtl/>
          <w:lang w:val="fr-FR"/>
        </w:rPr>
      </w:pPr>
      <w:r>
        <w:rPr>
          <w:rFonts w:cs="Simplified Arabic" w:hint="cs"/>
          <w:b/>
          <w:bCs/>
          <w:szCs w:val="28"/>
          <w:rtl/>
          <w:lang w:val="fr-FR"/>
        </w:rPr>
        <w:t>2</w:t>
      </w:r>
      <w:r w:rsidRPr="00D11FFD">
        <w:rPr>
          <w:rFonts w:cs="Simplified Arabic" w:hint="cs"/>
          <w:b/>
          <w:bCs/>
          <w:szCs w:val="28"/>
          <w:rtl/>
          <w:lang w:val="fr-FR"/>
        </w:rPr>
        <w:t>:عنوان الشركة ومدتها</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يتميز كل من عنوان الشركة ذات المسؤولية المحدودة ومدتها عن باقي الشركات وسنوضح ذلك فيما يلي:</w:t>
      </w:r>
    </w:p>
    <w:p w:rsidR="00EC65DF" w:rsidRPr="00D11FFD" w:rsidRDefault="00EC65DF" w:rsidP="00A94A35">
      <w:pPr>
        <w:spacing w:after="60"/>
        <w:ind w:firstLine="567"/>
        <w:rPr>
          <w:rFonts w:cs="Simplified Arabic"/>
          <w:szCs w:val="28"/>
          <w:rtl/>
          <w:lang w:val="fr-FR"/>
        </w:rPr>
      </w:pPr>
      <w:r w:rsidRPr="00D55E97">
        <w:rPr>
          <w:rFonts w:cs="Simplified Arabic" w:hint="cs"/>
          <w:b/>
          <w:bCs/>
          <w:szCs w:val="28"/>
          <w:rtl/>
          <w:lang w:val="fr-FR"/>
        </w:rPr>
        <w:t>أ :عنوان الشركة :</w:t>
      </w:r>
      <w:r w:rsidRPr="00D11FFD">
        <w:rPr>
          <w:rFonts w:cs="Simplified Arabic" w:hint="cs"/>
          <w:szCs w:val="28"/>
          <w:rtl/>
          <w:lang w:val="fr-FR"/>
        </w:rPr>
        <w:t xml:space="preserve"> للشركة ذات مسؤولية المحدودة عنوان تجاري يستمد من اسم شريك او اكثر من الشركاء .ويجوز ان تتخذ الشركة تسمية مبتكرة لجذب العملاء .</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ويظهر لنا ان السماح لهذه الشركة باتجاه عنوان تجاري يحمل اسم الشريك او اكثر امر يترتب عليه اثارة اللبس حول طبيعة المسؤلية للشركاء فيها </w:t>
      </w:r>
      <w:r w:rsidRPr="00D11FFD">
        <w:rPr>
          <w:rFonts w:cs="Simplified Arabic" w:hint="cs"/>
          <w:szCs w:val="28"/>
          <w:vertAlign w:val="superscript"/>
          <w:rtl/>
          <w:lang w:val="fr-FR"/>
        </w:rPr>
        <w:t>(1)</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كما يجب ذكر</w:t>
      </w:r>
      <w:r>
        <w:rPr>
          <w:rFonts w:cs="Simplified Arabic" w:hint="cs"/>
          <w:szCs w:val="28"/>
          <w:rtl/>
          <w:lang w:val="fr-FR"/>
        </w:rPr>
        <w:t xml:space="preserve"> </w:t>
      </w:r>
      <w:r w:rsidRPr="00D11FFD">
        <w:rPr>
          <w:rFonts w:cs="Simplified Arabic" w:hint="cs"/>
          <w:szCs w:val="28"/>
          <w:rtl/>
          <w:lang w:val="fr-FR"/>
        </w:rPr>
        <w:t>عبارة ذات مسؤولية محدودة بحروف بارزة ومقروؤة او اسمها</w:t>
      </w:r>
      <w:r>
        <w:rPr>
          <w:rFonts w:cs="Simplified Arabic" w:hint="cs"/>
          <w:szCs w:val="28"/>
          <w:rtl/>
          <w:lang w:val="fr-FR"/>
        </w:rPr>
        <w:t xml:space="preserve"> </w:t>
      </w:r>
      <w:r w:rsidRPr="00D11FFD">
        <w:rPr>
          <w:rFonts w:cs="Simplified Arabic" w:hint="cs"/>
          <w:szCs w:val="28"/>
          <w:rtl/>
          <w:lang w:val="fr-FR"/>
        </w:rPr>
        <w:t>المختصر (ش.ذ.م.م)</w:t>
      </w:r>
      <w:r>
        <w:rPr>
          <w:rFonts w:cs="Simplified Arabic" w:hint="cs"/>
          <w:szCs w:val="28"/>
          <w:rtl/>
          <w:lang w:val="fr-FR"/>
        </w:rPr>
        <w:t xml:space="preserve"> </w:t>
      </w:r>
      <w:r w:rsidRPr="00D11FFD">
        <w:rPr>
          <w:rFonts w:cs="Simplified Arabic" w:hint="cs"/>
          <w:szCs w:val="28"/>
          <w:rtl/>
          <w:lang w:val="fr-FR"/>
        </w:rPr>
        <w:t>مع بيان مركز الشركة وبيان راس مالها على جميع العقود التي تبرمها و السندات  الصادرة منها والمعدة للغير.</w:t>
      </w:r>
    </w:p>
    <w:p w:rsidR="00EC65DF" w:rsidRPr="00D11FFD" w:rsidRDefault="00EC65DF" w:rsidP="00A94A35">
      <w:pPr>
        <w:spacing w:after="60"/>
        <w:ind w:firstLine="567"/>
        <w:rPr>
          <w:rFonts w:cs="Simplified Arabic"/>
          <w:szCs w:val="28"/>
          <w:rtl/>
          <w:lang w:val="fr-FR"/>
        </w:rPr>
      </w:pPr>
      <w:r w:rsidRPr="00D55E97">
        <w:rPr>
          <w:rFonts w:cs="Simplified Arabic" w:hint="cs"/>
          <w:b/>
          <w:bCs/>
          <w:szCs w:val="28"/>
          <w:rtl/>
          <w:lang w:val="fr-FR"/>
        </w:rPr>
        <w:t>ب: مدة الشركة:</w:t>
      </w:r>
      <w:r>
        <w:rPr>
          <w:rFonts w:cs="Simplified Arabic" w:hint="cs"/>
          <w:b/>
          <w:bCs/>
          <w:szCs w:val="28"/>
          <w:rtl/>
          <w:lang w:val="fr-FR"/>
        </w:rPr>
        <w:t xml:space="preserve"> </w:t>
      </w:r>
      <w:r w:rsidRPr="00D11FFD">
        <w:rPr>
          <w:rFonts w:cs="Simplified Arabic" w:hint="cs"/>
          <w:szCs w:val="28"/>
          <w:rtl/>
          <w:lang w:val="fr-FR"/>
        </w:rPr>
        <w:t xml:space="preserve"> نص القانون التجاري الجزائري على حياة الشركة ذات المسؤولية المحدودة والمقدرة ب 99 سنة وبعد فوات هذه المدة تحل الشركة بقوة القانون واذا اتفق في عقد الشركة على مدة اطول من المدة المحددة قانونا تخفض هذه الاخيرة الى 99 سنة اذا اتفق على مدة اقل من 99 سنة يمكن ان تمدد هذه المدة بنفس اجراءؤات التخفيض المقررة لتعديل عقد الشركة . </w:t>
      </w:r>
    </w:p>
    <w:p w:rsidR="00EC65DF" w:rsidRPr="00D11FFD" w:rsidRDefault="00EC65DF" w:rsidP="00A94A35">
      <w:pPr>
        <w:spacing w:after="60"/>
        <w:ind w:firstLine="567"/>
        <w:rPr>
          <w:rFonts w:cs="Simplified Arabic"/>
          <w:b/>
          <w:bCs/>
          <w:szCs w:val="28"/>
          <w:rtl/>
          <w:lang w:val="fr-FR"/>
        </w:rPr>
      </w:pPr>
      <w:r>
        <w:rPr>
          <w:rFonts w:cs="Simplified Arabic" w:hint="cs"/>
          <w:b/>
          <w:bCs/>
          <w:szCs w:val="28"/>
          <w:rtl/>
          <w:lang w:val="fr-FR"/>
        </w:rPr>
        <w:t>3-</w:t>
      </w:r>
      <w:r w:rsidRPr="00D11FFD">
        <w:rPr>
          <w:rFonts w:cs="Simplified Arabic" w:hint="cs"/>
          <w:b/>
          <w:bCs/>
          <w:szCs w:val="28"/>
          <w:rtl/>
          <w:lang w:val="fr-FR"/>
        </w:rPr>
        <w:t xml:space="preserve"> استمرار الشركة رغم وفاة الشريك </w:t>
      </w:r>
      <w:r>
        <w:rPr>
          <w:rFonts w:cs="Simplified Arabic" w:hint="cs"/>
          <w:b/>
          <w:bCs/>
          <w:szCs w:val="28"/>
          <w:rtl/>
          <w:lang w:val="fr-FR"/>
        </w:rPr>
        <w:t>أو</w:t>
      </w:r>
      <w:r w:rsidRPr="00D11FFD">
        <w:rPr>
          <w:rFonts w:cs="Simplified Arabic" w:hint="cs"/>
          <w:b/>
          <w:bCs/>
          <w:szCs w:val="28"/>
          <w:rtl/>
          <w:lang w:val="fr-FR"/>
        </w:rPr>
        <w:t xml:space="preserve"> إفلاسه أو إعساره أو صدور قرار بالحجز عليه:</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إن مسالة استمرار الشركة بعد وفاة احد الشركاء او افلاسه او صدور قرار  بالحجز عليه تختلف حسب نوع الشركة ولذلك سوف نوضح هذه العناصر على النحو التالي:</w:t>
      </w:r>
    </w:p>
    <w:p w:rsidR="00EC65DF" w:rsidRPr="00232211" w:rsidRDefault="00EC65DF" w:rsidP="00A94A35">
      <w:pPr>
        <w:spacing w:after="60"/>
        <w:ind w:firstLine="567"/>
        <w:rPr>
          <w:rFonts w:cs="Simplified Arabic"/>
          <w:b/>
          <w:bCs/>
          <w:szCs w:val="28"/>
          <w:rtl/>
          <w:lang w:val="fr-FR"/>
        </w:rPr>
      </w:pPr>
      <w:r w:rsidRPr="00232211">
        <w:rPr>
          <w:rFonts w:cs="Simplified Arabic" w:hint="cs"/>
          <w:b/>
          <w:bCs/>
          <w:szCs w:val="28"/>
          <w:rtl/>
          <w:lang w:val="fr-FR"/>
        </w:rPr>
        <w:t>أ: وفاة الشريك:</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لا يتر</w:t>
      </w:r>
      <w:r>
        <w:rPr>
          <w:rFonts w:cs="Simplified Arabic" w:hint="cs"/>
          <w:szCs w:val="28"/>
          <w:rtl/>
          <w:lang w:val="fr-FR"/>
        </w:rPr>
        <w:t>ت</w:t>
      </w:r>
      <w:r w:rsidRPr="00D11FFD">
        <w:rPr>
          <w:rFonts w:cs="Simplified Arabic" w:hint="cs"/>
          <w:szCs w:val="28"/>
          <w:rtl/>
          <w:lang w:val="fr-FR"/>
        </w:rPr>
        <w:t>ب عن وفاة الشريك في الشركة ذات المسؤولية المحدودة حل الشركة , بل ينتقل نصيبه إلى الورثة كما يمكن إحالتها بكل حرية بين</w:t>
      </w:r>
      <w:r>
        <w:rPr>
          <w:rFonts w:cs="Simplified Arabic" w:hint="cs"/>
          <w:szCs w:val="28"/>
          <w:rtl/>
          <w:lang w:val="fr-FR"/>
        </w:rPr>
        <w:t xml:space="preserve"> </w:t>
      </w:r>
      <w:r w:rsidRPr="00D11FFD">
        <w:rPr>
          <w:rFonts w:cs="Simplified Arabic" w:hint="cs"/>
          <w:szCs w:val="28"/>
          <w:rtl/>
          <w:lang w:val="fr-FR"/>
        </w:rPr>
        <w:t>الزوجين والأصول والفروع</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19"/>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ويشترط أن لا يترتب على ذلك تجاوز الحد الأقصى للشركاء وهو </w:t>
      </w:r>
      <w:r w:rsidRPr="00C725C9">
        <w:rPr>
          <w:rFonts w:cs="Simplified Arabic" w:hint="cs"/>
          <w:b/>
          <w:bCs/>
          <w:szCs w:val="28"/>
          <w:u w:val="single"/>
          <w:rtl/>
          <w:lang w:val="fr-FR"/>
        </w:rPr>
        <w:t>50 شريك</w:t>
      </w:r>
      <w:r w:rsidRPr="00D11FFD">
        <w:rPr>
          <w:rFonts w:cs="Simplified Arabic" w:hint="cs"/>
          <w:szCs w:val="28"/>
          <w:rtl/>
          <w:lang w:val="fr-FR"/>
        </w:rPr>
        <w:t xml:space="preserve"> المنصوص عليه قانونا</w:t>
      </w:r>
      <w:r>
        <w:rPr>
          <w:rFonts w:cs="Simplified Arabic" w:hint="cs"/>
          <w:szCs w:val="28"/>
          <w:rtl/>
          <w:lang w:val="fr-FR"/>
        </w:rPr>
        <w:t xml:space="preserve"> في التعديل الأخير</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0"/>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r>
        <w:rPr>
          <w:rFonts w:cs="Simplified Arabic" w:hint="cs"/>
          <w:szCs w:val="28"/>
          <w:rtl/>
          <w:lang w:val="fr-FR"/>
        </w:rPr>
        <w:t xml:space="preserve"> </w:t>
      </w:r>
      <w:r w:rsidRPr="00D11FFD">
        <w:rPr>
          <w:rFonts w:cs="Simplified Arabic" w:hint="cs"/>
          <w:szCs w:val="28"/>
          <w:rtl/>
          <w:lang w:val="fr-FR"/>
        </w:rPr>
        <w:t xml:space="preserve">حيث يمكن للشركة </w:t>
      </w:r>
      <w:r>
        <w:rPr>
          <w:rFonts w:cs="Simplified Arabic" w:hint="cs"/>
          <w:szCs w:val="28"/>
          <w:rtl/>
          <w:lang w:val="fr-FR"/>
        </w:rPr>
        <w:t>أ</w:t>
      </w:r>
      <w:r w:rsidRPr="00D11FFD">
        <w:rPr>
          <w:rFonts w:cs="Simplified Arabic" w:hint="cs"/>
          <w:szCs w:val="28"/>
          <w:rtl/>
          <w:lang w:val="fr-FR"/>
        </w:rPr>
        <w:t xml:space="preserve">ن توقف هذه الحقوق المستعملة للوارث الى ان يختار الورثة من بينهم </w:t>
      </w:r>
      <w:r w:rsidRPr="00D11FFD">
        <w:rPr>
          <w:rFonts w:cs="Simplified Arabic" w:hint="cs"/>
          <w:szCs w:val="28"/>
          <w:rtl/>
          <w:lang w:val="fr-FR"/>
        </w:rPr>
        <w:lastRenderedPageBreak/>
        <w:t>من يعتبر مالكا منفردا للحصة في مواجهة الشركة ولا يكون لهذا الانتقال من اثر بالنسبة للشركة او الغير الا من تاريخ القيد</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1"/>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
    <w:p w:rsidR="00EC65DF" w:rsidRPr="00263392" w:rsidRDefault="00EC65DF" w:rsidP="00A94A35">
      <w:pPr>
        <w:spacing w:after="60"/>
        <w:ind w:firstLine="567"/>
        <w:rPr>
          <w:rFonts w:cs="Simplified Arabic"/>
          <w:b/>
          <w:bCs/>
          <w:szCs w:val="28"/>
          <w:rtl/>
          <w:lang w:val="fr-FR"/>
        </w:rPr>
      </w:pPr>
      <w:r w:rsidRPr="00263392">
        <w:rPr>
          <w:rFonts w:cs="Simplified Arabic" w:hint="cs"/>
          <w:b/>
          <w:bCs/>
          <w:szCs w:val="28"/>
          <w:rtl/>
          <w:lang w:val="fr-FR"/>
        </w:rPr>
        <w:t>2-: إفلاس الشريك او صدور قرار بالحجز عليه:</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لا تنقضي الشركة ذات المسؤولية المحدودة بافلاس او اعسار احد الشركاء او صدور حكم بالحجز عليه لفقدان الاهلية او نقصانها , أي ان اذا كان الشريك تاجرا قبل دخوله الشركة ذات المسؤولية المحدودة او اكتسب هذه الصفة بعد دخوله بمناسبة احترافه تجارة فردية وصدور حكم بشهر افلاسه فان ذلك لا يؤثر على انقضاء الشركة.</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كما يمكن اعتبار هذه الخصائص التي تتمثل في استمرار الشركة رغم وفاة الشريك او افلاسه او اعساره او صدور حكم بالحجز عليه هي خصائص تقرب الشركة ذات المسؤولية المحدودة من شركات الأموال على خلاف شركات الأشخاص.</w:t>
      </w:r>
    </w:p>
    <w:p w:rsidR="00EC65DF" w:rsidRPr="00D11FFD" w:rsidRDefault="00EC65DF" w:rsidP="00A94A35">
      <w:pPr>
        <w:spacing w:after="60"/>
        <w:ind w:firstLine="567"/>
        <w:rPr>
          <w:rFonts w:cs="Simplified Arabic"/>
          <w:szCs w:val="28"/>
          <w:rtl/>
          <w:lang w:val="fr-FR"/>
        </w:rPr>
      </w:pPr>
      <w:r>
        <w:rPr>
          <w:rFonts w:cs="Simplified Arabic" w:hint="cs"/>
          <w:b/>
          <w:bCs/>
          <w:szCs w:val="28"/>
          <w:rtl/>
          <w:lang w:val="fr-FR"/>
        </w:rPr>
        <w:t>ثانيا</w:t>
      </w:r>
      <w:r w:rsidRPr="00D11FFD">
        <w:rPr>
          <w:rFonts w:cs="Simplified Arabic" w:hint="cs"/>
          <w:b/>
          <w:bCs/>
          <w:szCs w:val="28"/>
          <w:rtl/>
          <w:lang w:val="fr-FR"/>
        </w:rPr>
        <w:t>: إدارة الشركة ذات المسؤولية المحدودة</w:t>
      </w:r>
      <w:r w:rsidRPr="00D11FFD">
        <w:rPr>
          <w:rFonts w:cs="Simplified Arabic" w:hint="cs"/>
          <w:szCs w:val="28"/>
          <w:rtl/>
          <w:lang w:val="fr-FR"/>
        </w:rPr>
        <w:t>:</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يدير الشركة ذات المسؤولية المحدودة مديرا أو أكثر من الأشخاص الطبيعيين , وقد يكون المدير شريكا أو أجنبيا عن الشركة</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2"/>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 xml:space="preserve"> ويتم تعيينه بالعقد التأسيسي للشركة أو بموجب عقد لا حق وهذا حسب نص المادة 576 من القانون التجاري الجزائري.كما يقوم المدير بعمله مقابل أجرا او بدون اجر , ويجب ان تتوافر لدى المدير أهلية مباشرة التجارة ورغم انه لا يكتسب صفة التاجر سواء كان شريكا أو غير شريك.</w:t>
      </w:r>
    </w:p>
    <w:p w:rsidR="00EC65DF" w:rsidRPr="00D11FFD" w:rsidRDefault="00EC65DF" w:rsidP="00A94A35">
      <w:pPr>
        <w:spacing w:after="60"/>
        <w:ind w:firstLine="567"/>
        <w:rPr>
          <w:rFonts w:cs="Simplified Arabic"/>
          <w:szCs w:val="28"/>
          <w:rtl/>
          <w:lang w:val="fr-FR"/>
        </w:rPr>
      </w:pPr>
      <w:r>
        <w:rPr>
          <w:rFonts w:cs="Simplified Arabic" w:hint="cs"/>
          <w:b/>
          <w:bCs/>
          <w:szCs w:val="28"/>
          <w:rtl/>
          <w:lang w:val="fr-FR"/>
        </w:rPr>
        <w:t>1-</w:t>
      </w:r>
      <w:r w:rsidRPr="00D11FFD">
        <w:rPr>
          <w:rFonts w:cs="Simplified Arabic" w:hint="cs"/>
          <w:b/>
          <w:bCs/>
          <w:szCs w:val="28"/>
          <w:rtl/>
          <w:lang w:val="fr-FR"/>
        </w:rPr>
        <w:t>: سلطات المدير ومسؤولياته</w:t>
      </w:r>
      <w:r w:rsidRPr="00D11FFD">
        <w:rPr>
          <w:rFonts w:cs="Simplified Arabic" w:hint="cs"/>
          <w:szCs w:val="28"/>
          <w:rtl/>
          <w:lang w:val="fr-FR"/>
        </w:rPr>
        <w:t>:</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في معظم الأحيان يعين الشركاء في عقد تأسيس الشركة ذات المسؤولية المحدودة سلطة المدير في العلاقات بين الشركاء واذا سكت العقد عن ذلك وجب الرجوع الى نصوص القانون التجاري الجزائري في حكم المادة 554 المادة 577 منه.</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حيث تنص المادة 554 من القانون التجاري:(يجوز للمدير في العلاقات بين الشركاء وعند عدم تحديد سلطاته في القانون الاساسي .ان يقوم بكافة اعمال الادارة لصالح الشركة , وعند تعدد المديرين يتمتع كل واحد منهم منفردا بالسلطات المنصوص عليها في الفقرة المتقدمة ويحق لكل واحد منهم ان يعارض في كل عملية قبل ابرامها).</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إذن فللمدير اتخاذ ما يشاء من قرارات واجراءات تدخل في اختصاصاته طالما كانت هذه الاجراءات ذات منفعة للشركة , وهذا من دون الاخلال بالسلطات التي يمنحها القانون صراحة للشركاء فاالمدير يقوم باجراءات </w:t>
      </w:r>
      <w:r w:rsidRPr="00D11FFD">
        <w:rPr>
          <w:rFonts w:cs="Simplified Arabic" w:hint="cs"/>
          <w:szCs w:val="28"/>
          <w:rtl/>
          <w:lang w:val="fr-FR"/>
        </w:rPr>
        <w:lastRenderedPageBreak/>
        <w:t>كافة التصرفات من بيع او اجراء القروض لصالح الشركة كما ان المدير يمثل الشركة امام القضاء باعتباران الشركة شخص معنوي يتمتع بالشخصية القانونية التي تكسبه الذمة المالية واهلية التقاضي.</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وبالنسبة للعلاقات مع الغير يتمتع المدير بسلطات واسعة للتصرف في جميع الظروف باسم الشركة ذات المسؤولية المحدودة ولحسابها مع ان هذا يتم دون اخلال بالسلطات الممنوحة للشركاء قانونا.كما ان الشركة نفسها ملزمة بتصرفات المدير التي لم يدخل في نطاق موضوع  الشركة مالم يثبت ان الغير كان عالما ان التصرف يتجاوز ذلك الموضوع او (انه لم يخف عليه) ذلك نظرا للظروف وذلك بقطع النظر على ان نشر القانون الاساسي كاف وحده لتكوين ذلك الاثبات</w:t>
      </w:r>
      <w:r>
        <w:rPr>
          <w:rFonts w:cs="Simplified Arabic" w:hint="cs"/>
          <w:szCs w:val="28"/>
          <w:rtl/>
          <w:lang w:val="fr-FR"/>
        </w:rPr>
        <w:t>.</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لا احتجاج تجاه الغير بالشروط التي يتضمنها القانون الأساسي والمحددة لسلطات المدير الناتجة عن هذه المادة.</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هذا ويرأس المدير الجمعية العامة للشركة ويجب ان يثبت كل مداولات جمعية الشركاء بمحاضر.</w:t>
      </w:r>
    </w:p>
    <w:p w:rsidR="00EC65DF" w:rsidRPr="00B0521B" w:rsidRDefault="00EC65DF" w:rsidP="00A94A35">
      <w:pPr>
        <w:spacing w:after="60"/>
        <w:ind w:firstLine="567"/>
        <w:rPr>
          <w:rFonts w:cs="Simplified Arabic"/>
          <w:szCs w:val="28"/>
          <w:rtl/>
          <w:lang w:val="fr-FR"/>
        </w:rPr>
      </w:pPr>
      <w:r w:rsidRPr="00D11FFD">
        <w:rPr>
          <w:rFonts w:cs="Simplified Arabic" w:hint="cs"/>
          <w:szCs w:val="28"/>
          <w:rtl/>
          <w:lang w:val="fr-FR"/>
        </w:rPr>
        <w:t xml:space="preserve"> كما يكون المديرون مسؤولون  بمقتضى قواعد القانون منفردين او بالتضامن حسب الاحوال تجاه الشركة او الغير سواء عن مخالفات احكام هذا القانون او عن مخالفة القانون الاساسي او الاخطاء التي يرتكبونها في قيامهم باعمال ادارتهم وعلاوة على ما تقدم يجوز للمحكمة في حالة الافلاس وبطلب من وكيل التفليسة حمل الديون على كاهل المديرين سواء كانوا شركاء او لم يكونوا كذلك وعلى المديرين المتورطين في هذه الحالة ان يقيموا الدليل على انهم بذلوا في الادارة ما يبذله الوكيل المأجور من النشاط والحرص لازالة المسؤولية على عاتقهم</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3"/>
      </w:r>
      <w:r w:rsidRPr="00193359">
        <w:rPr>
          <w:rFonts w:ascii="Simplified Arabic" w:hAnsi="Simplified Arabic" w:cs="Simplified Arabic"/>
          <w:b/>
          <w:bCs/>
          <w:sz w:val="32"/>
          <w:szCs w:val="32"/>
          <w:vertAlign w:val="superscript"/>
          <w:rtl/>
          <w:lang w:val="fr-FR"/>
        </w:rPr>
        <w:t>)</w:t>
      </w:r>
      <w:r>
        <w:rPr>
          <w:rFonts w:cs="Simplified Arabic" w:hint="cs"/>
          <w:szCs w:val="28"/>
          <w:rtl/>
          <w:lang w:val="fr-FR"/>
        </w:rPr>
        <w:t>.</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وما هو</w:t>
      </w:r>
      <w:r>
        <w:rPr>
          <w:rFonts w:cs="Simplified Arabic" w:hint="cs"/>
          <w:szCs w:val="28"/>
          <w:rtl/>
          <w:lang w:val="fr-FR"/>
        </w:rPr>
        <w:t xml:space="preserve"> </w:t>
      </w:r>
      <w:r w:rsidRPr="00D11FFD">
        <w:rPr>
          <w:rFonts w:cs="Simplified Arabic" w:hint="cs"/>
          <w:szCs w:val="28"/>
          <w:rtl/>
          <w:lang w:val="fr-FR"/>
        </w:rPr>
        <w:t>جدير الذكر انه يمكن عزل المدير بقرار من الشركاء الممثلين لاكثر من نصف راس المال ويعتبر كل شرط يخالف ذلك كان لم يكن . واذا كان قرار العزل بالنسبة للمدير قرارا من دون سبب مشروع أي انه قرارا تعسفي فيكون هذا القرار موجب التعويض للضرر اللاحق وذلك بقوة القانون كما يجوز ايضا عزل المدير من طرف المحاكم لسبب قانوني بناءا على طلب شريك وهذا النوع من العزل لا يوجب التعويض</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4"/>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w:t>
      </w:r>
    </w:p>
    <w:p w:rsidR="00EC65DF" w:rsidRPr="00D11FFD" w:rsidRDefault="00EC65DF" w:rsidP="00A94A35">
      <w:pPr>
        <w:spacing w:after="60"/>
        <w:ind w:firstLine="567"/>
        <w:rPr>
          <w:rFonts w:cs="Simplified Arabic"/>
          <w:b/>
          <w:bCs/>
          <w:szCs w:val="28"/>
          <w:rtl/>
          <w:lang w:val="fr-FR"/>
        </w:rPr>
      </w:pPr>
      <w:r>
        <w:rPr>
          <w:rFonts w:cs="Simplified Arabic" w:hint="cs"/>
          <w:b/>
          <w:bCs/>
          <w:szCs w:val="28"/>
          <w:rtl/>
          <w:lang w:val="fr-FR"/>
        </w:rPr>
        <w:t>2-</w:t>
      </w:r>
      <w:r w:rsidRPr="00D11FFD">
        <w:rPr>
          <w:rFonts w:cs="Simplified Arabic" w:hint="cs"/>
          <w:b/>
          <w:bCs/>
          <w:szCs w:val="28"/>
          <w:rtl/>
          <w:lang w:val="fr-FR"/>
        </w:rPr>
        <w:t>: قرارات الشركاء وحقوقهم:</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يمكن لكل شريك في الشركة ذات المسؤولية المحدودة</w:t>
      </w:r>
      <w:r w:rsidR="00587A09">
        <w:rPr>
          <w:rFonts w:cs="Simplified Arabic" w:hint="cs"/>
          <w:szCs w:val="28"/>
          <w:rtl/>
          <w:lang w:val="fr-FR"/>
        </w:rPr>
        <w:t xml:space="preserve"> </w:t>
      </w:r>
      <w:r w:rsidRPr="00D11FFD">
        <w:rPr>
          <w:rFonts w:cs="Simplified Arabic" w:hint="cs"/>
          <w:szCs w:val="28"/>
          <w:rtl/>
          <w:lang w:val="fr-FR"/>
        </w:rPr>
        <w:t>ان يصدر قرارات مع باقي الشركاء كما له حقوق وهي كالاتي:</w:t>
      </w:r>
    </w:p>
    <w:p w:rsidR="00EC65DF" w:rsidRPr="00D11FFD" w:rsidRDefault="00EC65DF" w:rsidP="00A94A35">
      <w:pPr>
        <w:spacing w:after="60"/>
        <w:ind w:firstLine="567"/>
        <w:rPr>
          <w:rFonts w:cs="Simplified Arabic"/>
          <w:szCs w:val="28"/>
          <w:rtl/>
          <w:lang w:val="fr-FR"/>
        </w:rPr>
      </w:pPr>
      <w:r w:rsidRPr="00153CDD">
        <w:rPr>
          <w:rFonts w:cs="Simplified Arabic" w:hint="cs"/>
          <w:b/>
          <w:bCs/>
          <w:szCs w:val="28"/>
          <w:rtl/>
          <w:lang w:val="fr-FR"/>
        </w:rPr>
        <w:t>أ: قرارات الشركاء:</w:t>
      </w:r>
      <w:r w:rsidRPr="00D11FFD">
        <w:rPr>
          <w:rFonts w:cs="Simplified Arabic" w:hint="cs"/>
          <w:szCs w:val="28"/>
          <w:rtl/>
          <w:lang w:val="fr-FR"/>
        </w:rPr>
        <w:t xml:space="preserve"> تصدر قرارات الشركاء في جمعيات يعقدونها وهي الجمعيات العامة العادية او الجمعيات غير العادية, ويجوز ان تتخذ</w:t>
      </w:r>
      <w:r w:rsidR="00D82B62">
        <w:rPr>
          <w:rFonts w:cs="Simplified Arabic"/>
          <w:szCs w:val="28"/>
          <w:lang w:val="fr-FR"/>
        </w:rPr>
        <w:t xml:space="preserve"> </w:t>
      </w:r>
      <w:r w:rsidRPr="00D11FFD">
        <w:rPr>
          <w:rFonts w:cs="Simplified Arabic" w:hint="cs"/>
          <w:szCs w:val="28"/>
          <w:rtl/>
          <w:lang w:val="fr-FR"/>
        </w:rPr>
        <w:t xml:space="preserve">القرارات كلها او بعضها باستشارات كتابية وينص على ذلك في العقد التاسيسي للشركة. ويتم استدعاء الشركاء للجمعية العامة على الاقل.ويتم عرض التقرير الصادر عن المدير او </w:t>
      </w:r>
      <w:r w:rsidRPr="00D11FFD">
        <w:rPr>
          <w:rFonts w:cs="Simplified Arabic" w:hint="cs"/>
          <w:szCs w:val="28"/>
          <w:rtl/>
          <w:lang w:val="fr-FR"/>
        </w:rPr>
        <w:lastRenderedPageBreak/>
        <w:t>المديرين امام الجمعية العامة ويتضمن التقرير: اجراءات الجرد وحساب الاستغلال العام وحساب الارباح والخسائر</w:t>
      </w:r>
      <w:r w:rsidR="009623B6">
        <w:rPr>
          <w:rFonts w:cs="Simplified Arabic"/>
          <w:szCs w:val="28"/>
          <w:lang w:val="fr-FR"/>
        </w:rPr>
        <w:t xml:space="preserve"> </w:t>
      </w:r>
      <w:r w:rsidRPr="00D11FFD">
        <w:rPr>
          <w:rFonts w:cs="Simplified Arabic" w:hint="cs"/>
          <w:szCs w:val="28"/>
          <w:rtl/>
          <w:lang w:val="fr-FR"/>
        </w:rPr>
        <w:t>والميزانية وعلى جمعية الشركاء المصادقة عليها في اجل 06 اشهرا اعتبارا من قفل السنة المالية</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5"/>
      </w:r>
      <w:r w:rsidRPr="00193359">
        <w:rPr>
          <w:rFonts w:ascii="Simplified Arabic" w:hAnsi="Simplified Arabic" w:cs="Simplified Arabic"/>
          <w:b/>
          <w:bCs/>
          <w:sz w:val="32"/>
          <w:szCs w:val="32"/>
          <w:vertAlign w:val="superscript"/>
          <w:rtl/>
          <w:lang w:val="fr-FR"/>
        </w:rPr>
        <w:t>)</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كما يتم عقد الجمعية العامة بناءا على طلب الشريك او عدة شركاء يملكون على الاقل الربع من راس المال ويجوز ايضا لكل شريك ان يطلب من القضاء تعيين وكيل يكلف باستدعاء الشركاء للجمعية العامة وتحديد جدول الاعمال</w:t>
      </w:r>
      <w:r w:rsidRPr="00193359">
        <w:rPr>
          <w:rFonts w:ascii="Simplified Arabic" w:hAnsi="Simplified Arabic" w:cs="Simplified Arabic"/>
          <w:b/>
          <w:bCs/>
          <w:sz w:val="32"/>
          <w:szCs w:val="32"/>
          <w:vertAlign w:val="superscript"/>
          <w:rtl/>
          <w:lang w:val="fr-FR"/>
        </w:rPr>
        <w:t>(</w:t>
      </w:r>
      <w:r w:rsidRPr="00193359">
        <w:rPr>
          <w:rStyle w:val="Appelnotedebasdep"/>
          <w:rFonts w:ascii="Simplified Arabic" w:hAnsi="Simplified Arabic" w:cs="Simplified Arabic"/>
          <w:b/>
          <w:bCs/>
          <w:sz w:val="32"/>
          <w:szCs w:val="32"/>
          <w:rtl/>
          <w:lang w:val="fr-FR"/>
        </w:rPr>
        <w:footnoteReference w:id="26"/>
      </w:r>
      <w:r w:rsidRPr="00193359">
        <w:rPr>
          <w:rFonts w:ascii="Simplified Arabic" w:hAnsi="Simplified Arabic" w:cs="Simplified Arabic"/>
          <w:b/>
          <w:bCs/>
          <w:sz w:val="32"/>
          <w:szCs w:val="32"/>
          <w:vertAlign w:val="superscript"/>
          <w:rtl/>
          <w:lang w:val="fr-FR"/>
        </w:rPr>
        <w:t>)</w:t>
      </w:r>
      <w:r w:rsidRPr="00D11FFD">
        <w:rPr>
          <w:rFonts w:cs="Simplified Arabic" w:hint="cs"/>
          <w:szCs w:val="28"/>
          <w:rtl/>
          <w:lang w:val="fr-FR"/>
        </w:rPr>
        <w:t xml:space="preserve">. </w:t>
      </w:r>
    </w:p>
    <w:p w:rsidR="00EC65DF" w:rsidRPr="00D11FFD" w:rsidRDefault="00EC65DF" w:rsidP="00A94A35">
      <w:pPr>
        <w:spacing w:after="60"/>
        <w:ind w:firstLine="567"/>
        <w:rPr>
          <w:rFonts w:cs="Simplified Arabic"/>
          <w:szCs w:val="28"/>
          <w:rtl/>
          <w:lang w:val="fr-FR"/>
        </w:rPr>
      </w:pPr>
      <w:r w:rsidRPr="006F137D">
        <w:rPr>
          <w:rFonts w:cs="Simplified Arabic" w:hint="cs"/>
          <w:b/>
          <w:bCs/>
          <w:szCs w:val="28"/>
          <w:rtl/>
          <w:lang w:val="fr-FR"/>
        </w:rPr>
        <w:t>ب: حقوق الشركاء:</w:t>
      </w:r>
      <w:r w:rsidRPr="00D11FFD">
        <w:rPr>
          <w:rFonts w:cs="Simplified Arabic" w:hint="cs"/>
          <w:szCs w:val="28"/>
          <w:rtl/>
          <w:lang w:val="fr-FR"/>
        </w:rPr>
        <w:t xml:space="preserve"> كما تنص المادة 581 من القانون التجاري الجزائري: يجوز لكل شريك ان يشارك في القرارات وله عدد من الاصوات يعادل عدد الحصص التي يملكها في الشركة, ومن خلال نص هذه المادة نستشف الامتيازات والحقوق المخولة قانونا لكل شريك في الشركة ذات المسؤولية المحدودة الا انه جاء في تفسير نص المادة رقم 585 قانونا التجاري الجزائري حقوق الشريك بصفة مفصلة ويظهر اول هذه الحقوق في ان يحصل الشريك في أي وقت في مركز الشركة على نسخة مطابقة للاصل من القانون الاساسي للشركة الساري المفعول يوم الطلب . ويتعين على الشركة ان تلحق بهذه الوثيقة قائمة المديرين وعند الاقتضاء قائمة مندوبي الحسابات القائمين بمهامه.ولا يسوغ لها مقابل هذا التسليم ان تطلب مبلغا زائدا عن المبلغ المحدد بموجب النظام الساري المفعول.كذلك يحق للشريك وفي أي وقت كان بمقر الشركة الحصول على الوثائق التالية: حساب الاستغلال العام وحساب الخسائر والارباح والميزانيات والجرد والتقارير المعروفة على الجمعيات العامة ومحاضر هذه الجمعيات الخاصة بالسنين الثلاثة الاخيرة.ماعدا ما يخص الجرد الذي يستتبع حق الاطلاع عليه حق اخذ نسخة منه.ولهذا الغرض يسوغ للشريك ان يستعين بخبير معتمد .</w:t>
      </w:r>
    </w:p>
    <w:p w:rsidR="00EC65DF" w:rsidRPr="00D11FFD" w:rsidRDefault="00EC65DF" w:rsidP="00A94A35">
      <w:pPr>
        <w:spacing w:after="60"/>
        <w:ind w:firstLine="567"/>
        <w:rPr>
          <w:rFonts w:cs="Simplified Arabic"/>
          <w:szCs w:val="28"/>
          <w:rtl/>
          <w:lang w:val="fr-FR"/>
        </w:rPr>
      </w:pPr>
      <w:r w:rsidRPr="00D11FFD">
        <w:rPr>
          <w:rFonts w:cs="Simplified Arabic" w:hint="cs"/>
          <w:szCs w:val="28"/>
          <w:rtl/>
          <w:lang w:val="fr-FR"/>
        </w:rPr>
        <w:t xml:space="preserve"> ايضا يمكن للشريك الاطلاع او اخذ نسخة خلال هذه مدة 15 يوما السابقة لل</w:t>
      </w:r>
      <w:r w:rsidR="009623B6">
        <w:rPr>
          <w:rFonts w:cs="Simplified Arabic" w:hint="cs"/>
          <w:szCs w:val="28"/>
          <w:rtl/>
          <w:lang w:val="fr-FR"/>
        </w:rPr>
        <w:t>ا</w:t>
      </w:r>
      <w:r w:rsidRPr="00D11FFD">
        <w:rPr>
          <w:rFonts w:cs="Simplified Arabic" w:hint="cs"/>
          <w:szCs w:val="28"/>
          <w:rtl/>
          <w:lang w:val="fr-FR"/>
        </w:rPr>
        <w:t>نعقاد كل جمعية من نص القرارات المعروضة وتقرير ادارة الشركة وكذلك عند الاقتضاء  تقرير مندوب الحسابات.</w:t>
      </w:r>
    </w:p>
    <w:p w:rsidR="00EC65DF" w:rsidRDefault="00EC65DF" w:rsidP="00A94A35">
      <w:pPr>
        <w:spacing w:after="60"/>
        <w:ind w:firstLine="567"/>
        <w:rPr>
          <w:rFonts w:cs="Simplified Arabic"/>
          <w:szCs w:val="28"/>
          <w:rtl/>
          <w:lang w:val="fr-FR"/>
        </w:rPr>
      </w:pPr>
      <w:r w:rsidRPr="00D11FFD">
        <w:rPr>
          <w:rFonts w:cs="Simplified Arabic" w:hint="cs"/>
          <w:szCs w:val="28"/>
          <w:rtl/>
          <w:lang w:val="fr-FR"/>
        </w:rPr>
        <w:t xml:space="preserve"> ويمكن ان تعتبر كل الحقوق الممنوحة للشريك في الشركة ذات المسؤولية المحدودة الى جانب كونها حقوق مكتسبة حسب القانون فيمكن اعتبارها كذلك نوع من الرقابة الداخلية على الهيئات الادارية في الشركة.</w:t>
      </w:r>
    </w:p>
    <w:p w:rsidR="00587A09" w:rsidRDefault="00587A09" w:rsidP="00A94A35">
      <w:pPr>
        <w:spacing w:after="60"/>
        <w:ind w:firstLine="567"/>
        <w:rPr>
          <w:rFonts w:cs="Simplified Arabic"/>
          <w:szCs w:val="28"/>
          <w:rtl/>
          <w:lang w:val="fr-FR"/>
        </w:rPr>
      </w:pPr>
    </w:p>
    <w:p w:rsidR="00587A09" w:rsidRDefault="00587A09" w:rsidP="00A94A35">
      <w:pPr>
        <w:spacing w:after="60"/>
        <w:ind w:firstLine="567"/>
        <w:rPr>
          <w:rFonts w:cs="Simplified Arabic"/>
          <w:szCs w:val="28"/>
          <w:rtl/>
          <w:lang w:val="fr-FR"/>
        </w:rPr>
      </w:pPr>
    </w:p>
    <w:p w:rsidR="00587A09" w:rsidRDefault="00587A09" w:rsidP="00A94A35">
      <w:pPr>
        <w:spacing w:after="60"/>
        <w:ind w:firstLine="567"/>
        <w:rPr>
          <w:rFonts w:cs="Simplified Arabic"/>
          <w:szCs w:val="28"/>
          <w:rtl/>
          <w:lang w:val="fr-FR"/>
        </w:rPr>
      </w:pPr>
    </w:p>
    <w:p w:rsidR="00587A09" w:rsidRDefault="00587A09" w:rsidP="00A94A35">
      <w:pPr>
        <w:spacing w:after="60"/>
        <w:ind w:firstLine="567"/>
        <w:rPr>
          <w:rFonts w:cs="Simplified Arabic"/>
          <w:szCs w:val="28"/>
          <w:rtl/>
          <w:lang w:val="fr-FR"/>
        </w:rPr>
      </w:pPr>
    </w:p>
    <w:p w:rsidR="00587A09" w:rsidRDefault="00587A09" w:rsidP="00A94A35">
      <w:pPr>
        <w:spacing w:after="60"/>
        <w:ind w:firstLine="567"/>
        <w:rPr>
          <w:rFonts w:cs="Simplified Arabic"/>
          <w:szCs w:val="28"/>
          <w:rtl/>
          <w:lang w:val="fr-FR"/>
        </w:rPr>
      </w:pPr>
    </w:p>
    <w:p w:rsidR="009623B6" w:rsidRPr="00D11FFD" w:rsidRDefault="009623B6" w:rsidP="00A94A35">
      <w:pPr>
        <w:spacing w:after="60"/>
        <w:ind w:firstLine="567"/>
        <w:rPr>
          <w:rFonts w:cs="Simplified Arabic"/>
          <w:szCs w:val="28"/>
          <w:rtl/>
          <w:lang w:val="fr-FR"/>
        </w:rPr>
      </w:pPr>
    </w:p>
    <w:p w:rsidR="00DC6C76" w:rsidRDefault="00DC6C76" w:rsidP="00A94A35">
      <w:pPr>
        <w:pStyle w:val="1"/>
        <w:spacing w:line="240" w:lineRule="auto"/>
        <w:rPr>
          <w:sz w:val="36"/>
          <w:szCs w:val="34"/>
          <w:u w:val="single"/>
          <w:rtl/>
        </w:rPr>
      </w:pPr>
      <w:r w:rsidRPr="00587A09">
        <w:rPr>
          <w:sz w:val="36"/>
          <w:szCs w:val="34"/>
          <w:u w:val="single"/>
          <w:rtl/>
        </w:rPr>
        <w:lastRenderedPageBreak/>
        <w:t>شركة المساهمة</w:t>
      </w:r>
    </w:p>
    <w:p w:rsidR="00587A09" w:rsidRPr="00587A09" w:rsidRDefault="00587A09" w:rsidP="00A94A35">
      <w:pPr>
        <w:pStyle w:val="1"/>
        <w:spacing w:line="240" w:lineRule="auto"/>
        <w:rPr>
          <w:sz w:val="36"/>
          <w:szCs w:val="34"/>
          <w:u w:val="single"/>
          <w:rtl/>
        </w:rPr>
      </w:pP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تعرف المادة 592 من القانون التجاري شركة المساهمة بأنها هي الشركة التي ينقسم رأسمالها إلى حصص, وتتكون من شركاء لا يتحملون الخسائر إلا بقدر حصتهم</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tl/>
        </w:rPr>
        <w:t xml:space="preserve"> </w:t>
      </w:r>
    </w:p>
    <w:p w:rsidR="00DC6C76" w:rsidRPr="004C30A1" w:rsidRDefault="004C30A1" w:rsidP="00A94A35">
      <w:pPr>
        <w:widowControl w:val="0"/>
        <w:shd w:val="clear" w:color="auto" w:fill="FFFFFF"/>
        <w:spacing w:after="120"/>
        <w:ind w:firstLine="720"/>
        <w:rPr>
          <w:rFonts w:ascii="Simplified Arabic" w:hAnsi="Simplified Arabic" w:cs="Simplified Arabic"/>
          <w:b/>
          <w:bCs/>
          <w:color w:val="000000"/>
          <w:szCs w:val="28"/>
          <w:rtl/>
        </w:rPr>
      </w:pPr>
      <w:r w:rsidRPr="004C30A1">
        <w:rPr>
          <w:rFonts w:ascii="Simplified Arabic" w:hAnsi="Simplified Arabic" w:cs="Simplified Arabic" w:hint="cs"/>
          <w:b/>
          <w:bCs/>
          <w:color w:val="000000"/>
          <w:szCs w:val="28"/>
          <w:rtl/>
        </w:rPr>
        <w:t>أولا</w:t>
      </w:r>
      <w:r w:rsidR="00DC6C76" w:rsidRPr="004C30A1">
        <w:rPr>
          <w:rFonts w:ascii="Simplified Arabic" w:hAnsi="Simplified Arabic" w:cs="Simplified Arabic"/>
          <w:b/>
          <w:bCs/>
          <w:color w:val="000000"/>
          <w:szCs w:val="28"/>
          <w:rtl/>
        </w:rPr>
        <w:t>:خصائص شركة المساهمة</w:t>
      </w:r>
    </w:p>
    <w:p w:rsidR="00DC6C76" w:rsidRPr="00A94A35" w:rsidRDefault="00DC6C76" w:rsidP="00F33A5A">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وتتميز شركة المساهمة </w:t>
      </w:r>
      <w:r w:rsidR="00F33A5A">
        <w:rPr>
          <w:rFonts w:ascii="Simplified Arabic" w:hAnsi="Simplified Arabic" w:cs="Simplified Arabic" w:hint="cs"/>
          <w:color w:val="000000"/>
          <w:szCs w:val="28"/>
          <w:rtl/>
        </w:rPr>
        <w:t>ب</w:t>
      </w:r>
      <w:r w:rsidRPr="00A94A35">
        <w:rPr>
          <w:rFonts w:ascii="Simplified Arabic" w:hAnsi="Simplified Arabic" w:cs="Simplified Arabic"/>
          <w:color w:val="000000"/>
          <w:szCs w:val="28"/>
          <w:rtl/>
        </w:rPr>
        <w:t xml:space="preserve">كونها الشركة التي ينقسم رأس مالها إلى حصص قابلة للتداول, ويسأل كل شريك فيها بقدر نصيبه من الأسهم ولا تنقضي الشركة بوفاة أحد الشركاء أو الحجر عليه أو إفلاسه لأن لا مكان للاعتبار الشخصي في هذا النوع من الشركات ولا يكتسب الشريك المساهم صفة التاجر وينتج عن </w:t>
      </w:r>
      <w:r w:rsidR="00F33A5A">
        <w:rPr>
          <w:rFonts w:ascii="Simplified Arabic" w:hAnsi="Simplified Arabic" w:cs="Simplified Arabic"/>
          <w:color w:val="000000"/>
          <w:szCs w:val="28"/>
          <w:rtl/>
        </w:rPr>
        <w:t>ذلك أن إفلاس الشركة لا يترتب عل</w:t>
      </w:r>
      <w:r w:rsidR="00F33A5A">
        <w:rPr>
          <w:rFonts w:ascii="Simplified Arabic" w:hAnsi="Simplified Arabic" w:cs="Simplified Arabic" w:hint="cs"/>
          <w:color w:val="000000"/>
          <w:szCs w:val="28"/>
          <w:rtl/>
        </w:rPr>
        <w:t>يه</w:t>
      </w:r>
      <w:r w:rsidRPr="00A94A35">
        <w:rPr>
          <w:rFonts w:ascii="Simplified Arabic" w:hAnsi="Simplified Arabic" w:cs="Simplified Arabic"/>
          <w:color w:val="000000"/>
          <w:szCs w:val="28"/>
          <w:rtl/>
        </w:rPr>
        <w:t xml:space="preserve"> إفلاس الشركاء</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tl/>
        </w:rPr>
        <w:t xml:space="preserve"> ويطلق على شركة المساهمة تسمية الشركة, ويجب أن تكون مسبوقة أو متبوعة بذكر شكل الشركة ومبلغ رأسمالها. ويجوز إدراج اسم الشريك</w:t>
      </w:r>
      <w:r w:rsidR="00754E69">
        <w:rPr>
          <w:rFonts w:ascii="Simplified Arabic" w:hAnsi="Simplified Arabic" w:cs="Simplified Arabic"/>
          <w:color w:val="000000"/>
          <w:szCs w:val="28"/>
          <w:rtl/>
        </w:rPr>
        <w:t xml:space="preserve"> واحد أو أكثر في تسمية الشركة</w:t>
      </w:r>
      <w:r w:rsidR="00754E69" w:rsidRPr="00193359">
        <w:rPr>
          <w:rFonts w:ascii="Simplified Arabic" w:hAnsi="Simplified Arabic" w:cs="Simplified Arabic"/>
          <w:b/>
          <w:bCs/>
          <w:sz w:val="32"/>
          <w:szCs w:val="32"/>
          <w:vertAlign w:val="superscript"/>
          <w:rtl/>
          <w:lang w:val="fr-FR"/>
        </w:rPr>
        <w:t>(</w:t>
      </w:r>
      <w:r w:rsidR="00754E69" w:rsidRPr="00193359">
        <w:rPr>
          <w:rStyle w:val="Appelnotedebasdep"/>
          <w:rFonts w:ascii="Simplified Arabic" w:hAnsi="Simplified Arabic" w:cs="Simplified Arabic"/>
          <w:b/>
          <w:bCs/>
          <w:sz w:val="32"/>
          <w:szCs w:val="32"/>
          <w:rtl/>
          <w:lang w:val="fr-FR"/>
        </w:rPr>
        <w:footnoteReference w:id="27"/>
      </w:r>
      <w:r w:rsidR="00754E69" w:rsidRPr="00193359">
        <w:rPr>
          <w:rFonts w:ascii="Simplified Arabic" w:hAnsi="Simplified Arabic" w:cs="Simplified Arabic"/>
          <w:b/>
          <w:bCs/>
          <w:sz w:val="32"/>
          <w:szCs w:val="32"/>
          <w:vertAlign w:val="superscript"/>
          <w:rtl/>
          <w:lang w:val="fr-FR"/>
        </w:rPr>
        <w:t>)</w:t>
      </w:r>
      <w:r w:rsidR="00754E69">
        <w:rPr>
          <w:rFonts w:ascii="Simplified Arabic" w:hAnsi="Simplified Arabic" w:cs="Simplified Arabic" w:hint="cs"/>
          <w:color w:val="000000"/>
          <w:szCs w:val="28"/>
          <w:rtl/>
        </w:rPr>
        <w:t>.</w:t>
      </w:r>
    </w:p>
    <w:p w:rsidR="00DC6C76" w:rsidRPr="00A94A35" w:rsidRDefault="00DC6C76" w:rsidP="00475912">
      <w:pPr>
        <w:widowControl w:val="0"/>
        <w:shd w:val="clear" w:color="auto" w:fill="FFFFFF"/>
        <w:spacing w:after="120"/>
        <w:ind w:firstLine="720"/>
        <w:rPr>
          <w:rFonts w:ascii="Simplified Arabic" w:hAnsi="Simplified Arabic" w:cs="Simplified Arabic"/>
          <w:b/>
          <w:bCs/>
          <w:color w:val="000000"/>
          <w:szCs w:val="28"/>
          <w:rtl/>
        </w:rPr>
      </w:pPr>
      <w:r w:rsidRPr="00A94A35">
        <w:rPr>
          <w:rFonts w:ascii="Simplified Arabic" w:hAnsi="Simplified Arabic" w:cs="Simplified Arabic"/>
          <w:color w:val="000000"/>
          <w:szCs w:val="28"/>
          <w:rtl/>
        </w:rPr>
        <w:t>تختلف إجراءات تأسيس الشركة المساهمة تبعا لما إذا كان التأسيس باللجوء العلني للادخار أو من دونه, أو بمعنى آخر طرح أسهم الشركة للاكتتاب العام عن طريق اللجوء إلى الجمهور قصد الحصول على أموال, وقد يقتصر الاكتتاب على المؤسسون دون اللجوء إلى الاكتتاب العام. وسوف نتعرض فيما يلي لإجراءات تأسيس شركة المساهمة باللجوء العلني للادخار ثم نتناول إجراءات التأسيس من دون اللجوء العلني للادخار</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00475912">
        <w:rPr>
          <w:rFonts w:ascii="Simplified Arabic" w:hAnsi="Simplified Arabic" w:cs="Simplified Arabic" w:hint="cs"/>
          <w:b/>
          <w:bCs/>
          <w:color w:val="000000"/>
          <w:szCs w:val="28"/>
          <w:rtl/>
        </w:rPr>
        <w:t>1-</w:t>
      </w:r>
      <w:r w:rsidRPr="00A94A35">
        <w:rPr>
          <w:rFonts w:ascii="Simplified Arabic" w:hAnsi="Simplified Arabic" w:cs="Simplified Arabic"/>
          <w:b/>
          <w:bCs/>
          <w:color w:val="000000"/>
          <w:szCs w:val="28"/>
          <w:rtl/>
        </w:rPr>
        <w:t>: إجراءات التأسيس باللجوء العلني للادخار</w:t>
      </w:r>
      <w:r w:rsidRPr="00A94A35">
        <w:rPr>
          <w:rFonts w:ascii="Simplified Arabic" w:hAnsi="Simplified Arabic" w:cs="Simplified Arabic"/>
          <w:b/>
          <w:bCs/>
          <w:color w:val="000000"/>
          <w:szCs w:val="28"/>
        </w:rPr>
        <w:t>.</w:t>
      </w:r>
    </w:p>
    <w:p w:rsidR="00475912" w:rsidRDefault="00DC6C76" w:rsidP="00475912">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تمر إجراءات التأسيس بمرحلتين, ففي خلال فترة التأسيس يلتزم المؤسسون بالسعي في تأسيس الشركة والقيام بجميع الإجراءات اللازمة لذلك, ويتعاقد المؤسسون خلال هذه الفترة بوصفهم ممثلين لشركة المساهمة في هذه المرحلة ما هو في الواقع إلا عقد بين المؤسسين يسبق فترة التأسيس وتتميز الشركة في هذه الفترة بشخصية معنوية ناقصة بالقدر اللازم لتأسيسها, ويشترط المشرع أن يكون هذا التأسيس تأسيسا صحيحا, وفي هذا الشأن تنص المادة 595 من القانون التجاري على ما يلي:" يحرر الموثق مشروع القانون الأساسي لشركة المساهمة بطلب من مؤسس أو أكثر, وتودع نسخة من هذا العقد بالمركز الوطني للسجل التجاري</w:t>
      </w:r>
      <w:r w:rsidRPr="00A94A35">
        <w:rPr>
          <w:rFonts w:ascii="Simplified Arabic" w:hAnsi="Simplified Arabic" w:cs="Simplified Arabic"/>
          <w:color w:val="000000"/>
          <w:szCs w:val="28"/>
        </w:rPr>
        <w:t xml:space="preserve"> ".</w:t>
      </w:r>
    </w:p>
    <w:p w:rsidR="00DC6C76" w:rsidRPr="00A94A35" w:rsidRDefault="00DC6C76" w:rsidP="00475912">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ينشر المؤسسون تحت مسؤولياتهم إعلانا للاكتتاب حسب الشروط المحددة بمرسوم</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rPr>
          <w:rFonts w:ascii="Simplified Arabic" w:hAnsi="Simplified Arabic" w:cs="Simplified Arabic"/>
          <w:color w:val="000000"/>
          <w:szCs w:val="28"/>
          <w:rtl/>
        </w:rPr>
      </w:pPr>
      <w:r w:rsidRPr="00A94A35">
        <w:rPr>
          <w:rFonts w:ascii="Simplified Arabic" w:hAnsi="Simplified Arabic" w:cs="Simplified Arabic"/>
          <w:color w:val="000000"/>
          <w:szCs w:val="28"/>
          <w:rtl/>
        </w:rPr>
        <w:t>لا يقبل أي اكتتاب إذا لم تحترم الإجراءات المقررة في المقطعين الأول والثاني أعلاه</w:t>
      </w:r>
      <w:r w:rsidRPr="00A94A35">
        <w:rPr>
          <w:rFonts w:ascii="Simplified Arabic" w:hAnsi="Simplified Arabic" w:cs="Simplified Arabic"/>
          <w:color w:val="000000"/>
          <w:szCs w:val="28"/>
        </w:rPr>
        <w:t>.</w:t>
      </w:r>
    </w:p>
    <w:p w:rsidR="00DC6C76" w:rsidRPr="00A94A35" w:rsidRDefault="00DC6C76" w:rsidP="00475912">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وبإكمال هذه الإجراءات يقوم المؤسسون بعد التصريح بالاكتتاب والدفعات, باستدعاء المكتتبين إلى جمعية عامة تأسيسية حسب الأشكال والآجال المنصوص عليها عن طريق التنظيم</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 xml:space="preserve">تثبت هذه الجمعية أن رأس المال مكتتب به تماما, وأن مبلغ الأسهم مستحق الدفع وتبدي رأيها في المصادقة </w:t>
      </w:r>
      <w:r w:rsidRPr="00A94A35">
        <w:rPr>
          <w:rFonts w:ascii="Simplified Arabic" w:hAnsi="Simplified Arabic" w:cs="Simplified Arabic"/>
          <w:color w:val="000000"/>
          <w:szCs w:val="28"/>
          <w:rtl/>
        </w:rPr>
        <w:lastRenderedPageBreak/>
        <w:t xml:space="preserve">على القانون الأساسي الذي لا يقبل التعديل إلا بإجماع آراء جميع </w:t>
      </w:r>
      <w:r w:rsidR="00587A09" w:rsidRPr="00A94A35">
        <w:rPr>
          <w:rFonts w:ascii="Simplified Arabic" w:hAnsi="Simplified Arabic" w:cs="Simplified Arabic" w:hint="cs"/>
          <w:color w:val="000000"/>
          <w:szCs w:val="28"/>
          <w:rtl/>
        </w:rPr>
        <w:t>ألمكتتبين</w:t>
      </w:r>
      <w:r w:rsidRPr="00A94A35">
        <w:rPr>
          <w:rFonts w:ascii="Simplified Arabic" w:hAnsi="Simplified Arabic" w:cs="Simplified Arabic"/>
          <w:color w:val="000000"/>
          <w:szCs w:val="28"/>
          <w:rtl/>
        </w:rPr>
        <w:t xml:space="preserve"> وتعيين القائمين بالإدارة الأوليين أو أعضاء مجلس المراقبة وتعيين واحد أو أكثر من مندوبي الحسابات, كما يجب أن يتضمن محضر الجلسة الخاص بالجمعية عند الاقتضاء إثبات قبول القائمين بالإدارة أو أعضاء مجلس المر</w:t>
      </w:r>
      <w:r w:rsidR="00475912">
        <w:rPr>
          <w:rFonts w:ascii="Simplified Arabic" w:hAnsi="Simplified Arabic" w:cs="Simplified Arabic"/>
          <w:color w:val="000000"/>
          <w:szCs w:val="28"/>
          <w:rtl/>
        </w:rPr>
        <w:t>اقبة ومندوبي الحسابات ووظائفهم</w:t>
      </w:r>
      <w:r w:rsidR="00475912" w:rsidRPr="00193359">
        <w:rPr>
          <w:rFonts w:ascii="Simplified Arabic" w:hAnsi="Simplified Arabic" w:cs="Simplified Arabic"/>
          <w:b/>
          <w:bCs/>
          <w:sz w:val="32"/>
          <w:szCs w:val="32"/>
          <w:vertAlign w:val="superscript"/>
          <w:rtl/>
          <w:lang w:val="fr-FR"/>
        </w:rPr>
        <w:t>(</w:t>
      </w:r>
      <w:r w:rsidR="00475912" w:rsidRPr="00193359">
        <w:rPr>
          <w:rStyle w:val="Appelnotedebasdep"/>
          <w:rFonts w:ascii="Simplified Arabic" w:hAnsi="Simplified Arabic" w:cs="Simplified Arabic"/>
          <w:b/>
          <w:bCs/>
          <w:sz w:val="32"/>
          <w:szCs w:val="32"/>
          <w:rtl/>
          <w:lang w:val="fr-FR"/>
        </w:rPr>
        <w:footnoteReference w:id="28"/>
      </w:r>
      <w:r w:rsidR="00475912" w:rsidRPr="00193359">
        <w:rPr>
          <w:rFonts w:ascii="Simplified Arabic" w:hAnsi="Simplified Arabic" w:cs="Simplified Arabic"/>
          <w:b/>
          <w:bCs/>
          <w:sz w:val="32"/>
          <w:szCs w:val="32"/>
          <w:vertAlign w:val="superscript"/>
          <w:rtl/>
          <w:lang w:val="fr-FR"/>
        </w:rPr>
        <w:t>)</w:t>
      </w:r>
      <w:r w:rsidR="00475912">
        <w:rPr>
          <w:rFonts w:ascii="Simplified Arabic" w:hAnsi="Simplified Arabic" w:cs="Simplified Arabic"/>
          <w:color w:val="000000"/>
          <w:szCs w:val="28"/>
          <w:rtl/>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وعند إتمام هذه الإجراءات نشأ الشركة قانونا وتتكامل شخصيتها المعنوية فيجب شهرها, وتثبت الشركة بعقد رسمي وإلا كانت باطلة</w:t>
      </w:r>
      <w:r w:rsidRPr="00A94A35">
        <w:rPr>
          <w:rFonts w:ascii="Simplified Arabic" w:hAnsi="Simplified Arabic" w:cs="Simplified Arabic"/>
          <w:color w:val="000000"/>
          <w:szCs w:val="28"/>
        </w:rPr>
        <w:t>.</w:t>
      </w:r>
    </w:p>
    <w:p w:rsidR="00DC6C76" w:rsidRPr="00A94A35" w:rsidRDefault="00DC6C76" w:rsidP="00587A09">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وتنص المادة 592 الفقرة 2 تجاري على أنه لا يجوز تأسيس شركة المساهمة إذا كان </w:t>
      </w:r>
      <w:r w:rsidR="00587A09">
        <w:rPr>
          <w:rFonts w:ascii="Simplified Arabic" w:hAnsi="Simplified Arabic" w:cs="Simplified Arabic" w:hint="cs"/>
          <w:color w:val="000000"/>
          <w:szCs w:val="28"/>
          <w:rtl/>
        </w:rPr>
        <w:t>عدد</w:t>
      </w:r>
      <w:r w:rsidRPr="00A94A35">
        <w:rPr>
          <w:rFonts w:ascii="Simplified Arabic" w:hAnsi="Simplified Arabic" w:cs="Simplified Arabic"/>
          <w:color w:val="000000"/>
          <w:szCs w:val="28"/>
          <w:rtl/>
        </w:rPr>
        <w:t xml:space="preserve"> الشركاء أقل عن سبعة, والسبب في ذلك أن المؤسسين مسؤولون عن الأخطاء التي تقع منهم في تأسيس الشركة وكلما زاد عدد المسؤولين زاد ضمان المكتتبين, كما يجب أن يكون الشركاء المؤسسين ممن اكتتبوا في رأس مال الشركة بحصة نقدية أو عينية وذلك ضمانا لجدية اهتمامهم بمشروع الشركة</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وفي حالة ما إذا فشل المؤسسون في تحقيق مشروع الشركة, تزول الشخصية المعنوية لها بأثر رجعي ونصت في هذا الصدد المادة 604 الفقرة 2 تجاري:" وإذا لم تؤسس الشركة في أجل ستة أشهر ابتداء من تاريخ إيداع مشروع القانون الأساسي بالمركز الوطني للسجل التجاري, جاز لكل مكتتب أن يطالب أمام القضاء بتعيين وكيل يكلف بسحب الأموال لإعادتها للمكتتبين بعد خصم مصاريف التوزيع</w:t>
      </w:r>
      <w:r w:rsidRPr="00A94A35">
        <w:rPr>
          <w:rFonts w:ascii="Simplified Arabic" w:hAnsi="Simplified Arabic" w:cs="Simplified Arabic"/>
          <w:color w:val="000000"/>
          <w:szCs w:val="28"/>
        </w:rPr>
        <w:t>.</w:t>
      </w:r>
    </w:p>
    <w:p w:rsidR="00DC6C76" w:rsidRPr="00DD6DBF" w:rsidRDefault="00DC6C76" w:rsidP="00587A09">
      <w:pPr>
        <w:widowControl w:val="0"/>
        <w:shd w:val="clear" w:color="auto" w:fill="FFFFFF"/>
        <w:spacing w:after="120"/>
        <w:jc w:val="left"/>
        <w:rPr>
          <w:rFonts w:ascii="Simplified Arabic" w:hAnsi="Simplified Arabic" w:cs="Simplified Arabic"/>
          <w:b/>
          <w:bCs/>
          <w:color w:val="000000"/>
          <w:szCs w:val="28"/>
          <w:rtl/>
        </w:rPr>
      </w:pPr>
      <w:r w:rsidRPr="00DD6DBF">
        <w:rPr>
          <w:rFonts w:ascii="Simplified Arabic" w:hAnsi="Simplified Arabic" w:cs="Simplified Arabic"/>
          <w:b/>
          <w:bCs/>
          <w:color w:val="000000"/>
          <w:szCs w:val="28"/>
          <w:rtl/>
        </w:rPr>
        <w:t>رأسمال الشركة</w:t>
      </w:r>
      <w:r w:rsidR="00587A09">
        <w:rPr>
          <w:rFonts w:ascii="Simplified Arabic" w:hAnsi="Simplified Arabic" w:cs="Simplified Arabic" w:hint="cs"/>
          <w:b/>
          <w:bCs/>
          <w:color w:val="000000"/>
          <w:szCs w:val="28"/>
          <w:rtl/>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تنص المادة 594 من القانون التجاري الجزائري على أنه " يجب أن يكون رأسمال شركة المساهمة بمقدار خمسة ملايين دينار جزائري على الأقل, إذا ما لجأت الشركة علنية للادخار, ومليون دينار في الحالة المخالفة</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ويجب أن يكون تخفيض رأس المال إلى مبلغ أقل متبوعا في أجل سنة واحدة, بزيادة تساوي المبلغ المذكور في المقطع السابق, إلا إذا تحولت في ظرف نفس الأجل إلى شركة ذات شكل آخر</w:t>
      </w:r>
      <w:r w:rsidRPr="00A94A35">
        <w:rPr>
          <w:rFonts w:ascii="Simplified Arabic" w:hAnsi="Simplified Arabic" w:cs="Simplified Arabic"/>
          <w:color w:val="000000"/>
          <w:szCs w:val="28"/>
        </w:rPr>
        <w:t>.</w:t>
      </w:r>
    </w:p>
    <w:p w:rsidR="00DC6C76"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وفي غياب ذلك, يجوز لكل معني بالأمر المطالبة قضائيا بحل الشركة بعد إنذار ممثليها بتسوية الوضعية. تنقضي الدعوى بزوال سبب الحل في اليوم الذي تبت فيه المحكمة في الموضوع ابتدائيا</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t xml:space="preserve">1- </w:t>
      </w:r>
      <w:r w:rsidRPr="00A94A35">
        <w:rPr>
          <w:rFonts w:ascii="Simplified Arabic" w:hAnsi="Simplified Arabic" w:cs="Simplified Arabic"/>
          <w:color w:val="000000"/>
          <w:szCs w:val="28"/>
          <w:rtl/>
        </w:rPr>
        <w:t>الاكتتاب في رأس المال</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الاكتتاب هو الإعلان الإرادي للشخص في الاشتراك في مشروع الشركة بتقديم حصة في رأس المال تتمثل في عدد معين من الأسهم قابلة للتداول</w:t>
      </w:r>
      <w:r w:rsidRPr="00A94A35">
        <w:rPr>
          <w:rFonts w:ascii="Simplified Arabic" w:hAnsi="Simplified Arabic" w:cs="Simplified Arabic"/>
          <w:color w:val="000000"/>
          <w:szCs w:val="28"/>
        </w:rPr>
        <w:t>.</w:t>
      </w:r>
    </w:p>
    <w:p w:rsidR="00587A09" w:rsidRDefault="00587A09" w:rsidP="00A94A35">
      <w:pPr>
        <w:widowControl w:val="0"/>
        <w:shd w:val="clear" w:color="auto" w:fill="FFFFFF"/>
        <w:spacing w:after="120"/>
        <w:ind w:firstLine="720"/>
        <w:rPr>
          <w:rFonts w:ascii="Simplified Arabic" w:hAnsi="Simplified Arabic" w:cs="Simplified Arabic"/>
          <w:color w:val="000000"/>
          <w:szCs w:val="28"/>
          <w:rtl/>
        </w:rPr>
      </w:pPr>
    </w:p>
    <w:p w:rsidR="009623B6" w:rsidRPr="00A94A35" w:rsidRDefault="009623B6" w:rsidP="00A94A35">
      <w:pPr>
        <w:widowControl w:val="0"/>
        <w:shd w:val="clear" w:color="auto" w:fill="FFFFFF"/>
        <w:spacing w:after="120"/>
        <w:ind w:firstLine="720"/>
        <w:rPr>
          <w:rFonts w:ascii="Simplified Arabic" w:hAnsi="Simplified Arabic" w:cs="Simplified Arabic"/>
          <w:color w:val="000000"/>
          <w:szCs w:val="28"/>
          <w:rtl/>
        </w:rPr>
      </w:pPr>
    </w:p>
    <w:p w:rsidR="00DC6C76" w:rsidRPr="00A94A35" w:rsidRDefault="00DD6DBF" w:rsidP="00A94A35">
      <w:pPr>
        <w:widowControl w:val="0"/>
        <w:shd w:val="clear" w:color="auto" w:fill="FFFFFF"/>
        <w:spacing w:after="120"/>
        <w:ind w:firstLine="720"/>
        <w:rPr>
          <w:rFonts w:ascii="Simplified Arabic" w:hAnsi="Simplified Arabic" w:cs="Simplified Arabic"/>
          <w:color w:val="000000"/>
          <w:szCs w:val="28"/>
          <w:rtl/>
        </w:rPr>
      </w:pPr>
      <w:r>
        <w:rPr>
          <w:rFonts w:ascii="Simplified Arabic" w:hAnsi="Simplified Arabic" w:cs="Simplified Arabic" w:hint="cs"/>
          <w:color w:val="000000"/>
          <w:szCs w:val="28"/>
          <w:rtl/>
        </w:rPr>
        <w:lastRenderedPageBreak/>
        <w:t>2-</w:t>
      </w:r>
      <w:r w:rsidR="00DC6C76" w:rsidRPr="00A94A35">
        <w:rPr>
          <w:rFonts w:ascii="Simplified Arabic" w:hAnsi="Simplified Arabic" w:cs="Simplified Arabic"/>
          <w:color w:val="000000"/>
          <w:szCs w:val="28"/>
        </w:rPr>
        <w:t xml:space="preserve"> </w:t>
      </w:r>
      <w:r w:rsidR="00DC6C76" w:rsidRPr="00DD6DBF">
        <w:rPr>
          <w:rFonts w:ascii="Simplified Arabic" w:hAnsi="Simplified Arabic" w:cs="Simplified Arabic"/>
          <w:b/>
          <w:bCs/>
          <w:color w:val="000000"/>
          <w:szCs w:val="28"/>
          <w:rtl/>
        </w:rPr>
        <w:t>التأسيس دون اللجوء العلني للادخار:</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يسر المشرع الجزائري تأسيس شركة المساهمة التي لا تلجأ علانية للادخار ولهذا أعفاها من بعض الإجراءات التي تطبق على التأسيس باللجوء العلني للادخار. وهذا راجع بالطبع لعدم الحاجة إلى حماية الجمهور والادخار العام في هذا النوع من الشركات إذ يقتصر الاكتتاب فيها على المؤسسون فيها وحدهم, وبخلاف التأسيس باللجوء العلني للادخار تثبت الدفعات عندما لا يتم اللجوء علانية للادخار بمقتضى تصريح من مساهم أو أكثر في عقد توثيق بناء على تقديم قائمة المساهمين المحتوية التي يدفعها كل مساهم. ويشتمل القانون الأساسي, على تقدير الحصص العينية, ويتم هذا التقدير بناءا على تقرير ملحق بالقانون الأساسي يعده مندوب الحصص تحت مسؤوليته. ( المادة 607 تجاري ) ويوقع المساهمون القانون الأساسي إما بأنفسهم أو بواسطة وكيل مزود بتفويض خاص, بعد تصريح الموثق بالدفعات, ويعين القائمون بالإدارة الأولون وأعضاء مجلس المراقبة الأولون ومندوبو الحسابات الأولون في القوانين الأساسية, هذا ولا يجوز للشركة أن تباشر أعمالها إلا ابتداء من تاريخ قيدها في السجل التجاري وشهرها</w:t>
      </w:r>
      <w:r w:rsidRPr="00A94A35">
        <w:rPr>
          <w:rFonts w:ascii="Simplified Arabic" w:hAnsi="Simplified Arabic" w:cs="Simplified Arabic"/>
          <w:color w:val="000000"/>
          <w:szCs w:val="28"/>
        </w:rPr>
        <w:t>.</w:t>
      </w:r>
    </w:p>
    <w:p w:rsidR="00DC6C76" w:rsidRPr="00DD6DBF" w:rsidRDefault="00DD6DBF" w:rsidP="00A94A35">
      <w:pPr>
        <w:widowControl w:val="0"/>
        <w:shd w:val="clear" w:color="auto" w:fill="FFFFFF"/>
        <w:spacing w:after="120"/>
        <w:ind w:firstLine="720"/>
        <w:rPr>
          <w:rFonts w:ascii="Simplified Arabic" w:hAnsi="Simplified Arabic" w:cs="Simplified Arabic"/>
          <w:b/>
          <w:bCs/>
          <w:color w:val="000000"/>
          <w:szCs w:val="28"/>
          <w:rtl/>
        </w:rPr>
      </w:pPr>
      <w:r w:rsidRPr="00DD6DBF">
        <w:rPr>
          <w:rFonts w:ascii="Simplified Arabic" w:hAnsi="Simplified Arabic" w:cs="Simplified Arabic" w:hint="cs"/>
          <w:b/>
          <w:bCs/>
          <w:color w:val="000000"/>
          <w:szCs w:val="28"/>
          <w:rtl/>
        </w:rPr>
        <w:t>ثانيا</w:t>
      </w:r>
      <w:r w:rsidR="00DC6C76" w:rsidRPr="00DD6DBF">
        <w:rPr>
          <w:rFonts w:ascii="Simplified Arabic" w:hAnsi="Simplified Arabic" w:cs="Simplified Arabic"/>
          <w:b/>
          <w:bCs/>
          <w:color w:val="000000"/>
          <w:szCs w:val="28"/>
          <w:rtl/>
        </w:rPr>
        <w:t>: القيم المنقولة المصدرة من شركات المساهمة</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القيم المنقولة هي سندات قابلة للتداول تصدرها شركات المساهمة وتكون مسعرة في البورصة أو يمكن أن تسعر, وتمنح حقوقا مماثلة حسب الصنف وتسمح بالدخول مباشرة أو بصورة غير مباشرة في حصة معينة من رأسمال الشركة المصدرة أو حق مديونية عام على أموالها, وهذه السندات على ثلاثة أنواع</w:t>
      </w:r>
      <w:r w:rsidRPr="00A94A35">
        <w:rPr>
          <w:rFonts w:ascii="Simplified Arabic" w:hAnsi="Simplified Arabic" w:cs="Simplified Arabic"/>
          <w:color w:val="000000"/>
          <w:szCs w:val="28"/>
        </w:rPr>
        <w:t>:</w:t>
      </w:r>
    </w:p>
    <w:p w:rsidR="00DC6C76" w:rsidRPr="00A94A35" w:rsidRDefault="00DD6DBF" w:rsidP="00A94A35">
      <w:pPr>
        <w:widowControl w:val="0"/>
        <w:shd w:val="clear" w:color="auto" w:fill="FFFFFF"/>
        <w:spacing w:after="120"/>
        <w:ind w:firstLine="720"/>
        <w:rPr>
          <w:rFonts w:ascii="Simplified Arabic" w:hAnsi="Simplified Arabic" w:cs="Simplified Arabic"/>
          <w:color w:val="000000"/>
          <w:szCs w:val="28"/>
          <w:rtl/>
        </w:rPr>
      </w:pPr>
      <w:r>
        <w:rPr>
          <w:rFonts w:ascii="Simplified Arabic" w:hAnsi="Simplified Arabic" w:cs="Simplified Arabic" w:hint="cs"/>
          <w:color w:val="000000"/>
          <w:szCs w:val="28"/>
          <w:rtl/>
        </w:rPr>
        <w:t xml:space="preserve">1- </w:t>
      </w:r>
      <w:r w:rsidR="00DC6C76" w:rsidRPr="00A94A35">
        <w:rPr>
          <w:rFonts w:ascii="Simplified Arabic" w:hAnsi="Simplified Arabic" w:cs="Simplified Arabic"/>
          <w:color w:val="000000"/>
          <w:szCs w:val="28"/>
        </w:rPr>
        <w:t xml:space="preserve"> </w:t>
      </w:r>
      <w:r w:rsidR="00DC6C76" w:rsidRPr="00A94A35">
        <w:rPr>
          <w:rFonts w:ascii="Simplified Arabic" w:hAnsi="Simplified Arabic" w:cs="Simplified Arabic"/>
          <w:color w:val="000000"/>
          <w:szCs w:val="28"/>
          <w:rtl/>
        </w:rPr>
        <w:t>سندات كتمثيل لرأسمالها, وهي تمثل الحصص التي يقدمها الشركاء في رأس مال الشركة</w:t>
      </w:r>
      <w:r w:rsidR="00DC6C76"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2- </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سندات كتمثيل لرسوم الديون التي على ذمتها</w:t>
      </w:r>
      <w:r w:rsidRPr="00A94A35">
        <w:rPr>
          <w:rFonts w:ascii="Simplified Arabic" w:hAnsi="Simplified Arabic" w:cs="Simplified Arabic"/>
          <w:color w:val="000000"/>
          <w:szCs w:val="28"/>
        </w:rPr>
        <w:t>.</w:t>
      </w:r>
    </w:p>
    <w:p w:rsidR="00DC6C76" w:rsidRPr="00A94A35" w:rsidRDefault="00DD6DBF" w:rsidP="00E16AE4">
      <w:pPr>
        <w:widowControl w:val="0"/>
        <w:shd w:val="clear" w:color="auto" w:fill="FFFFFF"/>
        <w:spacing w:after="120"/>
        <w:ind w:firstLine="720"/>
        <w:rPr>
          <w:rFonts w:ascii="Simplified Arabic" w:hAnsi="Simplified Arabic" w:cs="Simplified Arabic"/>
          <w:color w:val="000000"/>
          <w:szCs w:val="28"/>
        </w:rPr>
      </w:pPr>
      <w:r>
        <w:rPr>
          <w:rFonts w:ascii="Simplified Arabic" w:hAnsi="Simplified Arabic" w:cs="Simplified Arabic" w:hint="cs"/>
          <w:color w:val="000000"/>
          <w:szCs w:val="28"/>
          <w:rtl/>
        </w:rPr>
        <w:t xml:space="preserve">3- </w:t>
      </w:r>
      <w:r w:rsidR="00DC6C76" w:rsidRPr="00A94A35">
        <w:rPr>
          <w:rFonts w:ascii="Simplified Arabic" w:hAnsi="Simplified Arabic" w:cs="Simplified Arabic"/>
          <w:color w:val="000000"/>
          <w:szCs w:val="28"/>
        </w:rPr>
        <w:t xml:space="preserve"> </w:t>
      </w:r>
      <w:r w:rsidR="00DC6C76" w:rsidRPr="00A94A35">
        <w:rPr>
          <w:rFonts w:ascii="Simplified Arabic" w:hAnsi="Simplified Arabic" w:cs="Simplified Arabic"/>
          <w:color w:val="000000"/>
          <w:szCs w:val="28"/>
          <w:rtl/>
        </w:rPr>
        <w:t>سندات تعطي الحق في منح سندات أخرى تمثل حصة معينة لرأس مال الشركة عن طريق التحويل أو التبادل أو أي إجراء</w:t>
      </w:r>
      <w:r w:rsidR="00E16AE4">
        <w:rPr>
          <w:rFonts w:ascii="Simplified Arabic" w:hAnsi="Simplified Arabic" w:cs="Simplified Arabic"/>
          <w:color w:val="000000"/>
          <w:szCs w:val="28"/>
          <w:rtl/>
        </w:rPr>
        <w:t xml:space="preserve"> آخر</w:t>
      </w:r>
      <w:r w:rsidR="00E16AE4" w:rsidRPr="00193359">
        <w:rPr>
          <w:rFonts w:ascii="Simplified Arabic" w:hAnsi="Simplified Arabic" w:cs="Simplified Arabic"/>
          <w:b/>
          <w:bCs/>
          <w:sz w:val="32"/>
          <w:szCs w:val="32"/>
          <w:vertAlign w:val="superscript"/>
          <w:rtl/>
          <w:lang w:val="fr-FR"/>
        </w:rPr>
        <w:t>(</w:t>
      </w:r>
      <w:r w:rsidR="00E16AE4" w:rsidRPr="00193359">
        <w:rPr>
          <w:rStyle w:val="Appelnotedebasdep"/>
          <w:rFonts w:ascii="Simplified Arabic" w:hAnsi="Simplified Arabic" w:cs="Simplified Arabic"/>
          <w:b/>
          <w:bCs/>
          <w:sz w:val="32"/>
          <w:szCs w:val="32"/>
          <w:rtl/>
          <w:lang w:val="fr-FR"/>
        </w:rPr>
        <w:footnoteReference w:id="29"/>
      </w:r>
      <w:r w:rsidR="00E16AE4" w:rsidRPr="00193359">
        <w:rPr>
          <w:rFonts w:ascii="Simplified Arabic" w:hAnsi="Simplified Arabic" w:cs="Simplified Arabic"/>
          <w:b/>
          <w:bCs/>
          <w:sz w:val="32"/>
          <w:szCs w:val="32"/>
          <w:vertAlign w:val="superscript"/>
          <w:rtl/>
          <w:lang w:val="fr-FR"/>
        </w:rPr>
        <w:t>)</w:t>
      </w:r>
      <w:r w:rsidR="00E16AE4">
        <w:rPr>
          <w:rFonts w:ascii="Simplified Arabic" w:hAnsi="Simplified Arabic" w:cs="Simplified Arabic"/>
          <w:color w:val="000000"/>
          <w:szCs w:val="28"/>
          <w:rtl/>
        </w:rPr>
        <w:t>.</w:t>
      </w:r>
    </w:p>
    <w:p w:rsidR="00E16AE4" w:rsidRDefault="00E16AE4" w:rsidP="00E16AE4">
      <w:pPr>
        <w:widowControl w:val="0"/>
        <w:shd w:val="clear" w:color="auto" w:fill="FFFFFF"/>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 xml:space="preserve">* </w:t>
      </w:r>
      <w:r w:rsidR="00DC6C76" w:rsidRPr="00E16AE4">
        <w:rPr>
          <w:rFonts w:ascii="Simplified Arabic" w:hAnsi="Simplified Arabic" w:cs="Simplified Arabic"/>
          <w:b/>
          <w:bCs/>
          <w:color w:val="000000"/>
          <w:szCs w:val="28"/>
          <w:rtl/>
        </w:rPr>
        <w:t>الأسهم</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تعرف المادة 715 مكرر 40 تجاري السهم هو سند قابل للتداول تصدره شركة مساهمة كتمثيل لجزء من رأسمالها, فهو يمثل حق المساهم أو الشريك في الشركة, تمنحه إياه عند الاكتتاب</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 xml:space="preserve">وتتميز أسهم شركة المساهمة بأنها أسهم ذات قيمة متساوية, بمعنى أن رأس مال الشركة ينقسم إلى أسهم متساوية القيمة, وهذا التساوي في قيمة السهم يهدف إلى الحرص على المساواة بين المساهمين في الأرباح وفائض التصفية بعد حل الشركة والحق في التصويت وتنظيم سعر الأسهم في البورصة, ولا يسأل المساهم عن </w:t>
      </w:r>
      <w:r w:rsidRPr="00A94A35">
        <w:rPr>
          <w:rFonts w:ascii="Simplified Arabic" w:hAnsi="Simplified Arabic" w:cs="Simplified Arabic"/>
          <w:color w:val="000000"/>
          <w:szCs w:val="28"/>
          <w:rtl/>
        </w:rPr>
        <w:lastRenderedPageBreak/>
        <w:t>ديون الشركة إلا بقدر ما يملك من الأسهم. والسهم في شركة المساهمة قابل للتداول بحيث يجوز للشريك التنازل عن حصته للغير دون أن يؤثر ذلك على رأس مال الشركة أو بقائها, وهذا بخلاف شركات الأشخاص التي لا يجوز التنازل عنها إلا بموافقة الشركاء, كما أن السهم غير قابل للتجزئة بسبب الوفاة, فما على الورثة إلا اختيار واحد منهم يباشر</w:t>
      </w:r>
      <w:r w:rsidRPr="00A94A35">
        <w:rPr>
          <w:rFonts w:ascii="Simplified Arabic" w:hAnsi="Simplified Arabic" w:cs="Simplified Arabic"/>
          <w:color w:val="000000"/>
          <w:szCs w:val="28"/>
        </w:rPr>
        <w:t> </w:t>
      </w:r>
      <w:hyperlink r:id="rId8" w:tgtFrame="_blank" w:history="1">
        <w:r w:rsidRPr="00A94A35">
          <w:rPr>
            <w:rFonts w:ascii="Simplified Arabic" w:hAnsi="Simplified Arabic" w:cs="Simplified Arabic"/>
            <w:color w:val="810081"/>
            <w:szCs w:val="28"/>
            <w:u w:val="single"/>
            <w:rtl/>
          </w:rPr>
          <w:t>الحقوق</w:t>
        </w:r>
      </w:hyperlink>
      <w:r w:rsidRPr="00A94A35">
        <w:rPr>
          <w:rFonts w:ascii="Simplified Arabic" w:hAnsi="Simplified Arabic" w:cs="Simplified Arabic"/>
          <w:color w:val="000000"/>
          <w:szCs w:val="28"/>
        </w:rPr>
        <w:t> </w:t>
      </w:r>
      <w:r w:rsidRPr="00A94A35">
        <w:rPr>
          <w:rFonts w:ascii="Simplified Arabic" w:hAnsi="Simplified Arabic" w:cs="Simplified Arabic"/>
          <w:color w:val="000000"/>
          <w:szCs w:val="28"/>
          <w:rtl/>
        </w:rPr>
        <w:t>المتصلة بالسهم تجاه الشركة</w:t>
      </w:r>
      <w:r w:rsidRPr="00A94A35">
        <w:rPr>
          <w:rFonts w:ascii="Simplified Arabic" w:hAnsi="Simplified Arabic" w:cs="Simplified Arabic"/>
          <w:color w:val="000000"/>
          <w:szCs w:val="28"/>
        </w:rPr>
        <w:t>.</w:t>
      </w:r>
    </w:p>
    <w:p w:rsidR="00DC6C76" w:rsidRPr="006A09C0" w:rsidRDefault="00DC6C76" w:rsidP="00A94A35">
      <w:pPr>
        <w:widowControl w:val="0"/>
        <w:shd w:val="clear" w:color="auto" w:fill="FFFFFF"/>
        <w:spacing w:after="120"/>
        <w:ind w:firstLine="720"/>
        <w:rPr>
          <w:rFonts w:ascii="Simplified Arabic" w:hAnsi="Simplified Arabic" w:cs="Simplified Arabic"/>
          <w:b/>
          <w:bCs/>
          <w:color w:val="000000"/>
          <w:szCs w:val="28"/>
          <w:rtl/>
        </w:rPr>
      </w:pPr>
      <w:r w:rsidRPr="006A09C0">
        <w:rPr>
          <w:rFonts w:ascii="Simplified Arabic" w:hAnsi="Simplified Arabic" w:cs="Simplified Arabic"/>
          <w:b/>
          <w:bCs/>
          <w:color w:val="000000"/>
          <w:szCs w:val="28"/>
        </w:rPr>
        <w:t xml:space="preserve"> </w:t>
      </w:r>
      <w:r w:rsidRPr="006A09C0">
        <w:rPr>
          <w:rFonts w:ascii="Simplified Arabic" w:hAnsi="Simplified Arabic" w:cs="Simplified Arabic"/>
          <w:b/>
          <w:bCs/>
          <w:color w:val="000000"/>
          <w:szCs w:val="28"/>
          <w:rtl/>
        </w:rPr>
        <w:t>الأسهم النقدية والأسهم العينية</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تعتبر أسهم نقدية</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الأسهم التي تم وفائها نقدا أو عن طريق المقاصة</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والأسهم التي تصدر بعد ضمها إلى رأس المال الاحتياطي أو الأرباح أو علاوة الإصدار</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الأسهم التي يتكون مبلغها في جزء نتيجة ضمه في الاحتياطات أو الفوائد أو علاوة الإصدار وفي جزء منه عن طريق الوفاء نقدا, ويجب أن يتم وفاء هذه الأخيرة بتمامها عند الاكتتاب</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أما جميع الأسهم الأخرى فتعد من الأسهم العينية, وتخضع الأسهم العينية التي تدخل في رأس مال الشركة لنفس القواعد التي تسري علي الأسهم النقدية فيما عدا أنه يجب الوفاء بقيمتها كاملة وأنه يجب التقدير الحصص تقديرا صحيحا قبل منح الأسهم العينية</w:t>
      </w:r>
      <w:r w:rsidRPr="00A94A35">
        <w:rPr>
          <w:rFonts w:ascii="Simplified Arabic" w:hAnsi="Simplified Arabic" w:cs="Simplified Arabic"/>
          <w:color w:val="000000"/>
          <w:szCs w:val="28"/>
        </w:rPr>
        <w:t>.</w:t>
      </w:r>
    </w:p>
    <w:p w:rsidR="00DC6C76" w:rsidRPr="00921F46" w:rsidRDefault="00DC6C76" w:rsidP="00A94A35">
      <w:pPr>
        <w:widowControl w:val="0"/>
        <w:shd w:val="clear" w:color="auto" w:fill="FFFFFF"/>
        <w:spacing w:after="120"/>
        <w:ind w:firstLine="720"/>
        <w:rPr>
          <w:rFonts w:ascii="Simplified Arabic" w:hAnsi="Simplified Arabic" w:cs="Simplified Arabic"/>
          <w:b/>
          <w:bCs/>
          <w:color w:val="000000"/>
          <w:szCs w:val="28"/>
          <w:rtl/>
        </w:rPr>
      </w:pPr>
      <w:r w:rsidRPr="00921F46">
        <w:rPr>
          <w:rFonts w:ascii="Simplified Arabic" w:hAnsi="Simplified Arabic" w:cs="Simplified Arabic"/>
          <w:b/>
          <w:bCs/>
          <w:color w:val="000000"/>
          <w:szCs w:val="28"/>
        </w:rPr>
        <w:t xml:space="preserve"> </w:t>
      </w:r>
      <w:r w:rsidRPr="00921F46">
        <w:rPr>
          <w:rFonts w:ascii="Simplified Arabic" w:hAnsi="Simplified Arabic" w:cs="Simplified Arabic"/>
          <w:b/>
          <w:bCs/>
          <w:color w:val="000000"/>
          <w:szCs w:val="28"/>
          <w:rtl/>
        </w:rPr>
        <w:t>الأسهم العادية</w:t>
      </w:r>
      <w:r w:rsidRPr="00921F46">
        <w:rPr>
          <w:rFonts w:ascii="Simplified Arabic" w:hAnsi="Simplified Arabic" w:cs="Simplified Arabic"/>
          <w:b/>
          <w:bCs/>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الأسهم العادية هي الأسهم التي تمثل اكتتابات ووفاء لجزء من رأسمال شركات تجارية, وتمنح الحق في المشاركة في الجمعيات العامة والحق في انتخاب هيئات التسيير و عزلها والمصادقة على كل عقود الشركة أو جزء منها. وقانونها الأساسي أو تعديله بالتناسب مع حق التصويت الذي بحوزتها بموجب قانونها الأساسي أو بموجب القانون</w:t>
      </w:r>
      <w:r w:rsidRPr="00A94A35">
        <w:rPr>
          <w:rFonts w:ascii="Simplified Arabic" w:hAnsi="Simplified Arabic" w:cs="Simplified Arabic"/>
          <w:color w:val="000000"/>
          <w:szCs w:val="28"/>
        </w:rPr>
        <w:t>.</w:t>
      </w:r>
    </w:p>
    <w:p w:rsidR="00DC6C76" w:rsidRPr="00A94A35" w:rsidRDefault="00DC6C76" w:rsidP="00921F46">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وتمنح الأسهم العادية, علاوة على ذلك, الحق في تحصيل الأرباح عندما تقرر الجمعية العامة توزيع كل الفوائد الصافية المحققة أو جزء منها, وتتمتع جميع الأسهم العادية بنفس الحقوق الواجبات</w:t>
      </w:r>
      <w:r w:rsidR="00921F46" w:rsidRPr="00193359">
        <w:rPr>
          <w:rFonts w:ascii="Simplified Arabic" w:hAnsi="Simplified Arabic" w:cs="Simplified Arabic"/>
          <w:b/>
          <w:bCs/>
          <w:sz w:val="32"/>
          <w:szCs w:val="32"/>
          <w:vertAlign w:val="superscript"/>
          <w:rtl/>
          <w:lang w:val="fr-FR"/>
        </w:rPr>
        <w:t>(</w:t>
      </w:r>
      <w:r w:rsidR="00921F46" w:rsidRPr="00193359">
        <w:rPr>
          <w:rStyle w:val="Appelnotedebasdep"/>
          <w:rFonts w:ascii="Simplified Arabic" w:hAnsi="Simplified Arabic" w:cs="Simplified Arabic"/>
          <w:b/>
          <w:bCs/>
          <w:sz w:val="32"/>
          <w:szCs w:val="32"/>
          <w:rtl/>
          <w:lang w:val="fr-FR"/>
        </w:rPr>
        <w:footnoteReference w:id="30"/>
      </w:r>
      <w:r w:rsidR="00921F46" w:rsidRPr="00193359">
        <w:rPr>
          <w:rFonts w:ascii="Simplified Arabic" w:hAnsi="Simplified Arabic" w:cs="Simplified Arabic"/>
          <w:b/>
          <w:bCs/>
          <w:sz w:val="32"/>
          <w:szCs w:val="32"/>
          <w:vertAlign w:val="superscript"/>
          <w:rtl/>
          <w:lang w:val="fr-FR"/>
        </w:rPr>
        <w:t>)</w:t>
      </w:r>
      <w:r w:rsidRPr="00A94A35">
        <w:rPr>
          <w:rFonts w:ascii="Simplified Arabic" w:hAnsi="Simplified Arabic" w:cs="Simplified Arabic"/>
          <w:color w:val="000000"/>
          <w:szCs w:val="28"/>
          <w:rtl/>
        </w:rPr>
        <w:t>.</w:t>
      </w:r>
    </w:p>
    <w:p w:rsidR="00DC6C76"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ويمكن تقسيم الأسهم العادية الاسمية إلى فئتين اثنين حسب إرادة الجمعية العامة التأسيسية, وتتمتع الفئة الأولى بحق التصويت يفوق عدد الأسهم التي بحوزتها, أما الفئة الثانية فتتمتع بامتياز الأولوية في الاكتتاب لأسهم أو سندات استحقاق جديدة</w:t>
      </w:r>
      <w:r w:rsidRPr="00A94A35">
        <w:rPr>
          <w:rFonts w:ascii="Simplified Arabic" w:hAnsi="Simplified Arabic" w:cs="Simplified Arabic"/>
          <w:color w:val="000000"/>
          <w:szCs w:val="28"/>
        </w:rPr>
        <w:t>. </w:t>
      </w:r>
    </w:p>
    <w:p w:rsidR="00DC6C76" w:rsidRPr="00A94A35" w:rsidRDefault="00DC6C76" w:rsidP="009623B6">
      <w:pPr>
        <w:widowControl w:val="0"/>
        <w:shd w:val="clear" w:color="auto" w:fill="FFFFFF"/>
        <w:spacing w:after="120"/>
        <w:rPr>
          <w:rFonts w:ascii="Simplified Arabic" w:hAnsi="Simplified Arabic" w:cs="Simplified Arabic"/>
          <w:color w:val="000000"/>
          <w:szCs w:val="28"/>
          <w:rtl/>
        </w:rPr>
      </w:pPr>
    </w:p>
    <w:p w:rsidR="00DC6C76" w:rsidRPr="0008765C" w:rsidRDefault="00DC6C76" w:rsidP="00A94A35">
      <w:pPr>
        <w:widowControl w:val="0"/>
        <w:shd w:val="clear" w:color="auto" w:fill="FFFFFF"/>
        <w:spacing w:after="120"/>
        <w:ind w:firstLine="720"/>
        <w:rPr>
          <w:rFonts w:ascii="Simplified Arabic" w:hAnsi="Simplified Arabic" w:cs="Simplified Arabic"/>
          <w:b/>
          <w:bCs/>
          <w:color w:val="000000"/>
          <w:szCs w:val="28"/>
          <w:rtl/>
        </w:rPr>
      </w:pPr>
      <w:r w:rsidRPr="0008765C">
        <w:rPr>
          <w:rFonts w:ascii="Simplified Arabic" w:hAnsi="Simplified Arabic" w:cs="Simplified Arabic"/>
          <w:b/>
          <w:bCs/>
          <w:color w:val="000000"/>
          <w:szCs w:val="28"/>
        </w:rPr>
        <w:lastRenderedPageBreak/>
        <w:t xml:space="preserve"> </w:t>
      </w:r>
      <w:r w:rsidRPr="0008765C">
        <w:rPr>
          <w:rFonts w:ascii="Simplified Arabic" w:hAnsi="Simplified Arabic" w:cs="Simplified Arabic"/>
          <w:b/>
          <w:bCs/>
          <w:color w:val="000000"/>
          <w:szCs w:val="28"/>
          <w:rtl/>
        </w:rPr>
        <w:t>الأسهم لحاملها والأسهم الاسمية</w:t>
      </w:r>
      <w:r w:rsidRPr="0008765C">
        <w:rPr>
          <w:rFonts w:ascii="Simplified Arabic" w:hAnsi="Simplified Arabic" w:cs="Simplified Arabic"/>
          <w:b/>
          <w:bCs/>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تكتسي الأسهم التي تصدرها شركة المساهمة, شكل أسهم للحامل أو اسهم اسمية, والسهم لحامله هو الذي لا يحمل اسم المساهم, وإنما يذكر فيه أن السهم لحامله, ويحول السهم للحامل عن طريق مجرد تسليم أو بواسطة قيد في الحسابات, أما السهم الاسمي فهو الذي يحمل اسم المساهم, ويحول اسم السهم الاسمي إزاء الغير وإزاء الشخص المعنوي المصدر عن طريق نقله في السجلات التي تمسكها الشركة لهذا الغرض</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ويجوز لكل مالك لأسهم الإصدار تتضمن اسهم الحامل, أن يطلب تحويلها إلى أسهم اسمية أو العكس</w:t>
      </w:r>
      <w:r w:rsidR="00EC5822" w:rsidRPr="00193359">
        <w:rPr>
          <w:rFonts w:ascii="Simplified Arabic" w:hAnsi="Simplified Arabic" w:cs="Simplified Arabic"/>
          <w:b/>
          <w:bCs/>
          <w:sz w:val="32"/>
          <w:szCs w:val="32"/>
          <w:vertAlign w:val="superscript"/>
          <w:rtl/>
          <w:lang w:val="fr-FR"/>
        </w:rPr>
        <w:t>(</w:t>
      </w:r>
      <w:r w:rsidR="00EC5822" w:rsidRPr="00193359">
        <w:rPr>
          <w:rStyle w:val="Appelnotedebasdep"/>
          <w:rFonts w:ascii="Simplified Arabic" w:hAnsi="Simplified Arabic" w:cs="Simplified Arabic"/>
          <w:b/>
          <w:bCs/>
          <w:sz w:val="32"/>
          <w:szCs w:val="32"/>
          <w:rtl/>
          <w:lang w:val="fr-FR"/>
        </w:rPr>
        <w:footnoteReference w:id="31"/>
      </w:r>
      <w:r w:rsidR="00EC5822" w:rsidRPr="00193359">
        <w:rPr>
          <w:rFonts w:ascii="Simplified Arabic" w:hAnsi="Simplified Arabic" w:cs="Simplified Arabic"/>
          <w:b/>
          <w:bCs/>
          <w:sz w:val="32"/>
          <w:szCs w:val="32"/>
          <w:vertAlign w:val="superscript"/>
          <w:rtl/>
          <w:lang w:val="fr-FR"/>
        </w:rPr>
        <w:t>)</w:t>
      </w:r>
      <w:r w:rsidR="00EC5822">
        <w:rPr>
          <w:rFonts w:ascii="Simplified Arabic" w:hAnsi="Simplified Arabic" w:cs="Simplified Arabic"/>
          <w:color w:val="000000"/>
          <w:szCs w:val="28"/>
          <w:rtl/>
        </w:rPr>
        <w:t>.</w:t>
      </w:r>
    </w:p>
    <w:p w:rsidR="00DC6C76" w:rsidRPr="0008765C" w:rsidRDefault="00DC6C76" w:rsidP="00A94A35">
      <w:pPr>
        <w:widowControl w:val="0"/>
        <w:shd w:val="clear" w:color="auto" w:fill="FFFFFF"/>
        <w:spacing w:after="120"/>
        <w:ind w:firstLine="720"/>
        <w:rPr>
          <w:rFonts w:ascii="Simplified Arabic" w:hAnsi="Simplified Arabic" w:cs="Simplified Arabic"/>
          <w:b/>
          <w:bCs/>
          <w:color w:val="000000"/>
          <w:szCs w:val="28"/>
          <w:rtl/>
        </w:rPr>
      </w:pPr>
      <w:r w:rsidRPr="0008765C">
        <w:rPr>
          <w:rFonts w:ascii="Simplified Arabic" w:hAnsi="Simplified Arabic" w:cs="Simplified Arabic"/>
          <w:b/>
          <w:bCs/>
          <w:color w:val="000000"/>
          <w:szCs w:val="28"/>
          <w:rtl/>
        </w:rPr>
        <w:t>تداول الأسهم</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الأسهم التي تصدرها شركات المساهمة هي أسهم قابلة للتداول وتكون مسعرة في البورصة إذا طرحت في اكتتاب عام, وتختلف أسهم شركات المساهمة عن شركات الأشخاص في كونها قابلة للتنازل, بحيث يستطيع المساهم التنازل عن حصته للغير دون تأثير على بقاء الشركة, لأنه لا مكان للاعتبار الشخصي في هذا النوع من الشركات</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وهذا ما نصت عليه المادة 715 مكرر 55 بقولها:" يجوز عرض إحالة الأسهم للغير بأي وجه كان على الشركة للموافقة بموجب شرط من شروط القانون الأساسي, مهما تكون طريقة النقل, ما عدا حالة الإرث أو الإحالة سواء لزواج أو أصل أو فرع</w:t>
      </w:r>
      <w:r w:rsidRPr="00A94A35">
        <w:rPr>
          <w:rFonts w:ascii="Simplified Arabic" w:hAnsi="Simplified Arabic" w:cs="Simplified Arabic"/>
          <w:color w:val="000000"/>
          <w:szCs w:val="28"/>
        </w:rPr>
        <w:t>. </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ولا يمكن النص على هذا الشرط إلا إذا اكتسبت هذه الأسهم بصفة استثنائية الشكل الاسمي بموجب القانون الأساسي</w:t>
      </w:r>
      <w:r w:rsidRPr="00A94A35">
        <w:rPr>
          <w:rFonts w:ascii="Simplified Arabic" w:hAnsi="Simplified Arabic" w:cs="Simplified Arabic"/>
          <w:color w:val="000000"/>
          <w:szCs w:val="28"/>
        </w:rPr>
        <w:t xml:space="preserve"> ".</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إذا وقع اشتراط الموافقة في القانون الأساسي للشركة, يتعين إبلاغ الشركة بطلب الاعتماد عن طريق رسالة موصى عليها مع وصل الاستلام يرسلها المساهم مع ذكر اسم المحال إليه ولقبه وعنوانه وعدد الأسهم المقرر إحالتها والثمن المعروض, وتنتج الموافقة سواء من تبليغ كلب الاعتماد أو عدم الجواب في أجل شهرين اعتبار من تاريخ الطلب</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 xml:space="preserve">وإذا لم تقبل الشكة المحال إليها المقترح, يتعين على الهيئات المؤهلة في الشركة في أجل شهرين ابتداء من تاريخ إبلاغ الرفض, إما العمل على أن يشتري الأسهم أحد المساهمين أو أن يشتريها من الغير, وإما أن تشتريها الشركة بموافقة المحيل قصد تخفيض رأس المال, وإذا لم يتحقق الشراء عند انقضاء الأجل المنصوص عليه أعلاه, تعتبر الموافقة كأنها صادرة, غير أنه يجوز تمديد هذا الأجل بقرار من رئيس المحكمة بناءا على طلب الشركة, في حالة عدم الاتفاق على سعر الأسهم, تبت الجهة القضائية المختصة في هذا الشأن, وإذا أعطت الشركة موافقتها على مشروع رهن حيازي للأسهم, فإنه يترتب على هذا الموافقة قبول المحال إليه في </w:t>
      </w:r>
      <w:r w:rsidRPr="00A94A35">
        <w:rPr>
          <w:rFonts w:ascii="Simplified Arabic" w:hAnsi="Simplified Arabic" w:cs="Simplified Arabic"/>
          <w:color w:val="000000"/>
          <w:szCs w:val="28"/>
          <w:rtl/>
        </w:rPr>
        <w:lastRenderedPageBreak/>
        <w:t>حالة البيع الجبري للأسهم المرهونة طبقا لأحكام المادة 981 من القانون المدني, إلا إذا فضلت الشركة بعد الإحالة, استرجاع الأسهم بالشراء دون تأخير, قصد خفض رأس مالها. ( المادة 715 مكرر 58 ). وفي حالة اندماج شركات أو في حالة تقديم الشركة لجزء من عناصر أصولها المالية لشركة أخرى, تصبح الأسهم قابلة للتداول قصد تحقيق هذا الاندماج, وتفتح هذه الأسهم المجال حسب الحالات, لإصدار أسهم جديدة تؤخذ بتحويل الأسهم القديمة إلى سعر معادل أو إلى تسعيرة. هذا, وتبقى الأسهم قابلة للتداول بعد حل الشركة ولغاية اختتام التصفية</w:t>
      </w:r>
      <w:r w:rsidRPr="00A94A35">
        <w:rPr>
          <w:rFonts w:ascii="Simplified Arabic" w:hAnsi="Simplified Arabic" w:cs="Simplified Arabic"/>
          <w:color w:val="000000"/>
          <w:szCs w:val="28"/>
        </w:rPr>
        <w:t>.</w:t>
      </w:r>
    </w:p>
    <w:p w:rsidR="00DC6C76" w:rsidRPr="00E36D81" w:rsidRDefault="00E36D81" w:rsidP="00A94A35">
      <w:pPr>
        <w:widowControl w:val="0"/>
        <w:shd w:val="clear" w:color="auto" w:fill="FFFFFF"/>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 xml:space="preserve">* </w:t>
      </w:r>
      <w:r w:rsidR="00DC6C76" w:rsidRPr="00E36D81">
        <w:rPr>
          <w:rFonts w:ascii="Simplified Arabic" w:hAnsi="Simplified Arabic" w:cs="Simplified Arabic"/>
          <w:b/>
          <w:bCs/>
          <w:color w:val="000000"/>
          <w:szCs w:val="28"/>
          <w:rtl/>
        </w:rPr>
        <w:t>السندات</w:t>
      </w:r>
    </w:p>
    <w:p w:rsidR="00DC6C76" w:rsidRPr="00F62FC1" w:rsidRDefault="00DC6C76" w:rsidP="00F62FC1">
      <w:pPr>
        <w:widowControl w:val="0"/>
        <w:shd w:val="clear" w:color="auto" w:fill="FFFFFF"/>
        <w:spacing w:after="120"/>
        <w:ind w:firstLine="720"/>
        <w:rPr>
          <w:rFonts w:ascii="Simplified Arabic" w:hAnsi="Simplified Arabic" w:cs="Simplified Arabic"/>
          <w:b/>
          <w:bCs/>
          <w:color w:val="000000"/>
          <w:szCs w:val="28"/>
          <w:rtl/>
        </w:rPr>
      </w:pPr>
      <w:r w:rsidRPr="00A94A35">
        <w:rPr>
          <w:rFonts w:ascii="Simplified Arabic" w:hAnsi="Simplified Arabic" w:cs="Simplified Arabic"/>
          <w:color w:val="000000"/>
          <w:szCs w:val="28"/>
          <w:rtl/>
        </w:rPr>
        <w:t>نص المشرع الجزائري على أنواع معينة من السندات يجوز لشركة المساهمة أن تصدرها إذا احتاجت إلى أموال جديدة لمدة طويلة, وتلجأ في هذا الشأن إلى الاقتراض عن طريق إصدار سندات قابلة للتداول تخول صاحبها حق الحصول على فوائد سنوية واسترداد قيمة السند في الميعاد المحدد, وتطرح هذه السندات للاكتتاب العام</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00F62FC1">
        <w:rPr>
          <w:rFonts w:ascii="Simplified Arabic" w:hAnsi="Simplified Arabic" w:cs="Simplified Arabic" w:hint="cs"/>
          <w:color w:val="000000"/>
          <w:szCs w:val="28"/>
          <w:rtl/>
        </w:rPr>
        <w:t xml:space="preserve">      </w:t>
      </w:r>
      <w:r w:rsidR="00F62FC1" w:rsidRPr="00F62FC1">
        <w:rPr>
          <w:rFonts w:ascii="Simplified Arabic" w:hAnsi="Simplified Arabic" w:cs="Simplified Arabic" w:hint="cs"/>
          <w:b/>
          <w:bCs/>
          <w:color w:val="000000"/>
          <w:szCs w:val="28"/>
          <w:rtl/>
        </w:rPr>
        <w:t>ثالثا</w:t>
      </w:r>
      <w:r w:rsidRPr="00F62FC1">
        <w:rPr>
          <w:rFonts w:ascii="Simplified Arabic" w:hAnsi="Simplified Arabic" w:cs="Simplified Arabic"/>
          <w:b/>
          <w:bCs/>
          <w:color w:val="000000"/>
          <w:szCs w:val="28"/>
          <w:rtl/>
        </w:rPr>
        <w:t>: مجالس شركة المساهمة</w:t>
      </w:r>
    </w:p>
    <w:p w:rsidR="00560326" w:rsidRDefault="00DC6C76" w:rsidP="00560326">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تنص المادة 462 من القانون التجاري الجزائري على ما يلي:" يجوز النص في القانون الأساسي لكل شركة مساهمة, على أن هذه الشركة تخضع لأحكام هذا القسم الفرعي</w:t>
      </w:r>
      <w:r w:rsidRPr="00A94A35">
        <w:rPr>
          <w:rFonts w:ascii="Simplified Arabic" w:hAnsi="Simplified Arabic" w:cs="Simplified Arabic"/>
          <w:color w:val="000000"/>
          <w:szCs w:val="28"/>
        </w:rPr>
        <w:t>.</w:t>
      </w:r>
    </w:p>
    <w:p w:rsidR="005141A9" w:rsidRPr="005141A9" w:rsidRDefault="00560326" w:rsidP="005141A9">
      <w:pPr>
        <w:widowControl w:val="0"/>
        <w:spacing w:after="120"/>
        <w:ind w:firstLine="720"/>
        <w:rPr>
          <w:rFonts w:ascii="Simplified Arabic" w:hAnsi="Simplified Arabic" w:cs="Simplified Arabic"/>
          <w:b/>
          <w:bCs/>
          <w:color w:val="000000"/>
          <w:szCs w:val="28"/>
          <w:rtl/>
        </w:rPr>
      </w:pPr>
      <w:r w:rsidRPr="005141A9">
        <w:rPr>
          <w:rFonts w:ascii="Simplified Arabic" w:hAnsi="Simplified Arabic" w:cs="Simplified Arabic" w:hint="cs"/>
          <w:b/>
          <w:bCs/>
          <w:color w:val="000000"/>
          <w:szCs w:val="28"/>
          <w:rtl/>
        </w:rPr>
        <w:t>1</w:t>
      </w:r>
      <w:r w:rsidR="005141A9" w:rsidRPr="005141A9">
        <w:rPr>
          <w:rFonts w:ascii="Simplified Arabic" w:hAnsi="Simplified Arabic" w:cs="Simplified Arabic" w:hint="cs"/>
          <w:b/>
          <w:bCs/>
          <w:color w:val="000000"/>
          <w:szCs w:val="28"/>
          <w:rtl/>
        </w:rPr>
        <w:t>-</w:t>
      </w:r>
      <w:r w:rsidR="005141A9" w:rsidRPr="005141A9">
        <w:rPr>
          <w:rFonts w:ascii="Simplified Arabic" w:hAnsi="Simplified Arabic" w:cs="Simplified Arabic"/>
          <w:b/>
          <w:bCs/>
          <w:color w:val="000000"/>
          <w:szCs w:val="28"/>
          <w:rtl/>
        </w:rPr>
        <w:t xml:space="preserve"> مجلس الإدارة</w:t>
      </w:r>
      <w:r w:rsidR="005141A9" w:rsidRPr="005141A9">
        <w:rPr>
          <w:rFonts w:ascii="Simplified Arabic" w:hAnsi="Simplified Arabic" w:cs="Simplified Arabic"/>
          <w:b/>
          <w:bCs/>
          <w:color w:val="000000"/>
          <w:szCs w:val="28"/>
        </w:rPr>
        <w:t> </w:t>
      </w:r>
    </w:p>
    <w:p w:rsidR="005141A9" w:rsidRPr="00A94A35" w:rsidRDefault="005141A9" w:rsidP="005141A9">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تنص المادة 610 من القانون التجاري الجزائري على أنه يتولى إدارة شركة المساهمة مجلس إدارة يتألف من ثلاثة أعضاء على الأقل ومن اثني عشر عضوا على الأكثر</w:t>
      </w:r>
      <w:r w:rsidRPr="00A94A35">
        <w:rPr>
          <w:rFonts w:ascii="Simplified Arabic" w:hAnsi="Simplified Arabic" w:cs="Simplified Arabic"/>
          <w:color w:val="000000"/>
          <w:szCs w:val="28"/>
        </w:rPr>
        <w:t>.</w:t>
      </w:r>
    </w:p>
    <w:p w:rsidR="005141A9" w:rsidRPr="00A94A35" w:rsidRDefault="005141A9" w:rsidP="005141A9">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وفي حالة الدمج, يجوز رفع العدد الكامل للقائمين بالإدارة إلى العدد الكامل للقائمين بالإدارة الممارسين منذ أكثر من ستة أشهر دون تجاوز أربعة وعشرين ( 24 ) عضوا</w:t>
      </w:r>
      <w:r w:rsidRPr="00A94A35">
        <w:rPr>
          <w:rFonts w:ascii="Simplified Arabic" w:hAnsi="Simplified Arabic" w:cs="Simplified Arabic"/>
          <w:color w:val="000000"/>
          <w:szCs w:val="28"/>
        </w:rPr>
        <w:t>.</w:t>
      </w:r>
    </w:p>
    <w:p w:rsidR="005141A9" w:rsidRPr="00A94A35" w:rsidRDefault="005141A9" w:rsidP="005141A9">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وعادا حالة الدمج الجديد, فإنه لا يجوز أي تعيين للقائمين جدد بالإدارة ولا استخلاف من توفي من القائمين بالإدارة أو استقال أو عزل ما دام عدد القائمين بالإدارة لم يخفض إلى اثني عشر عضوا</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وتنتخب الجمعية العامة التأسيسية, أو الجمعية العامة العادية القائمين بالإدارة وتحدد مدة عضويتهم في القانون الأساسي دون أن يتجاوز ذلك ست (06) سنوات</w:t>
      </w:r>
      <w:r w:rsidRPr="00A94A35">
        <w:rPr>
          <w:rFonts w:ascii="Simplified Arabic" w:hAnsi="Simplified Arabic" w:cs="Simplified Arabic"/>
          <w:color w:val="000000"/>
          <w:szCs w:val="28"/>
        </w:rPr>
        <w:t>.</w:t>
      </w:r>
    </w:p>
    <w:p w:rsidR="005141A9" w:rsidRPr="00A94A35" w:rsidRDefault="005141A9" w:rsidP="005141A9">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ويجوز إعادة انتخاب القائمين بالإدارة من جديد ويجوز للجمعية العامة العادية عزلهم في أي وقت. ويجب على مجلس الإدارة أن يكون مالكا لعدد الأسهم يمثل على الأقل 20</w:t>
      </w:r>
      <w:r w:rsidRPr="00A94A35">
        <w:rPr>
          <w:rFonts w:ascii="Simplified Arabic" w:hAnsi="Simplified Arabic" w:cs="Simplified Arabic"/>
          <w:color w:val="000000"/>
          <w:szCs w:val="28"/>
        </w:rPr>
        <w:t> % </w:t>
      </w:r>
      <w:r w:rsidRPr="00A94A35">
        <w:rPr>
          <w:rFonts w:ascii="Simplified Arabic" w:hAnsi="Simplified Arabic" w:cs="Simplified Arabic"/>
          <w:color w:val="000000"/>
          <w:szCs w:val="28"/>
          <w:rtl/>
        </w:rPr>
        <w:t>من رأس مال الشركة, ويحدد القانون الأساسي العدد الأدنى من الأسهم التي يحوزها كل قائم بالإدارة</w:t>
      </w:r>
      <w:r w:rsidRPr="00A94A35">
        <w:rPr>
          <w:rFonts w:ascii="Simplified Arabic" w:hAnsi="Simplified Arabic" w:cs="Simplified Arabic"/>
          <w:color w:val="000000"/>
          <w:szCs w:val="28"/>
        </w:rPr>
        <w:t>.</w:t>
      </w:r>
    </w:p>
    <w:p w:rsidR="005141A9" w:rsidRPr="00A94A35" w:rsidRDefault="005141A9" w:rsidP="005141A9">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وتخصص هذه الأسهم بأكملها لضمان جميع أعمال التسيير بما فيها الأعمال الخاصة بأحد القائمين بالإدارة, وهي غير قابلة للتصرف فيها, وإذ لم يكن القائم بالإدارة في اليوم الذي يقع فيه تعيينه مالكا للعدد </w:t>
      </w:r>
      <w:r w:rsidRPr="00A94A35">
        <w:rPr>
          <w:rFonts w:ascii="Simplified Arabic" w:hAnsi="Simplified Arabic" w:cs="Simplified Arabic"/>
          <w:color w:val="000000"/>
          <w:szCs w:val="28"/>
          <w:rtl/>
        </w:rPr>
        <w:lastRenderedPageBreak/>
        <w:t>المطلوب من الأسهم أو إذا توقفت أثناء توكيله ملكيته لها فإنه يعتبر مستقيلا تلقائيا إذا لم يصحح وضعيته في أجل ثلاثة أشهر</w:t>
      </w:r>
      <w:r w:rsidRPr="00A94A35">
        <w:rPr>
          <w:rFonts w:ascii="Simplified Arabic" w:hAnsi="Simplified Arabic" w:cs="Simplified Arabic"/>
          <w:color w:val="000000"/>
          <w:szCs w:val="28"/>
        </w:rPr>
        <w:t>.</w:t>
      </w:r>
    </w:p>
    <w:p w:rsidR="005141A9" w:rsidRPr="00A94A35" w:rsidRDefault="005141A9" w:rsidP="005141A9">
      <w:pPr>
        <w:widowControl w:val="0"/>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ولا تقتصر العضوية في مجلس الإدارة على الشخص الطبيعي, بل يجوز تعيين شخص معنوي قائما بالإدارة, ويجب عند تعيينه اختيار ممثل دائم يخضع لنفس الشروط والواجبات ويتحمل نفس المسؤوليات المدنية والجزائية كما لو كان قائما بالإدارة باسمه الخاص, دون المساس بالمسؤولية التضامنية للشخص المعنوي الذي يمثله, وعندما يقوم الشخص المعنوي بعزل ممثله, يجب عليه العمل في نفس الوقت على استبداله</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ولا يجوز للأجير المساهم في الشركة أن يعين قائما بالإدارة إذا كان عقد عمله سابقا بسنة واحدة على الأقل لتعيينه ومطابقا لمنصب العمل الفعلي, دون أن يضيع منفعة عقد العمل ويعتبر كل تعيين مخالف باطلا, ولا يؤدي هذا البطلان إلى إلغاء المداولات التي ساهم فيها القائم بالإدارة المعين بصورة مخالفة للقانون. وفي حالة الدمج يجوز إبرام عقد العمل مع إحدى الشركات المدمجة, ولا يجوز للقائم بالإدارة أن يقبل من شركة عقد عمل بعد تاريخ تعيينه فيها</w:t>
      </w:r>
      <w:r w:rsidRPr="00A94A35">
        <w:rPr>
          <w:rFonts w:ascii="Simplified Arabic" w:hAnsi="Simplified Arabic" w:cs="Simplified Arabic"/>
          <w:color w:val="000000"/>
          <w:szCs w:val="28"/>
        </w:rPr>
        <w:t>.</w:t>
      </w:r>
    </w:p>
    <w:p w:rsidR="00DC6C76" w:rsidRDefault="005141A9" w:rsidP="00A94A35">
      <w:pPr>
        <w:widowControl w:val="0"/>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2</w:t>
      </w:r>
      <w:r w:rsidR="00560326" w:rsidRPr="00560326">
        <w:rPr>
          <w:rFonts w:ascii="Simplified Arabic" w:hAnsi="Simplified Arabic" w:cs="Simplified Arabic" w:hint="cs"/>
          <w:b/>
          <w:bCs/>
          <w:color w:val="000000"/>
          <w:szCs w:val="28"/>
          <w:rtl/>
        </w:rPr>
        <w:t>-</w:t>
      </w:r>
      <w:r w:rsidR="00DC6C76" w:rsidRPr="00560326">
        <w:rPr>
          <w:rFonts w:ascii="Simplified Arabic" w:hAnsi="Simplified Arabic" w:cs="Simplified Arabic"/>
          <w:b/>
          <w:bCs/>
          <w:color w:val="000000"/>
          <w:szCs w:val="28"/>
          <w:rtl/>
        </w:rPr>
        <w:t>: مجلس المديرين</w:t>
      </w:r>
      <w:r w:rsidR="00DC6C76" w:rsidRPr="00560326">
        <w:rPr>
          <w:rFonts w:ascii="Simplified Arabic" w:hAnsi="Simplified Arabic" w:cs="Simplified Arabic"/>
          <w:b/>
          <w:bCs/>
          <w:color w:val="000000"/>
          <w:szCs w:val="28"/>
        </w:rPr>
        <w:t> </w:t>
      </w:r>
      <w:r>
        <w:rPr>
          <w:rFonts w:ascii="Simplified Arabic" w:hAnsi="Simplified Arabic" w:cs="Simplified Arabic" w:hint="cs"/>
          <w:b/>
          <w:bCs/>
          <w:color w:val="000000"/>
          <w:szCs w:val="28"/>
          <w:rtl/>
        </w:rPr>
        <w:t>ومجلس المراقبة:</w:t>
      </w:r>
    </w:p>
    <w:p w:rsidR="005141A9" w:rsidRPr="00560326" w:rsidRDefault="005141A9" w:rsidP="00A94A35">
      <w:pPr>
        <w:widowControl w:val="0"/>
        <w:spacing w:after="120"/>
        <w:ind w:firstLine="720"/>
        <w:rPr>
          <w:rFonts w:ascii="Simplified Arabic" w:hAnsi="Simplified Arabic" w:cs="Simplified Arabic"/>
          <w:b/>
          <w:bCs/>
          <w:color w:val="000000"/>
          <w:szCs w:val="28"/>
          <w:rtl/>
        </w:rPr>
      </w:pPr>
      <w:r>
        <w:rPr>
          <w:rFonts w:ascii="Simplified Arabic" w:hAnsi="Simplified Arabic" w:cs="Simplified Arabic" w:hint="cs"/>
          <w:b/>
          <w:bCs/>
          <w:color w:val="000000"/>
          <w:szCs w:val="28"/>
          <w:rtl/>
        </w:rPr>
        <w:t>2-1- مجلس المديرين:</w:t>
      </w:r>
    </w:p>
    <w:p w:rsidR="00560326" w:rsidRDefault="00DC6C76" w:rsidP="00560326">
      <w:pPr>
        <w:widowControl w:val="0"/>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يتمتع مجلس المديرين بالسلطات الواسعة للتصرف باسم الشركة في كل الظروف, ويمارس هذه السلطات في حدود موضوع الشركة مع مراعاة السلطات التي يخولها القانون صراحة لمجلس المراقبة جمعيات المساهمين, وتكون الشركة ملزمة في علاقاتها مع الغير حتى بأعمال مجلس المديرين غير التابعة لموضوع الشركة ما لم يثبت أن الغير كان يعلم أن العمل يتجاوز هذا الموضوع أو لا يمكنه تجاهله نظرا للظروف مع استبعاد كون نشر القانون الأساسي يكفي وحده لتأسيس هذه البيئة. ولا يحتج على الغير بأحكام القانون الأساسي التي تحدد سلطات مجلس المديرين. ويتداول مجلس المديرين ويتخذ قراراته حسب الشروط التي يحددها القانون الأساسي. ويمثل رئيس مجلس المديرين الشركة في علاقاتها مع الغير. غير أنه يجوز أن يؤهل القانون الأساسي مجلس المراقبة لمنح نفس سلطة التمثيل لعضو أو عدة أعضاء آخرين في مجلس المديرين, ولا يحتج على الغير بأحكام القانون الأساسي التي تحدد سلطة تمثيل الشركة. ولا تمنح مهمة رئيس مجلس المديرين لصاحبها سلطة إدارة أوسع من تلك التي منحت للأعضاء الآخرين في مجلس المديرين</w:t>
      </w:r>
      <w:r w:rsidRPr="00A94A35">
        <w:rPr>
          <w:rFonts w:ascii="Simplified Arabic" w:hAnsi="Simplified Arabic" w:cs="Simplified Arabic"/>
          <w:color w:val="000000"/>
          <w:szCs w:val="28"/>
        </w:rPr>
        <w:t>.</w:t>
      </w:r>
    </w:p>
    <w:p w:rsidR="00DC6C76" w:rsidRPr="00EB60DC" w:rsidRDefault="00560326" w:rsidP="00EB60DC">
      <w:pPr>
        <w:widowControl w:val="0"/>
        <w:spacing w:after="120"/>
        <w:ind w:firstLine="720"/>
        <w:rPr>
          <w:rFonts w:ascii="Simplified Arabic" w:hAnsi="Simplified Arabic" w:cs="Simplified Arabic"/>
          <w:b/>
          <w:bCs/>
          <w:color w:val="000000"/>
          <w:szCs w:val="28"/>
          <w:rtl/>
        </w:rPr>
      </w:pPr>
      <w:r w:rsidRPr="00EB60DC">
        <w:rPr>
          <w:rFonts w:ascii="Simplified Arabic" w:hAnsi="Simplified Arabic" w:cs="Simplified Arabic" w:hint="cs"/>
          <w:b/>
          <w:bCs/>
          <w:color w:val="000000"/>
          <w:szCs w:val="28"/>
          <w:rtl/>
        </w:rPr>
        <w:t>2</w:t>
      </w:r>
      <w:r w:rsidR="00EB60DC" w:rsidRPr="00EB60DC">
        <w:rPr>
          <w:rFonts w:ascii="Simplified Arabic" w:hAnsi="Simplified Arabic" w:cs="Simplified Arabic" w:hint="cs"/>
          <w:b/>
          <w:bCs/>
          <w:color w:val="000000"/>
          <w:szCs w:val="28"/>
          <w:rtl/>
        </w:rPr>
        <w:t>-2-</w:t>
      </w:r>
      <w:r w:rsidR="00DC6C76" w:rsidRPr="00EB60DC">
        <w:rPr>
          <w:rFonts w:ascii="Simplified Arabic" w:hAnsi="Simplified Arabic" w:cs="Simplified Arabic"/>
          <w:b/>
          <w:bCs/>
          <w:color w:val="000000"/>
          <w:szCs w:val="28"/>
          <w:rtl/>
        </w:rPr>
        <w:t xml:space="preserve"> مجلس المراقبة</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تنص المادة 657 من القانون التجاري الجزائري على ما يلي:" يتكون مجلس المراقبة من سبعة (7) أعضاء على الأقل, ومن اثني عشر عضوا (12) على الأكثر</w:t>
      </w:r>
      <w:r w:rsidRPr="00A94A35">
        <w:rPr>
          <w:rFonts w:ascii="Simplified Arabic" w:hAnsi="Simplified Arabic" w:cs="Simplified Arabic"/>
          <w:color w:val="000000"/>
          <w:szCs w:val="28"/>
        </w:rPr>
        <w:t xml:space="preserve"> ".</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 xml:space="preserve">وخلافا للمادة 657, يمكن تجاوز عدد الأعضاء المقدر باثني عشر عضوا حتى يعادل العدد الإجمالي لأعضاء مجلس المراقبة الممارسين منذ أكثر من ستة أشهر في الشركات المدمجة وذلك دون أن يتجاوز العدد </w:t>
      </w:r>
      <w:r w:rsidRPr="00A94A35">
        <w:rPr>
          <w:rFonts w:ascii="Simplified Arabic" w:hAnsi="Simplified Arabic" w:cs="Simplified Arabic"/>
          <w:color w:val="000000"/>
          <w:szCs w:val="28"/>
          <w:rtl/>
        </w:rPr>
        <w:lastRenderedPageBreak/>
        <w:t>الإجمالي أربع وعشرين ( 24 ) عضوا. ( المادة 658</w:t>
      </w:r>
      <w:r w:rsidRPr="00A94A35">
        <w:rPr>
          <w:rFonts w:ascii="Simplified Arabic" w:hAnsi="Simplified Arabic" w:cs="Simplified Arabic"/>
          <w:color w:val="000000"/>
          <w:szCs w:val="28"/>
        </w:rPr>
        <w:t xml:space="preserve"> ).</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وتنتخب الجمعية العامة التأسيسية أو الجمعية العامة العادية, أعضاء مجلس المراقبة, ويمكن إعادة انتخابهم ما لم ينص القانون الأساسي على خلاف ذلك. وتحدد فترة وظائفهم بموجب القانون الأساسي دون أن تتجاوز ست 6 سنوات في حالة التعيين من الجمعية العامة, ودون تجاوز ثلاث 3 سنوات في حالة التعيين بموجب القانون الأساسي. غير أنه يمكن في حالة الدمج أو الانفصال أن يتم التعيين من الجمعية العامة غير العادية, ويمكن أن تعزلهم الجمعية العامة العدية في أي وقت. ويتكون مجلس المراقبة من أشخاص طبيعيين و معنويين, وإذا تم تعيين شخص معنوي في مجلس المراقبة فيجب عليه أن يعين ممثلا دائما له يخضع لنفس الشروط والالتزامات ويتحمل نفس المسؤوليات الجزائية والمدنية كما لو كان عضوا باسمه الخاص, دون المساس بالمسؤولية التضامنية للشخص المعنوي الذي يمثله, وإذا عزل الشخص المعنوي ممثله وجب عليه استخلافه في الوقت نسه, ولا يمكن لشخص طبيعي الانتماء في نفس الوقت إلى أكثر من خمسة مجالس مراقبة لشركات مساهمة التي يكون مقرها في الجزائر</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كما أنه لا يمكن لأي عضو من مجلس المراقبة الانتماء إلى مجلس المديرين. ويجب على أعضاء مجلس المراقبة أن يحوزوا أسهم الضمانات الخاصة بتسييرهم حسب الشروط التي تحدثنا عليها سابقا والخاصة بامتلاك مجلس الإدارة لعدد من الأسهم, ويسهر مندوب الحسابات تحت مسؤوليته على مراعاة هذه الأحكام, ويشير في تقريره للجمعية العامة على كل خرق لهذه الأحكام</w:t>
      </w:r>
      <w:r w:rsidRPr="00A94A35">
        <w:rPr>
          <w:rFonts w:ascii="Simplified Arabic" w:hAnsi="Simplified Arabic" w:cs="Simplified Arabic"/>
          <w:color w:val="000000"/>
          <w:szCs w:val="28"/>
        </w:rPr>
        <w:t>.</w:t>
      </w:r>
    </w:p>
    <w:p w:rsidR="00DC6C76"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ويجوز لمجلس المراقبة بين جلستين عاميتين, أن يسعى في التعيينات المؤقتة وذلك في حالة شغور منصب عضو واحد أو أكثر إثر وفاة أو استقالة, وإذا أصبح عدد أعضاء مجلس المراقبة أقل من الحد الأدنى القانوني, وجب على مجلس المديرين أن يستدعي فورا الجمعية العامة العادية للانعقاد لإتمام عدد الأعضاء في مجلس المراقبة, وإذا أصبح عدد أعضاء مجلس المراقبة أقل من الحد الأدنى المنصوص عليه في القانون الأساسي دون أن يقل عن الحد الأدنى القانوني, وجب على مجلس المراقبة أن يسعى في التعيينات المؤقتة لإتمام العدد في أجل ثلاثة أشهر ابتداء من اليوم الذي وقع فيع الشغور, وتعرض التعيينات التي يقوم بها المجلس على الجمعية العامة العادية المقبلة لتصادق عليها, وعند عدم المصادقة تعتبر صحيحة كل المداولات والتصرفات التي وقعت سابقا من قبل المجلس. وإذا أهمل المجلس القيام بالتعيينات المطلوبة أو إذا لم تستدع الجمعية, جاز لكل معني أن يطلب من القضاء تعيين وكيل يكلف باستدعاء الجمعية العامة لإجراء التعيينات والمصادقة عليها, وينتخب مجلس المراقبة على مستواه رئيسا يتولى استدعاء المجلس وإدارة المناقشات, وتعادل مدة مهمة الرئيس مدة مهمة مجلس المراقبة</w:t>
      </w:r>
      <w:r w:rsidRPr="00A94A35">
        <w:rPr>
          <w:rFonts w:ascii="Simplified Arabic" w:hAnsi="Simplified Arabic" w:cs="Simplified Arabic"/>
          <w:color w:val="000000"/>
          <w:szCs w:val="28"/>
        </w:rPr>
        <w:t>.</w:t>
      </w:r>
    </w:p>
    <w:p w:rsidR="009623B6" w:rsidRDefault="009623B6" w:rsidP="00A94A35">
      <w:pPr>
        <w:widowControl w:val="0"/>
        <w:shd w:val="clear" w:color="auto" w:fill="FFFFFF"/>
        <w:spacing w:after="120"/>
        <w:ind w:firstLine="720"/>
        <w:rPr>
          <w:rFonts w:ascii="Simplified Arabic" w:hAnsi="Simplified Arabic" w:cs="Simplified Arabic"/>
          <w:color w:val="000000"/>
          <w:szCs w:val="28"/>
          <w:rtl/>
        </w:rPr>
      </w:pPr>
    </w:p>
    <w:p w:rsidR="009623B6" w:rsidRDefault="009623B6" w:rsidP="00A94A35">
      <w:pPr>
        <w:widowControl w:val="0"/>
        <w:shd w:val="clear" w:color="auto" w:fill="FFFFFF"/>
        <w:spacing w:after="120"/>
        <w:ind w:firstLine="720"/>
        <w:rPr>
          <w:rFonts w:ascii="Simplified Arabic" w:hAnsi="Simplified Arabic" w:cs="Simplified Arabic"/>
          <w:color w:val="000000"/>
          <w:szCs w:val="28"/>
          <w:rtl/>
        </w:rPr>
      </w:pPr>
    </w:p>
    <w:p w:rsidR="009623B6" w:rsidRPr="00A94A35" w:rsidRDefault="009623B6" w:rsidP="00A94A35">
      <w:pPr>
        <w:widowControl w:val="0"/>
        <w:shd w:val="clear" w:color="auto" w:fill="FFFFFF"/>
        <w:spacing w:after="120"/>
        <w:ind w:firstLine="720"/>
        <w:rPr>
          <w:rFonts w:ascii="Simplified Arabic" w:hAnsi="Simplified Arabic" w:cs="Simplified Arabic"/>
          <w:color w:val="000000"/>
          <w:szCs w:val="28"/>
          <w:rtl/>
        </w:rPr>
      </w:pPr>
    </w:p>
    <w:p w:rsidR="00DC6C76" w:rsidRPr="00EB60DC" w:rsidRDefault="00EB60DC" w:rsidP="00A94A35">
      <w:pPr>
        <w:widowControl w:val="0"/>
        <w:shd w:val="clear" w:color="auto" w:fill="FFFFFF"/>
        <w:spacing w:after="120"/>
        <w:ind w:firstLine="720"/>
        <w:rPr>
          <w:rFonts w:ascii="Simplified Arabic" w:hAnsi="Simplified Arabic" w:cs="Simplified Arabic"/>
          <w:b/>
          <w:bCs/>
          <w:color w:val="000000"/>
          <w:szCs w:val="28"/>
          <w:rtl/>
        </w:rPr>
      </w:pPr>
      <w:r w:rsidRPr="00EB60DC">
        <w:rPr>
          <w:rFonts w:ascii="Simplified Arabic" w:hAnsi="Simplified Arabic" w:cs="Simplified Arabic" w:hint="cs"/>
          <w:b/>
          <w:bCs/>
          <w:color w:val="000000"/>
          <w:szCs w:val="28"/>
          <w:rtl/>
        </w:rPr>
        <w:lastRenderedPageBreak/>
        <w:t>3-</w:t>
      </w:r>
      <w:r w:rsidR="00DC6C76" w:rsidRPr="00EB60DC">
        <w:rPr>
          <w:rFonts w:ascii="Simplified Arabic" w:hAnsi="Simplified Arabic" w:cs="Simplified Arabic"/>
          <w:b/>
          <w:bCs/>
          <w:color w:val="000000"/>
          <w:szCs w:val="28"/>
          <w:rtl/>
        </w:rPr>
        <w:t>: جمعيات المساهمين</w:t>
      </w:r>
    </w:p>
    <w:p w:rsidR="00EB60DC" w:rsidRDefault="00DC6C76" w:rsidP="00EB60DC">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وجمعيات المساهمين على نوعين: جمعية عامة عادية وجمعية عامة غير عادية</w:t>
      </w:r>
      <w:r w:rsidRPr="00A94A35">
        <w:rPr>
          <w:rFonts w:ascii="Simplified Arabic" w:hAnsi="Simplified Arabic" w:cs="Simplified Arabic"/>
          <w:color w:val="000000"/>
          <w:szCs w:val="28"/>
        </w:rPr>
        <w:t>.</w:t>
      </w:r>
    </w:p>
    <w:p w:rsidR="00DC6C76" w:rsidRPr="00EB60DC" w:rsidRDefault="00DC6C76" w:rsidP="00EB60DC">
      <w:pPr>
        <w:pStyle w:val="Paragraphedeliste"/>
        <w:widowControl w:val="0"/>
        <w:numPr>
          <w:ilvl w:val="0"/>
          <w:numId w:val="3"/>
        </w:numPr>
        <w:shd w:val="clear" w:color="auto" w:fill="FFFFFF"/>
        <w:spacing w:after="120"/>
        <w:rPr>
          <w:rFonts w:ascii="Simplified Arabic" w:hAnsi="Simplified Arabic" w:cs="Simplified Arabic"/>
          <w:b/>
          <w:bCs/>
          <w:color w:val="000000"/>
          <w:szCs w:val="28"/>
          <w:rtl/>
        </w:rPr>
      </w:pPr>
      <w:r w:rsidRPr="00EB60DC">
        <w:rPr>
          <w:rFonts w:ascii="Simplified Arabic" w:hAnsi="Simplified Arabic" w:cs="Simplified Arabic"/>
          <w:b/>
          <w:bCs/>
          <w:color w:val="000000"/>
          <w:szCs w:val="28"/>
          <w:rtl/>
        </w:rPr>
        <w:t>الجمعية العامة العادية</w:t>
      </w:r>
      <w:r w:rsidR="00EB60DC">
        <w:rPr>
          <w:rFonts w:ascii="Simplified Arabic" w:hAnsi="Simplified Arabic" w:cs="Simplified Arabic" w:hint="cs"/>
          <w:b/>
          <w:bCs/>
          <w:color w:val="000000"/>
          <w:szCs w:val="28"/>
          <w:rtl/>
        </w:rPr>
        <w:t>:</w:t>
      </w:r>
    </w:p>
    <w:p w:rsidR="00DC6C76" w:rsidRPr="00EB60DC" w:rsidRDefault="00DC6C76" w:rsidP="00A94A35">
      <w:pPr>
        <w:widowControl w:val="0"/>
        <w:shd w:val="clear" w:color="auto" w:fill="FFFFFF"/>
        <w:spacing w:after="120"/>
        <w:ind w:firstLine="720"/>
        <w:rPr>
          <w:rFonts w:ascii="Simplified Arabic" w:hAnsi="Simplified Arabic" w:cs="Simplified Arabic"/>
          <w:b/>
          <w:bCs/>
          <w:color w:val="000000"/>
          <w:szCs w:val="28"/>
          <w:rtl/>
        </w:rPr>
      </w:pPr>
      <w:r w:rsidRPr="00EB60DC">
        <w:rPr>
          <w:rFonts w:ascii="Simplified Arabic" w:hAnsi="Simplified Arabic" w:cs="Simplified Arabic"/>
          <w:b/>
          <w:bCs/>
          <w:color w:val="000000"/>
          <w:szCs w:val="28"/>
        </w:rPr>
        <w:t xml:space="preserve"> </w:t>
      </w:r>
      <w:r w:rsidRPr="00EB60DC">
        <w:rPr>
          <w:rFonts w:ascii="Simplified Arabic" w:hAnsi="Simplified Arabic" w:cs="Simplified Arabic"/>
          <w:b/>
          <w:bCs/>
          <w:color w:val="000000"/>
          <w:szCs w:val="28"/>
          <w:rtl/>
        </w:rPr>
        <w:t>انعقاد الجمعية العامة</w:t>
      </w:r>
      <w:r w:rsidRPr="00EB60DC">
        <w:rPr>
          <w:rFonts w:ascii="Simplified Arabic" w:hAnsi="Simplified Arabic" w:cs="Simplified Arabic"/>
          <w:b/>
          <w:bCs/>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تنعقد الجمعية العامة العادية مرة على الأقل في السنة خلال الستة أشهر التي تسبق قفل التصفية في المكان والزمان اللذين يعينهما نظام الشركة</w:t>
      </w:r>
      <w:r w:rsidRPr="00A94A35">
        <w:rPr>
          <w:rFonts w:ascii="Simplified Arabic" w:hAnsi="Simplified Arabic" w:cs="Simplified Arabic"/>
          <w:color w:val="000000"/>
          <w:szCs w:val="28"/>
        </w:rPr>
        <w:t>. </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w:t>
      </w:r>
      <w:r w:rsidR="00EB60DC">
        <w:rPr>
          <w:rFonts w:ascii="Simplified Arabic" w:hAnsi="Simplified Arabic" w:cs="Simplified Arabic" w:hint="cs"/>
          <w:color w:val="000000"/>
          <w:szCs w:val="28"/>
          <w:rtl/>
        </w:rPr>
        <w:t xml:space="preserve"> </w:t>
      </w: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الدعوة للانعقاد</w:t>
      </w:r>
    </w:p>
    <w:p w:rsidR="00C70BF1" w:rsidRDefault="00DC6C76" w:rsidP="00C70BF1">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وتنعقد الجمعية العامة العادية بناء على طلب مجلس الإدارة في حالة ما إذا اختار الأعضاء هذا النمط في التسيير أو مجلس المديرين او بأمر من الجهة القضائية المختصة التي تبت في ذلك بناء على عارضة</w:t>
      </w:r>
      <w:r w:rsidRPr="00A94A35">
        <w:rPr>
          <w:rFonts w:ascii="Simplified Arabic" w:hAnsi="Simplified Arabic" w:cs="Simplified Arabic"/>
          <w:color w:val="000000"/>
          <w:szCs w:val="28"/>
        </w:rPr>
        <w:t>.</w:t>
      </w:r>
      <w:r w:rsidRPr="00A94A35">
        <w:rPr>
          <w:rFonts w:ascii="Simplified Arabic" w:hAnsi="Simplified Arabic" w:cs="Simplified Arabic"/>
          <w:color w:val="000000"/>
          <w:szCs w:val="28"/>
        </w:rPr>
        <w:br/>
      </w:r>
      <w:r w:rsidRPr="00A94A35">
        <w:rPr>
          <w:rFonts w:ascii="Simplified Arabic" w:hAnsi="Simplified Arabic" w:cs="Simplified Arabic"/>
          <w:color w:val="000000"/>
          <w:szCs w:val="28"/>
          <w:rtl/>
        </w:rPr>
        <w:t>ويقدم مجلس الإدارة إلى الجمعية العامة بعد تلاوة تقريره جدول حسابات النتائج والوثائق التلخيصية والحصيلة وفضلا عن ذلك يشير مندوبو في الحسابات في تقريرهم إلى إتمام المهمة التي أسندت إليهم</w:t>
      </w:r>
      <w:r w:rsidRPr="00A94A35">
        <w:rPr>
          <w:rFonts w:ascii="Simplified Arabic" w:hAnsi="Simplified Arabic" w:cs="Simplified Arabic"/>
          <w:color w:val="000000"/>
          <w:szCs w:val="28"/>
        </w:rPr>
        <w:t>. </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حضور الجمعية العامة</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لكل مساهم الحق في حضور الجمعية العامة العادية , ويجوز له أن ينيب عنه غيره ولكن على شرط أن تكون ثابتة في توكيل كتابي خاص</w:t>
      </w:r>
      <w:r w:rsidRPr="00A94A35">
        <w:rPr>
          <w:rFonts w:ascii="Simplified Arabic" w:hAnsi="Simplified Arabic" w:cs="Simplified Arabic"/>
          <w:color w:val="000000"/>
          <w:szCs w:val="28"/>
        </w:rPr>
        <w:t>.</w:t>
      </w:r>
    </w:p>
    <w:p w:rsidR="00DC6C76" w:rsidRPr="00A94A35" w:rsidRDefault="00DC6C76" w:rsidP="00C70BF1">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 xml:space="preserve">ولا يكون انعقاد الجمعية في الدعوى الأولى صحيحا إلا إذا حاز عدد المساهمين الحاضرين أو الممثلين على الأقل ربع الأسهم التي لها الحق في التصويت, ولا يشترط أي نصاب في الدعوى الثانية. </w:t>
      </w:r>
    </w:p>
    <w:p w:rsidR="00DC6C76" w:rsidRPr="00A94A35" w:rsidRDefault="00DC6C76" w:rsidP="00A24022">
      <w:pPr>
        <w:widowControl w:val="0"/>
        <w:shd w:val="clear" w:color="auto" w:fill="FFFFFF"/>
        <w:spacing w:after="120"/>
        <w:rPr>
          <w:rFonts w:ascii="Simplified Arabic" w:hAnsi="Simplified Arabic" w:cs="Simplified Arabic"/>
          <w:color w:val="000000"/>
          <w:szCs w:val="28"/>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المناقشات والتصويت</w:t>
      </w:r>
      <w:r w:rsidRPr="00A94A35">
        <w:rPr>
          <w:rFonts w:ascii="Simplified Arabic" w:hAnsi="Simplified Arabic" w:cs="Simplified Arabic"/>
          <w:color w:val="000000"/>
          <w:szCs w:val="28"/>
        </w:rPr>
        <w:t>:</w:t>
      </w:r>
    </w:p>
    <w:p w:rsidR="00DC6C76" w:rsidRPr="00A94A35" w:rsidRDefault="00DC6C76" w:rsidP="00FD492C">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ولكل مساهم أثناء الجمعية العامة العادية حق مناقشة تقرير مجلس الإدارة أو مجلس المديرين الذي يقدم إلى الجمعية وكذلك جدول حسابات النتائج والوثائق التلخيصية والميزانية, ويلزم المجلس الإجابة عليها</w:t>
      </w:r>
      <w:r w:rsidRPr="00A94A35">
        <w:rPr>
          <w:rFonts w:ascii="Simplified Arabic" w:hAnsi="Simplified Arabic" w:cs="Simplified Arabic"/>
          <w:color w:val="000000"/>
          <w:szCs w:val="28"/>
        </w:rPr>
        <w:t>.</w:t>
      </w:r>
    </w:p>
    <w:p w:rsidR="00A24022" w:rsidRDefault="00DC6C76" w:rsidP="00FD492C">
      <w:pPr>
        <w:widowControl w:val="0"/>
        <w:shd w:val="clear" w:color="auto" w:fill="FFFFFF"/>
        <w:spacing w:after="120"/>
        <w:ind w:firstLine="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وللمساهم عدد من الأصوات في الجمعية العامة, ويكون حق التصويت المرتبط بأسهم رأس المال أو الانتفاع متناسبا مع حصة رأس المال التي تنوب عنها, ولكل سهم صوت على الأقل. وفي جميع الأحوال لا يجوز أن يزيد عدد الأسهم التي يحملها المساهم على نسبة 5 % من العدد الإجمالي لأسهم الشركة. ويجوز أن يحدد القانون الأساسي عدد الأصوات التي يحوزها كل مساهم في الجمعيات بشرط أن يفرض هذا التحديد على جميع الأسهم دون تمييز فئة أخرى</w:t>
      </w:r>
      <w:r w:rsidRPr="00A94A35">
        <w:rPr>
          <w:rFonts w:ascii="Simplified Arabic" w:hAnsi="Simplified Arabic" w:cs="Simplified Arabic"/>
          <w:color w:val="000000"/>
          <w:szCs w:val="28"/>
        </w:rPr>
        <w:t>.</w:t>
      </w:r>
    </w:p>
    <w:p w:rsidR="00DC6C76" w:rsidRPr="00A94A35" w:rsidRDefault="00DC6C76" w:rsidP="00FD492C">
      <w:pPr>
        <w:widowControl w:val="0"/>
        <w:shd w:val="clear" w:color="auto" w:fill="FFFFFF"/>
        <w:spacing w:after="120"/>
        <w:ind w:firstLine="720"/>
        <w:rPr>
          <w:rFonts w:ascii="Simplified Arabic" w:hAnsi="Simplified Arabic" w:cs="Simplified Arabic"/>
          <w:color w:val="000000"/>
          <w:szCs w:val="28"/>
        </w:rPr>
      </w:pPr>
      <w:r w:rsidRPr="00A94A35">
        <w:rPr>
          <w:rFonts w:ascii="Simplified Arabic" w:hAnsi="Simplified Arabic" w:cs="Simplified Arabic"/>
          <w:color w:val="000000"/>
          <w:szCs w:val="28"/>
          <w:rtl/>
        </w:rPr>
        <w:t>وتبت قرارات الجمعية العامة بأغلبية الأصوات المعبر عنها , ولا تؤخذ الأوراق البيضاء بعين الاعتبار إذا أجريت العملية عن طريق الاقتراع</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left="720"/>
        <w:rPr>
          <w:rFonts w:ascii="Simplified Arabic" w:hAnsi="Simplified Arabic" w:cs="Simplified Arabic"/>
          <w:color w:val="000000"/>
          <w:szCs w:val="28"/>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سلطة الجمعية العامة العادية</w:t>
      </w:r>
      <w:r w:rsidRPr="00A94A35">
        <w:rPr>
          <w:rFonts w:ascii="Simplified Arabic" w:hAnsi="Simplified Arabic" w:cs="Simplified Arabic"/>
          <w:color w:val="000000"/>
          <w:szCs w:val="28"/>
        </w:rPr>
        <w:t>: </w:t>
      </w:r>
    </w:p>
    <w:p w:rsidR="00FD492C" w:rsidRDefault="00DC6C76" w:rsidP="00FD492C">
      <w:pPr>
        <w:widowControl w:val="0"/>
        <w:shd w:val="clear" w:color="auto" w:fill="FFFFFF"/>
        <w:spacing w:after="120"/>
        <w:ind w:left="720"/>
        <w:rPr>
          <w:rFonts w:ascii="Simplified Arabic" w:hAnsi="Simplified Arabic" w:cs="Simplified Arabic"/>
          <w:color w:val="000000"/>
          <w:szCs w:val="28"/>
          <w:rtl/>
        </w:rPr>
      </w:pPr>
      <w:r w:rsidRPr="00A94A35">
        <w:rPr>
          <w:rFonts w:ascii="Simplified Arabic" w:hAnsi="Simplified Arabic" w:cs="Simplified Arabic"/>
          <w:color w:val="000000"/>
          <w:szCs w:val="28"/>
          <w:rtl/>
        </w:rPr>
        <w:lastRenderedPageBreak/>
        <w:t>تتمتع الجمعية العامة العادية بسلطات واسعة, فيحق لها اتخاذ جميع القرارات التي تتعلق بإدارة الشركة باستثناء صلاحية تعديل القانون الأساسي, إذ هو من اختصاص الجمعية العامة غير العادية</w:t>
      </w:r>
      <w:r w:rsidRPr="00A94A35">
        <w:rPr>
          <w:rFonts w:ascii="Simplified Arabic" w:hAnsi="Simplified Arabic" w:cs="Simplified Arabic"/>
          <w:color w:val="000000"/>
          <w:szCs w:val="28"/>
        </w:rPr>
        <w:t>.</w:t>
      </w:r>
    </w:p>
    <w:p w:rsidR="00DC6C76" w:rsidRPr="00FD492C" w:rsidRDefault="00DC6C76" w:rsidP="00FD492C">
      <w:pPr>
        <w:widowControl w:val="0"/>
        <w:shd w:val="clear" w:color="auto" w:fill="FFFFFF"/>
        <w:spacing w:after="120"/>
        <w:ind w:left="720"/>
        <w:rPr>
          <w:rFonts w:ascii="Simplified Arabic" w:hAnsi="Simplified Arabic" w:cs="Simplified Arabic"/>
          <w:b/>
          <w:bCs/>
          <w:color w:val="000000"/>
          <w:szCs w:val="28"/>
        </w:rPr>
      </w:pPr>
      <w:r w:rsidRPr="00FD492C">
        <w:rPr>
          <w:rFonts w:ascii="Simplified Arabic" w:hAnsi="Simplified Arabic" w:cs="Simplified Arabic"/>
          <w:b/>
          <w:bCs/>
          <w:color w:val="000000"/>
          <w:szCs w:val="28"/>
          <w:rtl/>
        </w:rPr>
        <w:t>الجمعية العامة غير العادية</w:t>
      </w:r>
      <w:r w:rsidRPr="00FD492C">
        <w:rPr>
          <w:rFonts w:ascii="Simplified Arabic" w:hAnsi="Simplified Arabic" w:cs="Simplified Arabic"/>
          <w:b/>
          <w:bCs/>
          <w:color w:val="000000"/>
          <w:szCs w:val="28"/>
        </w:rPr>
        <w:t>:</w:t>
      </w:r>
    </w:p>
    <w:p w:rsidR="00DC6C76" w:rsidRPr="00A94A35" w:rsidRDefault="00DC6C76" w:rsidP="00FD492C">
      <w:pPr>
        <w:widowControl w:val="0"/>
        <w:shd w:val="clear" w:color="auto" w:fill="FFFFFF"/>
        <w:spacing w:after="120"/>
        <w:ind w:left="720"/>
        <w:rPr>
          <w:rFonts w:ascii="Simplified Arabic" w:hAnsi="Simplified Arabic" w:cs="Simplified Arabic"/>
          <w:color w:val="000000"/>
          <w:szCs w:val="28"/>
          <w:rtl/>
        </w:rPr>
      </w:pPr>
      <w:r w:rsidRPr="00A94A35">
        <w:rPr>
          <w:rFonts w:ascii="Simplified Arabic" w:hAnsi="Simplified Arabic" w:cs="Simplified Arabic"/>
          <w:color w:val="000000"/>
          <w:szCs w:val="28"/>
          <w:rtl/>
        </w:rPr>
        <w:t>تختص الجمعية العامة غير العادية وحدها بصلاحية تعديل القانون الأساسي في كل أحكامه, ويعتبر كل شرط مخالف لذلك كأن لم يكن</w:t>
      </w:r>
      <w:r w:rsidR="00FD492C" w:rsidRPr="00193359">
        <w:rPr>
          <w:rFonts w:ascii="Simplified Arabic" w:hAnsi="Simplified Arabic" w:cs="Simplified Arabic"/>
          <w:b/>
          <w:bCs/>
          <w:sz w:val="32"/>
          <w:szCs w:val="32"/>
          <w:vertAlign w:val="superscript"/>
          <w:rtl/>
          <w:lang w:val="fr-FR"/>
        </w:rPr>
        <w:t>(</w:t>
      </w:r>
      <w:r w:rsidR="00FD492C" w:rsidRPr="00193359">
        <w:rPr>
          <w:rStyle w:val="Appelnotedebasdep"/>
          <w:rFonts w:ascii="Simplified Arabic" w:hAnsi="Simplified Arabic" w:cs="Simplified Arabic"/>
          <w:b/>
          <w:bCs/>
          <w:sz w:val="32"/>
          <w:szCs w:val="32"/>
          <w:rtl/>
          <w:lang w:val="fr-FR"/>
        </w:rPr>
        <w:footnoteReference w:id="32"/>
      </w:r>
      <w:r w:rsidR="00FD492C" w:rsidRPr="00193359">
        <w:rPr>
          <w:rFonts w:ascii="Simplified Arabic" w:hAnsi="Simplified Arabic" w:cs="Simplified Arabic"/>
          <w:b/>
          <w:bCs/>
          <w:sz w:val="32"/>
          <w:szCs w:val="32"/>
          <w:vertAlign w:val="superscript"/>
          <w:rtl/>
          <w:lang w:val="fr-FR"/>
        </w:rPr>
        <w:t>)</w:t>
      </w:r>
      <w:r w:rsidRPr="00A94A35">
        <w:rPr>
          <w:rFonts w:ascii="Simplified Arabic" w:hAnsi="Simplified Arabic" w:cs="Simplified Arabic"/>
          <w:color w:val="000000"/>
          <w:szCs w:val="28"/>
          <w:rtl/>
        </w:rPr>
        <w:t>. غير أن حق الجمعية العامة غير العادية في تعديل القانون الأساسي ليس مطلقا, بل يرد عليه استثناءان وهما</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left="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لا يجوز للجمعية العامة غير العادية رفع التزامات المساهمين</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left="720"/>
        <w:rPr>
          <w:rFonts w:ascii="Simplified Arabic" w:hAnsi="Simplified Arabic" w:cs="Simplified Arabic"/>
          <w:color w:val="000000"/>
          <w:szCs w:val="28"/>
          <w:rtl/>
        </w:rPr>
      </w:pPr>
      <w:r w:rsidRPr="00A94A35">
        <w:rPr>
          <w:rFonts w:ascii="Simplified Arabic" w:hAnsi="Simplified Arabic" w:cs="Simplified Arabic"/>
          <w:color w:val="000000"/>
          <w:szCs w:val="28"/>
        </w:rPr>
        <w:t xml:space="preserve">- </w:t>
      </w:r>
      <w:r w:rsidRPr="00A94A35">
        <w:rPr>
          <w:rFonts w:ascii="Simplified Arabic" w:hAnsi="Simplified Arabic" w:cs="Simplified Arabic"/>
          <w:color w:val="000000"/>
          <w:szCs w:val="28"/>
          <w:rtl/>
        </w:rPr>
        <w:t>ولا يجوز للجمعية العامة غير العادية تغيير غرض الشركة الأصلي لأن هذا التعديل يعد بمثابة خلق شركة جديدة</w:t>
      </w:r>
      <w:r w:rsidRPr="00A94A35">
        <w:rPr>
          <w:rFonts w:ascii="Simplified Arabic" w:hAnsi="Simplified Arabic" w:cs="Simplified Arabic"/>
          <w:color w:val="000000"/>
          <w:szCs w:val="28"/>
        </w:rPr>
        <w:t>.</w:t>
      </w:r>
    </w:p>
    <w:p w:rsidR="00DC6C76" w:rsidRPr="00A94A35" w:rsidRDefault="00DC6C76" w:rsidP="00A94A35">
      <w:pPr>
        <w:widowControl w:val="0"/>
        <w:shd w:val="clear" w:color="auto" w:fill="FFFFFF"/>
        <w:spacing w:after="120"/>
        <w:ind w:left="720"/>
        <w:rPr>
          <w:rFonts w:ascii="Simplified Arabic" w:hAnsi="Simplified Arabic" w:cs="Simplified Arabic"/>
          <w:color w:val="000000"/>
          <w:szCs w:val="28"/>
          <w:rtl/>
        </w:rPr>
      </w:pPr>
      <w:r w:rsidRPr="00A94A35">
        <w:rPr>
          <w:rFonts w:ascii="Simplified Arabic" w:hAnsi="Simplified Arabic" w:cs="Simplified Arabic"/>
          <w:color w:val="000000"/>
          <w:szCs w:val="28"/>
          <w:rtl/>
        </w:rPr>
        <w:t>وفيما عاد هذين الاستثنائين يجوز تعديل القانون الأساسي في جميع مواده</w:t>
      </w:r>
      <w:r w:rsidRPr="00A94A35">
        <w:rPr>
          <w:rFonts w:ascii="Simplified Arabic" w:hAnsi="Simplified Arabic" w:cs="Simplified Arabic"/>
          <w:color w:val="000000"/>
          <w:szCs w:val="28"/>
        </w:rPr>
        <w:t>.</w:t>
      </w:r>
    </w:p>
    <w:p w:rsidR="005D2B54" w:rsidRPr="009623B6" w:rsidRDefault="00AE1C45" w:rsidP="009623B6">
      <w:pPr>
        <w:spacing w:after="60"/>
        <w:ind w:firstLine="567"/>
        <w:rPr>
          <w:rFonts w:ascii="Simplified Arabic" w:hAnsi="Simplified Arabic" w:cs="Simplified Arabic"/>
          <w:color w:val="000000"/>
          <w:szCs w:val="28"/>
        </w:rPr>
      </w:pPr>
      <w:r w:rsidRPr="00AE1C45">
        <w:rPr>
          <w:rFonts w:ascii="Simplified Arabic" w:hAnsi="Simplified Arabic" w:cs="Simplified Arabic" w:hint="cs"/>
          <w:b/>
          <w:bCs/>
          <w:color w:val="000000"/>
          <w:szCs w:val="28"/>
          <w:rtl/>
        </w:rPr>
        <w:t xml:space="preserve">* </w:t>
      </w:r>
      <w:r w:rsidRPr="00AE1C45">
        <w:rPr>
          <w:rFonts w:ascii="Simplified Arabic" w:hAnsi="Simplified Arabic" w:cs="Simplified Arabic"/>
          <w:b/>
          <w:bCs/>
          <w:color w:val="000000"/>
          <w:szCs w:val="28"/>
          <w:rtl/>
        </w:rPr>
        <w:t>شروط صحة القرارات</w:t>
      </w:r>
      <w:r>
        <w:rPr>
          <w:rFonts w:ascii="Simplified Arabic" w:hAnsi="Simplified Arabic" w:cs="Simplified Arabic"/>
          <w:color w:val="000000"/>
          <w:szCs w:val="28"/>
          <w:rtl/>
        </w:rPr>
        <w:t>:</w:t>
      </w:r>
      <w:r w:rsidR="00DC6C76" w:rsidRPr="00A94A35">
        <w:rPr>
          <w:rFonts w:ascii="Simplified Arabic" w:hAnsi="Simplified Arabic" w:cs="Simplified Arabic"/>
          <w:color w:val="000000"/>
          <w:szCs w:val="28"/>
          <w:rtl/>
        </w:rPr>
        <w:t xml:space="preserve"> تختلف إجراءات الدعوة للانعقاد في الجمعية العامة غير العادية عنها في الجمعية العامة العادية, غير أنه نظرا لأهمية القرارات التي تتخذها الجمعية العامة غير العادية قيدها المشرع بإجراءات أشد من إجراءات الجمعية العامة العادية. فلا يصح تداول قرارات الجمعية العامة العادية إلا إذا كان عدد المساهمين الحاضرين أو الممثلين يملكون النصف على الأقل من الأسهم في الدعوة الأولى وعلى ربع الأسهم ذات الحق في التصويت أثناء الدعوة الثانية. فإذا لم يكتمل هذا النصاب الأخير, جاز تأجيل اجتماع الجمعية الثانية إلى شهرين على الأكثر وذلك من يوم استدعائها للاجتماع مع بقاء النصاب المطلوب هو الربع دائما. وتبت الجمعية العامة فيما يعرض عليها بأغلبية ثلثي الأصوات المعبر عنها, على أنه لا تأخذ الأوراق البيضاء بعين الاعتبار إذا ما أجريت العملية عن طريق الاقتراع</w:t>
      </w:r>
      <w:r w:rsidRPr="00E41A64">
        <w:rPr>
          <w:rFonts w:ascii="Simplified Arabic" w:hAnsi="Simplified Arabic" w:cs="Simplified Arabic"/>
          <w:b/>
          <w:bCs/>
          <w:szCs w:val="28"/>
          <w:vertAlign w:val="superscript"/>
          <w:rtl/>
          <w:lang w:val="fr-FR"/>
        </w:rPr>
        <w:t>(</w:t>
      </w:r>
      <w:r w:rsidRPr="00E41A64">
        <w:rPr>
          <w:rStyle w:val="Appelnotedebasdep"/>
          <w:rFonts w:ascii="Simplified Arabic" w:hAnsi="Simplified Arabic" w:cs="Simplified Arabic"/>
          <w:b/>
          <w:bCs/>
          <w:szCs w:val="28"/>
          <w:rtl/>
          <w:lang w:val="fr-FR"/>
        </w:rPr>
        <w:footnoteReference w:id="33"/>
      </w:r>
      <w:r w:rsidRPr="00E41A64">
        <w:rPr>
          <w:rFonts w:ascii="Simplified Arabic" w:hAnsi="Simplified Arabic" w:cs="Simplified Arabic"/>
          <w:b/>
          <w:bCs/>
          <w:szCs w:val="28"/>
          <w:vertAlign w:val="superscript"/>
          <w:rtl/>
          <w:lang w:val="fr-FR"/>
        </w:rPr>
        <w:t>)</w:t>
      </w:r>
      <w:r w:rsidR="00DC6C76" w:rsidRPr="00A94A35">
        <w:rPr>
          <w:rFonts w:ascii="Simplified Arabic" w:hAnsi="Simplified Arabic" w:cs="Simplified Arabic"/>
          <w:color w:val="000000"/>
          <w:szCs w:val="28"/>
          <w:rtl/>
        </w:rPr>
        <w:t>.</w:t>
      </w:r>
    </w:p>
    <w:sectPr w:rsidR="005D2B54" w:rsidRPr="009623B6" w:rsidSect="001957D9">
      <w:footerReference w:type="default" r:id="rId9"/>
      <w:footnotePr>
        <w:numRestart w:val="eachPage"/>
      </w:footnotePr>
      <w:pgSz w:w="11906" w:h="16838"/>
      <w:pgMar w:top="1134" w:right="1134" w:bottom="1134" w:left="1134" w:header="709" w:footer="709" w:gutter="0"/>
      <w:pgNumType w:start="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6F" w:rsidRDefault="00F2396F" w:rsidP="003554AF">
      <w:r>
        <w:separator/>
      </w:r>
    </w:p>
  </w:endnote>
  <w:endnote w:type="continuationSeparator" w:id="0">
    <w:p w:rsidR="00F2396F" w:rsidRDefault="00F2396F" w:rsidP="00355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altName w:val="MS Mincho"/>
    <w:charset w:val="B2"/>
    <w:family w:val="auto"/>
    <w:pitch w:val="variable"/>
    <w:sig w:usb0="00002000"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4794"/>
      <w:docPartObj>
        <w:docPartGallery w:val="Page Numbers (Bottom of Page)"/>
        <w:docPartUnique/>
      </w:docPartObj>
    </w:sdtPr>
    <w:sdtContent>
      <w:p w:rsidR="00753DA1" w:rsidRDefault="00C646A2">
        <w:pPr>
          <w:pStyle w:val="Pieddepage"/>
          <w:jc w:val="center"/>
        </w:pPr>
        <w:r w:rsidRPr="00C659C5">
          <w:rPr>
            <w:b/>
            <w:bCs/>
            <w:szCs w:val="28"/>
          </w:rPr>
          <w:fldChar w:fldCharType="begin"/>
        </w:r>
        <w:r w:rsidR="00753DA1" w:rsidRPr="00C659C5">
          <w:rPr>
            <w:b/>
            <w:bCs/>
            <w:szCs w:val="28"/>
          </w:rPr>
          <w:instrText xml:space="preserve"> PAGE   \* MERGEFORMAT </w:instrText>
        </w:r>
        <w:r w:rsidRPr="00C659C5">
          <w:rPr>
            <w:b/>
            <w:bCs/>
            <w:szCs w:val="28"/>
          </w:rPr>
          <w:fldChar w:fldCharType="separate"/>
        </w:r>
        <w:r w:rsidR="0083070E" w:rsidRPr="0083070E">
          <w:rPr>
            <w:rFonts w:cs="Calibri"/>
            <w:b/>
            <w:bCs/>
            <w:noProof/>
            <w:szCs w:val="28"/>
            <w:rtl/>
            <w:lang w:val="ar-SA"/>
          </w:rPr>
          <w:t>2</w:t>
        </w:r>
        <w:r w:rsidRPr="00C659C5">
          <w:rPr>
            <w:b/>
            <w:bCs/>
            <w:szCs w:val="28"/>
          </w:rPr>
          <w:fldChar w:fldCharType="end"/>
        </w:r>
      </w:p>
    </w:sdtContent>
  </w:sdt>
  <w:p w:rsidR="00753DA1" w:rsidRDefault="00753D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6F" w:rsidRDefault="00F2396F" w:rsidP="003554AF">
      <w:r>
        <w:separator/>
      </w:r>
    </w:p>
  </w:footnote>
  <w:footnote w:type="continuationSeparator" w:id="0">
    <w:p w:rsidR="00F2396F" w:rsidRDefault="00F2396F" w:rsidP="003554AF">
      <w:r>
        <w:continuationSeparator/>
      </w:r>
    </w:p>
  </w:footnote>
  <w:footnote w:id="1">
    <w:p w:rsidR="00787BEB" w:rsidRPr="00226C5E" w:rsidRDefault="00787BEB" w:rsidP="00787BEB">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eastAsia"/>
          <w:sz w:val="24"/>
          <w:rtl/>
        </w:rPr>
        <w:t>علي</w:t>
      </w:r>
      <w:r w:rsidRPr="00226C5E">
        <w:rPr>
          <w:rFonts w:cs="Simplified Arabic"/>
          <w:sz w:val="24"/>
          <w:rtl/>
        </w:rPr>
        <w:t xml:space="preserve"> </w:t>
      </w:r>
      <w:r w:rsidRPr="00226C5E">
        <w:rPr>
          <w:rFonts w:cs="Simplified Arabic" w:hint="eastAsia"/>
          <w:sz w:val="24"/>
          <w:rtl/>
        </w:rPr>
        <w:t>فيلا</w:t>
      </w:r>
      <w:r w:rsidRPr="00226C5E">
        <w:rPr>
          <w:rFonts w:cs="Simplified Arabic" w:hint="cs"/>
          <w:sz w:val="24"/>
          <w:rtl/>
        </w:rPr>
        <w:t>ل</w:t>
      </w:r>
      <w:r w:rsidRPr="00226C5E">
        <w:rPr>
          <w:rFonts w:cs="Simplified Arabic" w:hint="eastAsia"/>
          <w:sz w:val="24"/>
          <w:rtl/>
        </w:rPr>
        <w:t>ي</w:t>
      </w:r>
      <w:r w:rsidRPr="00226C5E">
        <w:rPr>
          <w:rFonts w:cs="Simplified Arabic" w:hint="cs"/>
          <w:sz w:val="24"/>
          <w:rtl/>
        </w:rPr>
        <w:t>،</w:t>
      </w:r>
      <w:r w:rsidRPr="00226C5E">
        <w:rPr>
          <w:rFonts w:cs="Simplified Arabic"/>
          <w:sz w:val="24"/>
          <w:rtl/>
        </w:rPr>
        <w:t xml:space="preserve"> </w:t>
      </w:r>
      <w:r w:rsidRPr="00226C5E">
        <w:rPr>
          <w:rFonts w:cs="Simplified Arabic" w:hint="eastAsia"/>
          <w:sz w:val="24"/>
          <w:rtl/>
        </w:rPr>
        <w:t>الالتزامات</w:t>
      </w:r>
      <w:r w:rsidRPr="00226C5E">
        <w:rPr>
          <w:rFonts w:cs="Simplified Arabic"/>
          <w:sz w:val="24"/>
          <w:rtl/>
        </w:rPr>
        <w:t xml:space="preserve"> "</w:t>
      </w:r>
      <w:r w:rsidRPr="00226C5E">
        <w:rPr>
          <w:rFonts w:cs="Simplified Arabic" w:hint="eastAsia"/>
          <w:sz w:val="24"/>
          <w:rtl/>
        </w:rPr>
        <w:t>ال</w:t>
      </w:r>
      <w:r w:rsidRPr="00226C5E">
        <w:rPr>
          <w:rFonts w:cs="Simplified Arabic" w:hint="cs"/>
          <w:sz w:val="24"/>
          <w:rtl/>
        </w:rPr>
        <w:t xml:space="preserve">نظرية العامة </w:t>
      </w:r>
      <w:r w:rsidRPr="00226C5E">
        <w:rPr>
          <w:rFonts w:cs="Simplified Arabic" w:hint="eastAsia"/>
          <w:sz w:val="24"/>
          <w:rtl/>
        </w:rPr>
        <w:t>للعقد</w:t>
      </w:r>
      <w:r w:rsidRPr="00226C5E">
        <w:rPr>
          <w:rFonts w:cs="Simplified Arabic" w:hint="cs"/>
          <w:sz w:val="24"/>
          <w:rtl/>
        </w:rPr>
        <w:t>"،</w:t>
      </w:r>
      <w:r w:rsidRPr="00226C5E">
        <w:rPr>
          <w:rFonts w:cs="Simplified Arabic"/>
          <w:sz w:val="24"/>
          <w:rtl/>
        </w:rPr>
        <w:t xml:space="preserve"> </w:t>
      </w:r>
      <w:r w:rsidRPr="00226C5E">
        <w:rPr>
          <w:rFonts w:cs="Simplified Arabic" w:hint="eastAsia"/>
          <w:sz w:val="24"/>
          <w:rtl/>
        </w:rPr>
        <w:t>المؤسسة</w:t>
      </w:r>
      <w:r w:rsidRPr="00226C5E">
        <w:rPr>
          <w:rFonts w:cs="Simplified Arabic"/>
          <w:sz w:val="24"/>
          <w:rtl/>
        </w:rPr>
        <w:t xml:space="preserve"> </w:t>
      </w:r>
      <w:r w:rsidRPr="00226C5E">
        <w:rPr>
          <w:rFonts w:cs="Simplified Arabic" w:hint="eastAsia"/>
          <w:sz w:val="24"/>
          <w:rtl/>
        </w:rPr>
        <w:t>الوطنية</w:t>
      </w:r>
      <w:r w:rsidRPr="00226C5E">
        <w:rPr>
          <w:rFonts w:cs="Simplified Arabic"/>
          <w:sz w:val="24"/>
          <w:rtl/>
        </w:rPr>
        <w:t xml:space="preserve"> </w:t>
      </w:r>
      <w:r w:rsidRPr="00226C5E">
        <w:rPr>
          <w:rFonts w:cs="Simplified Arabic" w:hint="eastAsia"/>
          <w:sz w:val="24"/>
          <w:rtl/>
        </w:rPr>
        <w:t>للفنون</w:t>
      </w:r>
      <w:r w:rsidRPr="00226C5E">
        <w:rPr>
          <w:rFonts w:cs="Simplified Arabic"/>
          <w:sz w:val="24"/>
          <w:rtl/>
        </w:rPr>
        <w:t xml:space="preserve"> </w:t>
      </w:r>
      <w:r w:rsidRPr="00226C5E">
        <w:rPr>
          <w:rFonts w:cs="Simplified Arabic" w:hint="eastAsia"/>
          <w:sz w:val="24"/>
          <w:rtl/>
        </w:rPr>
        <w:t>المطبعية</w:t>
      </w:r>
      <w:r w:rsidRPr="00226C5E">
        <w:rPr>
          <w:rFonts w:cs="Simplified Arabic" w:hint="cs"/>
          <w:sz w:val="24"/>
          <w:rtl/>
        </w:rPr>
        <w:t xml:space="preserve">، </w:t>
      </w:r>
      <w:r w:rsidRPr="00226C5E">
        <w:rPr>
          <w:rFonts w:cs="Simplified Arabic" w:hint="eastAsia"/>
          <w:sz w:val="24"/>
          <w:rtl/>
        </w:rPr>
        <w:t>الرغاية</w:t>
      </w:r>
      <w:r w:rsidRPr="00226C5E">
        <w:rPr>
          <w:rFonts w:cs="Simplified Arabic" w:hint="cs"/>
          <w:sz w:val="24"/>
          <w:rtl/>
        </w:rPr>
        <w:t>، ،</w:t>
      </w:r>
      <w:r w:rsidRPr="00226C5E">
        <w:rPr>
          <w:rFonts w:cs="Simplified Arabic"/>
          <w:sz w:val="24"/>
          <w:rtl/>
        </w:rPr>
        <w:t>2001</w:t>
      </w:r>
      <w:r w:rsidRPr="00226C5E">
        <w:rPr>
          <w:rFonts w:cs="Simplified Arabic" w:hint="cs"/>
          <w:sz w:val="24"/>
          <w:rtl/>
        </w:rPr>
        <w:t>.</w:t>
      </w:r>
      <w:r w:rsidRPr="00226C5E">
        <w:rPr>
          <w:rFonts w:cs="Arabic Transparent" w:hint="cs"/>
          <w:sz w:val="24"/>
          <w:rtl/>
        </w:rPr>
        <w:t>، ص68</w:t>
      </w:r>
      <w:r w:rsidRPr="00226C5E">
        <w:rPr>
          <w:rFonts w:cs="Simplified Arabic" w:hint="cs"/>
          <w:sz w:val="24"/>
          <w:rtl/>
        </w:rPr>
        <w:t>.</w:t>
      </w:r>
    </w:p>
  </w:footnote>
  <w:footnote w:id="2">
    <w:p w:rsidR="00787BEB" w:rsidRPr="00226C5E" w:rsidRDefault="00787BEB" w:rsidP="00787BEB">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 xml:space="preserve">نادية </w:t>
      </w:r>
      <w:r w:rsidRPr="00226C5E">
        <w:rPr>
          <w:rFonts w:cs="Arabic Transparent" w:hint="cs"/>
          <w:sz w:val="24"/>
          <w:rtl/>
        </w:rPr>
        <w:t>فوضيل، مرجع سابق، ص37</w:t>
      </w:r>
      <w:r w:rsidRPr="00226C5E">
        <w:rPr>
          <w:rFonts w:cs="Simplified Arabic" w:hint="cs"/>
          <w:sz w:val="24"/>
          <w:rtl/>
        </w:rPr>
        <w:t>.</w:t>
      </w:r>
    </w:p>
  </w:footnote>
  <w:footnote w:id="3">
    <w:p w:rsidR="00787BEB" w:rsidRPr="00226C5E" w:rsidRDefault="00787BEB" w:rsidP="00787BEB">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 xml:space="preserve">نادية </w:t>
      </w:r>
      <w:r w:rsidRPr="00226C5E">
        <w:rPr>
          <w:rFonts w:cs="Arabic Transparent" w:hint="cs"/>
          <w:sz w:val="24"/>
          <w:rtl/>
        </w:rPr>
        <w:t>فوضيل، مرجع سابق، ص40</w:t>
      </w:r>
      <w:r w:rsidRPr="00226C5E">
        <w:rPr>
          <w:rFonts w:cs="Simplified Arabic" w:hint="cs"/>
          <w:sz w:val="24"/>
          <w:rtl/>
        </w:rPr>
        <w:t>.</w:t>
      </w:r>
    </w:p>
  </w:footnote>
  <w:footnote w:id="4">
    <w:p w:rsidR="00787BEB" w:rsidRPr="00226C5E" w:rsidRDefault="00787BEB" w:rsidP="00787BEB">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عمار</w:t>
      </w:r>
      <w:r w:rsidRPr="00226C5E">
        <w:rPr>
          <w:rFonts w:cs="Simplified Arabic"/>
          <w:sz w:val="24"/>
          <w:lang w:val="fr-FR"/>
        </w:rPr>
        <w:t xml:space="preserve"> </w:t>
      </w:r>
      <w:r w:rsidRPr="00226C5E">
        <w:rPr>
          <w:rFonts w:cs="Simplified Arabic" w:hint="cs"/>
          <w:sz w:val="24"/>
          <w:rtl/>
        </w:rPr>
        <w:t>عمورة،</w:t>
      </w:r>
      <w:r w:rsidRPr="00226C5E">
        <w:rPr>
          <w:rFonts w:cs="Simplified Arabic"/>
          <w:sz w:val="24"/>
          <w:lang w:val="fr-FR"/>
        </w:rPr>
        <w:t xml:space="preserve"> </w:t>
      </w:r>
      <w:r w:rsidRPr="00226C5E">
        <w:rPr>
          <w:rFonts w:cs="Simplified Arabic" w:hint="cs"/>
          <w:b/>
          <w:bCs/>
          <w:sz w:val="24"/>
          <w:rtl/>
        </w:rPr>
        <w:t>شرح</w:t>
      </w:r>
      <w:r w:rsidRPr="00226C5E">
        <w:rPr>
          <w:rFonts w:cs="Simplified Arabic"/>
          <w:b/>
          <w:bCs/>
          <w:sz w:val="24"/>
          <w:lang w:val="fr-FR"/>
        </w:rPr>
        <w:t xml:space="preserve"> </w:t>
      </w:r>
      <w:r w:rsidRPr="00226C5E">
        <w:rPr>
          <w:rFonts w:cs="Simplified Arabic" w:hint="cs"/>
          <w:b/>
          <w:bCs/>
          <w:sz w:val="24"/>
          <w:rtl/>
        </w:rPr>
        <w:t>القانون</w:t>
      </w:r>
      <w:r w:rsidRPr="00226C5E">
        <w:rPr>
          <w:rFonts w:cs="Simplified Arabic"/>
          <w:b/>
          <w:bCs/>
          <w:sz w:val="24"/>
          <w:lang w:val="fr-FR"/>
        </w:rPr>
        <w:t xml:space="preserve"> </w:t>
      </w:r>
      <w:r w:rsidRPr="00226C5E">
        <w:rPr>
          <w:rFonts w:cs="Simplified Arabic" w:hint="cs"/>
          <w:b/>
          <w:bCs/>
          <w:sz w:val="24"/>
          <w:rtl/>
        </w:rPr>
        <w:t>التجاري</w:t>
      </w:r>
      <w:r w:rsidRPr="00226C5E">
        <w:rPr>
          <w:rFonts w:cs="Simplified Arabic"/>
          <w:b/>
          <w:bCs/>
          <w:sz w:val="24"/>
          <w:lang w:val="fr-FR"/>
        </w:rPr>
        <w:t xml:space="preserve"> </w:t>
      </w:r>
      <w:r w:rsidRPr="00226C5E">
        <w:rPr>
          <w:rFonts w:cs="Simplified Arabic" w:hint="cs"/>
          <w:b/>
          <w:bCs/>
          <w:sz w:val="24"/>
          <w:rtl/>
        </w:rPr>
        <w:t>الجزائري</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دار</w:t>
      </w:r>
      <w:r w:rsidRPr="00226C5E">
        <w:rPr>
          <w:rFonts w:cs="Simplified Arabic"/>
          <w:sz w:val="24"/>
          <w:lang w:val="fr-FR"/>
        </w:rPr>
        <w:t xml:space="preserve"> </w:t>
      </w:r>
      <w:r w:rsidRPr="00226C5E">
        <w:rPr>
          <w:rFonts w:cs="Simplified Arabic" w:hint="cs"/>
          <w:sz w:val="24"/>
          <w:rtl/>
        </w:rPr>
        <w:t>المعرفة،</w:t>
      </w:r>
      <w:r w:rsidRPr="00226C5E">
        <w:rPr>
          <w:rFonts w:cs="Simplified Arabic"/>
          <w:sz w:val="24"/>
          <w:lang w:val="fr-FR"/>
        </w:rPr>
        <w:t xml:space="preserve"> </w:t>
      </w:r>
      <w:r w:rsidRPr="00226C5E">
        <w:rPr>
          <w:rFonts w:cs="Simplified Arabic" w:hint="cs"/>
          <w:sz w:val="24"/>
          <w:rtl/>
        </w:rPr>
        <w:t>الجزائر،</w:t>
      </w:r>
      <w:r w:rsidRPr="00226C5E">
        <w:rPr>
          <w:rFonts w:cs="Simplified Arabic"/>
          <w:sz w:val="24"/>
          <w:lang w:val="fr-FR"/>
        </w:rPr>
        <w:t xml:space="preserve"> 2000 </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sidRPr="00226C5E">
        <w:rPr>
          <w:rFonts w:cs="Simplified Arabic" w:hint="cs"/>
          <w:sz w:val="24"/>
          <w:rtl/>
          <w:lang w:bidi="ar-DZ"/>
        </w:rPr>
        <w:t>127.</w:t>
      </w:r>
    </w:p>
  </w:footnote>
  <w:footnote w:id="5">
    <w:p w:rsidR="00787BEB" w:rsidRPr="00226C5E" w:rsidRDefault="00787BEB" w:rsidP="00787BEB">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عمار</w:t>
      </w:r>
      <w:r w:rsidRPr="00226C5E">
        <w:rPr>
          <w:rFonts w:cs="Simplified Arabic"/>
          <w:sz w:val="24"/>
          <w:lang w:val="fr-FR"/>
        </w:rPr>
        <w:t xml:space="preserve"> </w:t>
      </w:r>
      <w:r w:rsidRPr="00226C5E">
        <w:rPr>
          <w:rFonts w:cs="Simplified Arabic" w:hint="cs"/>
          <w:sz w:val="24"/>
          <w:rtl/>
        </w:rPr>
        <w:t>عمورة،</w:t>
      </w:r>
      <w:r w:rsidRPr="00226C5E">
        <w:rPr>
          <w:rFonts w:cs="Simplified Arabic"/>
          <w:sz w:val="24"/>
          <w:lang w:val="fr-FR"/>
        </w:rPr>
        <w:t xml:space="preserve"> </w:t>
      </w:r>
      <w:r>
        <w:rPr>
          <w:rFonts w:cs="Simplified Arabic" w:hint="cs"/>
          <w:sz w:val="24"/>
          <w:rtl/>
        </w:rPr>
        <w:t>مرجع سابق</w:t>
      </w:r>
      <w:r w:rsidRPr="00226C5E">
        <w:rPr>
          <w:rFonts w:cs="Simplified Arabic" w:hint="cs"/>
          <w:sz w:val="24"/>
          <w:rtl/>
        </w:rPr>
        <w:t>،</w:t>
      </w:r>
      <w:r w:rsidRPr="00226C5E">
        <w:rPr>
          <w:rFonts w:cs="Simplified Arabic"/>
          <w:sz w:val="24"/>
          <w:lang w:val="fr-FR"/>
        </w:rPr>
        <w:t xml:space="preserve"> 2000 </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Pr>
          <w:rFonts w:cs="Simplified Arabic" w:hint="cs"/>
          <w:sz w:val="24"/>
          <w:rtl/>
          <w:lang w:bidi="ar-DZ"/>
        </w:rPr>
        <w:t>129</w:t>
      </w:r>
      <w:r w:rsidRPr="00226C5E">
        <w:rPr>
          <w:rFonts w:cs="Simplified Arabic" w:hint="cs"/>
          <w:sz w:val="24"/>
          <w:rtl/>
          <w:lang w:bidi="ar-DZ"/>
        </w:rPr>
        <w:t>.</w:t>
      </w:r>
    </w:p>
  </w:footnote>
  <w:footnote w:id="6">
    <w:p w:rsidR="00787BEB" w:rsidRPr="00226C5E" w:rsidRDefault="00787BEB" w:rsidP="00787BEB">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علي فيلالي، مرجع سابق،</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sidRPr="00226C5E">
        <w:rPr>
          <w:rFonts w:cs="Simplified Arabic" w:hint="cs"/>
          <w:sz w:val="24"/>
          <w:rtl/>
          <w:lang w:bidi="ar-DZ"/>
        </w:rPr>
        <w:t>244.</w:t>
      </w:r>
    </w:p>
  </w:footnote>
  <w:footnote w:id="7">
    <w:p w:rsidR="00787BEB" w:rsidRPr="00226C5E" w:rsidRDefault="00787BEB" w:rsidP="00787BEB">
      <w:pPr>
        <w:pStyle w:val="Notedebasdepage"/>
        <w:rPr>
          <w:rFonts w:cs="Simplified Arabic"/>
          <w:sz w:val="24"/>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 xml:space="preserve">نادية </w:t>
      </w:r>
      <w:r w:rsidRPr="00226C5E">
        <w:rPr>
          <w:rFonts w:cs="Arabic Transparent" w:hint="cs"/>
          <w:sz w:val="24"/>
          <w:rtl/>
        </w:rPr>
        <w:t>فوضيل، مرجع سابق، 45</w:t>
      </w:r>
      <w:r w:rsidRPr="00226C5E">
        <w:rPr>
          <w:rFonts w:cs="Simplified Arabic" w:hint="cs"/>
          <w:sz w:val="24"/>
          <w:rtl/>
        </w:rPr>
        <w:t>.</w:t>
      </w:r>
    </w:p>
  </w:footnote>
  <w:footnote w:id="8">
    <w:p w:rsidR="00787BEB" w:rsidRPr="00226C5E" w:rsidRDefault="00787BEB" w:rsidP="00787BEB">
      <w:pPr>
        <w:pStyle w:val="Notedebasdepage"/>
        <w:rPr>
          <w:rFonts w:cs="Simplified Arabic"/>
          <w:sz w:val="24"/>
          <w:rtl/>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w:t>
      </w:r>
      <w:r w:rsidRPr="00226C5E">
        <w:rPr>
          <w:rFonts w:cs="Simplified Arabic" w:hint="cs"/>
          <w:sz w:val="24"/>
          <w:rtl/>
        </w:rPr>
        <w:t xml:space="preserve"> عباس حلمي المنزلاوي، مرجع سابق، ص 25.</w:t>
      </w:r>
    </w:p>
  </w:footnote>
  <w:footnote w:id="9">
    <w:p w:rsidR="00787BEB" w:rsidRPr="00226C5E" w:rsidRDefault="00787BEB" w:rsidP="00787BEB">
      <w:pPr>
        <w:pStyle w:val="Notedebasdepage"/>
        <w:rPr>
          <w:rFonts w:cs="Simplified Arabic"/>
          <w:sz w:val="24"/>
          <w:rtl/>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eastAsia"/>
          <w:sz w:val="24"/>
          <w:rtl/>
        </w:rPr>
        <w:t>محمد</w:t>
      </w:r>
      <w:r w:rsidRPr="00226C5E">
        <w:rPr>
          <w:rFonts w:cs="Simplified Arabic"/>
          <w:sz w:val="24"/>
          <w:rtl/>
        </w:rPr>
        <w:t xml:space="preserve"> </w:t>
      </w:r>
      <w:r w:rsidRPr="00226C5E">
        <w:rPr>
          <w:rFonts w:cs="Simplified Arabic" w:hint="eastAsia"/>
          <w:sz w:val="24"/>
          <w:rtl/>
        </w:rPr>
        <w:t>فريد</w:t>
      </w:r>
      <w:r w:rsidRPr="00226C5E">
        <w:rPr>
          <w:rFonts w:cs="Simplified Arabic"/>
          <w:sz w:val="24"/>
          <w:rtl/>
        </w:rPr>
        <w:t xml:space="preserve"> </w:t>
      </w:r>
      <w:r w:rsidRPr="00226C5E">
        <w:rPr>
          <w:rFonts w:cs="Simplified Arabic" w:hint="eastAsia"/>
          <w:sz w:val="24"/>
          <w:rtl/>
        </w:rPr>
        <w:t>ال</w:t>
      </w:r>
      <w:r w:rsidRPr="00226C5E">
        <w:rPr>
          <w:rFonts w:cs="Simplified Arabic" w:hint="cs"/>
          <w:sz w:val="24"/>
          <w:rtl/>
        </w:rPr>
        <w:t>عر</w:t>
      </w:r>
      <w:r w:rsidRPr="00226C5E">
        <w:rPr>
          <w:rFonts w:cs="Simplified Arabic" w:hint="eastAsia"/>
          <w:sz w:val="24"/>
          <w:rtl/>
        </w:rPr>
        <w:t>يني</w:t>
      </w:r>
      <w:r w:rsidRPr="00226C5E">
        <w:rPr>
          <w:rFonts w:cs="Simplified Arabic" w:hint="cs"/>
          <w:sz w:val="24"/>
          <w:rtl/>
        </w:rPr>
        <w:t xml:space="preserve">، مرجع سابق،  ص </w:t>
      </w:r>
      <w:r w:rsidRPr="00226C5E">
        <w:rPr>
          <w:rFonts w:cs="Simplified Arabic"/>
          <w:sz w:val="24"/>
        </w:rPr>
        <w:t>74</w:t>
      </w:r>
      <w:r w:rsidRPr="00226C5E">
        <w:rPr>
          <w:rFonts w:cs="Simplified Arabic" w:hint="cs"/>
          <w:sz w:val="24"/>
          <w:rtl/>
        </w:rPr>
        <w:t>.</w:t>
      </w:r>
    </w:p>
  </w:footnote>
  <w:footnote w:id="10">
    <w:p w:rsidR="00787BEB" w:rsidRPr="00226C5E" w:rsidRDefault="00787BEB" w:rsidP="00787BEB">
      <w:pPr>
        <w:pStyle w:val="Notedebasdepage"/>
        <w:rPr>
          <w:rFonts w:cs="Simplified Arabic"/>
          <w:sz w:val="24"/>
          <w:rtl/>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lang w:bidi="ar-DZ"/>
        </w:rPr>
        <w:t>نادية فضيل</w:t>
      </w:r>
      <w:r w:rsidRPr="00226C5E">
        <w:rPr>
          <w:rFonts w:cs="Simplified Arabic" w:hint="cs"/>
          <w:sz w:val="24"/>
          <w:rtl/>
        </w:rPr>
        <w:t>، مرجع سابق،  ص 67.</w:t>
      </w:r>
    </w:p>
  </w:footnote>
  <w:footnote w:id="11">
    <w:p w:rsidR="00753DA1" w:rsidRPr="00226C5E" w:rsidRDefault="00753DA1" w:rsidP="00905984">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عمار</w:t>
      </w:r>
      <w:r w:rsidRPr="00226C5E">
        <w:rPr>
          <w:rFonts w:cs="Simplified Arabic"/>
          <w:sz w:val="24"/>
          <w:lang w:val="fr-FR"/>
        </w:rPr>
        <w:t xml:space="preserve"> </w:t>
      </w:r>
      <w:r w:rsidRPr="00226C5E">
        <w:rPr>
          <w:rFonts w:cs="Simplified Arabic" w:hint="cs"/>
          <w:sz w:val="24"/>
          <w:rtl/>
        </w:rPr>
        <w:t>عمورة،</w:t>
      </w:r>
      <w:r w:rsidRPr="00226C5E">
        <w:rPr>
          <w:rFonts w:cs="Simplified Arabic"/>
          <w:sz w:val="24"/>
          <w:lang w:val="fr-FR"/>
        </w:rPr>
        <w:t xml:space="preserve"> </w:t>
      </w:r>
      <w:r w:rsidRPr="00226C5E">
        <w:rPr>
          <w:rFonts w:cs="Simplified Arabic" w:hint="cs"/>
          <w:sz w:val="24"/>
          <w:rtl/>
          <w:lang w:val="fr-FR"/>
        </w:rPr>
        <w:t>مرجع سابق</w:t>
      </w:r>
      <w:r w:rsidRPr="00226C5E">
        <w:rPr>
          <w:rFonts w:cs="Simplified Arabic"/>
          <w:sz w:val="24"/>
          <w:lang w:val="fr-FR"/>
        </w:rPr>
        <w:t xml:space="preserve"> </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sidRPr="00226C5E">
        <w:rPr>
          <w:rFonts w:cs="Simplified Arabic" w:hint="cs"/>
          <w:sz w:val="24"/>
          <w:rtl/>
          <w:lang w:bidi="ar-DZ"/>
        </w:rPr>
        <w:t>219.</w:t>
      </w:r>
    </w:p>
  </w:footnote>
  <w:footnote w:id="12">
    <w:p w:rsidR="00753DA1" w:rsidRPr="00226C5E" w:rsidRDefault="00753DA1" w:rsidP="00E11222">
      <w:pPr>
        <w:pStyle w:val="Notedebasdepage"/>
        <w:rPr>
          <w:rFonts w:cs="Simplified Arabic"/>
          <w:sz w:val="24"/>
          <w:rtl/>
          <w:lang w:bidi="ar-DZ"/>
        </w:rPr>
      </w:pPr>
      <w:r w:rsidRPr="00226C5E">
        <w:rPr>
          <w:rFonts w:cs="Simplified Arabic" w:hint="cs"/>
          <w:b/>
          <w:bCs/>
          <w:sz w:val="24"/>
          <w:rtl/>
        </w:rPr>
        <w:t>(</w:t>
      </w:r>
      <w:r w:rsidRPr="00226C5E">
        <w:rPr>
          <w:rStyle w:val="Appelnotedebasdep"/>
          <w:rFonts w:cs="Simplified Arabic"/>
          <w:b/>
          <w:bCs/>
          <w:sz w:val="24"/>
          <w:vertAlign w:val="baseline"/>
          <w:rtl/>
        </w:rPr>
        <w:footnoteRef/>
      </w:r>
      <w:r w:rsidRPr="00226C5E">
        <w:rPr>
          <w:rFonts w:cs="Simplified Arabic" w:hint="cs"/>
          <w:b/>
          <w:bCs/>
          <w:sz w:val="24"/>
          <w:rtl/>
        </w:rPr>
        <w:t xml:space="preserve">) </w:t>
      </w:r>
      <w:r w:rsidRPr="00226C5E">
        <w:rPr>
          <w:rFonts w:cs="Simplified Arabic" w:hint="cs"/>
          <w:sz w:val="24"/>
          <w:rtl/>
        </w:rPr>
        <w:t>نادية فوضيل،</w:t>
      </w:r>
      <w:r w:rsidRPr="00226C5E">
        <w:rPr>
          <w:rFonts w:cs="Simplified Arabic"/>
          <w:sz w:val="24"/>
          <w:lang w:val="fr-FR"/>
        </w:rPr>
        <w:t xml:space="preserve"> </w:t>
      </w:r>
      <w:r w:rsidRPr="00226C5E">
        <w:rPr>
          <w:rFonts w:cs="Simplified Arabic" w:hint="cs"/>
          <w:sz w:val="24"/>
          <w:rtl/>
          <w:lang w:val="fr-FR"/>
        </w:rPr>
        <w:t>مرجع سابق</w:t>
      </w:r>
      <w:r w:rsidRPr="00226C5E">
        <w:rPr>
          <w:rFonts w:cs="Simplified Arabic"/>
          <w:sz w:val="24"/>
          <w:lang w:val="fr-FR"/>
        </w:rPr>
        <w:t xml:space="preserve"> </w:t>
      </w:r>
      <w:r w:rsidRPr="00226C5E">
        <w:rPr>
          <w:rFonts w:cs="Simplified Arabic" w:hint="cs"/>
          <w:sz w:val="24"/>
          <w:rtl/>
        </w:rPr>
        <w:t>،</w:t>
      </w:r>
      <w:r w:rsidRPr="00226C5E">
        <w:rPr>
          <w:rFonts w:cs="Simplified Arabic"/>
          <w:sz w:val="24"/>
          <w:lang w:val="fr-FR"/>
        </w:rPr>
        <w:t xml:space="preserve"> </w:t>
      </w:r>
      <w:r w:rsidRPr="00226C5E">
        <w:rPr>
          <w:rFonts w:cs="Simplified Arabic" w:hint="cs"/>
          <w:sz w:val="24"/>
          <w:rtl/>
        </w:rPr>
        <w:t>ص</w:t>
      </w:r>
      <w:r w:rsidRPr="00226C5E">
        <w:rPr>
          <w:rFonts w:cs="Simplified Arabic" w:hint="cs"/>
          <w:sz w:val="24"/>
          <w:rtl/>
          <w:lang w:val="fr-FR"/>
        </w:rPr>
        <w:t xml:space="preserve"> </w:t>
      </w:r>
      <w:r w:rsidRPr="00226C5E">
        <w:rPr>
          <w:rFonts w:cs="Simplified Arabic" w:hint="cs"/>
          <w:sz w:val="24"/>
          <w:rtl/>
          <w:lang w:bidi="ar-DZ"/>
        </w:rPr>
        <w:t>112.</w:t>
      </w:r>
    </w:p>
  </w:footnote>
  <w:footnote w:id="13">
    <w:p w:rsidR="00753DA1" w:rsidRPr="00226C5E" w:rsidRDefault="00753DA1" w:rsidP="00FA5E78">
      <w:pPr>
        <w:pStyle w:val="Notedebasdepage"/>
        <w:rPr>
          <w:rFonts w:ascii="Simplified Arabic" w:hAnsi="Simplified Arabic" w:cs="Simplified Arabic"/>
          <w:sz w:val="24"/>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 xml:space="preserve">نادية فوضيل، مرجع سابق، </w:t>
      </w:r>
      <w:r w:rsidRPr="00226C5E">
        <w:rPr>
          <w:rFonts w:ascii="Simplified Arabic" w:hAnsi="Simplified Arabic" w:cs="Simplified Arabic" w:hint="cs"/>
          <w:sz w:val="24"/>
          <w:rtl/>
        </w:rPr>
        <w:t>114</w:t>
      </w:r>
      <w:r w:rsidRPr="00226C5E">
        <w:rPr>
          <w:rFonts w:ascii="Simplified Arabic" w:hAnsi="Simplified Arabic" w:cs="Simplified Arabic"/>
          <w:sz w:val="24"/>
          <w:rtl/>
        </w:rPr>
        <w:t>.</w:t>
      </w:r>
    </w:p>
  </w:footnote>
  <w:footnote w:id="14">
    <w:p w:rsidR="00753DA1" w:rsidRPr="00226C5E" w:rsidRDefault="00753DA1" w:rsidP="00F160D0">
      <w:pPr>
        <w:pStyle w:val="Notedebasdepage"/>
        <w:rPr>
          <w:rFonts w:ascii="Simplified Arabic" w:hAnsi="Simplified Arabic" w:cs="Simplified Arabic"/>
          <w:sz w:val="24"/>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 xml:space="preserve">نادية فوضيل، مرجع سابق، </w:t>
      </w:r>
      <w:r w:rsidRPr="00226C5E">
        <w:rPr>
          <w:rFonts w:ascii="Simplified Arabic" w:hAnsi="Simplified Arabic" w:cs="Simplified Arabic" w:hint="cs"/>
          <w:sz w:val="24"/>
          <w:rtl/>
        </w:rPr>
        <w:t>211</w:t>
      </w:r>
      <w:r w:rsidRPr="00226C5E">
        <w:rPr>
          <w:rFonts w:ascii="Simplified Arabic" w:hAnsi="Simplified Arabic" w:cs="Simplified Arabic"/>
          <w:sz w:val="24"/>
          <w:rtl/>
        </w:rPr>
        <w:t>.</w:t>
      </w:r>
    </w:p>
  </w:footnote>
  <w:footnote w:id="15">
    <w:p w:rsidR="00753DA1" w:rsidRPr="00226C5E" w:rsidRDefault="00753DA1" w:rsidP="00CA72EF">
      <w:pPr>
        <w:pStyle w:val="Notedebasdepage"/>
        <w:rPr>
          <w:rFonts w:ascii="Simplified Arabic" w:hAnsi="Simplified Arabic" w:cs="Simplified Arabic"/>
          <w:sz w:val="24"/>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 xml:space="preserve">نادية فوضيل، مرجع سابق، </w:t>
      </w:r>
      <w:r w:rsidRPr="00226C5E">
        <w:rPr>
          <w:rFonts w:ascii="Simplified Arabic" w:hAnsi="Simplified Arabic" w:cs="Simplified Arabic" w:hint="cs"/>
          <w:sz w:val="24"/>
          <w:rtl/>
        </w:rPr>
        <w:t>184</w:t>
      </w:r>
      <w:r w:rsidRPr="00226C5E">
        <w:rPr>
          <w:rFonts w:ascii="Simplified Arabic" w:hAnsi="Simplified Arabic" w:cs="Simplified Arabic"/>
          <w:sz w:val="24"/>
          <w:rtl/>
        </w:rPr>
        <w:t>.</w:t>
      </w:r>
    </w:p>
  </w:footnote>
  <w:footnote w:id="16">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sz w:val="24"/>
          <w:rtl/>
        </w:rPr>
        <w:t xml:space="preserve"> عباس حلمي المنزلاوي، مرجع سابق، ص </w:t>
      </w:r>
      <w:r w:rsidRPr="00226C5E">
        <w:rPr>
          <w:rFonts w:ascii="Simplified Arabic" w:hAnsi="Simplified Arabic" w:cs="Simplified Arabic" w:hint="cs"/>
          <w:sz w:val="24"/>
          <w:rtl/>
        </w:rPr>
        <w:t>74</w:t>
      </w:r>
      <w:r w:rsidRPr="00226C5E">
        <w:rPr>
          <w:rFonts w:ascii="Simplified Arabic" w:hAnsi="Simplified Arabic" w:cs="Simplified Arabic"/>
          <w:sz w:val="24"/>
          <w:rtl/>
        </w:rPr>
        <w:t>.</w:t>
      </w:r>
    </w:p>
  </w:footnote>
  <w:footnote w:id="17">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569 من الأمر 75/59 المؤرخ في 26/09/1975 المتضمن القانون التجاري الجزائري المعدل والمتمم.</w:t>
      </w:r>
    </w:p>
  </w:footnote>
  <w:footnote w:id="18">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571 من الأمر 75/59 المؤرخ في 26/09/1975 المتضمن القانون التجاري الجزائري المعدل والمتمم.</w:t>
      </w:r>
    </w:p>
  </w:footnote>
  <w:footnote w:id="19">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570 من الأمر 75/59 المؤرخ في 26/09/1975 المتضمن القانون التجاري الجزائري المعدل والمتمم.</w:t>
      </w:r>
    </w:p>
  </w:footnote>
  <w:footnote w:id="20">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590 المعدلة بموجب القانون رقم 15-20 المؤرخ في 30 ديسمبر 2015 يعدل ويتمم الأمر 75/59 المؤرخ في 26/09/1975 المتضمن القانون التجاري.</w:t>
      </w:r>
    </w:p>
  </w:footnote>
  <w:footnote w:id="21">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sz w:val="24"/>
          <w:rtl/>
        </w:rPr>
        <w:t xml:space="preserve"> عباس حلمي المنزلاوي، مرجع سابق، ص </w:t>
      </w:r>
      <w:r w:rsidRPr="00226C5E">
        <w:rPr>
          <w:rFonts w:ascii="Simplified Arabic" w:hAnsi="Simplified Arabic" w:cs="Simplified Arabic" w:hint="cs"/>
          <w:sz w:val="24"/>
          <w:rtl/>
        </w:rPr>
        <w:t>79</w:t>
      </w:r>
      <w:r w:rsidRPr="00226C5E">
        <w:rPr>
          <w:rFonts w:ascii="Simplified Arabic" w:hAnsi="Simplified Arabic" w:cs="Simplified Arabic"/>
          <w:sz w:val="24"/>
          <w:rtl/>
        </w:rPr>
        <w:t>.</w:t>
      </w:r>
    </w:p>
  </w:footnote>
  <w:footnote w:id="22">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 xml:space="preserve">) </w:t>
      </w:r>
      <w:r w:rsidRPr="00226C5E">
        <w:rPr>
          <w:rFonts w:ascii="Simplified Arabic" w:hAnsi="Simplified Arabic" w:cs="Simplified Arabic"/>
          <w:sz w:val="24"/>
          <w:rtl/>
        </w:rPr>
        <w:t xml:space="preserve">محمد فريد العريني، مرجع سابق،  ص </w:t>
      </w:r>
      <w:r w:rsidRPr="00226C5E">
        <w:rPr>
          <w:rFonts w:ascii="Simplified Arabic" w:hAnsi="Simplified Arabic" w:cs="Simplified Arabic" w:hint="cs"/>
          <w:sz w:val="24"/>
          <w:rtl/>
        </w:rPr>
        <w:t>682</w:t>
      </w:r>
      <w:r w:rsidRPr="00226C5E">
        <w:rPr>
          <w:rFonts w:ascii="Simplified Arabic" w:hAnsi="Simplified Arabic" w:cs="Simplified Arabic"/>
          <w:sz w:val="24"/>
          <w:rtl/>
        </w:rPr>
        <w:t>.</w:t>
      </w:r>
    </w:p>
  </w:footnote>
  <w:footnote w:id="23">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578 من الأمر 75/59 المؤرخ في 26/09/1975 المتضمن القانون التجاري الجزائري المعدل والمتمم.</w:t>
      </w:r>
    </w:p>
  </w:footnote>
  <w:footnote w:id="24">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579 من الأمر 75/59 المؤرخ في 26/09/1975 المتضمن القانون التجاري الجزائري المعدل والمتمم.</w:t>
      </w:r>
    </w:p>
  </w:footnote>
  <w:footnote w:id="25">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عباس حلمي المنزلاوي، مرجع سابق ص 78.</w:t>
      </w:r>
    </w:p>
  </w:footnote>
  <w:footnote w:id="26">
    <w:p w:rsidR="00753DA1" w:rsidRPr="00226C5E" w:rsidRDefault="00753DA1" w:rsidP="00EC65DF">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580 من الأمر 75/59 المؤرخ في 26/09/1975 المتضمن القانون التجاري الجزائري المعدل والمتمم.</w:t>
      </w:r>
    </w:p>
  </w:footnote>
  <w:footnote w:id="27">
    <w:p w:rsidR="00753DA1" w:rsidRPr="00226C5E" w:rsidRDefault="00753DA1" w:rsidP="00754E69">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593 من الأمر 75/59 المؤرخ في 26/09/1975 المتضمن القانون التجاري الجزائري المعدل والمتمم.</w:t>
      </w:r>
    </w:p>
  </w:footnote>
  <w:footnote w:id="28">
    <w:p w:rsidR="00753DA1" w:rsidRPr="00226C5E" w:rsidRDefault="00753DA1" w:rsidP="00475912">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600 من الأمر 75/59 المؤرخ في 26/09/1975 المتضمن القانون التجاري الجزائري المعدل والمتمم.</w:t>
      </w:r>
    </w:p>
  </w:footnote>
  <w:footnote w:id="29">
    <w:p w:rsidR="00753DA1" w:rsidRPr="00226C5E" w:rsidRDefault="00753DA1" w:rsidP="00E16AE4">
      <w:pPr>
        <w:pStyle w:val="Notedebasdepage"/>
        <w:rPr>
          <w:rFonts w:ascii="Simplified Arabic" w:hAnsi="Simplified Arabic" w:cs="Simplified Arabic"/>
          <w:sz w:val="24"/>
          <w:rtl/>
        </w:rPr>
      </w:pPr>
      <w:r w:rsidRPr="00226C5E">
        <w:rPr>
          <w:rFonts w:ascii="Simplified Arabic" w:hAnsi="Simplified Arabic" w:cs="Simplified Arabic"/>
          <w:b/>
          <w:bCs/>
          <w:sz w:val="24"/>
          <w:rtl/>
        </w:rPr>
        <w:t>(</w:t>
      </w:r>
      <w:r w:rsidRPr="00226C5E">
        <w:rPr>
          <w:rStyle w:val="Appelnotedebasdep"/>
          <w:rFonts w:ascii="Simplified Arabic" w:hAnsi="Simplified Arabic" w:cs="Simplified Arabic"/>
          <w:b/>
          <w:bCs/>
          <w:sz w:val="24"/>
          <w:vertAlign w:val="baseline"/>
          <w:rtl/>
        </w:rPr>
        <w:footnoteRef/>
      </w:r>
      <w:r w:rsidRPr="00226C5E">
        <w:rPr>
          <w:rFonts w:ascii="Simplified Arabic" w:hAnsi="Simplified Arabic" w:cs="Simplified Arabic"/>
          <w:b/>
          <w:bCs/>
          <w:sz w:val="24"/>
          <w:rtl/>
        </w:rPr>
        <w:t>)</w:t>
      </w:r>
      <w:r w:rsidRPr="00226C5E">
        <w:rPr>
          <w:rFonts w:ascii="Simplified Arabic" w:hAnsi="Simplified Arabic" w:cs="Simplified Arabic" w:hint="cs"/>
          <w:b/>
          <w:bCs/>
          <w:sz w:val="24"/>
          <w:rtl/>
        </w:rPr>
        <w:t xml:space="preserve"> </w:t>
      </w:r>
      <w:r w:rsidRPr="00226C5E">
        <w:rPr>
          <w:rFonts w:cs="Simplified Arabic" w:hint="cs"/>
          <w:sz w:val="24"/>
          <w:rtl/>
          <w:lang w:val="fr-FR"/>
        </w:rPr>
        <w:t>انظر نص المادة 715 مكرر 30 و33 من الأمر 75/59 المؤرخ في 26/09/1975 المتضمن القانون التجاري الجزائري المعدل والمتمم.</w:t>
      </w:r>
    </w:p>
  </w:footnote>
  <w:footnote w:id="30">
    <w:p w:rsidR="00753DA1" w:rsidRPr="00BD66D4" w:rsidRDefault="00753DA1" w:rsidP="00921F46">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vertAlign w:val="baseline"/>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r w:rsidRPr="00BD66D4">
        <w:rPr>
          <w:rFonts w:cs="Simplified Arabic" w:hint="cs"/>
          <w:sz w:val="24"/>
          <w:rtl/>
          <w:lang w:val="fr-FR"/>
        </w:rPr>
        <w:t xml:space="preserve">انظر نص المادة </w:t>
      </w:r>
      <w:r>
        <w:rPr>
          <w:rFonts w:cs="Simplified Arabic" w:hint="cs"/>
          <w:sz w:val="24"/>
          <w:rtl/>
          <w:lang w:val="fr-FR"/>
        </w:rPr>
        <w:t>715 مكرر 42</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 w:id="31">
    <w:p w:rsidR="00753DA1" w:rsidRPr="00BD66D4" w:rsidRDefault="00753DA1" w:rsidP="00EC5822">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vertAlign w:val="baseline"/>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r w:rsidRPr="00BD66D4">
        <w:rPr>
          <w:rFonts w:cs="Simplified Arabic" w:hint="cs"/>
          <w:sz w:val="24"/>
          <w:rtl/>
          <w:lang w:val="fr-FR"/>
        </w:rPr>
        <w:t xml:space="preserve">انظر نص المادة </w:t>
      </w:r>
      <w:r>
        <w:rPr>
          <w:rFonts w:cs="Simplified Arabic" w:hint="cs"/>
          <w:sz w:val="24"/>
          <w:rtl/>
          <w:lang w:val="fr-FR"/>
        </w:rPr>
        <w:t>715 مكرر 35</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 w:id="32">
    <w:p w:rsidR="00753DA1" w:rsidRPr="00BD66D4" w:rsidRDefault="00753DA1" w:rsidP="00FD492C">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vertAlign w:val="baseline"/>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r w:rsidRPr="00BD66D4">
        <w:rPr>
          <w:rFonts w:cs="Simplified Arabic" w:hint="cs"/>
          <w:sz w:val="24"/>
          <w:rtl/>
          <w:lang w:val="fr-FR"/>
        </w:rPr>
        <w:t xml:space="preserve">انظر نص المادة </w:t>
      </w:r>
      <w:r>
        <w:rPr>
          <w:rFonts w:cs="Simplified Arabic" w:hint="cs"/>
          <w:sz w:val="24"/>
          <w:rtl/>
          <w:lang w:val="fr-FR"/>
        </w:rPr>
        <w:t>674</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 w:id="33">
    <w:p w:rsidR="00753DA1" w:rsidRPr="00BD66D4" w:rsidRDefault="00753DA1" w:rsidP="00AE1C45">
      <w:pPr>
        <w:pStyle w:val="Notedebasdepage"/>
        <w:rPr>
          <w:rFonts w:ascii="Simplified Arabic" w:hAnsi="Simplified Arabic" w:cs="Simplified Arabic"/>
          <w:sz w:val="24"/>
          <w:rtl/>
        </w:rPr>
      </w:pPr>
      <w:r w:rsidRPr="00BD66D4">
        <w:rPr>
          <w:rFonts w:ascii="Simplified Arabic" w:hAnsi="Simplified Arabic" w:cs="Simplified Arabic"/>
          <w:b/>
          <w:bCs/>
          <w:sz w:val="24"/>
          <w:rtl/>
        </w:rPr>
        <w:t>(</w:t>
      </w:r>
      <w:r w:rsidRPr="00BD66D4">
        <w:rPr>
          <w:rStyle w:val="Appelnotedebasdep"/>
          <w:rFonts w:ascii="Simplified Arabic" w:hAnsi="Simplified Arabic" w:cs="Simplified Arabic"/>
          <w:b/>
          <w:bCs/>
          <w:sz w:val="24"/>
          <w:vertAlign w:val="baseline"/>
          <w:rtl/>
        </w:rPr>
        <w:footnoteRef/>
      </w:r>
      <w:r w:rsidRPr="00BD66D4">
        <w:rPr>
          <w:rFonts w:ascii="Simplified Arabic" w:hAnsi="Simplified Arabic" w:cs="Simplified Arabic"/>
          <w:b/>
          <w:bCs/>
          <w:sz w:val="24"/>
          <w:rtl/>
        </w:rPr>
        <w:t>)</w:t>
      </w:r>
      <w:r w:rsidRPr="00BD66D4">
        <w:rPr>
          <w:rFonts w:ascii="Simplified Arabic" w:hAnsi="Simplified Arabic" w:cs="Simplified Arabic" w:hint="cs"/>
          <w:b/>
          <w:bCs/>
          <w:sz w:val="24"/>
          <w:rtl/>
        </w:rPr>
        <w:t xml:space="preserve"> </w:t>
      </w:r>
      <w:r w:rsidRPr="00BD66D4">
        <w:rPr>
          <w:rFonts w:cs="Simplified Arabic" w:hint="cs"/>
          <w:sz w:val="24"/>
          <w:rtl/>
          <w:lang w:val="fr-FR"/>
        </w:rPr>
        <w:t xml:space="preserve">انظر نص المادة </w:t>
      </w:r>
      <w:r>
        <w:rPr>
          <w:rFonts w:cs="Simplified Arabic" w:hint="cs"/>
          <w:sz w:val="24"/>
          <w:rtl/>
          <w:lang w:val="fr-FR"/>
        </w:rPr>
        <w:t>674</w:t>
      </w:r>
      <w:r w:rsidRPr="00BD66D4">
        <w:rPr>
          <w:rFonts w:cs="Simplified Arabic" w:hint="cs"/>
          <w:sz w:val="24"/>
          <w:rtl/>
          <w:lang w:val="fr-FR"/>
        </w:rPr>
        <w:t xml:space="preserve"> من الأمر 75/59 المؤرخ في 26/09/1975 المتضمن القانون التجاري الجزائري المعدل والمتمم.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806AA"/>
    <w:multiLevelType w:val="hybridMultilevel"/>
    <w:tmpl w:val="C776A05A"/>
    <w:lvl w:ilvl="0" w:tplc="9B78DEE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FDE5A19"/>
    <w:multiLevelType w:val="hybridMultilevel"/>
    <w:tmpl w:val="07D6FA4E"/>
    <w:lvl w:ilvl="0" w:tplc="D10A2118">
      <w:start w:val="6"/>
      <w:numFmt w:val="bullet"/>
      <w:lvlText w:val=""/>
      <w:lvlJc w:val="left"/>
      <w:pPr>
        <w:ind w:left="927" w:hanging="360"/>
      </w:pPr>
      <w:rPr>
        <w:rFonts w:ascii="Symbol" w:eastAsiaTheme="minorHAnsi" w:hAnsi="Symbol" w:cs="Simplified Arabic"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52E26C41"/>
    <w:multiLevelType w:val="hybridMultilevel"/>
    <w:tmpl w:val="8B68A988"/>
    <w:lvl w:ilvl="0" w:tplc="473E66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D3D7222"/>
    <w:multiLevelType w:val="hybridMultilevel"/>
    <w:tmpl w:val="C2EC72C4"/>
    <w:lvl w:ilvl="0" w:tplc="473E665A">
      <w:start w:val="1"/>
      <w:numFmt w:val="decimal"/>
      <w:lvlText w:val="%1-"/>
      <w:lvlJc w:val="left"/>
      <w:pPr>
        <w:tabs>
          <w:tab w:val="num" w:pos="567"/>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rsids>
    <w:rsidRoot w:val="00717C0C"/>
    <w:rsid w:val="000018B4"/>
    <w:rsid w:val="00006273"/>
    <w:rsid w:val="000122C7"/>
    <w:rsid w:val="0001302E"/>
    <w:rsid w:val="00013632"/>
    <w:rsid w:val="000149D7"/>
    <w:rsid w:val="00020088"/>
    <w:rsid w:val="00025D5F"/>
    <w:rsid w:val="00027383"/>
    <w:rsid w:val="00027B23"/>
    <w:rsid w:val="000342A4"/>
    <w:rsid w:val="00040883"/>
    <w:rsid w:val="000473B9"/>
    <w:rsid w:val="000542E7"/>
    <w:rsid w:val="00072264"/>
    <w:rsid w:val="000807BA"/>
    <w:rsid w:val="00081C9E"/>
    <w:rsid w:val="0008765C"/>
    <w:rsid w:val="00093916"/>
    <w:rsid w:val="000A112D"/>
    <w:rsid w:val="000A4441"/>
    <w:rsid w:val="000B2E1D"/>
    <w:rsid w:val="000C2637"/>
    <w:rsid w:val="000D0DE0"/>
    <w:rsid w:val="000D46D8"/>
    <w:rsid w:val="000D55E3"/>
    <w:rsid w:val="000E22E0"/>
    <w:rsid w:val="000E3F0F"/>
    <w:rsid w:val="000E4B27"/>
    <w:rsid w:val="000F10E4"/>
    <w:rsid w:val="000F1A51"/>
    <w:rsid w:val="00101214"/>
    <w:rsid w:val="0012283B"/>
    <w:rsid w:val="00125F75"/>
    <w:rsid w:val="0013002F"/>
    <w:rsid w:val="00131D24"/>
    <w:rsid w:val="0014535A"/>
    <w:rsid w:val="00147EC6"/>
    <w:rsid w:val="0016021C"/>
    <w:rsid w:val="00175596"/>
    <w:rsid w:val="00181E69"/>
    <w:rsid w:val="001904C7"/>
    <w:rsid w:val="001957D9"/>
    <w:rsid w:val="001A6908"/>
    <w:rsid w:val="001B1D4E"/>
    <w:rsid w:val="001B5644"/>
    <w:rsid w:val="001B7A68"/>
    <w:rsid w:val="001C2C6C"/>
    <w:rsid w:val="001D2FC9"/>
    <w:rsid w:val="001E3664"/>
    <w:rsid w:val="001F2153"/>
    <w:rsid w:val="001F5D22"/>
    <w:rsid w:val="00201166"/>
    <w:rsid w:val="00216495"/>
    <w:rsid w:val="00225F72"/>
    <w:rsid w:val="00226C5E"/>
    <w:rsid w:val="002409C5"/>
    <w:rsid w:val="00241BD4"/>
    <w:rsid w:val="00246423"/>
    <w:rsid w:val="0025475E"/>
    <w:rsid w:val="002627D5"/>
    <w:rsid w:val="00265D7E"/>
    <w:rsid w:val="00282D41"/>
    <w:rsid w:val="00284463"/>
    <w:rsid w:val="00297B8D"/>
    <w:rsid w:val="002A7098"/>
    <w:rsid w:val="002B2F5B"/>
    <w:rsid w:val="002C1036"/>
    <w:rsid w:val="002D1815"/>
    <w:rsid w:val="002D2D16"/>
    <w:rsid w:val="002D5DCF"/>
    <w:rsid w:val="002E17C9"/>
    <w:rsid w:val="00301B08"/>
    <w:rsid w:val="00304E28"/>
    <w:rsid w:val="00311034"/>
    <w:rsid w:val="00320C7B"/>
    <w:rsid w:val="00333315"/>
    <w:rsid w:val="003546B8"/>
    <w:rsid w:val="003554AF"/>
    <w:rsid w:val="003575C9"/>
    <w:rsid w:val="00394EEC"/>
    <w:rsid w:val="003B0E2B"/>
    <w:rsid w:val="003C346D"/>
    <w:rsid w:val="003C6219"/>
    <w:rsid w:val="003C662A"/>
    <w:rsid w:val="003C7ED5"/>
    <w:rsid w:val="003D0E37"/>
    <w:rsid w:val="003D0FF4"/>
    <w:rsid w:val="003D281F"/>
    <w:rsid w:val="003E12AE"/>
    <w:rsid w:val="003E6A29"/>
    <w:rsid w:val="003F149E"/>
    <w:rsid w:val="003F3A59"/>
    <w:rsid w:val="0040184E"/>
    <w:rsid w:val="00414155"/>
    <w:rsid w:val="004154A1"/>
    <w:rsid w:val="0043255D"/>
    <w:rsid w:val="0043337C"/>
    <w:rsid w:val="00435F23"/>
    <w:rsid w:val="00444FC6"/>
    <w:rsid w:val="00451292"/>
    <w:rsid w:val="00465374"/>
    <w:rsid w:val="00474816"/>
    <w:rsid w:val="00475912"/>
    <w:rsid w:val="00481EFF"/>
    <w:rsid w:val="004A4DBF"/>
    <w:rsid w:val="004B279F"/>
    <w:rsid w:val="004B2FE2"/>
    <w:rsid w:val="004C30A1"/>
    <w:rsid w:val="004F68AD"/>
    <w:rsid w:val="005141A9"/>
    <w:rsid w:val="00517004"/>
    <w:rsid w:val="00521D11"/>
    <w:rsid w:val="005259EA"/>
    <w:rsid w:val="005301DE"/>
    <w:rsid w:val="005439B1"/>
    <w:rsid w:val="005511D1"/>
    <w:rsid w:val="00560326"/>
    <w:rsid w:val="00577B19"/>
    <w:rsid w:val="00577B37"/>
    <w:rsid w:val="00577D3D"/>
    <w:rsid w:val="00586265"/>
    <w:rsid w:val="00587A09"/>
    <w:rsid w:val="00590E6D"/>
    <w:rsid w:val="005A54CC"/>
    <w:rsid w:val="005A76E4"/>
    <w:rsid w:val="005A7F2A"/>
    <w:rsid w:val="005C078E"/>
    <w:rsid w:val="005D1F6B"/>
    <w:rsid w:val="005D2B54"/>
    <w:rsid w:val="005D3408"/>
    <w:rsid w:val="005F4B5F"/>
    <w:rsid w:val="005F7372"/>
    <w:rsid w:val="005F762B"/>
    <w:rsid w:val="00602E96"/>
    <w:rsid w:val="006061F2"/>
    <w:rsid w:val="0060767C"/>
    <w:rsid w:val="006132D1"/>
    <w:rsid w:val="006268BA"/>
    <w:rsid w:val="00653918"/>
    <w:rsid w:val="0065691F"/>
    <w:rsid w:val="00670648"/>
    <w:rsid w:val="006718CC"/>
    <w:rsid w:val="00673BC1"/>
    <w:rsid w:val="00674E2B"/>
    <w:rsid w:val="00683648"/>
    <w:rsid w:val="00691F0C"/>
    <w:rsid w:val="006A09C0"/>
    <w:rsid w:val="006A6514"/>
    <w:rsid w:val="006C6D87"/>
    <w:rsid w:val="006D490B"/>
    <w:rsid w:val="006E2832"/>
    <w:rsid w:val="006E618B"/>
    <w:rsid w:val="006E625B"/>
    <w:rsid w:val="006F5EC4"/>
    <w:rsid w:val="007044C0"/>
    <w:rsid w:val="00717C0C"/>
    <w:rsid w:val="00724B25"/>
    <w:rsid w:val="00731642"/>
    <w:rsid w:val="007369BE"/>
    <w:rsid w:val="00747EEF"/>
    <w:rsid w:val="0075007A"/>
    <w:rsid w:val="00753DA1"/>
    <w:rsid w:val="00754E69"/>
    <w:rsid w:val="00762F99"/>
    <w:rsid w:val="00767752"/>
    <w:rsid w:val="007764AC"/>
    <w:rsid w:val="007845FD"/>
    <w:rsid w:val="00787BEB"/>
    <w:rsid w:val="007E08A5"/>
    <w:rsid w:val="007E37AC"/>
    <w:rsid w:val="007E3A7E"/>
    <w:rsid w:val="007E545B"/>
    <w:rsid w:val="007F13C8"/>
    <w:rsid w:val="007F3BDE"/>
    <w:rsid w:val="007F7313"/>
    <w:rsid w:val="008102F1"/>
    <w:rsid w:val="00817301"/>
    <w:rsid w:val="00822AAF"/>
    <w:rsid w:val="008259EE"/>
    <w:rsid w:val="0083070E"/>
    <w:rsid w:val="0083337F"/>
    <w:rsid w:val="00861C1A"/>
    <w:rsid w:val="00873AF0"/>
    <w:rsid w:val="008A39E5"/>
    <w:rsid w:val="008B2EA3"/>
    <w:rsid w:val="008D1DA8"/>
    <w:rsid w:val="008D5725"/>
    <w:rsid w:val="008E5E49"/>
    <w:rsid w:val="00905077"/>
    <w:rsid w:val="00905984"/>
    <w:rsid w:val="00910C30"/>
    <w:rsid w:val="00921F46"/>
    <w:rsid w:val="00932A0E"/>
    <w:rsid w:val="00933018"/>
    <w:rsid w:val="0093753E"/>
    <w:rsid w:val="00940277"/>
    <w:rsid w:val="00943919"/>
    <w:rsid w:val="00950BBE"/>
    <w:rsid w:val="009623B6"/>
    <w:rsid w:val="0097630E"/>
    <w:rsid w:val="0098534E"/>
    <w:rsid w:val="00991167"/>
    <w:rsid w:val="0099201F"/>
    <w:rsid w:val="00992189"/>
    <w:rsid w:val="00993E05"/>
    <w:rsid w:val="009970FC"/>
    <w:rsid w:val="009A4738"/>
    <w:rsid w:val="009A74EB"/>
    <w:rsid w:val="009B7A68"/>
    <w:rsid w:val="009D363A"/>
    <w:rsid w:val="009E7CA9"/>
    <w:rsid w:val="009F083E"/>
    <w:rsid w:val="009F325E"/>
    <w:rsid w:val="00A022E1"/>
    <w:rsid w:val="00A06514"/>
    <w:rsid w:val="00A220B3"/>
    <w:rsid w:val="00A24022"/>
    <w:rsid w:val="00A258F5"/>
    <w:rsid w:val="00A26C8E"/>
    <w:rsid w:val="00A3446D"/>
    <w:rsid w:val="00A5008E"/>
    <w:rsid w:val="00A5177F"/>
    <w:rsid w:val="00A518C5"/>
    <w:rsid w:val="00A7064E"/>
    <w:rsid w:val="00A72DEE"/>
    <w:rsid w:val="00A94A35"/>
    <w:rsid w:val="00AA1CE3"/>
    <w:rsid w:val="00AA2356"/>
    <w:rsid w:val="00AB0681"/>
    <w:rsid w:val="00AB585F"/>
    <w:rsid w:val="00AC0993"/>
    <w:rsid w:val="00AC35A7"/>
    <w:rsid w:val="00AD3059"/>
    <w:rsid w:val="00AE1C45"/>
    <w:rsid w:val="00AE610F"/>
    <w:rsid w:val="00B0080F"/>
    <w:rsid w:val="00B13788"/>
    <w:rsid w:val="00B267C2"/>
    <w:rsid w:val="00B354CC"/>
    <w:rsid w:val="00B46F3C"/>
    <w:rsid w:val="00B54FAD"/>
    <w:rsid w:val="00B579AE"/>
    <w:rsid w:val="00B65DAE"/>
    <w:rsid w:val="00B72FF4"/>
    <w:rsid w:val="00B76D12"/>
    <w:rsid w:val="00B80D20"/>
    <w:rsid w:val="00B84B15"/>
    <w:rsid w:val="00B85659"/>
    <w:rsid w:val="00B86389"/>
    <w:rsid w:val="00B92E7D"/>
    <w:rsid w:val="00B962BD"/>
    <w:rsid w:val="00BB18AD"/>
    <w:rsid w:val="00BF0475"/>
    <w:rsid w:val="00C1669A"/>
    <w:rsid w:val="00C2140B"/>
    <w:rsid w:val="00C25858"/>
    <w:rsid w:val="00C32F51"/>
    <w:rsid w:val="00C3788E"/>
    <w:rsid w:val="00C4325F"/>
    <w:rsid w:val="00C561B2"/>
    <w:rsid w:val="00C56B45"/>
    <w:rsid w:val="00C646A2"/>
    <w:rsid w:val="00C659C5"/>
    <w:rsid w:val="00C7047A"/>
    <w:rsid w:val="00C70BF1"/>
    <w:rsid w:val="00C71071"/>
    <w:rsid w:val="00C74E35"/>
    <w:rsid w:val="00CA171D"/>
    <w:rsid w:val="00CA196A"/>
    <w:rsid w:val="00CA239B"/>
    <w:rsid w:val="00CA5C98"/>
    <w:rsid w:val="00CA72EF"/>
    <w:rsid w:val="00CB7CF6"/>
    <w:rsid w:val="00CC55A9"/>
    <w:rsid w:val="00CC7067"/>
    <w:rsid w:val="00CD055A"/>
    <w:rsid w:val="00CD2A19"/>
    <w:rsid w:val="00CD5925"/>
    <w:rsid w:val="00CD5C37"/>
    <w:rsid w:val="00CD74F3"/>
    <w:rsid w:val="00CE4A42"/>
    <w:rsid w:val="00CF08CF"/>
    <w:rsid w:val="00D04D8A"/>
    <w:rsid w:val="00D14304"/>
    <w:rsid w:val="00D25C24"/>
    <w:rsid w:val="00D414E8"/>
    <w:rsid w:val="00D57280"/>
    <w:rsid w:val="00D6421B"/>
    <w:rsid w:val="00D770BF"/>
    <w:rsid w:val="00D82B62"/>
    <w:rsid w:val="00D84CB5"/>
    <w:rsid w:val="00D90E0A"/>
    <w:rsid w:val="00DA396F"/>
    <w:rsid w:val="00DA68B5"/>
    <w:rsid w:val="00DB4108"/>
    <w:rsid w:val="00DC6C76"/>
    <w:rsid w:val="00DD6DBF"/>
    <w:rsid w:val="00DD7114"/>
    <w:rsid w:val="00DE3DD5"/>
    <w:rsid w:val="00DE49ED"/>
    <w:rsid w:val="00DE576B"/>
    <w:rsid w:val="00DE5DC2"/>
    <w:rsid w:val="00DF4409"/>
    <w:rsid w:val="00E07910"/>
    <w:rsid w:val="00E11222"/>
    <w:rsid w:val="00E1385D"/>
    <w:rsid w:val="00E16AE4"/>
    <w:rsid w:val="00E25490"/>
    <w:rsid w:val="00E26C44"/>
    <w:rsid w:val="00E36D81"/>
    <w:rsid w:val="00E41A64"/>
    <w:rsid w:val="00E45F83"/>
    <w:rsid w:val="00E62136"/>
    <w:rsid w:val="00E66A37"/>
    <w:rsid w:val="00E73DB2"/>
    <w:rsid w:val="00E755D9"/>
    <w:rsid w:val="00E83667"/>
    <w:rsid w:val="00E84BDD"/>
    <w:rsid w:val="00E87419"/>
    <w:rsid w:val="00EA1AD1"/>
    <w:rsid w:val="00EA31D9"/>
    <w:rsid w:val="00EB5A13"/>
    <w:rsid w:val="00EB60DC"/>
    <w:rsid w:val="00EB65C7"/>
    <w:rsid w:val="00EC5822"/>
    <w:rsid w:val="00EC65DF"/>
    <w:rsid w:val="00ED6000"/>
    <w:rsid w:val="00EE4B7C"/>
    <w:rsid w:val="00EE6D98"/>
    <w:rsid w:val="00EF2524"/>
    <w:rsid w:val="00EF687D"/>
    <w:rsid w:val="00EF6E15"/>
    <w:rsid w:val="00F010FD"/>
    <w:rsid w:val="00F045B7"/>
    <w:rsid w:val="00F158BC"/>
    <w:rsid w:val="00F160D0"/>
    <w:rsid w:val="00F16173"/>
    <w:rsid w:val="00F2396F"/>
    <w:rsid w:val="00F25E40"/>
    <w:rsid w:val="00F33A5A"/>
    <w:rsid w:val="00F42017"/>
    <w:rsid w:val="00F42159"/>
    <w:rsid w:val="00F62FC1"/>
    <w:rsid w:val="00F76A79"/>
    <w:rsid w:val="00F82169"/>
    <w:rsid w:val="00F90E7C"/>
    <w:rsid w:val="00F9799B"/>
    <w:rsid w:val="00FA2C69"/>
    <w:rsid w:val="00FA5E78"/>
    <w:rsid w:val="00FB09FB"/>
    <w:rsid w:val="00FB65C6"/>
    <w:rsid w:val="00FC3843"/>
    <w:rsid w:val="00FD49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3212]" shadow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8"/>
        <w:szCs w:val="36"/>
        <w:lang w:val="en-US" w:eastAsia="en-US" w:bidi="ar-SA"/>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semiHidden/>
    <w:unhideWhenUsed/>
    <w:rsid w:val="0001302E"/>
    <w:rPr>
      <w:sz w:val="20"/>
      <w:szCs w:val="24"/>
    </w:rPr>
  </w:style>
  <w:style w:type="character" w:customStyle="1" w:styleId="NotedebasdepageCar">
    <w:name w:val="Note de bas de page Car"/>
    <w:aliases w:val="Footnote Text Car"/>
    <w:basedOn w:val="Policepardfaut"/>
    <w:link w:val="Notedebasdepage"/>
    <w:semiHidden/>
    <w:rsid w:val="0001302E"/>
    <w:rPr>
      <w:sz w:val="20"/>
      <w:szCs w:val="24"/>
    </w:rPr>
  </w:style>
  <w:style w:type="paragraph" w:styleId="En-tte">
    <w:name w:val="header"/>
    <w:basedOn w:val="Normal"/>
    <w:link w:val="En-tteCar"/>
    <w:uiPriority w:val="99"/>
    <w:semiHidden/>
    <w:unhideWhenUsed/>
    <w:rsid w:val="003554AF"/>
    <w:pPr>
      <w:tabs>
        <w:tab w:val="center" w:pos="4536"/>
        <w:tab w:val="right" w:pos="9072"/>
      </w:tabs>
    </w:pPr>
  </w:style>
  <w:style w:type="character" w:customStyle="1" w:styleId="En-tteCar">
    <w:name w:val="En-tête Car"/>
    <w:basedOn w:val="Policepardfaut"/>
    <w:link w:val="En-tte"/>
    <w:uiPriority w:val="99"/>
    <w:semiHidden/>
    <w:rsid w:val="003554AF"/>
  </w:style>
  <w:style w:type="paragraph" w:styleId="Pieddepage">
    <w:name w:val="footer"/>
    <w:basedOn w:val="Normal"/>
    <w:link w:val="PieddepageCar"/>
    <w:uiPriority w:val="99"/>
    <w:unhideWhenUsed/>
    <w:rsid w:val="003554AF"/>
    <w:pPr>
      <w:tabs>
        <w:tab w:val="center" w:pos="4536"/>
        <w:tab w:val="right" w:pos="9072"/>
      </w:tabs>
    </w:pPr>
  </w:style>
  <w:style w:type="character" w:customStyle="1" w:styleId="PieddepageCar">
    <w:name w:val="Pied de page Car"/>
    <w:basedOn w:val="Policepardfaut"/>
    <w:link w:val="Pieddepage"/>
    <w:uiPriority w:val="99"/>
    <w:rsid w:val="003554AF"/>
  </w:style>
  <w:style w:type="character" w:styleId="Appelnotedebasdep">
    <w:name w:val="footnote reference"/>
    <w:aliases w:val="Footnote Reference"/>
    <w:basedOn w:val="Policepardfaut"/>
    <w:semiHidden/>
    <w:rsid w:val="00D04D8A"/>
    <w:rPr>
      <w:vertAlign w:val="superscript"/>
    </w:rPr>
  </w:style>
  <w:style w:type="paragraph" w:styleId="Paragraphedeliste">
    <w:name w:val="List Paragraph"/>
    <w:basedOn w:val="Normal"/>
    <w:uiPriority w:val="34"/>
    <w:qFormat/>
    <w:rsid w:val="009E7CA9"/>
    <w:pPr>
      <w:ind w:left="720"/>
      <w:contextualSpacing/>
    </w:pPr>
  </w:style>
  <w:style w:type="paragraph" w:styleId="Textedebulles">
    <w:name w:val="Balloon Text"/>
    <w:basedOn w:val="Normal"/>
    <w:link w:val="TextedebullesCar"/>
    <w:uiPriority w:val="99"/>
    <w:semiHidden/>
    <w:unhideWhenUsed/>
    <w:rsid w:val="00F42159"/>
    <w:rPr>
      <w:rFonts w:ascii="Tahoma" w:hAnsi="Tahoma" w:cs="Tahoma"/>
      <w:sz w:val="16"/>
      <w:szCs w:val="16"/>
    </w:rPr>
  </w:style>
  <w:style w:type="character" w:customStyle="1" w:styleId="TextedebullesCar">
    <w:name w:val="Texte de bulles Car"/>
    <w:basedOn w:val="Policepardfaut"/>
    <w:link w:val="Textedebulles"/>
    <w:uiPriority w:val="99"/>
    <w:semiHidden/>
    <w:rsid w:val="00F42159"/>
    <w:rPr>
      <w:rFonts w:ascii="Tahoma" w:hAnsi="Tahoma" w:cs="Tahoma"/>
      <w:sz w:val="16"/>
      <w:szCs w:val="16"/>
    </w:rPr>
  </w:style>
  <w:style w:type="paragraph" w:customStyle="1" w:styleId="1">
    <w:name w:val="نمط1 وليد"/>
    <w:basedOn w:val="Normal"/>
    <w:qFormat/>
    <w:rsid w:val="007044C0"/>
    <w:pPr>
      <w:spacing w:after="60" w:line="276" w:lineRule="auto"/>
      <w:jc w:val="center"/>
    </w:pPr>
    <w:rPr>
      <w:rFonts w:cs="Monotype Koufi"/>
      <w:b/>
      <w:bCs/>
      <w:sz w:val="32"/>
      <w:szCs w:val="32"/>
      <w:lang w:bidi="ar-DZ"/>
    </w:rPr>
  </w:style>
  <w:style w:type="paragraph" w:customStyle="1" w:styleId="2">
    <w:name w:val="نمط 2"/>
    <w:basedOn w:val="Normal"/>
    <w:link w:val="2Char"/>
    <w:qFormat/>
    <w:rsid w:val="00081C9E"/>
    <w:pPr>
      <w:spacing w:after="60"/>
      <w:ind w:firstLine="567"/>
      <w:jc w:val="center"/>
    </w:pPr>
    <w:rPr>
      <w:rFonts w:cs="Simplified Arabic"/>
      <w:b/>
      <w:bCs/>
      <w:szCs w:val="28"/>
      <w:lang w:bidi="ar-DZ"/>
    </w:rPr>
  </w:style>
  <w:style w:type="character" w:customStyle="1" w:styleId="2Char">
    <w:name w:val="نمط 2 Char"/>
    <w:basedOn w:val="Policepardfaut"/>
    <w:link w:val="2"/>
    <w:rsid w:val="00081C9E"/>
    <w:rPr>
      <w:rFonts w:cs="Simplified Arabic"/>
      <w:b/>
      <w:bCs/>
      <w:szCs w:val="28"/>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8"/>
        <w:szCs w:val="36"/>
        <w:lang w:val="en-US" w:eastAsia="en-US" w:bidi="ar-SA"/>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302E"/>
    <w:rPr>
      <w:sz w:val="20"/>
      <w:szCs w:val="24"/>
    </w:rPr>
  </w:style>
  <w:style w:type="character" w:customStyle="1" w:styleId="NotedebasdepageCar">
    <w:name w:val="Note de bas de page Car"/>
    <w:basedOn w:val="Policepardfaut"/>
    <w:link w:val="Notedebasdepage"/>
    <w:uiPriority w:val="99"/>
    <w:semiHidden/>
    <w:rsid w:val="0001302E"/>
    <w:rPr>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it-dz.com/foru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50FF-F4E4-4099-8905-37807225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42</Pages>
  <Words>11000</Words>
  <Characters>60504</Characters>
  <Application>Microsoft Office Word</Application>
  <DocSecurity>0</DocSecurity>
  <Lines>504</Lines>
  <Paragraphs>142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cham</dc:creator>
  <cp:lastModifiedBy>Dell1</cp:lastModifiedBy>
  <cp:revision>27</cp:revision>
  <cp:lastPrinted>2017-04-25T09:45:00Z</cp:lastPrinted>
  <dcterms:created xsi:type="dcterms:W3CDTF">2017-04-25T09:21:00Z</dcterms:created>
  <dcterms:modified xsi:type="dcterms:W3CDTF">2021-11-14T10:16:00Z</dcterms:modified>
</cp:coreProperties>
</file>