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61" w:rsidRPr="00F24661" w:rsidRDefault="00F24661" w:rsidP="00F24661">
      <w:pPr>
        <w:spacing w:after="0" w:line="240" w:lineRule="auto"/>
        <w:rPr>
          <w:rFonts w:asciiTheme="majorBidi" w:eastAsia="Times New Roman" w:hAnsiTheme="majorBidi" w:cstheme="majorBidi"/>
          <w:sz w:val="28"/>
          <w:szCs w:val="28"/>
          <w:lang w:eastAsia="fr-FR"/>
        </w:rPr>
      </w:pPr>
      <w:proofErr w:type="gramStart"/>
      <w:r w:rsidRPr="00F24661">
        <w:rPr>
          <w:rFonts w:asciiTheme="majorBidi" w:eastAsia="Times New Roman" w:hAnsiTheme="majorBidi" w:cstheme="majorBidi"/>
          <w:color w:val="222222"/>
          <w:sz w:val="28"/>
          <w:szCs w:val="28"/>
          <w:shd w:val="clear" w:color="auto" w:fill="FFFFFF"/>
          <w:lang w:eastAsia="fr-FR"/>
        </w:rPr>
        <w:t>textes</w:t>
      </w:r>
      <w:proofErr w:type="gramEnd"/>
      <w:r w:rsidRPr="00F24661">
        <w:rPr>
          <w:rFonts w:asciiTheme="majorBidi" w:eastAsia="Times New Roman" w:hAnsiTheme="majorBidi" w:cstheme="majorBidi"/>
          <w:color w:val="222222"/>
          <w:sz w:val="28"/>
          <w:szCs w:val="28"/>
          <w:shd w:val="clear" w:color="auto" w:fill="FFFFFF"/>
          <w:lang w:eastAsia="fr-FR"/>
        </w:rPr>
        <w:t xml:space="preserve"> en français destinées pour les étudiants de Master 1sociologie du travail:</w:t>
      </w:r>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 xml:space="preserve">enseignement par </w:t>
      </w:r>
      <w:proofErr w:type="gramStart"/>
      <w:r w:rsidRPr="00F24661">
        <w:rPr>
          <w:rFonts w:asciiTheme="majorBidi" w:eastAsia="Times New Roman" w:hAnsiTheme="majorBidi" w:cstheme="majorBidi"/>
          <w:color w:val="222222"/>
          <w:sz w:val="28"/>
          <w:szCs w:val="28"/>
          <w:lang w:eastAsia="fr-FR"/>
        </w:rPr>
        <w:t>activité .</w:t>
      </w:r>
      <w:proofErr w:type="gramEnd"/>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activité n1: interprétation des concepts suivant</w:t>
      </w:r>
      <w:proofErr w:type="gramStart"/>
      <w:r w:rsidRPr="00F24661">
        <w:rPr>
          <w:rFonts w:asciiTheme="majorBidi" w:eastAsia="Times New Roman" w:hAnsiTheme="majorBidi" w:cstheme="majorBidi"/>
          <w:color w:val="222222"/>
          <w:sz w:val="28"/>
          <w:szCs w:val="28"/>
          <w:lang w:eastAsia="fr-FR"/>
        </w:rPr>
        <w:t>:.</w:t>
      </w:r>
      <w:proofErr w:type="gramEnd"/>
      <w:r w:rsidRPr="00F24661">
        <w:rPr>
          <w:rFonts w:asciiTheme="majorBidi" w:eastAsia="Times New Roman" w:hAnsiTheme="majorBidi" w:cstheme="majorBidi"/>
          <w:color w:val="222222"/>
          <w:sz w:val="28"/>
          <w:szCs w:val="28"/>
          <w:lang w:eastAsia="fr-FR"/>
        </w:rPr>
        <w:t xml:space="preserve">1 ergonomie classique.2ergonomie d'erreur 3.ergonomie systémiques.4 ergonomie organisationnelle.5 ergonomie physique et environnement 6ergonomie </w:t>
      </w:r>
      <w:proofErr w:type="spellStart"/>
      <w:r w:rsidRPr="00F24661">
        <w:rPr>
          <w:rFonts w:asciiTheme="majorBidi" w:eastAsia="Times New Roman" w:hAnsiTheme="majorBidi" w:cstheme="majorBidi"/>
          <w:color w:val="222222"/>
          <w:sz w:val="28"/>
          <w:szCs w:val="28"/>
          <w:lang w:eastAsia="fr-FR"/>
        </w:rPr>
        <w:t>cohgnitive</w:t>
      </w:r>
      <w:proofErr w:type="spellEnd"/>
      <w:r w:rsidRPr="00F24661">
        <w:rPr>
          <w:rFonts w:asciiTheme="majorBidi" w:eastAsia="Times New Roman" w:hAnsiTheme="majorBidi" w:cstheme="majorBidi"/>
          <w:color w:val="222222"/>
          <w:sz w:val="28"/>
          <w:szCs w:val="28"/>
          <w:lang w:eastAsia="fr-FR"/>
        </w:rPr>
        <w:t>. </w:t>
      </w:r>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   activité 2</w:t>
      </w:r>
      <w:proofErr w:type="gramStart"/>
      <w:r w:rsidRPr="00F24661">
        <w:rPr>
          <w:rFonts w:asciiTheme="majorBidi" w:eastAsia="Times New Roman" w:hAnsiTheme="majorBidi" w:cstheme="majorBidi"/>
          <w:color w:val="222222"/>
          <w:sz w:val="28"/>
          <w:szCs w:val="28"/>
          <w:lang w:eastAsia="fr-FR"/>
        </w:rPr>
        <w:t>:.</w:t>
      </w:r>
      <w:proofErr w:type="gramEnd"/>
      <w:r w:rsidRPr="00F24661">
        <w:rPr>
          <w:rFonts w:asciiTheme="majorBidi" w:eastAsia="Times New Roman" w:hAnsiTheme="majorBidi" w:cstheme="majorBidi"/>
          <w:color w:val="222222"/>
          <w:sz w:val="28"/>
          <w:szCs w:val="28"/>
          <w:lang w:eastAsia="fr-FR"/>
        </w:rPr>
        <w:t xml:space="preserve"> utilisez ces concepts dans des phrases courtes : 1 l'ergonomie classique est l'étude des concepts premiers en travail </w:t>
      </w:r>
      <w:proofErr w:type="spellStart"/>
      <w:r w:rsidRPr="00F24661">
        <w:rPr>
          <w:rFonts w:asciiTheme="majorBidi" w:eastAsia="Times New Roman" w:hAnsiTheme="majorBidi" w:cstheme="majorBidi"/>
          <w:color w:val="222222"/>
          <w:sz w:val="28"/>
          <w:szCs w:val="28"/>
          <w:lang w:eastAsia="fr-FR"/>
        </w:rPr>
        <w:t>industriel'c'est</w:t>
      </w:r>
      <w:proofErr w:type="spellEnd"/>
      <w:r w:rsidRPr="00F24661">
        <w:rPr>
          <w:rFonts w:asciiTheme="majorBidi" w:eastAsia="Times New Roman" w:hAnsiTheme="majorBidi" w:cstheme="majorBidi"/>
          <w:color w:val="222222"/>
          <w:sz w:val="28"/>
          <w:szCs w:val="28"/>
          <w:lang w:eastAsia="fr-FR"/>
        </w:rPr>
        <w:t xml:space="preserve"> aussi l'étude des premières conceptions et théorie du travail et la protection des dangers qui peuvent </w:t>
      </w:r>
      <w:proofErr w:type="spellStart"/>
      <w:r w:rsidRPr="00F24661">
        <w:rPr>
          <w:rFonts w:asciiTheme="majorBidi" w:eastAsia="Times New Roman" w:hAnsiTheme="majorBidi" w:cstheme="majorBidi"/>
          <w:color w:val="222222"/>
          <w:sz w:val="28"/>
          <w:szCs w:val="28"/>
          <w:lang w:eastAsia="fr-FR"/>
        </w:rPr>
        <w:t>surgir;des</w:t>
      </w:r>
      <w:proofErr w:type="spellEnd"/>
      <w:r w:rsidRPr="00F24661">
        <w:rPr>
          <w:rFonts w:asciiTheme="majorBidi" w:eastAsia="Times New Roman" w:hAnsiTheme="majorBidi" w:cstheme="majorBidi"/>
          <w:color w:val="222222"/>
          <w:sz w:val="28"/>
          <w:szCs w:val="28"/>
          <w:lang w:eastAsia="fr-FR"/>
        </w:rPr>
        <w:t xml:space="preserve"> maladies physiques et mentales ; comme le </w:t>
      </w:r>
      <w:proofErr w:type="spellStart"/>
      <w:r w:rsidRPr="00F24661">
        <w:rPr>
          <w:rFonts w:asciiTheme="majorBidi" w:eastAsia="Times New Roman" w:hAnsiTheme="majorBidi" w:cstheme="majorBidi"/>
          <w:color w:val="222222"/>
          <w:sz w:val="28"/>
          <w:szCs w:val="28"/>
          <w:lang w:eastAsia="fr-FR"/>
        </w:rPr>
        <w:t>stress..</w:t>
      </w:r>
      <w:proofErr w:type="gramStart"/>
      <w:r w:rsidRPr="00F24661">
        <w:rPr>
          <w:rFonts w:asciiTheme="majorBidi" w:eastAsia="Times New Roman" w:hAnsiTheme="majorBidi" w:cstheme="majorBidi"/>
          <w:color w:val="222222"/>
          <w:sz w:val="28"/>
          <w:szCs w:val="28"/>
          <w:lang w:eastAsia="fr-FR"/>
        </w:rPr>
        <w:t>,la</w:t>
      </w:r>
      <w:proofErr w:type="spellEnd"/>
      <w:proofErr w:type="gramEnd"/>
      <w:r w:rsidRPr="00F24661">
        <w:rPr>
          <w:rFonts w:asciiTheme="majorBidi" w:eastAsia="Times New Roman" w:hAnsiTheme="majorBidi" w:cstheme="majorBidi"/>
          <w:color w:val="222222"/>
          <w:sz w:val="28"/>
          <w:szCs w:val="28"/>
          <w:lang w:eastAsia="fr-FR"/>
        </w:rPr>
        <w:t xml:space="preserve"> </w:t>
      </w:r>
      <w:proofErr w:type="spellStart"/>
      <w:r w:rsidRPr="00F24661">
        <w:rPr>
          <w:rFonts w:asciiTheme="majorBidi" w:eastAsia="Times New Roman" w:hAnsiTheme="majorBidi" w:cstheme="majorBidi"/>
          <w:color w:val="222222"/>
          <w:sz w:val="28"/>
          <w:szCs w:val="28"/>
          <w:lang w:eastAsia="fr-FR"/>
        </w:rPr>
        <w:t>fatigue.e</w:t>
      </w:r>
      <w:proofErr w:type="spellEnd"/>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 xml:space="preserve">2: une des approches connus en ergonomie ; la perspective théorique systémique et ergonomie cognitive ; systémique concerne l'étude des </w:t>
      </w:r>
      <w:proofErr w:type="gramStart"/>
      <w:r w:rsidRPr="00F24661">
        <w:rPr>
          <w:rFonts w:asciiTheme="majorBidi" w:eastAsia="Times New Roman" w:hAnsiTheme="majorBidi" w:cstheme="majorBidi"/>
          <w:color w:val="222222"/>
          <w:sz w:val="28"/>
          <w:szCs w:val="28"/>
          <w:lang w:eastAsia="fr-FR"/>
        </w:rPr>
        <w:t>problème</w:t>
      </w:r>
      <w:proofErr w:type="gramEnd"/>
      <w:r w:rsidRPr="00F24661">
        <w:rPr>
          <w:rFonts w:asciiTheme="majorBidi" w:eastAsia="Times New Roman" w:hAnsiTheme="majorBidi" w:cstheme="majorBidi"/>
          <w:color w:val="222222"/>
          <w:sz w:val="28"/>
          <w:szCs w:val="28"/>
          <w:lang w:eastAsia="fr-FR"/>
        </w:rPr>
        <w:t xml:space="preserve"> du travail </w:t>
      </w:r>
      <w:proofErr w:type="spellStart"/>
      <w:r w:rsidRPr="00F24661">
        <w:rPr>
          <w:rFonts w:asciiTheme="majorBidi" w:eastAsia="Times New Roman" w:hAnsiTheme="majorBidi" w:cstheme="majorBidi"/>
          <w:color w:val="222222"/>
          <w:sz w:val="28"/>
          <w:szCs w:val="28"/>
          <w:lang w:eastAsia="fr-FR"/>
        </w:rPr>
        <w:t>en.etudiant</w:t>
      </w:r>
      <w:proofErr w:type="spellEnd"/>
      <w:r w:rsidRPr="00F24661">
        <w:rPr>
          <w:rFonts w:asciiTheme="majorBidi" w:eastAsia="Times New Roman" w:hAnsiTheme="majorBidi" w:cstheme="majorBidi"/>
          <w:color w:val="222222"/>
          <w:sz w:val="28"/>
          <w:szCs w:val="28"/>
          <w:lang w:eastAsia="fr-FR"/>
        </w:rPr>
        <w:t xml:space="preserve"> la </w:t>
      </w:r>
      <w:proofErr w:type="spellStart"/>
      <w:r w:rsidRPr="00F24661">
        <w:rPr>
          <w:rFonts w:asciiTheme="majorBidi" w:eastAsia="Times New Roman" w:hAnsiTheme="majorBidi" w:cstheme="majorBidi"/>
          <w:color w:val="222222"/>
          <w:sz w:val="28"/>
          <w:szCs w:val="28"/>
          <w:lang w:eastAsia="fr-FR"/>
        </w:rPr>
        <w:t>relation.humain</w:t>
      </w:r>
      <w:proofErr w:type="spellEnd"/>
      <w:r w:rsidRPr="00F24661">
        <w:rPr>
          <w:rFonts w:asciiTheme="majorBidi" w:eastAsia="Times New Roman" w:hAnsiTheme="majorBidi" w:cstheme="majorBidi"/>
          <w:color w:val="222222"/>
          <w:sz w:val="28"/>
          <w:szCs w:val="28"/>
          <w:lang w:eastAsia="fr-FR"/>
        </w:rPr>
        <w:t>.-machine.; et cognitive qui veut dire l'étude des processus mentaux telle que la mémoire ; l'imagination ; le traitement des données et l'exploitation des informations ; le jugement ; </w:t>
      </w:r>
      <w:hyperlink r:id="rId6" w:tgtFrame="_blank" w:history="1">
        <w:r w:rsidRPr="00F24661">
          <w:rPr>
            <w:rFonts w:asciiTheme="majorBidi" w:eastAsia="Times New Roman" w:hAnsiTheme="majorBidi" w:cstheme="majorBidi"/>
            <w:color w:val="1155CC"/>
            <w:sz w:val="28"/>
            <w:szCs w:val="28"/>
            <w:u w:val="single"/>
            <w:lang w:eastAsia="fr-FR"/>
          </w:rPr>
          <w:t>la.prise.de</w:t>
        </w:r>
      </w:hyperlink>
      <w:r w:rsidRPr="00F24661">
        <w:rPr>
          <w:rFonts w:asciiTheme="majorBidi" w:eastAsia="Times New Roman" w:hAnsiTheme="majorBidi" w:cstheme="majorBidi"/>
          <w:color w:val="222222"/>
          <w:sz w:val="28"/>
          <w:szCs w:val="28"/>
          <w:lang w:eastAsia="fr-FR"/>
        </w:rPr>
        <w:t xml:space="preserve"> décision sous la pression ; </w:t>
      </w:r>
      <w:proofErr w:type="spellStart"/>
      <w:r w:rsidRPr="00F24661">
        <w:rPr>
          <w:rFonts w:asciiTheme="majorBidi" w:eastAsia="Times New Roman" w:hAnsiTheme="majorBidi" w:cstheme="majorBidi"/>
          <w:color w:val="222222"/>
          <w:sz w:val="28"/>
          <w:szCs w:val="28"/>
          <w:lang w:eastAsia="fr-FR"/>
        </w:rPr>
        <w:t>ect</w:t>
      </w:r>
      <w:proofErr w:type="spellEnd"/>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 xml:space="preserve">3ergononomie d'erreur ;une approche de recherche qui se veut solutions pour l'erreur humaine; pas seulement d'un point de vue morale et philosophie ; ni même épistémologique dans le sens de vérifier les connaissances ; mais </w:t>
      </w:r>
      <w:proofErr w:type="spellStart"/>
      <w:r w:rsidRPr="00F24661">
        <w:rPr>
          <w:rFonts w:asciiTheme="majorBidi" w:eastAsia="Times New Roman" w:hAnsiTheme="majorBidi" w:cstheme="majorBidi"/>
          <w:color w:val="222222"/>
          <w:sz w:val="28"/>
          <w:szCs w:val="28"/>
          <w:lang w:eastAsia="fr-FR"/>
        </w:rPr>
        <w:t>aussi.pou</w:t>
      </w:r>
      <w:proofErr w:type="spellEnd"/>
      <w:r w:rsidRPr="00F24661">
        <w:rPr>
          <w:rFonts w:asciiTheme="majorBidi" w:eastAsia="Times New Roman" w:hAnsiTheme="majorBidi" w:cstheme="majorBidi"/>
          <w:color w:val="222222"/>
          <w:sz w:val="28"/>
          <w:szCs w:val="28"/>
          <w:lang w:eastAsia="fr-FR"/>
        </w:rPr>
        <w:t xml:space="preserve"> balayer le doute et l'incertitude humaine </w:t>
      </w:r>
      <w:proofErr w:type="spellStart"/>
      <w:r w:rsidRPr="00F24661">
        <w:rPr>
          <w:rFonts w:asciiTheme="majorBidi" w:eastAsia="Times New Roman" w:hAnsiTheme="majorBidi" w:cstheme="majorBidi"/>
          <w:color w:val="222222"/>
          <w:sz w:val="28"/>
          <w:szCs w:val="28"/>
          <w:lang w:eastAsia="fr-FR"/>
        </w:rPr>
        <w:t>pour.un</w:t>
      </w:r>
      <w:proofErr w:type="spellEnd"/>
      <w:r w:rsidRPr="00F24661">
        <w:rPr>
          <w:rFonts w:asciiTheme="majorBidi" w:eastAsia="Times New Roman" w:hAnsiTheme="majorBidi" w:cstheme="majorBidi"/>
          <w:color w:val="222222"/>
          <w:sz w:val="28"/>
          <w:szCs w:val="28"/>
          <w:lang w:eastAsia="fr-FR"/>
        </w:rPr>
        <w:t xml:space="preserve"> contrôle et pour valider la connaissance humaine dans le </w:t>
      </w:r>
      <w:proofErr w:type="spellStart"/>
      <w:r w:rsidRPr="00F24661">
        <w:rPr>
          <w:rFonts w:asciiTheme="majorBidi" w:eastAsia="Times New Roman" w:hAnsiTheme="majorBidi" w:cstheme="majorBidi"/>
          <w:color w:val="222222"/>
          <w:sz w:val="28"/>
          <w:szCs w:val="28"/>
          <w:lang w:eastAsia="fr-FR"/>
        </w:rPr>
        <w:t>domaine.du</w:t>
      </w:r>
      <w:proofErr w:type="spellEnd"/>
      <w:r w:rsidRPr="00F24661">
        <w:rPr>
          <w:rFonts w:asciiTheme="majorBidi" w:eastAsia="Times New Roman" w:hAnsiTheme="majorBidi" w:cstheme="majorBidi"/>
          <w:color w:val="222222"/>
          <w:sz w:val="28"/>
          <w:szCs w:val="28"/>
          <w:lang w:eastAsia="fr-FR"/>
        </w:rPr>
        <w:t> </w:t>
      </w:r>
      <w:hyperlink r:id="rId7" w:tgtFrame="_blank" w:history="1">
        <w:r w:rsidRPr="00F24661">
          <w:rPr>
            <w:rFonts w:asciiTheme="majorBidi" w:eastAsia="Times New Roman" w:hAnsiTheme="majorBidi" w:cstheme="majorBidi"/>
            <w:color w:val="1155CC"/>
            <w:sz w:val="28"/>
            <w:szCs w:val="28"/>
            <w:u w:val="single"/>
            <w:lang w:eastAsia="fr-FR"/>
          </w:rPr>
          <w:t>travail.et</w:t>
        </w:r>
      </w:hyperlink>
      <w:r w:rsidRPr="00F24661">
        <w:rPr>
          <w:rFonts w:asciiTheme="majorBidi" w:eastAsia="Times New Roman" w:hAnsiTheme="majorBidi" w:cstheme="majorBidi"/>
          <w:color w:val="222222"/>
          <w:sz w:val="28"/>
          <w:szCs w:val="28"/>
          <w:lang w:eastAsia="fr-FR"/>
        </w:rPr>
        <w:t xml:space="preserve"> c'est ainsi que des </w:t>
      </w:r>
      <w:proofErr w:type="spellStart"/>
      <w:r w:rsidRPr="00F24661">
        <w:rPr>
          <w:rFonts w:asciiTheme="majorBidi" w:eastAsia="Times New Roman" w:hAnsiTheme="majorBidi" w:cstheme="majorBidi"/>
          <w:color w:val="222222"/>
          <w:sz w:val="28"/>
          <w:szCs w:val="28"/>
          <w:lang w:eastAsia="fr-FR"/>
        </w:rPr>
        <w:t>recherches.en</w:t>
      </w:r>
      <w:proofErr w:type="spellEnd"/>
      <w:r w:rsidRPr="00F24661">
        <w:rPr>
          <w:rFonts w:asciiTheme="majorBidi" w:eastAsia="Times New Roman" w:hAnsiTheme="majorBidi" w:cstheme="majorBidi"/>
          <w:color w:val="222222"/>
          <w:sz w:val="28"/>
          <w:szCs w:val="28"/>
          <w:lang w:eastAsia="fr-FR"/>
        </w:rPr>
        <w:t xml:space="preserve"> aéronautique en vue le jour, comme en témoignent les recherches </w:t>
      </w:r>
      <w:proofErr w:type="spellStart"/>
      <w:r w:rsidRPr="00F24661">
        <w:rPr>
          <w:rFonts w:asciiTheme="majorBidi" w:eastAsia="Times New Roman" w:hAnsiTheme="majorBidi" w:cstheme="majorBidi"/>
          <w:color w:val="222222"/>
          <w:sz w:val="28"/>
          <w:szCs w:val="28"/>
          <w:lang w:eastAsia="fr-FR"/>
        </w:rPr>
        <w:t>au</w:t>
      </w:r>
      <w:proofErr w:type="spellEnd"/>
      <w:r w:rsidRPr="00F24661">
        <w:rPr>
          <w:rFonts w:asciiTheme="majorBidi" w:eastAsia="Times New Roman" w:hAnsiTheme="majorBidi" w:cstheme="majorBidi"/>
          <w:color w:val="222222"/>
          <w:sz w:val="28"/>
          <w:szCs w:val="28"/>
          <w:lang w:eastAsia="fr-FR"/>
        </w:rPr>
        <w:t xml:space="preserve"> USA de </w:t>
      </w:r>
      <w:proofErr w:type="spellStart"/>
      <w:r w:rsidRPr="00F24661">
        <w:rPr>
          <w:rFonts w:asciiTheme="majorBidi" w:eastAsia="Times New Roman" w:hAnsiTheme="majorBidi" w:cstheme="majorBidi"/>
          <w:color w:val="222222"/>
          <w:sz w:val="28"/>
          <w:szCs w:val="28"/>
          <w:lang w:eastAsia="fr-FR"/>
        </w:rPr>
        <w:t>la.nasa</w:t>
      </w:r>
      <w:proofErr w:type="spellEnd"/>
      <w:r w:rsidRPr="00F24661">
        <w:rPr>
          <w:rFonts w:asciiTheme="majorBidi" w:eastAsia="Times New Roman" w:hAnsiTheme="majorBidi" w:cstheme="majorBidi"/>
          <w:color w:val="222222"/>
          <w:sz w:val="28"/>
          <w:szCs w:val="28"/>
          <w:lang w:eastAsia="fr-FR"/>
        </w:rPr>
        <w:t xml:space="preserve">: des concepts comme :. </w:t>
      </w:r>
      <w:proofErr w:type="gramStart"/>
      <w:r w:rsidRPr="00F24661">
        <w:rPr>
          <w:rFonts w:asciiTheme="majorBidi" w:eastAsia="Times New Roman" w:hAnsiTheme="majorBidi" w:cstheme="majorBidi"/>
          <w:color w:val="222222"/>
          <w:sz w:val="28"/>
          <w:szCs w:val="28"/>
          <w:lang w:eastAsia="fr-FR"/>
        </w:rPr>
        <w:t>degré</w:t>
      </w:r>
      <w:proofErr w:type="gramEnd"/>
      <w:r w:rsidRPr="00F24661">
        <w:rPr>
          <w:rFonts w:asciiTheme="majorBidi" w:eastAsia="Times New Roman" w:hAnsiTheme="majorBidi" w:cstheme="majorBidi"/>
          <w:color w:val="222222"/>
          <w:sz w:val="28"/>
          <w:szCs w:val="28"/>
          <w:lang w:eastAsia="fr-FR"/>
        </w:rPr>
        <w:t xml:space="preserve"> zéro d'</w:t>
      </w:r>
      <w:hyperlink r:id="rId8" w:tgtFrame="_blank" w:history="1">
        <w:r w:rsidRPr="00F24661">
          <w:rPr>
            <w:rFonts w:asciiTheme="majorBidi" w:eastAsia="Times New Roman" w:hAnsiTheme="majorBidi" w:cstheme="majorBidi"/>
            <w:color w:val="1155CC"/>
            <w:sz w:val="28"/>
            <w:szCs w:val="28"/>
            <w:u w:val="single"/>
            <w:lang w:eastAsia="fr-FR"/>
          </w:rPr>
          <w:t>erreur.et</w:t>
        </w:r>
      </w:hyperlink>
      <w:r w:rsidRPr="00F24661">
        <w:rPr>
          <w:rFonts w:asciiTheme="majorBidi" w:eastAsia="Times New Roman" w:hAnsiTheme="majorBidi" w:cstheme="majorBidi"/>
          <w:color w:val="222222"/>
          <w:sz w:val="28"/>
          <w:szCs w:val="28"/>
          <w:lang w:eastAsia="fr-FR"/>
        </w:rPr>
        <w:t> </w:t>
      </w:r>
      <w:proofErr w:type="spellStart"/>
      <w:r w:rsidRPr="00F24661">
        <w:rPr>
          <w:rFonts w:asciiTheme="majorBidi" w:eastAsia="Times New Roman" w:hAnsiTheme="majorBidi" w:cstheme="majorBidi"/>
          <w:color w:val="222222"/>
          <w:sz w:val="28"/>
          <w:szCs w:val="28"/>
          <w:lang w:eastAsia="fr-FR"/>
        </w:rPr>
        <w:t>bank</w:t>
      </w:r>
      <w:proofErr w:type="spellEnd"/>
      <w:r w:rsidRPr="00F24661">
        <w:rPr>
          <w:rFonts w:asciiTheme="majorBidi" w:eastAsia="Times New Roman" w:hAnsiTheme="majorBidi" w:cstheme="majorBidi"/>
          <w:color w:val="222222"/>
          <w:sz w:val="28"/>
          <w:szCs w:val="28"/>
          <w:lang w:eastAsia="fr-FR"/>
        </w:rPr>
        <w:t xml:space="preserve"> d'erreurs ont vite incorporé le domaine d'ergonomie pour </w:t>
      </w:r>
      <w:proofErr w:type="spellStart"/>
      <w:r w:rsidRPr="00F24661">
        <w:rPr>
          <w:rFonts w:asciiTheme="majorBidi" w:eastAsia="Times New Roman" w:hAnsiTheme="majorBidi" w:cstheme="majorBidi"/>
          <w:color w:val="222222"/>
          <w:sz w:val="28"/>
          <w:szCs w:val="28"/>
          <w:lang w:eastAsia="fr-FR"/>
        </w:rPr>
        <w:t>une.meilleure</w:t>
      </w:r>
      <w:proofErr w:type="spellEnd"/>
      <w:r w:rsidRPr="00F24661">
        <w:rPr>
          <w:rFonts w:asciiTheme="majorBidi" w:eastAsia="Times New Roman" w:hAnsiTheme="majorBidi" w:cstheme="majorBidi"/>
          <w:color w:val="222222"/>
          <w:sz w:val="28"/>
          <w:szCs w:val="28"/>
          <w:lang w:eastAsia="fr-FR"/>
        </w:rPr>
        <w:t xml:space="preserve"> intervention ergonomique et </w:t>
      </w:r>
      <w:proofErr w:type="spellStart"/>
      <w:r w:rsidRPr="00F24661">
        <w:rPr>
          <w:rFonts w:asciiTheme="majorBidi" w:eastAsia="Times New Roman" w:hAnsiTheme="majorBidi" w:cstheme="majorBidi"/>
          <w:color w:val="222222"/>
          <w:sz w:val="28"/>
          <w:szCs w:val="28"/>
          <w:lang w:eastAsia="fr-FR"/>
        </w:rPr>
        <w:t>pour.minimiser</w:t>
      </w:r>
      <w:proofErr w:type="spellEnd"/>
      <w:r w:rsidRPr="00F24661">
        <w:rPr>
          <w:rFonts w:asciiTheme="majorBidi" w:eastAsia="Times New Roman" w:hAnsiTheme="majorBidi" w:cstheme="majorBidi"/>
          <w:color w:val="222222"/>
          <w:sz w:val="28"/>
          <w:szCs w:val="28"/>
          <w:lang w:eastAsia="fr-FR"/>
        </w:rPr>
        <w:t xml:space="preserve"> les erreurs du travail.</w:t>
      </w:r>
    </w:p>
    <w:p w:rsidR="00F24661" w:rsidRPr="00F24661" w:rsidRDefault="00F24661" w:rsidP="00F24661">
      <w:pPr>
        <w:shd w:val="clear" w:color="auto" w:fill="FFFFFF"/>
        <w:spacing w:after="0" w:line="240" w:lineRule="auto"/>
        <w:rPr>
          <w:rFonts w:asciiTheme="majorBidi" w:eastAsia="Times New Roman" w:hAnsiTheme="majorBidi" w:cstheme="majorBidi"/>
          <w:color w:val="222222"/>
          <w:sz w:val="28"/>
          <w:szCs w:val="28"/>
          <w:lang w:eastAsia="fr-FR"/>
        </w:rPr>
      </w:pPr>
      <w:r w:rsidRPr="00F24661">
        <w:rPr>
          <w:rFonts w:asciiTheme="majorBidi" w:eastAsia="Times New Roman" w:hAnsiTheme="majorBidi" w:cstheme="majorBidi"/>
          <w:color w:val="222222"/>
          <w:sz w:val="28"/>
          <w:szCs w:val="28"/>
          <w:lang w:eastAsia="fr-FR"/>
        </w:rPr>
        <w:t>activité n3</w:t>
      </w:r>
      <w:proofErr w:type="gramStart"/>
      <w:r w:rsidRPr="00F24661">
        <w:rPr>
          <w:rFonts w:asciiTheme="majorBidi" w:eastAsia="Times New Roman" w:hAnsiTheme="majorBidi" w:cstheme="majorBidi"/>
          <w:color w:val="222222"/>
          <w:sz w:val="28"/>
          <w:szCs w:val="28"/>
          <w:lang w:eastAsia="fr-FR"/>
        </w:rPr>
        <w:t>:.</w:t>
      </w:r>
      <w:proofErr w:type="gramEnd"/>
      <w:r w:rsidRPr="00F24661">
        <w:rPr>
          <w:rFonts w:asciiTheme="majorBidi" w:eastAsia="Times New Roman" w:hAnsiTheme="majorBidi" w:cstheme="majorBidi"/>
          <w:color w:val="222222"/>
          <w:sz w:val="28"/>
          <w:szCs w:val="28"/>
          <w:lang w:eastAsia="fr-FR"/>
        </w:rPr>
        <w:t xml:space="preserve"> </w:t>
      </w:r>
      <w:proofErr w:type="gramStart"/>
      <w:r w:rsidRPr="00F24661">
        <w:rPr>
          <w:rFonts w:asciiTheme="majorBidi" w:eastAsia="Times New Roman" w:hAnsiTheme="majorBidi" w:cstheme="majorBidi"/>
          <w:color w:val="222222"/>
          <w:sz w:val="28"/>
          <w:szCs w:val="28"/>
          <w:lang w:eastAsia="fr-FR"/>
        </w:rPr>
        <w:t>interpréter</w:t>
      </w:r>
      <w:proofErr w:type="gramEnd"/>
      <w:r w:rsidRPr="00F24661">
        <w:rPr>
          <w:rFonts w:asciiTheme="majorBidi" w:eastAsia="Times New Roman" w:hAnsiTheme="majorBidi" w:cstheme="majorBidi"/>
          <w:color w:val="222222"/>
          <w:sz w:val="28"/>
          <w:szCs w:val="28"/>
          <w:lang w:eastAsia="fr-FR"/>
        </w:rPr>
        <w:t xml:space="preserve"> de l'arabe </w:t>
      </w:r>
      <w:proofErr w:type="spellStart"/>
      <w:r w:rsidRPr="00F24661">
        <w:rPr>
          <w:rFonts w:asciiTheme="majorBidi" w:eastAsia="Times New Roman" w:hAnsiTheme="majorBidi" w:cstheme="majorBidi"/>
          <w:color w:val="222222"/>
          <w:sz w:val="28"/>
          <w:szCs w:val="28"/>
          <w:lang w:eastAsia="fr-FR"/>
        </w:rPr>
        <w:t>au.francais</w:t>
      </w:r>
      <w:proofErr w:type="spellEnd"/>
      <w:r w:rsidRPr="00F24661">
        <w:rPr>
          <w:rFonts w:asciiTheme="majorBidi" w:eastAsia="Times New Roman" w:hAnsiTheme="majorBidi" w:cstheme="majorBidi"/>
          <w:color w:val="222222"/>
          <w:sz w:val="28"/>
          <w:szCs w:val="28"/>
          <w:lang w:eastAsia="fr-FR"/>
        </w:rPr>
        <w:t>.</w:t>
      </w:r>
    </w:p>
    <w:p w:rsidR="00F24661" w:rsidRPr="00F24661" w:rsidRDefault="00F24661" w:rsidP="00F24661">
      <w:pPr>
        <w:shd w:val="clear" w:color="auto" w:fill="FFFFFF"/>
        <w:bidi/>
        <w:spacing w:after="0" w:line="240" w:lineRule="auto"/>
        <w:rPr>
          <w:rFonts w:ascii="Sadness" w:eastAsia="Times New Roman" w:hAnsi="Sadness" w:cs="Arial"/>
          <w:color w:val="222222"/>
          <w:sz w:val="32"/>
          <w:szCs w:val="32"/>
          <w:lang w:eastAsia="fr-FR"/>
        </w:rPr>
      </w:pPr>
      <w:r w:rsidRPr="00F24661">
        <w:rPr>
          <w:rFonts w:ascii="Sadness" w:eastAsia="Times New Roman" w:hAnsi="Sadness" w:cs="Arial"/>
          <w:color w:val="222222"/>
          <w:sz w:val="32"/>
          <w:szCs w:val="32"/>
          <w:rtl/>
          <w:lang w:eastAsia="fr-FR"/>
        </w:rPr>
        <w:t>يرجع تاريخ البحث في الارغونوميا الي بدايات القرن السابع عشر والثامن عشر،ويقدره المنظرين الي ثلاثة قرون،حيث اقترنت وارتبطت الأبحاث الأولي الي مساهمات أطباء ومختصين في ميدان تنظيم العمل ،كالافكار الجديدة الادارة العلمية لتيلر وأنصاره والتى ستساهم بشكل ملحوظ في انتشار المفاهيم الأولي في الار</w:t>
      </w:r>
      <w:bookmarkStart w:id="0" w:name="_GoBack"/>
      <w:bookmarkEnd w:id="0"/>
      <w:r w:rsidRPr="00F24661">
        <w:rPr>
          <w:rFonts w:ascii="Sadness" w:eastAsia="Times New Roman" w:hAnsi="Sadness" w:cs="Arial"/>
          <w:color w:val="222222"/>
          <w:sz w:val="32"/>
          <w:szCs w:val="32"/>
          <w:rtl/>
          <w:lang w:eastAsia="fr-FR"/>
        </w:rPr>
        <w:t>غونوميا والأمن الصناعي كمفهوم وتيرة العمل،ساعات العمل،ومكان العمل،ظروف العمل الفيزيقية،ومع تطور العمل الصناعي الحربي،وبعد الحرب العالمية الثانية بدأ بعض العلماء في التفكير الجدي في مخاطر العمل عن طريق إرساء قواعد جديدة للحفاظ علي حياة العمال خاصة عند ما انخرطت الآلة بشكل واسع في العمل ،فصار من المحتمل والضروري إعادة التفكير في علاقة الإنسان بالآلة ،وفي هذا السياق والظروف بدأ في الظهور العديد من تصميمات نظم العمل والتي بدورها ستأخذ تسميات الارغونوميا،كالارغونوميا الكلاسيكية والمعرفية،الي ارغونوميا المكاتب ،</w:t>
      </w:r>
    </w:p>
    <w:p w:rsidR="00D87DD0" w:rsidRDefault="00D87DD0"/>
    <w:sectPr w:rsidR="00D87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dness">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61"/>
    <w:rsid w:val="00D87DD0"/>
    <w:rsid w:val="00F246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90481">
      <w:bodyDiv w:val="1"/>
      <w:marLeft w:val="0"/>
      <w:marRight w:val="0"/>
      <w:marTop w:val="0"/>
      <w:marBottom w:val="0"/>
      <w:divBdr>
        <w:top w:val="none" w:sz="0" w:space="0" w:color="auto"/>
        <w:left w:val="none" w:sz="0" w:space="0" w:color="auto"/>
        <w:bottom w:val="none" w:sz="0" w:space="0" w:color="auto"/>
        <w:right w:val="none" w:sz="0" w:space="0" w:color="auto"/>
      </w:divBdr>
      <w:divsChild>
        <w:div w:id="1766457554">
          <w:marLeft w:val="0"/>
          <w:marRight w:val="0"/>
          <w:marTop w:val="0"/>
          <w:marBottom w:val="0"/>
          <w:divBdr>
            <w:top w:val="none" w:sz="0" w:space="0" w:color="auto"/>
            <w:left w:val="none" w:sz="0" w:space="0" w:color="auto"/>
            <w:bottom w:val="none" w:sz="0" w:space="0" w:color="auto"/>
            <w:right w:val="none" w:sz="0" w:space="0" w:color="auto"/>
          </w:divBdr>
        </w:div>
        <w:div w:id="4790747">
          <w:marLeft w:val="0"/>
          <w:marRight w:val="0"/>
          <w:marTop w:val="0"/>
          <w:marBottom w:val="0"/>
          <w:divBdr>
            <w:top w:val="none" w:sz="0" w:space="0" w:color="auto"/>
            <w:left w:val="none" w:sz="0" w:space="0" w:color="auto"/>
            <w:bottom w:val="none" w:sz="0" w:space="0" w:color="auto"/>
            <w:right w:val="none" w:sz="0" w:space="0" w:color="auto"/>
          </w:divBdr>
        </w:div>
        <w:div w:id="2013756899">
          <w:marLeft w:val="0"/>
          <w:marRight w:val="0"/>
          <w:marTop w:val="0"/>
          <w:marBottom w:val="0"/>
          <w:divBdr>
            <w:top w:val="none" w:sz="0" w:space="0" w:color="auto"/>
            <w:left w:val="none" w:sz="0" w:space="0" w:color="auto"/>
            <w:bottom w:val="none" w:sz="0" w:space="0" w:color="auto"/>
            <w:right w:val="none" w:sz="0" w:space="0" w:color="auto"/>
          </w:divBdr>
        </w:div>
        <w:div w:id="165826695">
          <w:marLeft w:val="0"/>
          <w:marRight w:val="0"/>
          <w:marTop w:val="0"/>
          <w:marBottom w:val="0"/>
          <w:divBdr>
            <w:top w:val="none" w:sz="0" w:space="0" w:color="auto"/>
            <w:left w:val="none" w:sz="0" w:space="0" w:color="auto"/>
            <w:bottom w:val="none" w:sz="0" w:space="0" w:color="auto"/>
            <w:right w:val="none" w:sz="0" w:space="0" w:color="auto"/>
          </w:divBdr>
        </w:div>
        <w:div w:id="1833833130">
          <w:marLeft w:val="0"/>
          <w:marRight w:val="0"/>
          <w:marTop w:val="0"/>
          <w:marBottom w:val="0"/>
          <w:divBdr>
            <w:top w:val="none" w:sz="0" w:space="0" w:color="auto"/>
            <w:left w:val="none" w:sz="0" w:space="0" w:color="auto"/>
            <w:bottom w:val="none" w:sz="0" w:space="0" w:color="auto"/>
            <w:right w:val="none" w:sz="0" w:space="0" w:color="auto"/>
          </w:divBdr>
        </w:div>
        <w:div w:id="496576198">
          <w:marLeft w:val="0"/>
          <w:marRight w:val="0"/>
          <w:marTop w:val="0"/>
          <w:marBottom w:val="0"/>
          <w:divBdr>
            <w:top w:val="none" w:sz="0" w:space="0" w:color="auto"/>
            <w:left w:val="none" w:sz="0" w:space="0" w:color="auto"/>
            <w:bottom w:val="none" w:sz="0" w:space="0" w:color="auto"/>
            <w:right w:val="none" w:sz="0" w:space="0" w:color="auto"/>
          </w:divBdr>
        </w:div>
        <w:div w:id="33287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reur.et/" TargetMode="External"/><Relationship Id="rId3" Type="http://schemas.microsoft.com/office/2007/relationships/stylesWithEffects" Target="stylesWithEffects.xml"/><Relationship Id="rId7" Type="http://schemas.openxmlformats.org/officeDocument/2006/relationships/hyperlink" Target="http://travail.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a.prise.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DDA8-9CFF-4108-9805-707F80E9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2305</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EL-BASSAIR</dc:creator>
  <cp:lastModifiedBy>EL-BASSAIR</cp:lastModifiedBy>
  <cp:revision>1</cp:revision>
  <dcterms:created xsi:type="dcterms:W3CDTF">2021-05-24T07:53:00Z</dcterms:created>
  <dcterms:modified xsi:type="dcterms:W3CDTF">2021-05-24T07:56:00Z</dcterms:modified>
</cp:coreProperties>
</file>