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1D19" w:rsidRDefault="00CC1D19" w:rsidP="00CC1D19">
      <w:pPr>
        <w:tabs>
          <w:tab w:val="right" w:pos="282"/>
        </w:tabs>
        <w:bidi/>
        <w:ind w:left="360"/>
        <w:jc w:val="center"/>
        <w:rPr>
          <w:rFonts w:ascii="Simplified Arabic" w:hAnsi="Simplified Arabic" w:cs="Simplified Arabic"/>
          <w:b/>
          <w:bCs/>
          <w:sz w:val="28"/>
          <w:szCs w:val="28"/>
          <w:rtl/>
          <w:lang w:bidi="ar-DZ"/>
        </w:rPr>
      </w:pPr>
      <w:bookmarkStart w:id="0" w:name="_GoBack"/>
      <w:r>
        <w:rPr>
          <w:rFonts w:ascii="Simplified Arabic" w:hAnsi="Simplified Arabic" w:cs="Simplified Arabic" w:hint="cs"/>
          <w:b/>
          <w:bCs/>
          <w:sz w:val="28"/>
          <w:szCs w:val="28"/>
          <w:rtl/>
          <w:lang w:bidi="ar-DZ"/>
        </w:rPr>
        <w:t xml:space="preserve">المحور الثاني: </w:t>
      </w:r>
      <w:r w:rsidRPr="00B8359C">
        <w:rPr>
          <w:rFonts w:ascii="Simplified Arabic" w:hAnsi="Simplified Arabic" w:cs="Simplified Arabic" w:hint="cs"/>
          <w:b/>
          <w:bCs/>
          <w:sz w:val="28"/>
          <w:szCs w:val="28"/>
          <w:rtl/>
          <w:lang w:bidi="ar-DZ"/>
        </w:rPr>
        <w:t>النظام المحاسبي كنظام للمعلومات</w:t>
      </w:r>
    </w:p>
    <w:bookmarkEnd w:id="0"/>
    <w:p w:rsidR="00CC1D19" w:rsidRDefault="00CC1D19" w:rsidP="00CC1D19">
      <w:pPr>
        <w:tabs>
          <w:tab w:val="right" w:pos="282"/>
        </w:tabs>
        <w:bidi/>
        <w:jc w:val="both"/>
        <w:rPr>
          <w:rFonts w:ascii="Simplified Arabic" w:hAnsi="Simplified Arabic" w:cs="Simplified Arabic"/>
          <w:sz w:val="28"/>
          <w:szCs w:val="28"/>
          <w:rtl/>
          <w:lang w:bidi="ar-DZ"/>
        </w:rPr>
      </w:pPr>
      <w:r>
        <w:rPr>
          <w:rFonts w:ascii="Simplified Arabic" w:hAnsi="Simplified Arabic" w:cs="Simplified Arabic" w:hint="cs"/>
          <w:b/>
          <w:bCs/>
          <w:sz w:val="28"/>
          <w:szCs w:val="28"/>
          <w:rtl/>
          <w:lang w:bidi="ar-DZ"/>
        </w:rPr>
        <w:t xml:space="preserve">أولا. </w:t>
      </w:r>
      <w:r w:rsidRPr="005C7EC4">
        <w:rPr>
          <w:rFonts w:ascii="Simplified Arabic" w:hAnsi="Simplified Arabic" w:cs="Simplified Arabic" w:hint="cs"/>
          <w:b/>
          <w:bCs/>
          <w:sz w:val="28"/>
          <w:szCs w:val="28"/>
          <w:rtl/>
          <w:lang w:bidi="ar-DZ"/>
        </w:rPr>
        <w:t>تعريف نظام المعلومات المحاسبية:</w:t>
      </w:r>
      <w:r>
        <w:rPr>
          <w:rFonts w:ascii="Simplified Arabic" w:hAnsi="Simplified Arabic" w:cs="Simplified Arabic" w:hint="cs"/>
          <w:b/>
          <w:bCs/>
          <w:sz w:val="28"/>
          <w:szCs w:val="28"/>
          <w:rtl/>
          <w:lang w:bidi="ar-DZ"/>
        </w:rPr>
        <w:t xml:space="preserve"> </w:t>
      </w:r>
      <w:r>
        <w:rPr>
          <w:rFonts w:ascii="Simplified Arabic" w:hAnsi="Simplified Arabic" w:cs="Simplified Arabic" w:hint="cs"/>
          <w:sz w:val="28"/>
          <w:szCs w:val="28"/>
          <w:rtl/>
          <w:lang w:bidi="ar-DZ"/>
        </w:rPr>
        <w:t>يعرف على أنه "مجموعة من المكونات تمثل الوسائل الآلية والأوراق والمستندات والسجلات والتقارير والأفراد والإجراءات التي تتكامل مع بعضها البعض، لتحقيق هدف المعالجة للبيانات المحاسبية عن طريق التسجيل والتبويب والتلخيص لتحويلها إلى معلومات محاسبية"</w:t>
      </w:r>
    </w:p>
    <w:p w:rsidR="00CC1D19" w:rsidRDefault="00CC1D19" w:rsidP="00CC1D19">
      <w:pPr>
        <w:tabs>
          <w:tab w:val="right" w:pos="282"/>
        </w:tabs>
        <w:bidi/>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ثانيا. وظائف نظام المعلومات المحاسبي:</w:t>
      </w:r>
    </w:p>
    <w:p w:rsidR="00CC1D19" w:rsidRPr="004D5157" w:rsidRDefault="00CC1D19" w:rsidP="00CC1D19">
      <w:pPr>
        <w:bidi/>
        <w:ind w:left="-2"/>
        <w:jc w:val="both"/>
        <w:rPr>
          <w:rFonts w:ascii="Simplified Arabic" w:hAnsi="Simplified Arabic" w:cs="Simplified Arabic"/>
          <w:sz w:val="28"/>
          <w:szCs w:val="28"/>
          <w:lang w:bidi="ar-DZ"/>
        </w:rPr>
      </w:pPr>
      <w:r>
        <w:rPr>
          <w:rFonts w:ascii="Simplified Arabic" w:hAnsi="Simplified Arabic" w:cs="Simplified Arabic" w:hint="cs"/>
          <w:b/>
          <w:bCs/>
          <w:sz w:val="28"/>
          <w:szCs w:val="28"/>
          <w:rtl/>
          <w:lang w:bidi="ar-DZ"/>
        </w:rPr>
        <w:t xml:space="preserve">1. </w:t>
      </w:r>
      <w:r w:rsidRPr="004D5157">
        <w:rPr>
          <w:rFonts w:ascii="Simplified Arabic" w:hAnsi="Simplified Arabic" w:cs="Simplified Arabic" w:hint="cs"/>
          <w:b/>
          <w:bCs/>
          <w:sz w:val="28"/>
          <w:szCs w:val="28"/>
          <w:rtl/>
          <w:lang w:bidi="ar-DZ"/>
        </w:rPr>
        <w:t xml:space="preserve">المدخلات: </w:t>
      </w:r>
      <w:r w:rsidRPr="004D5157">
        <w:rPr>
          <w:rFonts w:ascii="Simplified Arabic" w:hAnsi="Simplified Arabic" w:cs="Simplified Arabic" w:hint="cs"/>
          <w:sz w:val="28"/>
          <w:szCs w:val="28"/>
          <w:rtl/>
          <w:lang w:bidi="ar-DZ"/>
        </w:rPr>
        <w:t xml:space="preserve">وهي </w:t>
      </w:r>
      <w:r w:rsidRPr="00B75749">
        <w:rPr>
          <w:rFonts w:ascii="Simplified Arabic" w:hAnsi="Simplified Arabic" w:cs="Simplified Arabic" w:hint="cs"/>
          <w:b/>
          <w:bCs/>
          <w:sz w:val="28"/>
          <w:szCs w:val="28"/>
          <w:rtl/>
          <w:lang w:bidi="ar-DZ"/>
        </w:rPr>
        <w:t>البيانات التي تمثل المواد الأولية</w:t>
      </w:r>
      <w:r w:rsidRPr="004D5157">
        <w:rPr>
          <w:rFonts w:ascii="Simplified Arabic" w:hAnsi="Simplified Arabic" w:cs="Simplified Arabic" w:hint="cs"/>
          <w:sz w:val="28"/>
          <w:szCs w:val="28"/>
          <w:rtl/>
          <w:lang w:bidi="ar-DZ"/>
        </w:rPr>
        <w:t xml:space="preserve"> وتنشأ نتيجة للعمليات والأحداث الاقتصادية التي تمت داخل المؤسسة أو خارجها والموثقة بمستندات تثبت وقوعها بتواريخ محدد، وتتضمن المدخلات بحسب تكرارها ومصادرها إلى أربعة عناصر خارج وداخل المؤسسة، وهي:</w:t>
      </w:r>
    </w:p>
    <w:p w:rsidR="00CC1D19" w:rsidRDefault="00CC1D19" w:rsidP="00CC1D19">
      <w:pPr>
        <w:pStyle w:val="Paragraphedeliste"/>
        <w:numPr>
          <w:ilvl w:val="0"/>
          <w:numId w:val="1"/>
        </w:numPr>
        <w:bidi/>
        <w:ind w:left="707"/>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البيانات التي تتجمع </w:t>
      </w:r>
      <w:r w:rsidRPr="00F4423B">
        <w:rPr>
          <w:rFonts w:ascii="Simplified Arabic" w:hAnsi="Simplified Arabic" w:cs="Simplified Arabic" w:hint="cs"/>
          <w:b/>
          <w:bCs/>
          <w:sz w:val="28"/>
          <w:szCs w:val="28"/>
          <w:rtl/>
          <w:lang w:bidi="ar-DZ"/>
        </w:rPr>
        <w:t>بصورة روتينية</w:t>
      </w:r>
      <w:r>
        <w:rPr>
          <w:rFonts w:ascii="Simplified Arabic" w:hAnsi="Simplified Arabic" w:cs="Simplified Arabic" w:hint="cs"/>
          <w:sz w:val="28"/>
          <w:szCs w:val="28"/>
          <w:rtl/>
          <w:lang w:bidi="ar-DZ"/>
        </w:rPr>
        <w:t xml:space="preserve"> </w:t>
      </w:r>
      <w:r w:rsidRPr="00F4423B">
        <w:rPr>
          <w:rFonts w:ascii="Simplified Arabic" w:hAnsi="Simplified Arabic" w:cs="Simplified Arabic" w:hint="cs"/>
          <w:b/>
          <w:bCs/>
          <w:sz w:val="28"/>
          <w:szCs w:val="28"/>
          <w:rtl/>
          <w:lang w:bidi="ar-DZ"/>
        </w:rPr>
        <w:t>من العمليات الخارجية</w:t>
      </w:r>
      <w:r>
        <w:rPr>
          <w:rFonts w:ascii="Simplified Arabic" w:hAnsi="Simplified Arabic" w:cs="Simplified Arabic" w:hint="cs"/>
          <w:sz w:val="28"/>
          <w:szCs w:val="28"/>
          <w:rtl/>
          <w:lang w:bidi="ar-DZ"/>
        </w:rPr>
        <w:t xml:space="preserve"> اليومية العادية مع الأفراد والهيئات والوحدات الأخرى خارج الوحدة الاقتصادية، وهي غالبا ما تتعلق بعملية البيع والشراء والمدفوعات والمتحصلات النقدية؛</w:t>
      </w:r>
    </w:p>
    <w:p w:rsidR="00CC1D19" w:rsidRDefault="00CC1D19" w:rsidP="00CC1D19">
      <w:pPr>
        <w:pStyle w:val="Paragraphedeliste"/>
        <w:numPr>
          <w:ilvl w:val="0"/>
          <w:numId w:val="1"/>
        </w:numPr>
        <w:bidi/>
        <w:ind w:left="707"/>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البيانات الخاصة التي تتجمع </w:t>
      </w:r>
      <w:r w:rsidRPr="00F4423B">
        <w:rPr>
          <w:rFonts w:ascii="Simplified Arabic" w:hAnsi="Simplified Arabic" w:cs="Simplified Arabic" w:hint="cs"/>
          <w:b/>
          <w:bCs/>
          <w:sz w:val="28"/>
          <w:szCs w:val="28"/>
          <w:rtl/>
          <w:lang w:bidi="ar-DZ"/>
        </w:rPr>
        <w:t>بصورة غير روتينة</w:t>
      </w:r>
      <w:r>
        <w:rPr>
          <w:rFonts w:ascii="Simplified Arabic" w:hAnsi="Simplified Arabic" w:cs="Simplified Arabic" w:hint="cs"/>
          <w:sz w:val="28"/>
          <w:szCs w:val="28"/>
          <w:rtl/>
          <w:lang w:bidi="ar-DZ"/>
        </w:rPr>
        <w:t xml:space="preserve"> من </w:t>
      </w:r>
      <w:r w:rsidRPr="00F4423B">
        <w:rPr>
          <w:rFonts w:ascii="Simplified Arabic" w:hAnsi="Simplified Arabic" w:cs="Simplified Arabic" w:hint="cs"/>
          <w:b/>
          <w:bCs/>
          <w:sz w:val="28"/>
          <w:szCs w:val="28"/>
          <w:rtl/>
          <w:lang w:bidi="ar-DZ"/>
        </w:rPr>
        <w:t>مصادر خارجية</w:t>
      </w:r>
      <w:r>
        <w:rPr>
          <w:rFonts w:ascii="Simplified Arabic" w:hAnsi="Simplified Arabic" w:cs="Simplified Arabic" w:hint="cs"/>
          <w:sz w:val="28"/>
          <w:szCs w:val="28"/>
          <w:rtl/>
          <w:lang w:bidi="ar-DZ"/>
        </w:rPr>
        <w:t xml:space="preserve"> كالهيئات التجارية والجهات الرسمية والحكومية كتعليمات جديدة من مصلحة الضرائب، تغييرات في الأسعار؛</w:t>
      </w:r>
    </w:p>
    <w:p w:rsidR="00CC1D19" w:rsidRDefault="00CC1D19" w:rsidP="00CC1D19">
      <w:pPr>
        <w:pStyle w:val="Paragraphedeliste"/>
        <w:numPr>
          <w:ilvl w:val="0"/>
          <w:numId w:val="1"/>
        </w:numPr>
        <w:bidi/>
        <w:ind w:left="707"/>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البيانات العادية التي تتجمع </w:t>
      </w:r>
      <w:r w:rsidRPr="00F4423B">
        <w:rPr>
          <w:rFonts w:ascii="Simplified Arabic" w:hAnsi="Simplified Arabic" w:cs="Simplified Arabic" w:hint="cs"/>
          <w:b/>
          <w:bCs/>
          <w:sz w:val="28"/>
          <w:szCs w:val="28"/>
          <w:rtl/>
          <w:lang w:bidi="ar-DZ"/>
        </w:rPr>
        <w:t>بصورة روتينية من العمليات الداخلية</w:t>
      </w:r>
      <w:r>
        <w:rPr>
          <w:rFonts w:ascii="Simplified Arabic" w:hAnsi="Simplified Arabic" w:cs="Simplified Arabic" w:hint="cs"/>
          <w:sz w:val="28"/>
          <w:szCs w:val="28"/>
          <w:rtl/>
          <w:lang w:bidi="ar-DZ"/>
        </w:rPr>
        <w:t>، نتيجة للمعاملات بين الأقسام الداخلية ومراكز المسؤولية بعضها البعض، كبيانات التكاليف الصناعية في المراحل الإنتاجية المختلفة وحركة المخزون والأجور والمرتبات وغيرها؛</w:t>
      </w:r>
    </w:p>
    <w:p w:rsidR="00CC1D19" w:rsidRPr="005D32B8" w:rsidRDefault="00CC1D19" w:rsidP="00CC1D19">
      <w:pPr>
        <w:pStyle w:val="Paragraphedeliste"/>
        <w:numPr>
          <w:ilvl w:val="0"/>
          <w:numId w:val="1"/>
        </w:numPr>
        <w:bidi/>
        <w:ind w:left="707"/>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 البيانات الخاصة التي تتجمع </w:t>
      </w:r>
      <w:r w:rsidRPr="00F4423B">
        <w:rPr>
          <w:rFonts w:ascii="Simplified Arabic" w:hAnsi="Simplified Arabic" w:cs="Simplified Arabic" w:hint="cs"/>
          <w:b/>
          <w:bCs/>
          <w:sz w:val="28"/>
          <w:szCs w:val="28"/>
          <w:rtl/>
          <w:lang w:bidi="ar-DZ"/>
        </w:rPr>
        <w:t>بصورة غير روتينية من القرارات الإدارية الداخلية</w:t>
      </w:r>
      <w:r>
        <w:rPr>
          <w:rFonts w:ascii="Simplified Arabic" w:hAnsi="Simplified Arabic" w:cs="Simplified Arabic" w:hint="cs"/>
          <w:sz w:val="28"/>
          <w:szCs w:val="28"/>
          <w:rtl/>
          <w:lang w:bidi="ar-DZ"/>
        </w:rPr>
        <w:t xml:space="preserve"> مثل وضع سياسات جديدة أو تغيير المعايير المستخدمة في الأداء أو أهداف جديدة مطلوب تحقيقها.</w:t>
      </w:r>
    </w:p>
    <w:p w:rsidR="00CC1D19" w:rsidRPr="00333F15" w:rsidRDefault="00CC1D19" w:rsidP="00CC1D19">
      <w:pPr>
        <w:bidi/>
        <w:ind w:left="-2"/>
        <w:jc w:val="both"/>
        <w:rPr>
          <w:rFonts w:ascii="Simplified Arabic" w:hAnsi="Simplified Arabic" w:cs="Simplified Arabic"/>
          <w:b/>
          <w:bCs/>
          <w:sz w:val="28"/>
          <w:szCs w:val="28"/>
          <w:lang w:bidi="ar-DZ"/>
        </w:rPr>
      </w:pPr>
      <w:r>
        <w:rPr>
          <w:rFonts w:ascii="Simplified Arabic" w:hAnsi="Simplified Arabic" w:cs="Simplified Arabic" w:hint="cs"/>
          <w:b/>
          <w:bCs/>
          <w:sz w:val="28"/>
          <w:szCs w:val="28"/>
          <w:rtl/>
          <w:lang w:bidi="ar-DZ"/>
        </w:rPr>
        <w:t xml:space="preserve">2. </w:t>
      </w:r>
      <w:r w:rsidRPr="00A85F8A">
        <w:rPr>
          <w:rFonts w:ascii="Simplified Arabic" w:hAnsi="Simplified Arabic" w:cs="Simplified Arabic" w:hint="cs"/>
          <w:b/>
          <w:bCs/>
          <w:sz w:val="28"/>
          <w:szCs w:val="28"/>
          <w:rtl/>
          <w:lang w:bidi="ar-DZ"/>
        </w:rPr>
        <w:t>المعالجة</w:t>
      </w:r>
      <w:r>
        <w:rPr>
          <w:rFonts w:ascii="Simplified Arabic" w:hAnsi="Simplified Arabic" w:cs="Simplified Arabic" w:hint="cs"/>
          <w:sz w:val="28"/>
          <w:szCs w:val="28"/>
          <w:rtl/>
          <w:lang w:bidi="ar-DZ"/>
        </w:rPr>
        <w:t xml:space="preserve">: وهي العملية التي يتم بموجبها يتم </w:t>
      </w:r>
      <w:r w:rsidRPr="00F4423B">
        <w:rPr>
          <w:rFonts w:ascii="Simplified Arabic" w:hAnsi="Simplified Arabic" w:cs="Simplified Arabic" w:hint="cs"/>
          <w:b/>
          <w:bCs/>
          <w:sz w:val="28"/>
          <w:szCs w:val="28"/>
          <w:rtl/>
          <w:lang w:bidi="ar-DZ"/>
        </w:rPr>
        <w:t>تحويل المدخلات إلى مخرجات</w:t>
      </w:r>
      <w:r>
        <w:rPr>
          <w:rFonts w:ascii="Simplified Arabic" w:hAnsi="Simplified Arabic" w:cs="Simplified Arabic" w:hint="cs"/>
          <w:sz w:val="28"/>
          <w:szCs w:val="28"/>
          <w:rtl/>
          <w:lang w:bidi="ar-DZ"/>
        </w:rPr>
        <w:t xml:space="preserve">، من خلال تفاعل كل العوامل داخل النظام، ويتم تحويل البيانات في نظام المعلومات المحاسبي بعمليات إضافية مختلفة تتمثل في كل من </w:t>
      </w:r>
      <w:r w:rsidRPr="008D5541">
        <w:rPr>
          <w:rFonts w:ascii="Simplified Arabic" w:hAnsi="Simplified Arabic" w:cs="Simplified Arabic" w:hint="cs"/>
          <w:sz w:val="28"/>
          <w:szCs w:val="28"/>
          <w:rtl/>
          <w:lang w:bidi="ar-DZ"/>
        </w:rPr>
        <w:t>التخزين</w:t>
      </w:r>
      <w:r>
        <w:rPr>
          <w:rFonts w:ascii="Simplified Arabic" w:hAnsi="Simplified Arabic" w:cs="Simplified Arabic" w:hint="cs"/>
          <w:sz w:val="28"/>
          <w:szCs w:val="28"/>
          <w:rtl/>
          <w:lang w:bidi="ar-DZ"/>
        </w:rPr>
        <w:t xml:space="preserve">، </w:t>
      </w:r>
      <w:r w:rsidRPr="008D5541">
        <w:rPr>
          <w:rFonts w:ascii="Simplified Arabic" w:hAnsi="Simplified Arabic" w:cs="Simplified Arabic" w:hint="cs"/>
          <w:sz w:val="28"/>
          <w:szCs w:val="28"/>
          <w:rtl/>
          <w:lang w:bidi="ar-DZ"/>
        </w:rPr>
        <w:t>الاستدعاء</w:t>
      </w:r>
      <w:r>
        <w:rPr>
          <w:rFonts w:ascii="Simplified Arabic" w:hAnsi="Simplified Arabic" w:cs="Simplified Arabic" w:hint="cs"/>
          <w:sz w:val="28"/>
          <w:szCs w:val="28"/>
          <w:rtl/>
          <w:lang w:bidi="ar-DZ"/>
        </w:rPr>
        <w:t xml:space="preserve">، </w:t>
      </w:r>
      <w:r w:rsidRPr="008D5541">
        <w:rPr>
          <w:rFonts w:ascii="Simplified Arabic" w:hAnsi="Simplified Arabic" w:cs="Simplified Arabic" w:hint="cs"/>
          <w:sz w:val="28"/>
          <w:szCs w:val="28"/>
          <w:rtl/>
          <w:lang w:bidi="ar-DZ"/>
        </w:rPr>
        <w:t>التحكم</w:t>
      </w:r>
      <w:r>
        <w:rPr>
          <w:rFonts w:ascii="Simplified Arabic" w:hAnsi="Simplified Arabic" w:cs="Simplified Arabic" w:hint="cs"/>
          <w:sz w:val="28"/>
          <w:szCs w:val="28"/>
          <w:rtl/>
          <w:lang w:bidi="ar-DZ"/>
        </w:rPr>
        <w:t xml:space="preserve">، </w:t>
      </w:r>
      <w:r w:rsidRPr="008D5541">
        <w:rPr>
          <w:rFonts w:ascii="Simplified Arabic" w:hAnsi="Simplified Arabic" w:cs="Simplified Arabic" w:hint="cs"/>
          <w:sz w:val="28"/>
          <w:szCs w:val="28"/>
          <w:rtl/>
          <w:lang w:bidi="ar-DZ"/>
        </w:rPr>
        <w:t>السيطرة</w:t>
      </w:r>
      <w:r>
        <w:rPr>
          <w:rFonts w:ascii="Simplified Arabic" w:hAnsi="Simplified Arabic" w:cs="Simplified Arabic" w:hint="cs"/>
          <w:sz w:val="28"/>
          <w:szCs w:val="28"/>
          <w:rtl/>
          <w:lang w:bidi="ar-DZ"/>
        </w:rPr>
        <w:t>.</w:t>
      </w:r>
      <w:r w:rsidRPr="008D5541">
        <w:rPr>
          <w:rFonts w:ascii="Simplified Arabic" w:hAnsi="Simplified Arabic" w:cs="Simplified Arabic" w:hint="cs"/>
          <w:sz w:val="28"/>
          <w:szCs w:val="28"/>
          <w:rtl/>
          <w:lang w:bidi="ar-DZ"/>
        </w:rPr>
        <w:t xml:space="preserve"> </w:t>
      </w:r>
    </w:p>
    <w:p w:rsidR="00CC1D19" w:rsidRPr="00A85F8A" w:rsidRDefault="00CC1D19" w:rsidP="00CC1D19">
      <w:pPr>
        <w:bidi/>
        <w:ind w:left="-2"/>
        <w:jc w:val="both"/>
        <w:rPr>
          <w:rFonts w:ascii="Simplified Arabic" w:hAnsi="Simplified Arabic" w:cs="Simplified Arabic"/>
          <w:b/>
          <w:bCs/>
          <w:sz w:val="28"/>
          <w:szCs w:val="28"/>
          <w:lang w:bidi="ar-DZ"/>
        </w:rPr>
      </w:pPr>
      <w:r>
        <w:rPr>
          <w:rFonts w:ascii="Simplified Arabic" w:hAnsi="Simplified Arabic" w:cs="Simplified Arabic" w:hint="cs"/>
          <w:b/>
          <w:bCs/>
          <w:sz w:val="28"/>
          <w:szCs w:val="28"/>
          <w:rtl/>
          <w:lang w:bidi="ar-DZ"/>
        </w:rPr>
        <w:t xml:space="preserve">3. </w:t>
      </w:r>
      <w:r w:rsidRPr="00A85F8A">
        <w:rPr>
          <w:rFonts w:ascii="Simplified Arabic" w:hAnsi="Simplified Arabic" w:cs="Simplified Arabic" w:hint="cs"/>
          <w:b/>
          <w:bCs/>
          <w:sz w:val="28"/>
          <w:szCs w:val="28"/>
          <w:rtl/>
          <w:lang w:bidi="ar-DZ"/>
        </w:rPr>
        <w:t xml:space="preserve">المخرجات: </w:t>
      </w:r>
      <w:r w:rsidRPr="00A85F8A">
        <w:rPr>
          <w:rFonts w:ascii="Simplified Arabic" w:hAnsi="Simplified Arabic" w:cs="Simplified Arabic" w:hint="cs"/>
          <w:sz w:val="28"/>
          <w:szCs w:val="28"/>
          <w:rtl/>
          <w:lang w:bidi="ar-DZ"/>
        </w:rPr>
        <w:t xml:space="preserve">يمكن تصنيف مخرجات النظام المحاسبي إلى نوعين: </w:t>
      </w:r>
      <w:r w:rsidRPr="003C5FCD">
        <w:rPr>
          <w:rFonts w:ascii="Simplified Arabic" w:hAnsi="Simplified Arabic" w:cs="Simplified Arabic" w:hint="cs"/>
          <w:b/>
          <w:bCs/>
          <w:sz w:val="28"/>
          <w:szCs w:val="28"/>
          <w:rtl/>
          <w:lang w:bidi="ar-DZ"/>
        </w:rPr>
        <w:t>مخرجات يومية روتينية ومخرجات</w:t>
      </w:r>
      <w:r w:rsidRPr="00A85F8A">
        <w:rPr>
          <w:rFonts w:ascii="Simplified Arabic" w:hAnsi="Simplified Arabic" w:cs="Simplified Arabic" w:hint="cs"/>
          <w:sz w:val="28"/>
          <w:szCs w:val="28"/>
          <w:rtl/>
          <w:lang w:bidi="ar-DZ"/>
        </w:rPr>
        <w:t xml:space="preserve"> </w:t>
      </w:r>
      <w:r w:rsidRPr="003C5FCD">
        <w:rPr>
          <w:rFonts w:ascii="Simplified Arabic" w:hAnsi="Simplified Arabic" w:cs="Simplified Arabic" w:hint="cs"/>
          <w:b/>
          <w:bCs/>
          <w:sz w:val="28"/>
          <w:szCs w:val="28"/>
          <w:rtl/>
          <w:lang w:bidi="ar-DZ"/>
        </w:rPr>
        <w:t>التغذية العكسية</w:t>
      </w:r>
      <w:r w:rsidRPr="00A85F8A">
        <w:rPr>
          <w:rFonts w:ascii="Simplified Arabic" w:hAnsi="Simplified Arabic" w:cs="Simplified Arabic" w:hint="cs"/>
          <w:b/>
          <w:bCs/>
          <w:sz w:val="28"/>
          <w:szCs w:val="28"/>
          <w:rtl/>
          <w:lang w:bidi="ar-DZ"/>
        </w:rPr>
        <w:t xml:space="preserve">، </w:t>
      </w:r>
      <w:r w:rsidRPr="00A85F8A">
        <w:rPr>
          <w:rFonts w:ascii="Simplified Arabic" w:hAnsi="Simplified Arabic" w:cs="Simplified Arabic" w:hint="cs"/>
          <w:sz w:val="28"/>
          <w:szCs w:val="28"/>
          <w:rtl/>
          <w:lang w:bidi="ar-DZ"/>
        </w:rPr>
        <w:t xml:space="preserve">حيث يتضمن النوع الأول المخرجات اليومية الخاصة بتوثيق النشاط والمعلومات </w:t>
      </w:r>
      <w:r w:rsidRPr="00A85F8A">
        <w:rPr>
          <w:rFonts w:ascii="Simplified Arabic" w:hAnsi="Simplified Arabic" w:cs="Simplified Arabic" w:hint="cs"/>
          <w:sz w:val="28"/>
          <w:szCs w:val="28"/>
          <w:rtl/>
          <w:lang w:bidi="ar-DZ"/>
        </w:rPr>
        <w:lastRenderedPageBreak/>
        <w:t>الروتينية العادية للوحدة الاقتصادية سواء مع أطراف وهيئات خارج الوحدة أو داخلها، مثل أوامر الشراء، محاضر الاستلام، وغيرها، أما النوع الثاني من المخرجات فهي مخرجات التغذية العكسية فتستخدم لتنظيم وإدارة وتقييم الأنشطة داخل الوحدة الاقتصادية، وتصنف بدورها إلى ثلاث أصناف: النوع الأول الخاص بتسجيل الأحداث التي تصف الماضي، أما النوع الثاني فيلفت النظر ويوجه الانتباه إلى شيء معين، والنوع الثالث يكون في شكل تنبؤات ترتبط باتخاذ قرارات مستقبلية</w:t>
      </w:r>
      <w:r>
        <w:rPr>
          <w:rFonts w:ascii="Simplified Arabic" w:hAnsi="Simplified Arabic" w:cs="Simplified Arabic" w:hint="cs"/>
          <w:sz w:val="28"/>
          <w:szCs w:val="28"/>
          <w:rtl/>
          <w:lang w:bidi="ar-DZ"/>
        </w:rPr>
        <w:t>.</w:t>
      </w:r>
    </w:p>
    <w:p w:rsidR="00CC1D19" w:rsidRDefault="00CC1D19" w:rsidP="00CC1D19">
      <w:pPr>
        <w:tabs>
          <w:tab w:val="left" w:pos="6401"/>
        </w:tabs>
        <w:bidi/>
        <w:ind w:left="-2"/>
        <w:jc w:val="both"/>
        <w:rPr>
          <w:rFonts w:ascii="Simplified Arabic" w:hAnsi="Simplified Arabic" w:cs="Simplified Arabic"/>
          <w:sz w:val="28"/>
          <w:szCs w:val="28"/>
          <w:rtl/>
          <w:lang w:bidi="ar-DZ"/>
        </w:rPr>
      </w:pPr>
      <w:r w:rsidRPr="00DA493F">
        <w:rPr>
          <w:rFonts w:ascii="Simplified Arabic" w:hAnsi="Simplified Arabic" w:cs="Simplified Arabic" w:hint="cs"/>
          <w:sz w:val="28"/>
          <w:szCs w:val="28"/>
          <w:rtl/>
          <w:lang w:bidi="ar-DZ"/>
        </w:rPr>
        <w:t>ويمكن تلخيص هذه الوظائف في الشكل التالي:</w:t>
      </w:r>
      <w:r>
        <w:rPr>
          <w:rFonts w:ascii="Simplified Arabic" w:hAnsi="Simplified Arabic" w:cs="Simplified Arabic"/>
          <w:sz w:val="28"/>
          <w:szCs w:val="28"/>
          <w:rtl/>
          <w:lang w:bidi="ar-DZ"/>
        </w:rPr>
        <w:tab/>
      </w:r>
    </w:p>
    <w:p w:rsidR="00CC1D19" w:rsidRDefault="00CC1D19" w:rsidP="00CC1D19">
      <w:pPr>
        <w:bidi/>
        <w:ind w:left="-2"/>
        <w:jc w:val="center"/>
        <w:rPr>
          <w:rFonts w:ascii="Simplified Arabic" w:hAnsi="Simplified Arabic" w:cs="Simplified Arabic"/>
          <w:b/>
          <w:bCs/>
          <w:sz w:val="28"/>
          <w:szCs w:val="28"/>
          <w:rtl/>
          <w:lang w:bidi="ar-DZ"/>
        </w:rPr>
      </w:pPr>
      <w:r>
        <w:rPr>
          <w:rFonts w:ascii="Simplified Arabic" w:hAnsi="Simplified Arabic" w:cs="Simplified Arabic"/>
          <w:b/>
          <w:bCs/>
          <w:noProof/>
          <w:sz w:val="28"/>
          <w:szCs w:val="28"/>
          <w:rtl/>
          <w:lang w:eastAsia="fr-FR"/>
        </w:rPr>
        <mc:AlternateContent>
          <mc:Choice Requires="wpg">
            <w:drawing>
              <wp:anchor distT="0" distB="0" distL="114300" distR="114300" simplePos="0" relativeHeight="251659264" behindDoc="0" locked="0" layoutInCell="1" allowOverlap="1" wp14:anchorId="2187538B" wp14:editId="5F9CB81D">
                <wp:simplePos x="0" y="0"/>
                <wp:positionH relativeFrom="column">
                  <wp:posOffset>-433705</wp:posOffset>
                </wp:positionH>
                <wp:positionV relativeFrom="paragraph">
                  <wp:posOffset>395605</wp:posOffset>
                </wp:positionV>
                <wp:extent cx="6737985" cy="3602355"/>
                <wp:effectExtent l="0" t="0" r="24765" b="0"/>
                <wp:wrapNone/>
                <wp:docPr id="275" name="Groupe 2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37985" cy="3602355"/>
                          <a:chOff x="451" y="9633"/>
                          <a:chExt cx="10611" cy="5673"/>
                        </a:xfrm>
                      </wpg:grpSpPr>
                      <wps:wsp>
                        <wps:cNvPr id="276" name="AutoShape 187"/>
                        <wps:cNvCnPr>
                          <a:cxnSpLocks noChangeShapeType="1"/>
                        </wps:cNvCnPr>
                        <wps:spPr bwMode="auto">
                          <a:xfrm flipH="1">
                            <a:off x="8801" y="11593"/>
                            <a:ext cx="56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77" name="AutoShape 212"/>
                        <wps:cNvCnPr>
                          <a:cxnSpLocks noChangeShapeType="1"/>
                        </wps:cNvCnPr>
                        <wps:spPr bwMode="auto">
                          <a:xfrm>
                            <a:off x="2490" y="14271"/>
                            <a:ext cx="6741"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278" name="Group 218"/>
                        <wpg:cNvGrpSpPr>
                          <a:grpSpLocks/>
                        </wpg:cNvGrpSpPr>
                        <wpg:grpSpPr bwMode="auto">
                          <a:xfrm>
                            <a:off x="451" y="9633"/>
                            <a:ext cx="10611" cy="5673"/>
                            <a:chOff x="436" y="9642"/>
                            <a:chExt cx="10611" cy="5673"/>
                          </a:xfrm>
                        </wpg:grpSpPr>
                        <wps:wsp>
                          <wps:cNvPr id="279" name="AutoShape 190"/>
                          <wps:cNvCnPr>
                            <a:cxnSpLocks noChangeShapeType="1"/>
                          </wps:cNvCnPr>
                          <wps:spPr bwMode="auto">
                            <a:xfrm flipH="1">
                              <a:off x="2323" y="11631"/>
                              <a:ext cx="46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80" name="AutoShape 213"/>
                          <wps:cNvCnPr>
                            <a:cxnSpLocks noChangeShapeType="1"/>
                          </wps:cNvCnPr>
                          <wps:spPr bwMode="auto">
                            <a:xfrm flipV="1">
                              <a:off x="9238" y="11614"/>
                              <a:ext cx="0" cy="266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cNvPr id="281" name="Group 217"/>
                          <wpg:cNvGrpSpPr>
                            <a:grpSpLocks/>
                          </wpg:cNvGrpSpPr>
                          <wpg:grpSpPr bwMode="auto">
                            <a:xfrm>
                              <a:off x="436" y="9642"/>
                              <a:ext cx="10611" cy="5673"/>
                              <a:chOff x="503" y="9627"/>
                              <a:chExt cx="10611" cy="5673"/>
                            </a:xfrm>
                          </wpg:grpSpPr>
                          <wps:wsp>
                            <wps:cNvPr id="282" name="AutoShape 196"/>
                            <wps:cNvCnPr>
                              <a:cxnSpLocks noChangeShapeType="1"/>
                            </wps:cNvCnPr>
                            <wps:spPr bwMode="auto">
                              <a:xfrm>
                                <a:off x="6656" y="10370"/>
                                <a:ext cx="13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283" name="Group 216"/>
                            <wpg:cNvGrpSpPr>
                              <a:grpSpLocks/>
                            </wpg:cNvGrpSpPr>
                            <wpg:grpSpPr bwMode="auto">
                              <a:xfrm>
                                <a:off x="503" y="9627"/>
                                <a:ext cx="10611" cy="5673"/>
                                <a:chOff x="503" y="9642"/>
                                <a:chExt cx="10611" cy="5673"/>
                              </a:xfrm>
                            </wpg:grpSpPr>
                            <wps:wsp>
                              <wps:cNvPr id="284" name="AutoShape 203"/>
                              <wps:cNvCnPr>
                                <a:cxnSpLocks noChangeShapeType="1"/>
                              </wps:cNvCnPr>
                              <wps:spPr bwMode="auto">
                                <a:xfrm flipH="1">
                                  <a:off x="2633" y="9675"/>
                                  <a:ext cx="6480" cy="0"/>
                                </a:xfrm>
                                <a:prstGeom prst="straightConnector1">
                                  <a:avLst/>
                                </a:prstGeom>
                                <a:noFill/>
                                <a:ln w="12700">
                                  <a:solidFill>
                                    <a:schemeClr val="dk1">
                                      <a:lumMod val="100000"/>
                                      <a:lumOff val="0"/>
                                    </a:schemeClr>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285" name="AutoShape 204"/>
                              <wps:cNvCnPr>
                                <a:cxnSpLocks noChangeShapeType="1"/>
                              </wps:cNvCnPr>
                              <wps:spPr bwMode="auto">
                                <a:xfrm flipH="1">
                                  <a:off x="2633" y="12591"/>
                                  <a:ext cx="6480" cy="0"/>
                                </a:xfrm>
                                <a:prstGeom prst="straightConnector1">
                                  <a:avLst/>
                                </a:prstGeom>
                                <a:noFill/>
                                <a:ln w="12700">
                                  <a:solidFill>
                                    <a:schemeClr val="dk1">
                                      <a:lumMod val="100000"/>
                                      <a:lumOff val="0"/>
                                    </a:schemeClr>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286" name="AutoShape 205"/>
                              <wps:cNvCnPr>
                                <a:cxnSpLocks noChangeShapeType="1"/>
                              </wps:cNvCnPr>
                              <wps:spPr bwMode="auto">
                                <a:xfrm>
                                  <a:off x="2633" y="9642"/>
                                  <a:ext cx="0" cy="2948"/>
                                </a:xfrm>
                                <a:prstGeom prst="straightConnector1">
                                  <a:avLst/>
                                </a:prstGeom>
                                <a:noFill/>
                                <a:ln w="12700">
                                  <a:solidFill>
                                    <a:schemeClr val="dk1">
                                      <a:lumMod val="100000"/>
                                      <a:lumOff val="0"/>
                                    </a:schemeClr>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287" name="AutoShape 206"/>
                              <wps:cNvCnPr>
                                <a:cxnSpLocks noChangeShapeType="1"/>
                              </wps:cNvCnPr>
                              <wps:spPr bwMode="auto">
                                <a:xfrm>
                                  <a:off x="9113" y="9675"/>
                                  <a:ext cx="0" cy="2948"/>
                                </a:xfrm>
                                <a:prstGeom prst="straightConnector1">
                                  <a:avLst/>
                                </a:prstGeom>
                                <a:noFill/>
                                <a:ln w="12700">
                                  <a:solidFill>
                                    <a:schemeClr val="dk1">
                                      <a:lumMod val="100000"/>
                                      <a:lumOff val="0"/>
                                    </a:schemeClr>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288" name="Rectangle 179"/>
                              <wps:cNvSpPr>
                                <a:spLocks noChangeArrowheads="1"/>
                              </wps:cNvSpPr>
                              <wps:spPr bwMode="auto">
                                <a:xfrm>
                                  <a:off x="9419" y="11161"/>
                                  <a:ext cx="1695" cy="937"/>
                                </a:xfrm>
                                <a:prstGeom prst="rect">
                                  <a:avLst/>
                                </a:prstGeom>
                                <a:solidFill>
                                  <a:srgbClr val="FFFFFF"/>
                                </a:solidFill>
                                <a:ln w="9525">
                                  <a:solidFill>
                                    <a:srgbClr val="000000"/>
                                  </a:solidFill>
                                  <a:miter lim="800000"/>
                                  <a:headEnd/>
                                  <a:tailEnd/>
                                </a:ln>
                              </wps:spPr>
                              <wps:txbx>
                                <w:txbxContent>
                                  <w:p w:rsidR="00CC1D19" w:rsidRPr="001367C2" w:rsidRDefault="00CC1D19" w:rsidP="00CC1D19">
                                    <w:pPr>
                                      <w:bidi/>
                                      <w:rPr>
                                        <w:rFonts w:ascii="Simplified Arabic" w:hAnsi="Simplified Arabic" w:cs="Simplified Arabic"/>
                                        <w:sz w:val="24"/>
                                        <w:szCs w:val="24"/>
                                        <w:lang w:bidi="ar-DZ"/>
                                      </w:rPr>
                                    </w:pPr>
                                    <w:r>
                                      <w:rPr>
                                        <w:rFonts w:ascii="Simplified Arabic" w:hAnsi="Simplified Arabic" w:cs="Simplified Arabic" w:hint="cs"/>
                                        <w:sz w:val="24"/>
                                        <w:szCs w:val="24"/>
                                        <w:rtl/>
                                        <w:lang w:bidi="ar-DZ"/>
                                      </w:rPr>
                                      <w:t>مصادر البيانات الخارجية</w:t>
                                    </w:r>
                                  </w:p>
                                </w:txbxContent>
                              </wps:txbx>
                              <wps:bodyPr rot="0" vert="horz" wrap="square" lIns="91440" tIns="45720" rIns="91440" bIns="45720" anchor="t" anchorCtr="0" upright="1">
                                <a:noAutofit/>
                              </wps:bodyPr>
                            </wps:wsp>
                            <wps:wsp>
                              <wps:cNvPr id="289" name="Rectangle 180"/>
                              <wps:cNvSpPr>
                                <a:spLocks noChangeArrowheads="1"/>
                              </wps:cNvSpPr>
                              <wps:spPr bwMode="auto">
                                <a:xfrm>
                                  <a:off x="7159" y="11144"/>
                                  <a:ext cx="1695" cy="937"/>
                                </a:xfrm>
                                <a:prstGeom prst="rect">
                                  <a:avLst/>
                                </a:prstGeom>
                                <a:solidFill>
                                  <a:srgbClr val="FFFFFF"/>
                                </a:solidFill>
                                <a:ln w="9525">
                                  <a:solidFill>
                                    <a:srgbClr val="000000"/>
                                  </a:solidFill>
                                  <a:miter lim="800000"/>
                                  <a:headEnd/>
                                  <a:tailEnd/>
                                </a:ln>
                              </wps:spPr>
                              <wps:txbx>
                                <w:txbxContent>
                                  <w:p w:rsidR="00CC1D19" w:rsidRPr="001367C2" w:rsidRDefault="00CC1D19" w:rsidP="00CC1D19">
                                    <w:pPr>
                                      <w:bidi/>
                                      <w:rPr>
                                        <w:rFonts w:ascii="Simplified Arabic" w:hAnsi="Simplified Arabic" w:cs="Simplified Arabic"/>
                                        <w:sz w:val="24"/>
                                        <w:szCs w:val="24"/>
                                        <w:lang w:bidi="ar-DZ"/>
                                      </w:rPr>
                                    </w:pPr>
                                    <w:r>
                                      <w:rPr>
                                        <w:rFonts w:ascii="Simplified Arabic" w:hAnsi="Simplified Arabic" w:cs="Simplified Arabic" w:hint="cs"/>
                                        <w:sz w:val="24"/>
                                        <w:szCs w:val="24"/>
                                        <w:rtl/>
                                        <w:lang w:bidi="ar-DZ"/>
                                      </w:rPr>
                                      <w:t xml:space="preserve">تجميع </w:t>
                                    </w:r>
                                    <w:r>
                                      <w:rPr>
                                        <w:rFonts w:ascii="Simplified Arabic" w:hAnsi="Simplified Arabic" w:cs="Simplified Arabic" w:hint="cs"/>
                                        <w:sz w:val="24"/>
                                        <w:szCs w:val="24"/>
                                        <w:rtl/>
                                        <w:lang w:bidi="ar-DZ"/>
                                      </w:rPr>
                                      <w:t>البيانات</w:t>
                                    </w:r>
                                  </w:p>
                                </w:txbxContent>
                              </wps:txbx>
                              <wps:bodyPr rot="0" vert="horz" wrap="square" lIns="91440" tIns="45720" rIns="91440" bIns="45720" anchor="t" anchorCtr="0" upright="1">
                                <a:noAutofit/>
                              </wps:bodyPr>
                            </wps:wsp>
                            <wps:wsp>
                              <wps:cNvPr id="290" name="Rectangle 181"/>
                              <wps:cNvSpPr>
                                <a:spLocks noChangeArrowheads="1"/>
                              </wps:cNvSpPr>
                              <wps:spPr bwMode="auto">
                                <a:xfrm>
                                  <a:off x="5013" y="11161"/>
                                  <a:ext cx="1695" cy="937"/>
                                </a:xfrm>
                                <a:prstGeom prst="rect">
                                  <a:avLst/>
                                </a:prstGeom>
                                <a:solidFill>
                                  <a:srgbClr val="FFFFFF"/>
                                </a:solidFill>
                                <a:ln w="9525">
                                  <a:solidFill>
                                    <a:srgbClr val="000000"/>
                                  </a:solidFill>
                                  <a:miter lim="800000"/>
                                  <a:headEnd/>
                                  <a:tailEnd/>
                                </a:ln>
                              </wps:spPr>
                              <wps:txbx>
                                <w:txbxContent>
                                  <w:p w:rsidR="00CC1D19" w:rsidRPr="001367C2" w:rsidRDefault="00CC1D19" w:rsidP="00CC1D19">
                                    <w:pPr>
                                      <w:bidi/>
                                      <w:jc w:val="center"/>
                                      <w:rPr>
                                        <w:rFonts w:ascii="Simplified Arabic" w:hAnsi="Simplified Arabic" w:cs="Simplified Arabic"/>
                                        <w:sz w:val="24"/>
                                        <w:szCs w:val="24"/>
                                        <w:lang w:bidi="ar-DZ"/>
                                      </w:rPr>
                                    </w:pPr>
                                    <w:r>
                                      <w:rPr>
                                        <w:rFonts w:ascii="Simplified Arabic" w:hAnsi="Simplified Arabic" w:cs="Simplified Arabic" w:hint="cs"/>
                                        <w:sz w:val="24"/>
                                        <w:szCs w:val="24"/>
                                        <w:rtl/>
                                        <w:lang w:bidi="ar-DZ"/>
                                      </w:rPr>
                                      <w:t xml:space="preserve">تشغيل </w:t>
                                    </w:r>
                                    <w:r>
                                      <w:rPr>
                                        <w:rFonts w:ascii="Simplified Arabic" w:hAnsi="Simplified Arabic" w:cs="Simplified Arabic" w:hint="cs"/>
                                        <w:sz w:val="24"/>
                                        <w:szCs w:val="24"/>
                                        <w:rtl/>
                                        <w:lang w:bidi="ar-DZ"/>
                                      </w:rPr>
                                      <w:t>البيانات</w:t>
                                    </w:r>
                                  </w:p>
                                </w:txbxContent>
                              </wps:txbx>
                              <wps:bodyPr rot="0" vert="horz" wrap="square" lIns="91440" tIns="45720" rIns="91440" bIns="45720" anchor="t" anchorCtr="0" upright="1">
                                <a:noAutofit/>
                              </wps:bodyPr>
                            </wps:wsp>
                            <wps:wsp>
                              <wps:cNvPr id="291" name="Rectangle 182"/>
                              <wps:cNvSpPr>
                                <a:spLocks noChangeArrowheads="1"/>
                              </wps:cNvSpPr>
                              <wps:spPr bwMode="auto">
                                <a:xfrm>
                                  <a:off x="2769" y="12925"/>
                                  <a:ext cx="1695" cy="948"/>
                                </a:xfrm>
                                <a:prstGeom prst="rect">
                                  <a:avLst/>
                                </a:prstGeom>
                                <a:solidFill>
                                  <a:srgbClr val="FFFFFF"/>
                                </a:solidFill>
                                <a:ln w="9525">
                                  <a:solidFill>
                                    <a:srgbClr val="000000"/>
                                  </a:solidFill>
                                  <a:miter lim="800000"/>
                                  <a:headEnd/>
                                  <a:tailEnd/>
                                </a:ln>
                              </wps:spPr>
                              <wps:txbx>
                                <w:txbxContent>
                                  <w:p w:rsidR="00CC1D19" w:rsidRPr="001367C2" w:rsidRDefault="00CC1D19" w:rsidP="00CC1D19">
                                    <w:pPr>
                                      <w:bidi/>
                                      <w:jc w:val="center"/>
                                      <w:rPr>
                                        <w:rFonts w:ascii="Simplified Arabic" w:hAnsi="Simplified Arabic" w:cs="Simplified Arabic"/>
                                        <w:sz w:val="24"/>
                                        <w:szCs w:val="24"/>
                                        <w:lang w:bidi="ar-DZ"/>
                                      </w:rPr>
                                    </w:pPr>
                                    <w:r>
                                      <w:rPr>
                                        <w:rFonts w:ascii="Simplified Arabic" w:hAnsi="Simplified Arabic" w:cs="Simplified Arabic" w:hint="cs"/>
                                        <w:sz w:val="24"/>
                                        <w:szCs w:val="24"/>
                                        <w:rtl/>
                                        <w:lang w:bidi="ar-DZ"/>
                                      </w:rPr>
                                      <w:t xml:space="preserve">مستخدم </w:t>
                                    </w:r>
                                    <w:r>
                                      <w:rPr>
                                        <w:rFonts w:ascii="Simplified Arabic" w:hAnsi="Simplified Arabic" w:cs="Simplified Arabic" w:hint="cs"/>
                                        <w:sz w:val="24"/>
                                        <w:szCs w:val="24"/>
                                        <w:rtl/>
                                        <w:lang w:bidi="ar-DZ"/>
                                      </w:rPr>
                                      <w:t>نهائي داخلي</w:t>
                                    </w:r>
                                  </w:p>
                                </w:txbxContent>
                              </wps:txbx>
                              <wps:bodyPr rot="0" vert="horz" wrap="square" lIns="91440" tIns="45720" rIns="91440" bIns="45720" anchor="t" anchorCtr="0" upright="1">
                                <a:noAutofit/>
                              </wps:bodyPr>
                            </wps:wsp>
                            <wps:wsp>
                              <wps:cNvPr id="292" name="Rectangle 183"/>
                              <wps:cNvSpPr>
                                <a:spLocks noChangeArrowheads="1"/>
                              </wps:cNvSpPr>
                              <wps:spPr bwMode="auto">
                                <a:xfrm>
                                  <a:off x="7085" y="12903"/>
                                  <a:ext cx="1695" cy="970"/>
                                </a:xfrm>
                                <a:prstGeom prst="rect">
                                  <a:avLst/>
                                </a:prstGeom>
                                <a:solidFill>
                                  <a:srgbClr val="FFFFFF"/>
                                </a:solidFill>
                                <a:ln w="9525">
                                  <a:solidFill>
                                    <a:srgbClr val="000000"/>
                                  </a:solidFill>
                                  <a:miter lim="800000"/>
                                  <a:headEnd/>
                                  <a:tailEnd/>
                                </a:ln>
                              </wps:spPr>
                              <wps:txbx>
                                <w:txbxContent>
                                  <w:p w:rsidR="00CC1D19" w:rsidRPr="001367C2" w:rsidRDefault="00CC1D19" w:rsidP="00CC1D19">
                                    <w:pPr>
                                      <w:bidi/>
                                      <w:jc w:val="center"/>
                                      <w:rPr>
                                        <w:rFonts w:ascii="Simplified Arabic" w:hAnsi="Simplified Arabic" w:cs="Simplified Arabic"/>
                                        <w:sz w:val="24"/>
                                        <w:szCs w:val="24"/>
                                        <w:lang w:bidi="ar-DZ"/>
                                      </w:rPr>
                                    </w:pPr>
                                    <w:r>
                                      <w:rPr>
                                        <w:rFonts w:ascii="Simplified Arabic" w:hAnsi="Simplified Arabic" w:cs="Simplified Arabic" w:hint="cs"/>
                                        <w:sz w:val="24"/>
                                        <w:szCs w:val="24"/>
                                        <w:rtl/>
                                        <w:lang w:bidi="ar-DZ"/>
                                      </w:rPr>
                                      <w:t xml:space="preserve">مصدر </w:t>
                                    </w:r>
                                    <w:r>
                                      <w:rPr>
                                        <w:rFonts w:ascii="Simplified Arabic" w:hAnsi="Simplified Arabic" w:cs="Simplified Arabic" w:hint="cs"/>
                                        <w:sz w:val="24"/>
                                        <w:szCs w:val="24"/>
                                        <w:rtl/>
                                        <w:lang w:bidi="ar-DZ"/>
                                      </w:rPr>
                                      <w:t>داخلي للبيانات</w:t>
                                    </w:r>
                                  </w:p>
                                </w:txbxContent>
                              </wps:txbx>
                              <wps:bodyPr rot="0" vert="horz" wrap="square" lIns="91440" tIns="45720" rIns="91440" bIns="45720" anchor="t" anchorCtr="0" upright="1">
                                <a:noAutofit/>
                              </wps:bodyPr>
                            </wps:wsp>
                            <wps:wsp>
                              <wps:cNvPr id="293" name="Rectangle 184"/>
                              <wps:cNvSpPr>
                                <a:spLocks noChangeArrowheads="1"/>
                              </wps:cNvSpPr>
                              <wps:spPr bwMode="auto">
                                <a:xfrm>
                                  <a:off x="5014" y="9932"/>
                                  <a:ext cx="1695" cy="937"/>
                                </a:xfrm>
                                <a:prstGeom prst="rect">
                                  <a:avLst/>
                                </a:prstGeom>
                                <a:solidFill>
                                  <a:srgbClr val="FFFFFF"/>
                                </a:solidFill>
                                <a:ln w="9525">
                                  <a:solidFill>
                                    <a:srgbClr val="000000"/>
                                  </a:solidFill>
                                  <a:miter lim="800000"/>
                                  <a:headEnd/>
                                  <a:tailEnd/>
                                </a:ln>
                              </wps:spPr>
                              <wps:txbx>
                                <w:txbxContent>
                                  <w:p w:rsidR="00CC1D19" w:rsidRPr="001367C2" w:rsidRDefault="00CC1D19" w:rsidP="00CC1D19">
                                    <w:pPr>
                                      <w:bidi/>
                                      <w:jc w:val="center"/>
                                      <w:rPr>
                                        <w:rFonts w:ascii="Simplified Arabic" w:hAnsi="Simplified Arabic" w:cs="Simplified Arabic"/>
                                        <w:sz w:val="24"/>
                                        <w:szCs w:val="24"/>
                                        <w:lang w:bidi="ar-DZ"/>
                                      </w:rPr>
                                    </w:pPr>
                                    <w:r>
                                      <w:rPr>
                                        <w:rFonts w:ascii="Simplified Arabic" w:hAnsi="Simplified Arabic" w:cs="Simplified Arabic" w:hint="cs"/>
                                        <w:sz w:val="24"/>
                                        <w:szCs w:val="24"/>
                                        <w:rtl/>
                                        <w:lang w:bidi="ar-DZ"/>
                                      </w:rPr>
                                      <w:t xml:space="preserve">إدارة </w:t>
                                    </w:r>
                                    <w:r>
                                      <w:rPr>
                                        <w:rFonts w:ascii="Simplified Arabic" w:hAnsi="Simplified Arabic" w:cs="Simplified Arabic" w:hint="cs"/>
                                        <w:sz w:val="24"/>
                                        <w:szCs w:val="24"/>
                                        <w:rtl/>
                                        <w:lang w:bidi="ar-DZ"/>
                                      </w:rPr>
                                      <w:t>وقواعد البيانات</w:t>
                                    </w:r>
                                  </w:p>
                                </w:txbxContent>
                              </wps:txbx>
                              <wps:bodyPr rot="0" vert="horz" wrap="square" lIns="91440" tIns="45720" rIns="91440" bIns="45720" anchor="t" anchorCtr="0" upright="1">
                                <a:noAutofit/>
                              </wps:bodyPr>
                            </wps:wsp>
                            <wps:wsp>
                              <wps:cNvPr id="294" name="Rectangle 185"/>
                              <wps:cNvSpPr>
                                <a:spLocks noChangeArrowheads="1"/>
                              </wps:cNvSpPr>
                              <wps:spPr bwMode="auto">
                                <a:xfrm>
                                  <a:off x="2769" y="11178"/>
                                  <a:ext cx="1775" cy="937"/>
                                </a:xfrm>
                                <a:prstGeom prst="rect">
                                  <a:avLst/>
                                </a:prstGeom>
                                <a:solidFill>
                                  <a:srgbClr val="FFFFFF"/>
                                </a:solidFill>
                                <a:ln w="9525">
                                  <a:solidFill>
                                    <a:srgbClr val="000000"/>
                                  </a:solidFill>
                                  <a:miter lim="800000"/>
                                  <a:headEnd/>
                                  <a:tailEnd/>
                                </a:ln>
                              </wps:spPr>
                              <wps:txbx>
                                <w:txbxContent>
                                  <w:p w:rsidR="00CC1D19" w:rsidRPr="001367C2" w:rsidRDefault="00CC1D19" w:rsidP="00CC1D19">
                                    <w:pPr>
                                      <w:bidi/>
                                      <w:jc w:val="center"/>
                                      <w:rPr>
                                        <w:rFonts w:ascii="Simplified Arabic" w:hAnsi="Simplified Arabic" w:cs="Simplified Arabic"/>
                                        <w:sz w:val="24"/>
                                        <w:szCs w:val="24"/>
                                        <w:lang w:bidi="ar-DZ"/>
                                      </w:rPr>
                                    </w:pPr>
                                    <w:r>
                                      <w:rPr>
                                        <w:rFonts w:ascii="Simplified Arabic" w:hAnsi="Simplified Arabic" w:cs="Simplified Arabic" w:hint="cs"/>
                                        <w:sz w:val="24"/>
                                        <w:szCs w:val="24"/>
                                        <w:rtl/>
                                        <w:lang w:bidi="ar-DZ"/>
                                      </w:rPr>
                                      <w:t>توليد المعلومات</w:t>
                                    </w:r>
                                  </w:p>
                                </w:txbxContent>
                              </wps:txbx>
                              <wps:bodyPr rot="0" vert="horz" wrap="square" lIns="91440" tIns="45720" rIns="91440" bIns="45720" anchor="t" anchorCtr="0" upright="1">
                                <a:noAutofit/>
                              </wps:bodyPr>
                            </wps:wsp>
                            <wps:wsp>
                              <wps:cNvPr id="295" name="Rectangle 186"/>
                              <wps:cNvSpPr>
                                <a:spLocks noChangeArrowheads="1"/>
                              </wps:cNvSpPr>
                              <wps:spPr bwMode="auto">
                                <a:xfrm>
                                  <a:off x="503" y="11195"/>
                                  <a:ext cx="1880" cy="937"/>
                                </a:xfrm>
                                <a:prstGeom prst="rect">
                                  <a:avLst/>
                                </a:prstGeom>
                                <a:solidFill>
                                  <a:srgbClr val="FFFFFF"/>
                                </a:solidFill>
                                <a:ln w="9525">
                                  <a:solidFill>
                                    <a:srgbClr val="000000"/>
                                  </a:solidFill>
                                  <a:miter lim="800000"/>
                                  <a:headEnd/>
                                  <a:tailEnd/>
                                </a:ln>
                              </wps:spPr>
                              <wps:txbx>
                                <w:txbxContent>
                                  <w:p w:rsidR="00CC1D19" w:rsidRPr="001367C2" w:rsidRDefault="00CC1D19" w:rsidP="00CC1D19">
                                    <w:pPr>
                                      <w:bidi/>
                                      <w:rPr>
                                        <w:rFonts w:ascii="Simplified Arabic" w:hAnsi="Simplified Arabic" w:cs="Simplified Arabic"/>
                                        <w:sz w:val="24"/>
                                        <w:szCs w:val="24"/>
                                        <w:lang w:bidi="ar-DZ"/>
                                      </w:rPr>
                                    </w:pPr>
                                    <w:r>
                                      <w:rPr>
                                        <w:rFonts w:ascii="Simplified Arabic" w:hAnsi="Simplified Arabic" w:cs="Simplified Arabic" w:hint="cs"/>
                                        <w:sz w:val="24"/>
                                        <w:szCs w:val="24"/>
                                        <w:rtl/>
                                        <w:lang w:bidi="ar-DZ"/>
                                      </w:rPr>
                                      <w:t xml:space="preserve">مستخدم </w:t>
                                    </w:r>
                                    <w:r>
                                      <w:rPr>
                                        <w:rFonts w:ascii="Simplified Arabic" w:hAnsi="Simplified Arabic" w:cs="Simplified Arabic" w:hint="cs"/>
                                        <w:sz w:val="24"/>
                                        <w:szCs w:val="24"/>
                                        <w:rtl/>
                                        <w:lang w:bidi="ar-DZ"/>
                                      </w:rPr>
                                      <w:t>نهائي خارجي</w:t>
                                    </w:r>
                                  </w:p>
                                </w:txbxContent>
                              </wps:txbx>
                              <wps:bodyPr rot="0" vert="horz" wrap="square" lIns="91440" tIns="45720" rIns="91440" bIns="45720" anchor="t" anchorCtr="0" upright="1">
                                <a:noAutofit/>
                              </wps:bodyPr>
                            </wps:wsp>
                            <wps:wsp>
                              <wps:cNvPr id="296" name="AutoShape 188"/>
                              <wps:cNvCnPr>
                                <a:cxnSpLocks noChangeShapeType="1"/>
                              </wps:cNvCnPr>
                              <wps:spPr bwMode="auto">
                                <a:xfrm flipH="1">
                                  <a:off x="6635" y="11614"/>
                                  <a:ext cx="4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97" name="AutoShape 189"/>
                              <wps:cNvCnPr>
                                <a:cxnSpLocks noChangeShapeType="1"/>
                              </wps:cNvCnPr>
                              <wps:spPr bwMode="auto">
                                <a:xfrm flipH="1">
                                  <a:off x="4554" y="11631"/>
                                  <a:ext cx="39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98" name="AutoShape 191"/>
                              <wps:cNvCnPr>
                                <a:cxnSpLocks noChangeShapeType="1"/>
                              </wps:cNvCnPr>
                              <wps:spPr bwMode="auto">
                                <a:xfrm>
                                  <a:off x="5845" y="10888"/>
                                  <a:ext cx="0" cy="29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99" name="AutoShape 192"/>
                              <wps:cNvCnPr>
                                <a:cxnSpLocks noChangeShapeType="1"/>
                              </wps:cNvCnPr>
                              <wps:spPr bwMode="auto">
                                <a:xfrm>
                                  <a:off x="5834" y="12098"/>
                                  <a:ext cx="1" cy="5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0" name="AutoShape 195"/>
                              <wps:cNvCnPr>
                                <a:cxnSpLocks noChangeShapeType="1"/>
                              </wps:cNvCnPr>
                              <wps:spPr bwMode="auto">
                                <a:xfrm>
                                  <a:off x="3610" y="10420"/>
                                  <a:ext cx="13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1" name="AutoShape 198"/>
                              <wps:cNvCnPr>
                                <a:cxnSpLocks noChangeShapeType="1"/>
                              </wps:cNvCnPr>
                              <wps:spPr bwMode="auto">
                                <a:xfrm flipV="1">
                                  <a:off x="8000" y="12099"/>
                                  <a:ext cx="1" cy="82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2" name="AutoShape 200"/>
                              <wps:cNvCnPr>
                                <a:cxnSpLocks noChangeShapeType="1"/>
                              </wps:cNvCnPr>
                              <wps:spPr bwMode="auto">
                                <a:xfrm>
                                  <a:off x="3595" y="10420"/>
                                  <a:ext cx="0" cy="7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3" name="AutoShape 201"/>
                              <wps:cNvCnPr>
                                <a:cxnSpLocks noChangeShapeType="1"/>
                              </wps:cNvCnPr>
                              <wps:spPr bwMode="auto">
                                <a:xfrm>
                                  <a:off x="8000" y="10386"/>
                                  <a:ext cx="0" cy="77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4" name="AutoShape 209"/>
                              <wps:cNvCnPr>
                                <a:cxnSpLocks noChangeShapeType="1"/>
                              </wps:cNvCnPr>
                              <wps:spPr bwMode="auto">
                                <a:xfrm>
                                  <a:off x="3595" y="12131"/>
                                  <a:ext cx="0" cy="80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5" name="Rectangle 210"/>
                              <wps:cNvSpPr>
                                <a:spLocks noChangeArrowheads="1"/>
                              </wps:cNvSpPr>
                              <wps:spPr bwMode="auto">
                                <a:xfrm>
                                  <a:off x="4774" y="12907"/>
                                  <a:ext cx="1695" cy="93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C1D19" w:rsidRPr="001367C2" w:rsidRDefault="00CC1D19" w:rsidP="00CC1D19">
                                    <w:pPr>
                                      <w:bidi/>
                                      <w:jc w:val="center"/>
                                      <w:rPr>
                                        <w:rFonts w:ascii="Simplified Arabic" w:hAnsi="Simplified Arabic" w:cs="Simplified Arabic"/>
                                        <w:sz w:val="24"/>
                                        <w:szCs w:val="24"/>
                                        <w:lang w:bidi="ar-DZ"/>
                                      </w:rPr>
                                    </w:pPr>
                                    <w:r>
                                      <w:rPr>
                                        <w:rFonts w:ascii="Simplified Arabic" w:hAnsi="Simplified Arabic" w:cs="Simplified Arabic" w:hint="cs"/>
                                        <w:sz w:val="24"/>
                                        <w:szCs w:val="24"/>
                                        <w:rtl/>
                                        <w:lang w:bidi="ar-DZ"/>
                                      </w:rPr>
                                      <w:t>المؤسسة</w:t>
                                    </w:r>
                                  </w:p>
                                </w:txbxContent>
                              </wps:txbx>
                              <wps:bodyPr rot="0" vert="horz" wrap="square" lIns="91440" tIns="45720" rIns="91440" bIns="45720" anchor="t" anchorCtr="0" upright="1">
                                <a:noAutofit/>
                              </wps:bodyPr>
                            </wps:wsp>
                            <wps:wsp>
                              <wps:cNvPr id="306" name="AutoShape 211"/>
                              <wps:cNvCnPr>
                                <a:cxnSpLocks noChangeShapeType="1"/>
                              </wps:cNvCnPr>
                              <wps:spPr bwMode="auto">
                                <a:xfrm>
                                  <a:off x="2543" y="11630"/>
                                  <a:ext cx="0" cy="264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7" name="Rectangle 214"/>
                              <wps:cNvSpPr>
                                <a:spLocks noChangeArrowheads="1"/>
                              </wps:cNvSpPr>
                              <wps:spPr bwMode="auto">
                                <a:xfrm>
                                  <a:off x="5014" y="14378"/>
                                  <a:ext cx="1695" cy="93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C1D19" w:rsidRPr="001367C2" w:rsidRDefault="00CC1D19" w:rsidP="00CC1D19">
                                    <w:pPr>
                                      <w:bidi/>
                                      <w:jc w:val="center"/>
                                      <w:rPr>
                                        <w:rFonts w:ascii="Simplified Arabic" w:hAnsi="Simplified Arabic" w:cs="Simplified Arabic"/>
                                        <w:sz w:val="24"/>
                                        <w:szCs w:val="24"/>
                                        <w:lang w:bidi="ar-DZ"/>
                                      </w:rPr>
                                    </w:pPr>
                                    <w:r>
                                      <w:rPr>
                                        <w:rFonts w:ascii="Simplified Arabic" w:hAnsi="Simplified Arabic" w:cs="Simplified Arabic" w:hint="cs"/>
                                        <w:sz w:val="24"/>
                                        <w:szCs w:val="24"/>
                                        <w:rtl/>
                                        <w:lang w:bidi="ar-DZ"/>
                                      </w:rPr>
                                      <w:t>التغذية العكسية</w:t>
                                    </w:r>
                                  </w:p>
                                </w:txbxContent>
                              </wps:txbx>
                              <wps:bodyPr rot="0" vert="horz" wrap="square" lIns="91440" tIns="45720" rIns="91440" bIns="45720" anchor="t" anchorCtr="0" upright="1">
                                <a:noAutofit/>
                              </wps:bodyPr>
                            </wps:wsp>
                          </wpg:grpSp>
                        </wpg:grpSp>
                      </wpg:grpSp>
                    </wpg:wgp>
                  </a:graphicData>
                </a:graphic>
                <wp14:sizeRelH relativeFrom="page">
                  <wp14:pctWidth>0</wp14:pctWidth>
                </wp14:sizeRelH>
                <wp14:sizeRelV relativeFrom="page">
                  <wp14:pctHeight>0</wp14:pctHeight>
                </wp14:sizeRelV>
              </wp:anchor>
            </w:drawing>
          </mc:Choice>
          <mc:Fallback>
            <w:pict>
              <v:group id="Groupe 275" o:spid="_x0000_s1026" style="position:absolute;left:0;text-align:left;margin-left:-34.15pt;margin-top:31.15pt;width:530.55pt;height:283.65pt;z-index:251659264" coordorigin="451,9633" coordsize="10611,56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rTRRgkAAHBeAAAOAAAAZHJzL2Uyb0RvYy54bWzsXFuTmzgWft+q+Q8U746REDdXnFS3L5mt&#10;yu6kNrMzzzRgmxoMHqDjzk7tf59zJCEudmc6F9PdE3WqOtCAEEffueg7R3r5+m6fGR+SskqLfG6S&#10;F5ZpJHlUxGm+nZv//Xk98U2jqsM8DrMiT+bmx6QyX7/64R8vj4dZQotdkcVJaUAjeTU7Hubmrq4P&#10;s+m0inbJPqxeFIckh4ubotyHNZyW22lchkdofZ9NqWW502NRxoeyiJKqgr8uxUXzFW9/s0mi+qfN&#10;pkpqI5ub0Lea/y757xv8PX31Mpxty/CwSyPZjfALerEP0xxeqppahnVo3JbpSVP7NCqLqtjUL6Ji&#10;Py02mzRK+DfA1xBr8DVvyuL2wL9lOztuD0pMINqBnL642ejfH96VRhrPTeo5ppGHexgk/t7EwL+A&#10;fI6H7Qxue1Me3h/eleIj4fBtEf1WweXp8Dqeb8XNxs3xX0UMLYa3dcHlc7cp99gEfLlxx4fhoxqG&#10;5K42Ivij69le4ENvIrhmuxa1Hd6RcBbtYDTxOeYQ04CrgWvbYgyj3Uo+TiyXwFV82IGm8PI0nIkX&#10;887KzuGXAeiqVq7V18n1/S48JHy4KhSYkqvbyPUKpMBvMojvCdHyOxe5kGt0l0u5Gnmx2IX5NuG3&#10;//zxADIk/Euwz9C4eARPKhiU83I2Nll6+BEf7Ejc9y0hOkKcQMquEbzjSqFzvVBCC2eHsqrfJMXe&#10;wIO5WdVlmG539aLIc9CwohRvCD+8rWoh7eYBfHFerNMsg7+Hsyw3jjBoDnV4l6oiS2O8iNeqcnuz&#10;yErjQ4iqyn/k0PVuA5XIY97YLgnjlTyuwzSDY6PmkqrLFGSXJSa+bZ/EppElYJ3wSHQvy/GN8NnQ&#10;YXkktPWPwApW/spnE0bd1YRZy+Xkar1gE3dNPGdpLxeLJfk/dp6w2S6N4yTH/jeWg7CHIUjaMKHz&#10;ynYoQU37rXP8Qmeb/3mnAcli7AWMb4r447sSv06CejR0e6fopoSioHtQBeX9tujGcZNWhLIAbDvo&#10;O2HU42rCB1caEyaNwXMF9XcFWek6EDzc6ygjCnFExzkZlPgCYpfzTac+prGTZzxM1zfZYPC5b2Jc&#10;DfDS6qn6pqARa8c3gTJdXHvP+iZqU1voMXHtgR4zF1QcffpzVWPtm0b3TT5ARhiNFt2U8KDnsr6J&#10;o/uXQeQVUBuMGHop4hKGKtZ6KYlt6roiymviVR16PdPQ6z4/5kMw0vdjciJwQT924o8e5sccSxjj&#10;wKW8j0/Zj/m0EWur6SRwL+/HOlGo6zrC8RPL9riXavWb2OyZT610FAoUiQ8a0ddeCbHLae+pFn6u&#10;9j79KNRnjVhb7aVgfR4pCkVOSQTwggBr1dhlGFJcPgol1LOsMxQJsqKJIkni3wTvkt3ugWUTxAlR&#10;xAmwLbd7pMsEoYLCBEaHE6vYhDjrEjDI2SzDaiceiOFIxCifZFx6ZoHzrYID4jJ7ZuyKGGfO2v5x&#10;tXYsj9n+xPMce8LslTW59teLydWCuK63ul5crwY80Ip/ffVtqKCkESX3L7d1Ur7fxUcjTpF+s52A&#10;QhgRp8BjI1DgxzTCbAsUV1SXplEW9a9pvePUIc6XsI0eu+a7+E8iomhaF/RS++IOCyW/TdzxRIko&#10;JIxPgn2Lx9kjBPtDmpU2RoRQJxhMZbUVGfK22oo0bLK2Ipw2fjQ6G8ziGSsi82CdzMtF6ezGdgRu&#10;E7s1MV/DEwSM058XS9HoAKRRyDHTOzoAAQk83wDkXCbMGpeDCAjQm+fnLtp06KhDz12eZhLdV9nN&#10;/0A9Ba9dMIgXdAiQpvSmEnU3qj7kqiyLI1ZCQO2KSB3IyY54AE/uLxDpkJcBI5AK5MkJyE6IiX8T&#10;dBA3kORlYHMm+P6wo4Tu8/nmPbUgvVKO3px0zX/knLR32zcoGtmnMIM2snQ/N/0OQXKmgqSdiQwK&#10;LOq7mzu4iAIVwSlOs3F2jdVvcLAryv9BvQlUkkF9zO+3YQnVJ9k/cxiWgDAGt9X8hDkehZOye+Wm&#10;eyXMI2hqbtYwpeeHi1qUq90eSqy5aZJKeYFc2SblBTdtr2CKjidQ1TRWAYivUsgd7AJNJoUFtUqX&#10;xq4HlUwNdtkgsaaxC2hA7PIaP67YLVg0hEXlI1YPCeqoC2ElrBEg7FgybiOYHNbmV5oxdF3CjikI&#10;q8oybYW7RabAMZ6BsBLWCBCmniutMA2gvhPMv5jOYkVvxwr/FXHx944guL1RiS0N4R6EVQ6/a4WV&#10;sEaAsGdhEgGDYBqI9ONZCIvk/vcaBHMIq7SKhnAPwqo+oAthJawRIAyBBCTTAcJBYMvqUz2N41Pg&#10;QRyhKH2N4B6CVSlGF8FKWCMguI0jCPF4lqNjhCEbL+ovvnMmghthRS1rCPcgDBA5nc0pYY0A4aZm&#10;CyZzwJz1I2FYf6UR3PARahGcRnAPwWeS0AQ44pZSG3PFoOvaMio+rVtnjkSzXpWhVwwOly/zAjTI&#10;BiDhCFa3WcoVnMmTEmCRHwfdzHFEwAzE23DNkY3E4OWrPfV62L/RethApfLaWmYiKgClHlzIdneS&#10;eY6Pqw2Qx7B84TbaEFoimoou3U9i6DXeeo23stgqxdfFdJdcHgPTtrTT1AId6wfVwko7REchOgp5&#10;WBRiY838sFxcztZGs9O2C4gVdppBVUAf03rFmN5qoxc427hxyylkx5oWDpczYyGNTJZYAY/e2yAD&#10;Oophsw/L+QHUOsjQG8l09ug6Py20LZX+a4MM2OHr8tPCTuAMK6uawPnEIMvAGRlojWm9OVJ/37n7&#10;MK3ygV1MdwuLLh84t3bassWiv9ZOK0w3iwGb7dma/bv0hl96w68+fWfDksqTKASmZI9kp2E7l0G5&#10;nMS0L1Ze6NhDxx4PiD3OpAypYBMk+i9dw8w8r6E3Aktut/JkCjcwQupsTgjbOMrivtMF/oQy65oG&#10;k7XrexO2Zs4kgKqqiUWC68C1WMCW6/72iW/TPPn6NfNfva3kZ64QULs/Yvcfsixe1a+q6ZpOeXaS&#10;QjZY61OvAtu4Qqg9Gh1DHSYWz2EqaEDHSK9CXbHA4Bm6FTFp+YTq6p1PYSvpc9sw3xfcqzxmWypF&#10;xcZuIzkNVexHmH1SKvXYi7a000AJyI2JufJ9udNQ0fVzcRqwCE3tgPfJY9jWnLtPuQU77pvePYfj&#10;7kbxr/4EAAD//wMAUEsDBBQABgAIAAAAIQDRh3mK4AAAAAoBAAAPAAAAZHJzL2Rvd25yZXYueG1s&#10;TI9Ba4NAEIXvhfyHZQK9JauGSrSuIYS2p1BoUii9bXSiEndW3I2af9/JqTkNM+/x5nvZZjKtGLB3&#10;jSUF4TIAgVTYsqFKwffxfbEG4bymUreWUMENHWzy2VOm09KO9IXDwVeCQ8ilWkHtfZdK6YoajXZL&#10;2yGxdra90Z7XvpJlr0cON62MgiCWRjfEH2rd4a7G4nK4GgUfox63q/Bt2F/Ou9vv8eXzZx+iUs/z&#10;afsKwuPk/81wx2d0yJnpZK9UOtEqWMTrFVsVxBFPNiRJxF1O90MSg8wz+Vgh/wMAAP//AwBQSwEC&#10;LQAUAAYACAAAACEAtoM4kv4AAADhAQAAEwAAAAAAAAAAAAAAAAAAAAAAW0NvbnRlbnRfVHlwZXNd&#10;LnhtbFBLAQItABQABgAIAAAAIQA4/SH/1gAAAJQBAAALAAAAAAAAAAAAAAAAAC8BAABfcmVscy8u&#10;cmVsc1BLAQItABQABgAIAAAAIQCFxrTRRgkAAHBeAAAOAAAAAAAAAAAAAAAAAC4CAABkcnMvZTJv&#10;RG9jLnhtbFBLAQItABQABgAIAAAAIQDRh3mK4AAAAAoBAAAPAAAAAAAAAAAAAAAAAKALAABkcnMv&#10;ZG93bnJldi54bWxQSwUGAAAAAAQABADzAAAArQwAAAAA&#10;">
                <v:shapetype id="_x0000_t32" coordsize="21600,21600" o:spt="32" o:oned="t" path="m,l21600,21600e" filled="f">
                  <v:path arrowok="t" fillok="f" o:connecttype="none"/>
                  <o:lock v:ext="edit" shapetype="t"/>
                </v:shapetype>
                <v:shape id="AutoShape 187" o:spid="_x0000_s1027" type="#_x0000_t32" style="position:absolute;left:8801;top:11593;width:565;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ShKOcQAAADcAAAADwAAAGRycy9kb3ducmV2LnhtbESPwWrDMBBE74X+g9hCbrVcQ9LiRDFp&#10;oBByCU0K7XGxNraItTKWajl/HwUKPQ4z84ZZVZPtxEiDN44VvGQ5COLaacONgq/Tx/MbCB+QNXaO&#10;ScGVPFTrx4cVltpF/qTxGBqRIOxLVNCG0JdS+roliz5zPXHyzm6wGJIcGqkHjAluO1nk+UJaNJwW&#10;Wuxp21J9Of5aBSYezNjvtvF9//3jdSRznTuj1Oxp2ixBBJrCf/ivvdMKitcF3M+kIyDX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FKEo5xAAAANwAAAAPAAAAAAAAAAAA&#10;AAAAAKECAABkcnMvZG93bnJldi54bWxQSwUGAAAAAAQABAD5AAAAkgMAAAAA&#10;">
                  <v:stroke endarrow="block"/>
                </v:shape>
                <v:shape id="AutoShape 212" o:spid="_x0000_s1028" type="#_x0000_t32" style="position:absolute;left:2490;top:14271;width:6741;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qIItsUAAADcAAAADwAAAGRycy9kb3ducmV2LnhtbESPT2sCMRTE7wW/Q3iFXopmFaqyNcoq&#10;CLXgwX/35+Z1E7p5WTdRt9++EQo9DjPzG2a26FwtbtQG61nBcJCBIC69tlwpOB7W/SmIEJE11p5J&#10;wQ8FWMx7TzPMtb/zjm77WIkE4ZCjAhNjk0sZSkMOw8A3xMn78q3DmGRbSd3iPcFdLUdZNpYOLacF&#10;gw2tDJXf+6tTsN0Ml8XZ2M3n7mK3b+uivlavJ6VenrviHUSkLv6H/9ofWsFoMoHHmXQE5Pw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1qIItsUAAADcAAAADwAAAAAAAAAA&#10;AAAAAAChAgAAZHJzL2Rvd25yZXYueG1sUEsFBgAAAAAEAAQA+QAAAJMDAAAAAA==&#10;"/>
                <v:group id="Group 218" o:spid="_x0000_s1029" style="position:absolute;left:451;top:9633;width:10611;height:5673" coordorigin="436,9642" coordsize="10611,567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pGEW8IAAADcAAAADwAAAGRycy9kb3ducmV2LnhtbERPTYvCMBC9C/sfwix4&#10;07SKunSNIrIuexDBuiDehmZsi82kNLGt/94cBI+P971c96YSLTWutKwgHkcgiDOrS84V/J92oy8Q&#10;ziNrrCyTggc5WK8+BktMtO34SG3qcxFC2CWooPC+TqR0WUEG3djWxIG72sagD7DJpW6wC+GmkpMo&#10;mkuDJYeGAmvaFpTd0rtR8Ntht5nGP+3+dt0+LqfZ4byPSanhZ7/5BuGp92/xy/2nFUwWYW04E46A&#10;XD0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DaRhFvCAAAA3AAAAA8A&#10;AAAAAAAAAAAAAAAAqgIAAGRycy9kb3ducmV2LnhtbFBLBQYAAAAABAAEAPoAAACZAwAAAAA=&#10;">
                  <v:shape id="AutoShape 190" o:spid="_x0000_s1030" type="#_x0000_t32" style="position:absolute;left:2323;top:11631;width:460;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LfeS8MAAADcAAAADwAAAGRycy9kb3ducmV2LnhtbESPQWsCMRSE7wX/Q3iCt5pVsNXVKFYQ&#10;pJdSFfT42Dx3g5uXZZNu1n9vCoUeh5n5hllteluLjlpvHCuYjDMQxIXThksF59P+dQ7CB2SNtWNS&#10;8CAPm/XgZYW5dpG/qTuGUiQI+xwVVCE0uZS+qMiiH7uGOHk311oMSbal1C3GBLe1nGbZm7RoOC1U&#10;2NCuouJ+/LEKTPwyXXPYxY/Py9XrSOYxc0ap0bDfLkEE6sN/+K990Aqm7wv4PZOOgFw/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S33kvDAAAA3AAAAA8AAAAAAAAAAAAA&#10;AAAAoQIAAGRycy9kb3ducmV2LnhtbFBLBQYAAAAABAAEAPkAAACRAwAAAAA=&#10;">
                    <v:stroke endarrow="block"/>
                  </v:shape>
                  <v:shape id="AutoShape 213" o:spid="_x0000_s1031" type="#_x0000_t32" style="position:absolute;left:9238;top:11614;width:0;height:2661;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FgH8b4AAADcAAAADwAAAGRycy9kb3ducmV2LnhtbERPTYvCMBC9L/gfwgje1lTBRapRVBDE&#10;i6wr6HFoxjbYTEoTm/rvzUHY4+N9L9e9rUVHrTeOFUzGGQjiwmnDpYLL3/57DsIHZI21Y1LwIg/r&#10;1eBribl2kX+pO4dSpBD2OSqoQmhyKX1RkUU/dg1x4u6utRgSbEupW4wp3NZymmU/0qLh1FBhQ7uK&#10;isf5aRWYeDJdc9jF7fF68zqSec2cUWo07DcLEIH68C/+uA9awXSe5qcz6QjI1Rs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BQWAfxvgAAANwAAAAPAAAAAAAAAAAAAAAAAKEC&#10;AABkcnMvZG93bnJldi54bWxQSwUGAAAAAAQABAD5AAAAjAMAAAAA&#10;">
                    <v:stroke endarrow="block"/>
                  </v:shape>
                  <v:group id="Group 217" o:spid="_x0000_s1032" style="position:absolute;left:436;top:9642;width:10611;height:5673" coordorigin="503,9627" coordsize="10611,567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n5d4cYAAADcAAAADwAAAGRycy9kb3ducmV2LnhtbESPT2vCQBTE74V+h+UV&#10;equbRFpC6ioirfQgQo0g3h7ZZxLMvg3Zbf58+64geBxm5jfMYjWaRvTUudqygngWgSAurK65VHDM&#10;v99SEM4ja2wsk4KJHKyWz08LzLQd+Jf6gy9FgLDLUEHlfZtJ6YqKDLqZbYmDd7GdQR9kV0rd4RDg&#10;ppFJFH1IgzWHhQpb2lRUXA9/RsF2wGE9j7/63fWymc75+/60i0mp15dx/QnC0+gf4Xv7RytI0hhu&#10;Z8IRkMt/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Sfl3hxgAAANwA&#10;AAAPAAAAAAAAAAAAAAAAAKoCAABkcnMvZG93bnJldi54bWxQSwUGAAAAAAQABAD6AAAAnQMAAAAA&#10;">
                    <v:shape id="AutoShape 196" o:spid="_x0000_s1033" type="#_x0000_t32" style="position:absolute;left:6656;top:10370;width:134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wDbCcUAAADcAAAADwAAAGRycy9kb3ducmV2LnhtbESPQWsCMRSE7wX/Q3hCL0WzLrTIapS1&#10;INSCB229PzfPTXDzsm6ibv99Uyh4HGbmG2a+7F0jbtQF61nBZJyBIK68tlwr+P5aj6YgQkTW2Hgm&#10;BT8UYLkYPM2x0P7OO7rtYy0ShEOBCkyMbSFlqAw5DGPfEifv5DuHMcmulrrDe4K7RuZZ9iYdWk4L&#10;Blt6N1Sd91enYLuZrMqjsZvP3cVuX9dlc61fDko9D/tyBiJSHx/h//aHVpBPc/g7k46AXPw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wDbCcUAAADcAAAADwAAAAAAAAAA&#10;AAAAAAChAgAAZHJzL2Rvd25yZXYueG1sUEsFBgAAAAAEAAQA+QAAAJMDAAAAAA==&#10;"/>
                    <v:group id="Group 216" o:spid="_x0000_s1034" style="position:absolute;left:503;top:9627;width:10611;height:5673" coordorigin="503,9642" coordsize="10611,567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eBmDcYAAADcAAAADwAAAGRycy9kb3ducmV2LnhtbESPT2vCQBTE74V+h+UV&#10;vNVNlJYQXUVEi4cg1BSKt0f2mQSzb0N2mz/fvisUehxm5jfMejuaRvTUudqygngegSAurK65VPCV&#10;H18TEM4ja2wsk4KJHGw3z09rTLUd+JP6iy9FgLBLUUHlfZtK6YqKDLq5bYmDd7OdQR9kV0rd4RDg&#10;ppGLKHqXBmsOCxW2tK+ouF9+jIKPAYfdMj702f22n6752/k7i0mp2cu4W4HwNPr/8F/7pBUskiU8&#10;zoQjIDe/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N4GYNxgAAANwA&#10;AAAPAAAAAAAAAAAAAAAAAKoCAABkcnMvZG93bnJldi54bWxQSwUGAAAAAAQABAD6AAAAnQMAAAAA&#10;">
                      <v:shape id="AutoShape 203" o:spid="_x0000_s1035" type="#_x0000_t32" style="position:absolute;left:2633;top:9675;width:6480;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TbM8UAAADcAAAADwAAAGRycy9kb3ducmV2LnhtbESPQWvCQBSE74L/YXkFb7ppULGpq0hR&#10;KEIRbQ89vmafSTD7Nt3dmthf7wqCx2FmvmHmy87U4kzOV5YVPI8SEMS51RUXCr4+N8MZCB+QNdaW&#10;ScGFPCwX/d4cM21b3tP5EAoRIewzVFCG0GRS+rwkg35kG+LoHa0zGKJ0hdQO2wg3tUyTZCoNVhwX&#10;SmzoraT8dPgzCn5+/clO1uG7Pb7If7f9mKZyt1Vq8NStXkEE6sIjfG+/awXpbAy3M/EIyMUV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TbM8UAAADcAAAADwAAAAAAAAAA&#10;AAAAAAChAgAAZHJzL2Rvd25yZXYueG1sUEsFBgAAAAAEAAQA+QAAAJMDAAAAAA==&#10;" strokecolor="black [3200]" strokeweight="1pt">
                        <v:stroke dashstyle="dash"/>
                        <v:shadow color="#868686"/>
                      </v:shape>
                      <v:shape id="AutoShape 204" o:spid="_x0000_s1036" type="#_x0000_t32" style="position:absolute;left:2633;top:12591;width:6480;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Lh+qMYAAADcAAAADwAAAGRycy9kb3ducmV2LnhtbESPT2sCMRTE70K/Q3iF3jTbBcWuZkVK&#10;hSJI0fbg8bl5+wc3L9skums/fVMQehxm5jfMcjWYVlzJ+caygudJAoK4sLrhSsHX52Y8B+EDssbW&#10;Mim4kYdV/jBaYqZtz3u6HkIlIoR9hgrqELpMSl/UZNBPbEccvdI6gyFKV0ntsI9w08o0SWbSYMNx&#10;ocaOXmsqzoeLUXD69mc7fQvHvnyRP267m6XyY6vU0+OwXoAINIT/8L39rhWk8yn8nYlHQOa/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y4fqjGAAAA3AAAAA8AAAAAAAAA&#10;AAAAAAAAoQIAAGRycy9kb3ducmV2LnhtbFBLBQYAAAAABAAEAPkAAACUAwAAAAA=&#10;" strokecolor="black [3200]" strokeweight="1pt">
                        <v:stroke dashstyle="dash"/>
                        <v:shadow color="#868686"/>
                      </v:shape>
                      <v:shape id="AutoShape 205" o:spid="_x0000_s1037" type="#_x0000_t32" style="position:absolute;left:2633;top:9642;width:0;height:294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KI+98MAAADcAAAADwAAAGRycy9kb3ducmV2LnhtbESPQYvCMBSE78L+h/AWvMiaKCrSNcqy&#10;ICqerLLnR/NMyzYvpYla/70RBI/DzHzDLFadq8WV2lB51jAaKhDEhTcVWw2n4/prDiJEZIO1Z9Jw&#10;pwCr5UdvgZnxNz7QNY9WJAiHDDWUMTaZlKEoyWEY+oY4eWffOoxJtlaaFm8J7mo5VmomHVacFkps&#10;6Lek4j+/OA3rzUAqe4jNfjLZ/k3teapGp53W/c/u5xtEpC6+w6/21mgYz2fwPJOOgFw+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CiPvfDAAAA3AAAAA8AAAAAAAAAAAAA&#10;AAAAoQIAAGRycy9kb3ducmV2LnhtbFBLBQYAAAAABAAEAPkAAACRAwAAAAA=&#10;" strokecolor="black [3200]" strokeweight="1pt">
                        <v:stroke dashstyle="dash"/>
                        <v:shadow color="#868686"/>
                      </v:shape>
                      <v:shape id="AutoShape 206" o:spid="_x0000_s1038" type="#_x0000_t32" style="position:absolute;left:9113;top:9675;width:0;height:294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6bbMMAAADcAAAADwAAAGRycy9kb3ducmV2LnhtbESPQWsCMRSE74X+h/AKXkpNFLWyGkUE&#10;UfGklZ4fm2d2cfOybKKu/94IgsdhZr5hpvPWVeJKTSg9a+h1FQji3JuSrYbj3+pnDCJEZIOVZ9Jw&#10;pwDz2efHFDPjb7yn6yFakSAcMtRQxFhnUoa8IIeh62vi5J184zAm2VhpGrwluKtkX6mRdFhyWiiw&#10;pmVB+flwcRpW62+p7D7Wu8Fg8z+0p6HqHbdad77axQREpDa+w6/2xmjoj3/heSYdATl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um2zDAAAA3AAAAA8AAAAAAAAAAAAA&#10;AAAAoQIAAGRycy9kb3ducmV2LnhtbFBLBQYAAAAABAAEAPkAAACRAwAAAAA=&#10;" strokecolor="black [3200]" strokeweight="1pt">
                        <v:stroke dashstyle="dash"/>
                        <v:shadow color="#868686"/>
                      </v:shape>
                      <v:rect id="Rectangle 179" o:spid="_x0000_s1039" style="position:absolute;left:9419;top:11161;width:1695;height:9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i8RssIA&#10;AADcAAAADwAAAGRycy9kb3ducmV2LnhtbERPPW/CMBDdkfofrEPqBg6phGgaB6EiEB1DWLpd4yMJ&#10;xOcoNiT01+OhUsen952uR9OKO/WusaxgMY9AEJdWN1wpOBW72QqE88gaW8uk4EEO1tnLJMVE24Fz&#10;uh99JUIIuwQV1N53iZSurMmgm9uOOHBn2xv0AfaV1D0OIdy0Mo6ipTTYcGiosaPPmsrr8WYU/DTx&#10;CX/zYh+Z992b/xqLy+17q9TrdNx8gPA0+n/xn/ugFcSrsDacCUdAZk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LxGywgAAANwAAAAPAAAAAAAAAAAAAAAAAJgCAABkcnMvZG93&#10;bnJldi54bWxQSwUGAAAAAAQABAD1AAAAhwMAAAAA&#10;">
                        <v:textbox>
                          <w:txbxContent>
                            <w:p w:rsidR="00CC1D19" w:rsidRPr="001367C2" w:rsidRDefault="00CC1D19" w:rsidP="00CC1D19">
                              <w:pPr>
                                <w:bidi/>
                                <w:rPr>
                                  <w:rFonts w:ascii="Simplified Arabic" w:hAnsi="Simplified Arabic" w:cs="Simplified Arabic"/>
                                  <w:sz w:val="24"/>
                                  <w:szCs w:val="24"/>
                                  <w:lang w:bidi="ar-DZ"/>
                                </w:rPr>
                              </w:pPr>
                              <w:r>
                                <w:rPr>
                                  <w:rFonts w:ascii="Simplified Arabic" w:hAnsi="Simplified Arabic" w:cs="Simplified Arabic" w:hint="cs"/>
                                  <w:sz w:val="24"/>
                                  <w:szCs w:val="24"/>
                                  <w:rtl/>
                                  <w:lang w:bidi="ar-DZ"/>
                                </w:rPr>
                                <w:t>مصادر البيانات الخارجية</w:t>
                              </w:r>
                            </w:p>
                          </w:txbxContent>
                        </v:textbox>
                      </v:rect>
                      <v:rect id="Rectangle 180" o:spid="_x0000_s1040" style="position:absolute;left:7159;top:11144;width:1695;height:9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WO0KcUA&#10;AADcAAAADwAAAGRycy9kb3ducmV2LnhtbESPQWvCQBSE74X+h+UJvTUbUygmdRWpKPUYk4u31+xr&#10;kpp9G7KrSf313ULB4zAz3zDL9WQ6caXBtZYVzKMYBHFldcu1grLYPS9AOI+ssbNMCn7IwXr1+LDE&#10;TNuRc7oefS0ChF2GChrv+0xKVzVk0EW2Jw7elx0M+iCHWuoBxwA3nUzi+FUabDksNNjTe0PV+Xgx&#10;Cj7bpMRbXuxjk+5e/GEqvi+nrVJPs2nzBsLT5O/h//aHVpAsUvg7E46AXP0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Y7QpxQAAANwAAAAPAAAAAAAAAAAAAAAAAJgCAABkcnMv&#10;ZG93bnJldi54bWxQSwUGAAAAAAQABAD1AAAAigMAAAAA&#10;">
                        <v:textbox>
                          <w:txbxContent>
                            <w:p w:rsidR="00CC1D19" w:rsidRPr="001367C2" w:rsidRDefault="00CC1D19" w:rsidP="00CC1D19">
                              <w:pPr>
                                <w:bidi/>
                                <w:rPr>
                                  <w:rFonts w:ascii="Simplified Arabic" w:hAnsi="Simplified Arabic" w:cs="Simplified Arabic"/>
                                  <w:sz w:val="24"/>
                                  <w:szCs w:val="24"/>
                                  <w:lang w:bidi="ar-DZ"/>
                                </w:rPr>
                              </w:pPr>
                              <w:r>
                                <w:rPr>
                                  <w:rFonts w:ascii="Simplified Arabic" w:hAnsi="Simplified Arabic" w:cs="Simplified Arabic" w:hint="cs"/>
                                  <w:sz w:val="24"/>
                                  <w:szCs w:val="24"/>
                                  <w:rtl/>
                                  <w:lang w:bidi="ar-DZ"/>
                                </w:rPr>
                                <w:t xml:space="preserve">تجميع </w:t>
                              </w:r>
                              <w:r>
                                <w:rPr>
                                  <w:rFonts w:ascii="Simplified Arabic" w:hAnsi="Simplified Arabic" w:cs="Simplified Arabic" w:hint="cs"/>
                                  <w:sz w:val="24"/>
                                  <w:szCs w:val="24"/>
                                  <w:rtl/>
                                  <w:lang w:bidi="ar-DZ"/>
                                </w:rPr>
                                <w:t>البيانات</w:t>
                              </w:r>
                            </w:p>
                          </w:txbxContent>
                        </v:textbox>
                      </v:rect>
                      <v:rect id="Rectangle 181" o:spid="_x0000_s1041" style="position:absolute;left:5013;top:11161;width:1695;height:9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YCLacEA&#10;AADcAAAADwAAAGRycy9kb3ducmV2LnhtbERPTYvCMBC9L/gfwgje1tQKslbTIoqiR62Xvc02Y1tt&#10;JqWJWv31m8PCHh/ve5n1phEP6lxtWcFkHIEgLqyuuVRwzrefXyCcR9bYWCYFL3KQpYOPJSbaPvlI&#10;j5MvRQhhl6CCyvs2kdIVFRl0Y9sSB+5iO4M+wK6UusNnCDeNjKNoJg3WHBoqbGldUXE73Y2Cnzo+&#10;4/uY7yIz3079oc+v9++NUqNhv1qA8NT7f/Gfe68VxPMwP5wJR0Cm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WAi2nBAAAA3AAAAA8AAAAAAAAAAAAAAAAAmAIAAGRycy9kb3du&#10;cmV2LnhtbFBLBQYAAAAABAAEAPUAAACGAwAAAAA=&#10;">
                        <v:textbox>
                          <w:txbxContent>
                            <w:p w:rsidR="00CC1D19" w:rsidRPr="001367C2" w:rsidRDefault="00CC1D19" w:rsidP="00CC1D19">
                              <w:pPr>
                                <w:bidi/>
                                <w:jc w:val="center"/>
                                <w:rPr>
                                  <w:rFonts w:ascii="Simplified Arabic" w:hAnsi="Simplified Arabic" w:cs="Simplified Arabic"/>
                                  <w:sz w:val="24"/>
                                  <w:szCs w:val="24"/>
                                  <w:lang w:bidi="ar-DZ"/>
                                </w:rPr>
                              </w:pPr>
                              <w:r>
                                <w:rPr>
                                  <w:rFonts w:ascii="Simplified Arabic" w:hAnsi="Simplified Arabic" w:cs="Simplified Arabic" w:hint="cs"/>
                                  <w:sz w:val="24"/>
                                  <w:szCs w:val="24"/>
                                  <w:rtl/>
                                  <w:lang w:bidi="ar-DZ"/>
                                </w:rPr>
                                <w:t xml:space="preserve">تشغيل </w:t>
                              </w:r>
                              <w:r>
                                <w:rPr>
                                  <w:rFonts w:ascii="Simplified Arabic" w:hAnsi="Simplified Arabic" w:cs="Simplified Arabic" w:hint="cs"/>
                                  <w:sz w:val="24"/>
                                  <w:szCs w:val="24"/>
                                  <w:rtl/>
                                  <w:lang w:bidi="ar-DZ"/>
                                </w:rPr>
                                <w:t>البيانات</w:t>
                              </w:r>
                            </w:p>
                          </w:txbxContent>
                        </v:textbox>
                      </v:rect>
                      <v:rect id="Rectangle 182" o:spid="_x0000_s1042" style="position:absolute;left:2769;top:12925;width:1695;height:9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swu8sUA&#10;AADcAAAADwAAAGRycy9kb3ducmV2LnhtbESPT2vCQBTE70K/w/IKvZmNEaRJXUUUpR7z59Lba/Y1&#10;Sc2+DdlV0376bqHQ4zAzv2HW28n04kaj6ywrWEQxCOLa6o4bBVV5nD+DcB5ZY2+ZFHyRg+3mYbbG&#10;TNs753QrfCMChF2GClrvh0xKV7dk0EV2IA7ehx0N+iDHRuoR7wFuepnE8Uoa7DgstDjQvqX6UlyN&#10;gvcuqfA7L0+xSY9Lf57Kz+vbQamnx2n3AsLT5P/Df+1XrSBJF/B7JhwBufk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zC7yxQAAANwAAAAPAAAAAAAAAAAAAAAAAJgCAABkcnMv&#10;ZG93bnJldi54bWxQSwUGAAAAAAQABAD1AAAAigMAAAAA&#10;">
                        <v:textbox>
                          <w:txbxContent>
                            <w:p w:rsidR="00CC1D19" w:rsidRPr="001367C2" w:rsidRDefault="00CC1D19" w:rsidP="00CC1D19">
                              <w:pPr>
                                <w:bidi/>
                                <w:jc w:val="center"/>
                                <w:rPr>
                                  <w:rFonts w:ascii="Simplified Arabic" w:hAnsi="Simplified Arabic" w:cs="Simplified Arabic"/>
                                  <w:sz w:val="24"/>
                                  <w:szCs w:val="24"/>
                                  <w:lang w:bidi="ar-DZ"/>
                                </w:rPr>
                              </w:pPr>
                              <w:r>
                                <w:rPr>
                                  <w:rFonts w:ascii="Simplified Arabic" w:hAnsi="Simplified Arabic" w:cs="Simplified Arabic" w:hint="cs"/>
                                  <w:sz w:val="24"/>
                                  <w:szCs w:val="24"/>
                                  <w:rtl/>
                                  <w:lang w:bidi="ar-DZ"/>
                                </w:rPr>
                                <w:t xml:space="preserve">مستخدم </w:t>
                              </w:r>
                              <w:r>
                                <w:rPr>
                                  <w:rFonts w:ascii="Simplified Arabic" w:hAnsi="Simplified Arabic" w:cs="Simplified Arabic" w:hint="cs"/>
                                  <w:sz w:val="24"/>
                                  <w:szCs w:val="24"/>
                                  <w:rtl/>
                                  <w:lang w:bidi="ar-DZ"/>
                                </w:rPr>
                                <w:t>نهائي داخلي</w:t>
                              </w:r>
                            </w:p>
                          </w:txbxContent>
                        </v:textbox>
                      </v:rect>
                      <v:rect id="Rectangle 183" o:spid="_x0000_s1043" style="position:absolute;left:7085;top:12903;width:1695;height:9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h6whcUA&#10;AADcAAAADwAAAGRycy9kb3ducmV2LnhtbESPT2vCQBTE70K/w/IKvenGFEoTXUVaLO0xxou3Z/aZ&#10;RLNvQ3bzp/303ULB4zAzv2HW28k0YqDO1ZYVLBcRCOLC6ppLBcd8P38F4TyyxsYyKfgmB9vNw2yN&#10;qbYjZzQcfCkChF2KCirv21RKV1Rk0C1sSxy8i+0M+iC7UuoOxwA3jYyj6EUarDksVNjSW0XF7dAb&#10;Bec6PuJPln9EJtk/+68pv/and6WeHqfdCoSnyd/D/+1PrSBOYvg7E46A3P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HrCFxQAAANwAAAAPAAAAAAAAAAAAAAAAAJgCAABkcnMv&#10;ZG93bnJldi54bWxQSwUGAAAAAAQABAD1AAAAigMAAAAA&#10;">
                        <v:textbox>
                          <w:txbxContent>
                            <w:p w:rsidR="00CC1D19" w:rsidRPr="001367C2" w:rsidRDefault="00CC1D19" w:rsidP="00CC1D19">
                              <w:pPr>
                                <w:bidi/>
                                <w:jc w:val="center"/>
                                <w:rPr>
                                  <w:rFonts w:ascii="Simplified Arabic" w:hAnsi="Simplified Arabic" w:cs="Simplified Arabic"/>
                                  <w:sz w:val="24"/>
                                  <w:szCs w:val="24"/>
                                  <w:lang w:bidi="ar-DZ"/>
                                </w:rPr>
                              </w:pPr>
                              <w:r>
                                <w:rPr>
                                  <w:rFonts w:ascii="Simplified Arabic" w:hAnsi="Simplified Arabic" w:cs="Simplified Arabic" w:hint="cs"/>
                                  <w:sz w:val="24"/>
                                  <w:szCs w:val="24"/>
                                  <w:rtl/>
                                  <w:lang w:bidi="ar-DZ"/>
                                </w:rPr>
                                <w:t xml:space="preserve">مصدر </w:t>
                              </w:r>
                              <w:r>
                                <w:rPr>
                                  <w:rFonts w:ascii="Simplified Arabic" w:hAnsi="Simplified Arabic" w:cs="Simplified Arabic" w:hint="cs"/>
                                  <w:sz w:val="24"/>
                                  <w:szCs w:val="24"/>
                                  <w:rtl/>
                                  <w:lang w:bidi="ar-DZ"/>
                                </w:rPr>
                                <w:t>داخلي للبيانات</w:t>
                              </w:r>
                            </w:p>
                          </w:txbxContent>
                        </v:textbox>
                      </v:rect>
                      <v:rect id="Rectangle 184" o:spid="_x0000_s1044" style="position:absolute;left:5014;top:9932;width:1695;height:9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VIVHsUA&#10;AADcAAAADwAAAGRycy9kb3ducmV2LnhtbESPQWvCQBSE7wX/w/IKvTWbJiA1ukqxWOpRk0tvz+wz&#10;ic2+DdnVRH+9KxR6HGbmG2axGk0rLtS7xrKCtygGQVxa3XCloMg3r+8gnEfW2FomBVdysFpOnhaY&#10;aTvwji57X4kAYZehgtr7LpPSlTUZdJHtiIN3tL1BH2RfSd3jEOCmlUkcT6XBhsNCjR2tayp/92ej&#10;4NAkBd52+VdsZpvUb8f8dP75VOrlefyYg/A0+v/wX/tbK0hmKTzOhCMgl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UhUexQAAANwAAAAPAAAAAAAAAAAAAAAAAJgCAABkcnMv&#10;ZG93bnJldi54bWxQSwUGAAAAAAQABAD1AAAAigMAAAAA&#10;">
                        <v:textbox>
                          <w:txbxContent>
                            <w:p w:rsidR="00CC1D19" w:rsidRPr="001367C2" w:rsidRDefault="00CC1D19" w:rsidP="00CC1D19">
                              <w:pPr>
                                <w:bidi/>
                                <w:jc w:val="center"/>
                                <w:rPr>
                                  <w:rFonts w:ascii="Simplified Arabic" w:hAnsi="Simplified Arabic" w:cs="Simplified Arabic"/>
                                  <w:sz w:val="24"/>
                                  <w:szCs w:val="24"/>
                                  <w:lang w:bidi="ar-DZ"/>
                                </w:rPr>
                              </w:pPr>
                              <w:r>
                                <w:rPr>
                                  <w:rFonts w:ascii="Simplified Arabic" w:hAnsi="Simplified Arabic" w:cs="Simplified Arabic" w:hint="cs"/>
                                  <w:sz w:val="24"/>
                                  <w:szCs w:val="24"/>
                                  <w:rtl/>
                                  <w:lang w:bidi="ar-DZ"/>
                                </w:rPr>
                                <w:t xml:space="preserve">إدارة </w:t>
                              </w:r>
                              <w:r>
                                <w:rPr>
                                  <w:rFonts w:ascii="Simplified Arabic" w:hAnsi="Simplified Arabic" w:cs="Simplified Arabic" w:hint="cs"/>
                                  <w:sz w:val="24"/>
                                  <w:szCs w:val="24"/>
                                  <w:rtl/>
                                  <w:lang w:bidi="ar-DZ"/>
                                </w:rPr>
                                <w:t>وقواعد البيانات</w:t>
                              </w:r>
                            </w:p>
                          </w:txbxContent>
                        </v:textbox>
                      </v:rect>
                      <v:rect id="Rectangle 185" o:spid="_x0000_s1045" style="position:absolute;left:2769;top:11178;width:1775;height:9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ruNasQA&#10;AADcAAAADwAAAGRycy9kb3ducmV2LnhtbESPQYvCMBSE74L/IbyFvWm6XVm0GkUURY9aL96ezbPt&#10;bvNSmqjVX2+EBY/DzHzDTGatqcSVGldaVvDVj0AQZ1aXnCs4pKveEITzyBory6TgTg5m025ngom2&#10;N97Rde9zESDsElRQeF8nUrqsIIOub2vi4J1tY9AH2eRSN3gLcFPJOIp+pMGSw0KBNS0Kyv72F6Pg&#10;VMYHfOzSdWRGq2+/bdPfy3Gp1OdHOx+D8NT6d/i/vdEK4tEAXmfCEZDT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q7jWrEAAAA3AAAAA8AAAAAAAAAAAAAAAAAmAIAAGRycy9k&#10;b3ducmV2LnhtbFBLBQYAAAAABAAEAPUAAACJAwAAAAA=&#10;">
                        <v:textbox>
                          <w:txbxContent>
                            <w:p w:rsidR="00CC1D19" w:rsidRPr="001367C2" w:rsidRDefault="00CC1D19" w:rsidP="00CC1D19">
                              <w:pPr>
                                <w:bidi/>
                                <w:jc w:val="center"/>
                                <w:rPr>
                                  <w:rFonts w:ascii="Simplified Arabic" w:hAnsi="Simplified Arabic" w:cs="Simplified Arabic"/>
                                  <w:sz w:val="24"/>
                                  <w:szCs w:val="24"/>
                                  <w:lang w:bidi="ar-DZ"/>
                                </w:rPr>
                              </w:pPr>
                              <w:r>
                                <w:rPr>
                                  <w:rFonts w:ascii="Simplified Arabic" w:hAnsi="Simplified Arabic" w:cs="Simplified Arabic" w:hint="cs"/>
                                  <w:sz w:val="24"/>
                                  <w:szCs w:val="24"/>
                                  <w:rtl/>
                                  <w:lang w:bidi="ar-DZ"/>
                                </w:rPr>
                                <w:t>توليد المعلومات</w:t>
                              </w:r>
                            </w:p>
                          </w:txbxContent>
                        </v:textbox>
                      </v:rect>
                      <v:rect id="Rectangle 186" o:spid="_x0000_s1046" style="position:absolute;left:503;top:11195;width:1880;height:9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fco8cQA&#10;AADcAAAADwAAAGRycy9kb3ducmV2LnhtbESPQYvCMBSE74L/IbyFvWm6XVy0GkUURY9aL96ezbPt&#10;bvNSmqjVX2+EBY/DzHzDTGatqcSVGldaVvDVj0AQZ1aXnCs4pKveEITzyBory6TgTg5m025ngom2&#10;N97Rde9zESDsElRQeF8nUrqsIIOub2vi4J1tY9AH2eRSN3gLcFPJOIp+pMGSw0KBNS0Kyv72F6Pg&#10;VMYHfOzSdWRGq2+/bdPfy3Gp1OdHOx+D8NT6d/i/vdEK4tEAXmfCEZDT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X3KPHEAAAA3AAAAA8AAAAAAAAAAAAAAAAAmAIAAGRycy9k&#10;b3ducmV2LnhtbFBLBQYAAAAABAAEAPUAAACJAwAAAAA=&#10;">
                        <v:textbox>
                          <w:txbxContent>
                            <w:p w:rsidR="00CC1D19" w:rsidRPr="001367C2" w:rsidRDefault="00CC1D19" w:rsidP="00CC1D19">
                              <w:pPr>
                                <w:bidi/>
                                <w:rPr>
                                  <w:rFonts w:ascii="Simplified Arabic" w:hAnsi="Simplified Arabic" w:cs="Simplified Arabic"/>
                                  <w:sz w:val="24"/>
                                  <w:szCs w:val="24"/>
                                  <w:lang w:bidi="ar-DZ"/>
                                </w:rPr>
                              </w:pPr>
                              <w:r>
                                <w:rPr>
                                  <w:rFonts w:ascii="Simplified Arabic" w:hAnsi="Simplified Arabic" w:cs="Simplified Arabic" w:hint="cs"/>
                                  <w:sz w:val="24"/>
                                  <w:szCs w:val="24"/>
                                  <w:rtl/>
                                  <w:lang w:bidi="ar-DZ"/>
                                </w:rPr>
                                <w:t xml:space="preserve">مستخدم </w:t>
                              </w:r>
                              <w:r>
                                <w:rPr>
                                  <w:rFonts w:ascii="Simplified Arabic" w:hAnsi="Simplified Arabic" w:cs="Simplified Arabic" w:hint="cs"/>
                                  <w:sz w:val="24"/>
                                  <w:szCs w:val="24"/>
                                  <w:rtl/>
                                  <w:lang w:bidi="ar-DZ"/>
                                </w:rPr>
                                <w:t>نهائي خارجي</w:t>
                              </w:r>
                            </w:p>
                          </w:txbxContent>
                        </v:textbox>
                      </v:rect>
                      <v:shape id="AutoShape 188" o:spid="_x0000_s1047" type="#_x0000_t32" style="position:absolute;left:6635;top:11614;width:450;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SSsw8QAAADcAAAADwAAAGRycy9kb3ducmV2LnhtbESPwWrDMBBE74X+g9hCbrVcQ0LrRDFp&#10;oBByCU0K7XGxNraItTKWajl/HwUKPQ4z84ZZVZPtxEiDN44VvGQ5COLaacONgq/Tx/MrCB+QNXaO&#10;ScGVPFTrx4cVltpF/qTxGBqRIOxLVNCG0JdS+roliz5zPXHyzm6wGJIcGqkHjAluO1nk+UJaNJwW&#10;Wuxp21J9Of5aBSYezNjvtvF9//3jdSRznTuj1Oxp2ixBBJrCf/ivvdMKircF3M+kIyDX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1JKzDxAAAANwAAAAPAAAAAAAAAAAA&#10;AAAAAKECAABkcnMvZG93bnJldi54bWxQSwUGAAAAAAQABAD5AAAAkgMAAAAA&#10;">
                        <v:stroke endarrow="block"/>
                      </v:shape>
                      <v:shape id="AutoShape 189" o:spid="_x0000_s1048" type="#_x0000_t32" style="position:absolute;left:4554;top:11631;width:390;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mgJWMMAAADcAAAADwAAAGRycy9kb3ducmV2LnhtbESPQWsCMRSE7wX/Q3iCt5pVsNXVKFYQ&#10;pJdSFfT42Dx3g5uXZZNu1n9vCoUeh5n5hllteluLjlpvHCuYjDMQxIXThksF59P+dQ7CB2SNtWNS&#10;8CAPm/XgZYW5dpG/qTuGUiQI+xwVVCE0uZS+qMiiH7uGOHk311oMSbal1C3GBLe1nGbZm7RoOC1U&#10;2NCuouJ+/LEKTPwyXXPYxY/Py9XrSOYxc0ap0bDfLkEE6sN/+K990Aqmi3f4PZOOgFw/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poCVjDAAAA3AAAAA8AAAAAAAAAAAAA&#10;AAAAoQIAAGRycy9kb3ducmV2LnhtbFBLBQYAAAAABAAEAPkAAACRAwAAAAA=&#10;">
                        <v:stroke endarrow="block"/>
                      </v:shape>
                      <v:shape id="AutoShape 191" o:spid="_x0000_s1049" type="#_x0000_t32" style="position:absolute;left:5845;top:10888;width:0;height:29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ubWacIAAADcAAAADwAAAGRycy9kb3ducmV2LnhtbERPy4rCMBTdD/gP4QruxlQXMq1GEcFh&#10;UGbhg6K7S3Nti81NSaJWv94sBmZ5OO/ZojONuJPztWUFo2ECgriwuuZSwfGw/vwC4QOyxsYyKXiS&#10;h8W89zHDTNsH7+i+D6WIIewzVFCF0GZS+qIig35oW+LIXawzGCJ0pdQOHzHcNHKcJBNpsObYUGFL&#10;q4qK6/5mFJy26S1/5r+0yUfp5ozO+NfhW6lBv1tOQQTqwr/4z/2jFYzTuDaeiUdAzt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ubWacIAAADcAAAADwAAAAAAAAAAAAAA&#10;AAChAgAAZHJzL2Rvd25yZXYueG1sUEsFBgAAAAAEAAQA+QAAAJADAAAAAA==&#10;">
                        <v:stroke endarrow="block"/>
                      </v:shape>
                      <v:shape id="AutoShape 192" o:spid="_x0000_s1050" type="#_x0000_t32" style="position:absolute;left:5834;top:12098;width:1;height:51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apz8sYAAADcAAAADwAAAGRycy9kb3ducmV2LnhtbESPQWvCQBSE70L/w/IKvZlNPJQmdQ1S&#10;qIilh6qEentkn0kw+zbsrhr767uFgsdhZr5h5uVoenEh5zvLCrIkBUFcW91xo2C/e5++gPABWWNv&#10;mRTcyEO5eJjMsdD2yl902YZGRAj7AhW0IQyFlL5uyaBP7EAcvaN1BkOUrpHa4TXCTS9nafosDXYc&#10;F1oc6K2l+rQ9GwXfH/m5ulWftKmyfHNAZ/zPbqXU0+O4fAURaAz38H97rRXM8hz+zsQjIB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Wqc/LGAAAA3AAAAA8AAAAAAAAA&#10;AAAAAAAAoQIAAGRycy9kb3ducmV2LnhtbFBLBQYAAAAABAAEAPkAAACUAwAAAAA=&#10;">
                        <v:stroke endarrow="block"/>
                      </v:shape>
                      <v:shape id="AutoShape 195" o:spid="_x0000_s1051" type="#_x0000_t32" style="position:absolute;left:3610;top:10420;width:134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6zsIsIAAADcAAAADwAAAGRycy9kb3ducmV2LnhtbERPTWsCMRC9C/0PYQpeRLMqlbI1yioI&#10;WvCg1vt0M92EbibrJur675tDwePjfc+XnavFjdpgPSsYjzIQxKXXlisFX6fN8B1EiMgaa8+k4EEB&#10;louX3hxz7e98oNsxViKFcMhRgYmxyaUMpSGHYeQb4sT9+NZhTLCtpG7xnsJdLSdZNpMOLacGgw2t&#10;DZW/x6tTsN+NV8W3sbvPw8Xu3zZFfa0GZ6X6r13xASJSF5/if/dWK5hmaX46k46AXP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6zsIsIAAADcAAAADwAAAAAAAAAAAAAA&#10;AAChAgAAZHJzL2Rvd25yZXYueG1sUEsFBgAAAAAEAAQA+QAAAJADAAAAAA==&#10;"/>
                      <v:shape id="AutoShape 198" o:spid="_x0000_s1052" type="#_x0000_t32" style="position:absolute;left:8000;top:12099;width:1;height:823;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CaurcMAAADcAAAADwAAAGRycy9kb3ducmV2LnhtbESPQWvCQBSE70L/w/IK3nSTilJS19AK&#10;gniR2kJ7fGSfyWL2bchus/Hfu0LB4zAz3zDrcrStGKj3xrGCfJ6BIK6cNlwr+P7azV5B+ICssXVM&#10;Cq7kodw8TdZYaBf5k4ZTqEWCsC9QQRNCV0jpq4Ys+rnriJN3dr3FkGRfS91jTHDbypcsW0mLhtNC&#10;gx1tG6oupz+rwMSjGbr9Nn4cfn69jmSuS2eUmj6P728gAo3hEf5v77WCRZbD/Uw6AnJz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Qmrq3DAAAA3AAAAA8AAAAAAAAAAAAA&#10;AAAAoQIAAGRycy9kb3ducmV2LnhtbFBLBQYAAAAABAAEAPkAAACRAwAAAAA=&#10;">
                        <v:stroke endarrow="block"/>
                      </v:shape>
                      <v:shape id="AutoShape 200" o:spid="_x0000_s1053" type="#_x0000_t32" style="position:absolute;left:3595;top:10420;width:0;height:77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eV7mcUAAADcAAAADwAAAGRycy9kb3ducmV2LnhtbESPQWvCQBSE74X+h+UVvNWNCqVGVymF&#10;ilg81EjQ2yP7TEKzb8PuqtFf7wqCx2FmvmGm88404kTO15YVDPoJCOLC6ppLBdvs5/0ThA/IGhvL&#10;pOBCHuaz15cpptqe+Y9Om1CKCGGfooIqhDaV0hcVGfR92xJH72CdwRClK6V2eI5w08hhknxIgzXH&#10;hQpb+q6o+N8cjYLd7/iYX/I1rfLBeLVHZ/w1WyjVe+u+JiACdeEZfrSXWsEoGcL9TDwCcnY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eV7mcUAAADcAAAADwAAAAAAAAAA&#10;AAAAAAChAgAAZHJzL2Rvd25yZXYueG1sUEsFBgAAAAAEAAQA+QAAAJMDAAAAAA==&#10;">
                        <v:stroke endarrow="block"/>
                      </v:shape>
                      <v:shape id="AutoShape 201" o:spid="_x0000_s1054" type="#_x0000_t32" style="position:absolute;left:8000;top:10386;width:0;height:77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qneAsYAAADcAAAADwAAAGRycy9kb3ducmV2LnhtbESPQWvCQBSE74L/YXlCb7pJBdHUVUSw&#10;FKUHtYT29si+JsHs27C7mthf3y0IPQ4z8w2zXPemETdyvrasIJ0kIIgLq2suFXycd+M5CB+QNTaW&#10;ScGdPKxXw8ESM207PtLtFEoRIewzVFCF0GZS+qIig35iW+LofVtnMETpSqkddhFuGvmcJDNpsOa4&#10;UGFL24qKy+lqFHweFtf8nr/TPk8X+y90xv+cX5V6GvWbFxCB+vAffrTftIJpMoW/M/EIyN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qp3gLGAAAA3AAAAA8AAAAAAAAA&#10;AAAAAAAAoQIAAGRycy9kb3ducmV2LnhtbFBLBQYAAAAABAAEAPkAAACUAwAAAAA=&#10;">
                        <v:stroke endarrow="block"/>
                      </v:shape>
                      <v:shape id="AutoShape 209" o:spid="_x0000_s1055" type="#_x0000_t32" style="position:absolute;left:3595;top:12131;width:0;height:80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UBGdscAAADcAAAADwAAAGRycy9kb3ducmV2LnhtbESPT2vCQBTE7wW/w/KE3urGthSNriJC&#10;S7H04B+C3h7ZZxLMvg27axL76buFgsdhZn7DzJe9qUVLzleWFYxHCQji3OqKCwWH/fvTBIQPyBpr&#10;y6TgRh6Wi8HDHFNtO95SuwuFiBD2KSooQ2hSKX1ekkE/sg1x9M7WGQxRukJqh12Em1o+J8mbNFhx&#10;XCixoXVJ+WV3NQqOX9Nrdsu+aZONp5sTOuN/9h9KPQ771QxEoD7cw//tT63gJXmFvzPxCMjFL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lQEZ2xwAAANwAAAAPAAAAAAAA&#10;AAAAAAAAAKECAABkcnMvZG93bnJldi54bWxQSwUGAAAAAAQABAD5AAAAlQMAAAAA&#10;">
                        <v:stroke endarrow="block"/>
                      </v:shape>
                      <v:rect id="Rectangle 210" o:spid="_x0000_s1056" style="position:absolute;left:4774;top:12907;width:1695;height:9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rttScUA&#10;AADcAAAADwAAAGRycy9kb3ducmV2LnhtbESPzWrDMBCE74W8g9hAbo3UuDGNE8WUgCHQ9pAf6HWx&#10;NraptXItOXHfvioUchxm5htmk4+2FVfqfeNYw9NcgSAunWm40nA+FY8vIHxANtg6Jg0/5CHfTh42&#10;mBl34wNdj6ESEcI+Qw11CF0mpS9rsujnriOO3sX1FkOUfSVNj7cIt61cKJVKiw3HhRo72tVUfh0H&#10;qwHTZ/P9cUneT29DiqtqVMXyU2k9m46vaxCBxnAP/7f3RkOilvB3Jh4Buf0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u21JxQAAANwAAAAPAAAAAAAAAAAAAAAAAJgCAABkcnMv&#10;ZG93bnJldi54bWxQSwUGAAAAAAQABAD1AAAAigMAAAAA&#10;" stroked="f">
                        <v:textbox>
                          <w:txbxContent>
                            <w:p w:rsidR="00CC1D19" w:rsidRPr="001367C2" w:rsidRDefault="00CC1D19" w:rsidP="00CC1D19">
                              <w:pPr>
                                <w:bidi/>
                                <w:jc w:val="center"/>
                                <w:rPr>
                                  <w:rFonts w:ascii="Simplified Arabic" w:hAnsi="Simplified Arabic" w:cs="Simplified Arabic"/>
                                  <w:sz w:val="24"/>
                                  <w:szCs w:val="24"/>
                                  <w:lang w:bidi="ar-DZ"/>
                                </w:rPr>
                              </w:pPr>
                              <w:r>
                                <w:rPr>
                                  <w:rFonts w:ascii="Simplified Arabic" w:hAnsi="Simplified Arabic" w:cs="Simplified Arabic" w:hint="cs"/>
                                  <w:sz w:val="24"/>
                                  <w:szCs w:val="24"/>
                                  <w:rtl/>
                                  <w:lang w:bidi="ar-DZ"/>
                                </w:rPr>
                                <w:t>المؤسسة</w:t>
                              </w:r>
                            </w:p>
                          </w:txbxContent>
                        </v:textbox>
                      </v:rect>
                      <v:shape id="AutoShape 211" o:spid="_x0000_s1057" type="#_x0000_t32" style="position:absolute;left:2543;top:11630;width:0;height:264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wnRzcUAAADcAAAADwAAAGRycy9kb3ducmV2LnhtbESPQWsCMRSE74L/ITzBi9SsSqVsjbIV&#10;BBU8aNv76+Z1E7p52W6irv/eFIQeh5n5hlmsOleLC7XBelYwGWcgiEuvLVcKPt43Ty8gQkTWWHsm&#10;BTcKsFr2ewvMtb/ykS6nWIkE4ZCjAhNjk0sZSkMOw9g3xMn79q3DmGRbSd3iNcFdLadZNpcOLacF&#10;gw2tDZU/p7NTcNhN3oovY3f74689PG+K+lyNPpUaDrriFUSkLv6HH+2tVjDL5vB3Jh0Bubw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wnRzcUAAADcAAAADwAAAAAAAAAA&#10;AAAAAAChAgAAZHJzL2Rvd25yZXYueG1sUEsFBgAAAAAEAAQA+QAAAJMDAAAAAA==&#10;"/>
                      <v:rect id="Rectangle 214" o:spid="_x0000_s1058" style="position:absolute;left:5014;top:14378;width:1695;height:9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SVWpcUA&#10;AADcAAAADwAAAGRycy9kb3ducmV2LnhtbESPQWvCQBSE74L/YXmF3uputU01ugmlIBRaD42C10f2&#10;mQSzb9PsqvHfu4WCx2FmvmFW+WBbcabeN441PE8UCOLSmYYrDbvt+mkOwgdkg61j0nAlD3k2Hq0w&#10;Ne7CP3QuQiUihH2KGuoQulRKX9Zk0U9cRxy9g+sthij7SpoeLxFuWzlVKpEWG44LNXb0UVN5LE5W&#10;AyYv5ndzmH1vv04JLqpBrV/3SuvHh+F9CSLQEO7h//an0TBTb/B3Jh4Bmd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RJValxQAAANwAAAAPAAAAAAAAAAAAAAAAAJgCAABkcnMv&#10;ZG93bnJldi54bWxQSwUGAAAAAAQABAD1AAAAigMAAAAA&#10;" stroked="f">
                        <v:textbox>
                          <w:txbxContent>
                            <w:p w:rsidR="00CC1D19" w:rsidRPr="001367C2" w:rsidRDefault="00CC1D19" w:rsidP="00CC1D19">
                              <w:pPr>
                                <w:bidi/>
                                <w:jc w:val="center"/>
                                <w:rPr>
                                  <w:rFonts w:ascii="Simplified Arabic" w:hAnsi="Simplified Arabic" w:cs="Simplified Arabic"/>
                                  <w:sz w:val="24"/>
                                  <w:szCs w:val="24"/>
                                  <w:lang w:bidi="ar-DZ"/>
                                </w:rPr>
                              </w:pPr>
                              <w:r>
                                <w:rPr>
                                  <w:rFonts w:ascii="Simplified Arabic" w:hAnsi="Simplified Arabic" w:cs="Simplified Arabic" w:hint="cs"/>
                                  <w:sz w:val="24"/>
                                  <w:szCs w:val="24"/>
                                  <w:rtl/>
                                  <w:lang w:bidi="ar-DZ"/>
                                </w:rPr>
                                <w:t>التغذية العكسية</w:t>
                              </w:r>
                            </w:p>
                          </w:txbxContent>
                        </v:textbox>
                      </v:rect>
                    </v:group>
                  </v:group>
                </v:group>
              </v:group>
            </w:pict>
          </mc:Fallback>
        </mc:AlternateContent>
      </w:r>
      <w:r>
        <w:rPr>
          <w:rFonts w:ascii="Simplified Arabic" w:hAnsi="Simplified Arabic" w:cs="Simplified Arabic" w:hint="cs"/>
          <w:b/>
          <w:bCs/>
          <w:sz w:val="28"/>
          <w:szCs w:val="28"/>
          <w:rtl/>
          <w:lang w:bidi="ar-DZ"/>
        </w:rPr>
        <w:t>الشكل رقم28: نموذج لنظام المعلومات المحاسبي</w:t>
      </w:r>
    </w:p>
    <w:p w:rsidR="00CC1D19" w:rsidRDefault="00CC1D19" w:rsidP="00CC1D19">
      <w:pPr>
        <w:bidi/>
        <w:ind w:left="-2"/>
        <w:jc w:val="center"/>
        <w:rPr>
          <w:rFonts w:ascii="Simplified Arabic" w:hAnsi="Simplified Arabic" w:cs="Simplified Arabic"/>
          <w:b/>
          <w:bCs/>
          <w:sz w:val="28"/>
          <w:szCs w:val="28"/>
          <w:rtl/>
          <w:lang w:bidi="ar-DZ"/>
        </w:rPr>
      </w:pPr>
    </w:p>
    <w:p w:rsidR="00CC1D19" w:rsidRDefault="00CC1D19" w:rsidP="00CC1D19">
      <w:pPr>
        <w:bidi/>
        <w:ind w:left="-2"/>
        <w:jc w:val="center"/>
        <w:rPr>
          <w:rFonts w:ascii="Simplified Arabic" w:hAnsi="Simplified Arabic" w:cs="Simplified Arabic"/>
          <w:b/>
          <w:bCs/>
          <w:sz w:val="28"/>
          <w:szCs w:val="28"/>
          <w:rtl/>
          <w:lang w:bidi="ar-DZ"/>
        </w:rPr>
      </w:pPr>
    </w:p>
    <w:p w:rsidR="00CC1D19" w:rsidRDefault="00CC1D19" w:rsidP="00CC1D19">
      <w:pPr>
        <w:bidi/>
        <w:ind w:left="-2"/>
        <w:jc w:val="center"/>
        <w:rPr>
          <w:rFonts w:ascii="Simplified Arabic" w:hAnsi="Simplified Arabic" w:cs="Simplified Arabic"/>
          <w:b/>
          <w:bCs/>
          <w:sz w:val="28"/>
          <w:szCs w:val="28"/>
          <w:rtl/>
          <w:lang w:bidi="ar-DZ"/>
        </w:rPr>
      </w:pPr>
    </w:p>
    <w:p w:rsidR="00CC1D19" w:rsidRDefault="00CC1D19" w:rsidP="00CC1D19">
      <w:pPr>
        <w:bidi/>
        <w:ind w:left="-2"/>
        <w:jc w:val="center"/>
        <w:rPr>
          <w:rFonts w:ascii="Simplified Arabic" w:hAnsi="Simplified Arabic" w:cs="Simplified Arabic"/>
          <w:b/>
          <w:bCs/>
          <w:sz w:val="28"/>
          <w:szCs w:val="28"/>
          <w:rtl/>
          <w:lang w:bidi="ar-DZ"/>
        </w:rPr>
      </w:pPr>
    </w:p>
    <w:p w:rsidR="00CC1D19" w:rsidRPr="00A0543D" w:rsidRDefault="00CC1D19" w:rsidP="00CC1D19">
      <w:pPr>
        <w:tabs>
          <w:tab w:val="center" w:pos="4676"/>
          <w:tab w:val="left" w:pos="5499"/>
        </w:tabs>
        <w:bidi/>
        <w:ind w:left="-2"/>
        <w:rPr>
          <w:rFonts w:ascii="Simplified Arabic" w:hAnsi="Simplified Arabic" w:cs="Simplified Arabic"/>
          <w:b/>
          <w:bCs/>
          <w:sz w:val="28"/>
          <w:szCs w:val="28"/>
          <w:rtl/>
          <w:lang w:bidi="ar-DZ"/>
        </w:rPr>
      </w:pPr>
      <w:r>
        <w:rPr>
          <w:rFonts w:ascii="Simplified Arabic" w:hAnsi="Simplified Arabic" w:cs="Simplified Arabic"/>
          <w:b/>
          <w:bCs/>
          <w:sz w:val="28"/>
          <w:szCs w:val="28"/>
          <w:rtl/>
          <w:lang w:bidi="ar-DZ"/>
        </w:rPr>
        <w:tab/>
      </w:r>
      <w:r>
        <w:rPr>
          <w:rFonts w:ascii="Simplified Arabic" w:hAnsi="Simplified Arabic" w:cs="Simplified Arabic"/>
          <w:b/>
          <w:bCs/>
          <w:sz w:val="28"/>
          <w:szCs w:val="28"/>
          <w:rtl/>
          <w:lang w:bidi="ar-DZ"/>
        </w:rPr>
        <w:tab/>
      </w:r>
    </w:p>
    <w:p w:rsidR="00CC1D19" w:rsidRDefault="00CC1D19" w:rsidP="00CC1D19">
      <w:pPr>
        <w:bidi/>
        <w:jc w:val="both"/>
        <w:rPr>
          <w:rFonts w:ascii="Simplified Arabic" w:hAnsi="Simplified Arabic" w:cs="Simplified Arabic"/>
          <w:b/>
          <w:bCs/>
          <w:sz w:val="28"/>
          <w:szCs w:val="28"/>
          <w:rtl/>
          <w:lang w:bidi="ar-DZ"/>
        </w:rPr>
      </w:pPr>
    </w:p>
    <w:p w:rsidR="00CC1D19" w:rsidRDefault="00CC1D19" w:rsidP="00CC1D19">
      <w:pPr>
        <w:bidi/>
        <w:jc w:val="both"/>
        <w:rPr>
          <w:rFonts w:ascii="Simplified Arabic" w:hAnsi="Simplified Arabic" w:cs="Simplified Arabic"/>
          <w:sz w:val="24"/>
          <w:szCs w:val="24"/>
          <w:rtl/>
          <w:lang w:bidi="ar-DZ"/>
        </w:rPr>
      </w:pPr>
    </w:p>
    <w:p w:rsidR="00CC1D19" w:rsidRDefault="00CC1D19" w:rsidP="00CC1D19">
      <w:pPr>
        <w:bidi/>
        <w:jc w:val="both"/>
        <w:rPr>
          <w:rFonts w:ascii="Simplified Arabic" w:hAnsi="Simplified Arabic" w:cs="Simplified Arabic"/>
          <w:sz w:val="24"/>
          <w:szCs w:val="24"/>
          <w:rtl/>
          <w:lang w:bidi="ar-DZ"/>
        </w:rPr>
      </w:pPr>
    </w:p>
    <w:p w:rsidR="00CC1D19" w:rsidRDefault="00CC1D19" w:rsidP="00CC1D19">
      <w:pPr>
        <w:tabs>
          <w:tab w:val="right" w:pos="282"/>
        </w:tabs>
        <w:bidi/>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ثالثا. جودة المعلومات المحاسبية:</w:t>
      </w:r>
    </w:p>
    <w:p w:rsidR="00CC1D19" w:rsidRPr="00517158" w:rsidRDefault="00CC1D19" w:rsidP="00CC1D19">
      <w:pPr>
        <w:pStyle w:val="Paragraphedeliste"/>
        <w:numPr>
          <w:ilvl w:val="0"/>
          <w:numId w:val="6"/>
        </w:numPr>
        <w:tabs>
          <w:tab w:val="right" w:pos="282"/>
        </w:tabs>
        <w:bidi/>
        <w:jc w:val="both"/>
        <w:rPr>
          <w:rFonts w:ascii="Simplified Arabic" w:hAnsi="Simplified Arabic" w:cs="Simplified Arabic"/>
          <w:b/>
          <w:bCs/>
          <w:sz w:val="28"/>
          <w:szCs w:val="28"/>
          <w:rtl/>
          <w:lang w:bidi="ar-DZ"/>
        </w:rPr>
      </w:pPr>
      <w:r w:rsidRPr="00517158">
        <w:rPr>
          <w:rFonts w:ascii="Simplified Arabic" w:hAnsi="Simplified Arabic" w:cs="Simplified Arabic" w:hint="cs"/>
          <w:b/>
          <w:bCs/>
          <w:sz w:val="28"/>
          <w:szCs w:val="28"/>
          <w:rtl/>
          <w:lang w:bidi="ar-DZ"/>
        </w:rPr>
        <w:t>الخصائص الرئيسية:</w:t>
      </w:r>
    </w:p>
    <w:p w:rsidR="00CC1D19" w:rsidRDefault="00CC1D19" w:rsidP="00CC1D19">
      <w:pPr>
        <w:bidi/>
        <w:jc w:val="both"/>
        <w:rPr>
          <w:rFonts w:ascii="Simplified Arabic" w:hAnsi="Simplified Arabic" w:cs="Simplified Arabic"/>
          <w:sz w:val="28"/>
          <w:szCs w:val="28"/>
          <w:lang w:bidi="ar-DZ"/>
        </w:rPr>
      </w:pPr>
      <w:r w:rsidRPr="00E74496">
        <w:rPr>
          <w:rFonts w:ascii="Simplified Arabic" w:hAnsi="Simplified Arabic" w:cs="Simplified Arabic" w:hint="cs"/>
          <w:b/>
          <w:bCs/>
          <w:sz w:val="28"/>
          <w:szCs w:val="28"/>
          <w:rtl/>
          <w:lang w:bidi="ar-DZ"/>
        </w:rPr>
        <w:t>الملائمة</w:t>
      </w:r>
      <w:r>
        <w:rPr>
          <w:rFonts w:ascii="Simplified Arabic" w:hAnsi="Simplified Arabic" w:cs="Simplified Arabic" w:hint="cs"/>
          <w:sz w:val="28"/>
          <w:szCs w:val="28"/>
          <w:rtl/>
          <w:lang w:bidi="ar-DZ"/>
        </w:rPr>
        <w:t>: تكون المعلومة المحاسبية ملائمة إذا استطاعت التأثير على القرار الاقتصادي للمستعمل من خلال:</w:t>
      </w:r>
    </w:p>
    <w:p w:rsidR="00CC1D19" w:rsidRDefault="00CC1D19" w:rsidP="00CC1D19">
      <w:pPr>
        <w:pStyle w:val="Paragraphedeliste"/>
        <w:numPr>
          <w:ilvl w:val="0"/>
          <w:numId w:val="5"/>
        </w:numPr>
        <w:bidi/>
        <w:jc w:val="both"/>
        <w:rPr>
          <w:rFonts w:ascii="Simplified Arabic" w:hAnsi="Simplified Arabic" w:cs="Simplified Arabic"/>
          <w:sz w:val="28"/>
          <w:szCs w:val="28"/>
          <w:lang w:bidi="ar-DZ"/>
        </w:rPr>
      </w:pPr>
      <w:r w:rsidRPr="00E02C91">
        <w:rPr>
          <w:rFonts w:ascii="Simplified Arabic" w:hAnsi="Simplified Arabic" w:cs="Simplified Arabic" w:hint="cs"/>
          <w:b/>
          <w:bCs/>
          <w:sz w:val="28"/>
          <w:szCs w:val="28"/>
          <w:rtl/>
          <w:lang w:bidi="ar-DZ"/>
        </w:rPr>
        <w:t>أن تأتي المعلومات في الوقت المناسب</w:t>
      </w:r>
      <w:r>
        <w:rPr>
          <w:rFonts w:ascii="Simplified Arabic" w:hAnsi="Simplified Arabic" w:cs="Simplified Arabic" w:hint="cs"/>
          <w:sz w:val="28"/>
          <w:szCs w:val="28"/>
          <w:rtl/>
          <w:lang w:bidi="ar-DZ"/>
        </w:rPr>
        <w:t xml:space="preserve">: </w:t>
      </w:r>
      <w:r w:rsidRPr="00932E82">
        <w:rPr>
          <w:rFonts w:ascii="Simplified Arabic" w:hAnsi="Simplified Arabic" w:cs="Simplified Arabic" w:hint="cs"/>
          <w:sz w:val="28"/>
          <w:szCs w:val="28"/>
          <w:rtl/>
          <w:lang w:bidi="ar-DZ"/>
        </w:rPr>
        <w:t>يجب أن تكون المعلومات الملائمة متاحة في الوقت ا</w:t>
      </w:r>
      <w:r>
        <w:rPr>
          <w:rFonts w:ascii="Simplified Arabic" w:hAnsi="Simplified Arabic" w:cs="Simplified Arabic" w:hint="cs"/>
          <w:sz w:val="28"/>
          <w:szCs w:val="28"/>
          <w:rtl/>
          <w:lang w:bidi="ar-DZ"/>
        </w:rPr>
        <w:t>لذي يتم فيه القرار، وإلا فقدت مقدرتها على التأثير في اتخاذ القرارات.</w:t>
      </w:r>
    </w:p>
    <w:p w:rsidR="00CC1D19" w:rsidRDefault="00CC1D19" w:rsidP="00CC1D19">
      <w:pPr>
        <w:pStyle w:val="Paragraphedeliste"/>
        <w:numPr>
          <w:ilvl w:val="0"/>
          <w:numId w:val="5"/>
        </w:numPr>
        <w:bidi/>
        <w:jc w:val="both"/>
        <w:rPr>
          <w:rFonts w:ascii="Simplified Arabic" w:hAnsi="Simplified Arabic" w:cs="Simplified Arabic"/>
          <w:sz w:val="28"/>
          <w:szCs w:val="28"/>
          <w:lang w:bidi="ar-DZ"/>
        </w:rPr>
      </w:pPr>
      <w:r>
        <w:rPr>
          <w:rFonts w:ascii="Simplified Arabic" w:hAnsi="Simplified Arabic" w:cs="Simplified Arabic" w:hint="cs"/>
          <w:b/>
          <w:bCs/>
          <w:sz w:val="28"/>
          <w:szCs w:val="28"/>
          <w:rtl/>
          <w:lang w:bidi="ar-DZ"/>
        </w:rPr>
        <w:lastRenderedPageBreak/>
        <w:t>أن تتميز المعلومات بتغذية راجعة</w:t>
      </w:r>
      <w:r w:rsidRPr="005E2BBE">
        <w:rPr>
          <w:rFonts w:ascii="Simplified Arabic" w:hAnsi="Simplified Arabic" w:cs="Simplified Arabic" w:hint="cs"/>
          <w:sz w:val="28"/>
          <w:szCs w:val="28"/>
          <w:rtl/>
          <w:lang w:bidi="ar-DZ"/>
        </w:rPr>
        <w:t>:</w:t>
      </w:r>
      <w:r>
        <w:rPr>
          <w:rFonts w:ascii="Simplified Arabic" w:hAnsi="Simplified Arabic" w:cs="Simplified Arabic" w:hint="cs"/>
          <w:sz w:val="28"/>
          <w:szCs w:val="28"/>
          <w:rtl/>
          <w:lang w:bidi="ar-DZ"/>
        </w:rPr>
        <w:t>تؤثر في القرار من خلال تأكيد أو تصحيح توقعات أولية لمتخذ القرار؛</w:t>
      </w:r>
    </w:p>
    <w:p w:rsidR="00CC1D19" w:rsidRPr="007144A9" w:rsidRDefault="00CC1D19" w:rsidP="00CC1D19">
      <w:pPr>
        <w:pStyle w:val="Paragraphedeliste"/>
        <w:numPr>
          <w:ilvl w:val="0"/>
          <w:numId w:val="2"/>
        </w:numPr>
        <w:bidi/>
        <w:jc w:val="both"/>
        <w:rPr>
          <w:rFonts w:ascii="Simplified Arabic" w:hAnsi="Simplified Arabic" w:cs="Simplified Arabic"/>
          <w:sz w:val="28"/>
          <w:szCs w:val="28"/>
          <w:lang w:bidi="ar-DZ"/>
        </w:rPr>
      </w:pPr>
      <w:r w:rsidRPr="007144A9">
        <w:rPr>
          <w:rFonts w:ascii="Simplified Arabic" w:hAnsi="Simplified Arabic" w:cs="Simplified Arabic" w:hint="cs"/>
          <w:b/>
          <w:bCs/>
          <w:sz w:val="28"/>
          <w:szCs w:val="28"/>
          <w:rtl/>
          <w:lang w:bidi="ar-DZ"/>
        </w:rPr>
        <w:t>أن تتميز المعلومات بقيمة تنبؤية</w:t>
      </w:r>
      <w:r w:rsidRPr="007144A9">
        <w:rPr>
          <w:rFonts w:ascii="Simplified Arabic" w:hAnsi="Simplified Arabic" w:cs="Simplified Arabic" w:hint="cs"/>
          <w:sz w:val="28"/>
          <w:szCs w:val="28"/>
          <w:rtl/>
          <w:lang w:bidi="ar-DZ"/>
        </w:rPr>
        <w:t>: تساعد المعلومات الملائمة المستخدمين لها في عمل تنبؤات  صادقة عن نتائج الأحداث المتوقعة مستقبلا.</w:t>
      </w:r>
    </w:p>
    <w:p w:rsidR="00CC1D19" w:rsidRDefault="00CC1D19" w:rsidP="00CC1D19">
      <w:pPr>
        <w:bidi/>
        <w:ind w:left="-2"/>
        <w:jc w:val="both"/>
        <w:rPr>
          <w:rFonts w:ascii="Simplified Arabic" w:hAnsi="Simplified Arabic" w:cs="Simplified Arabic"/>
          <w:sz w:val="28"/>
          <w:szCs w:val="28"/>
          <w:rtl/>
          <w:lang w:bidi="ar-DZ"/>
        </w:rPr>
      </w:pPr>
      <w:r w:rsidRPr="008F5559">
        <w:rPr>
          <w:rFonts w:ascii="Simplified Arabic" w:hAnsi="Simplified Arabic" w:cs="Simplified Arabic" w:hint="cs"/>
          <w:b/>
          <w:bCs/>
          <w:sz w:val="28"/>
          <w:szCs w:val="28"/>
          <w:rtl/>
          <w:lang w:bidi="ar-DZ"/>
        </w:rPr>
        <w:t>ال</w:t>
      </w:r>
      <w:r>
        <w:rPr>
          <w:rFonts w:ascii="Simplified Arabic" w:hAnsi="Simplified Arabic" w:cs="Simplified Arabic" w:hint="cs"/>
          <w:b/>
          <w:bCs/>
          <w:sz w:val="28"/>
          <w:szCs w:val="28"/>
          <w:rtl/>
          <w:lang w:bidi="ar-DZ"/>
        </w:rPr>
        <w:t xml:space="preserve">موثوقية(الاعتمادية أو الوثوق في المعلومات): </w:t>
      </w:r>
      <w:r w:rsidRPr="00006B85">
        <w:rPr>
          <w:rFonts w:ascii="Simplified Arabic" w:hAnsi="Simplified Arabic" w:cs="Simplified Arabic" w:hint="cs"/>
          <w:sz w:val="28"/>
          <w:szCs w:val="28"/>
          <w:rtl/>
          <w:lang w:bidi="ar-DZ"/>
        </w:rPr>
        <w:t>لكي تكون المعلومات مفيدة فإنه يجب أن تكون موثوقة ويعتمد عليها</w:t>
      </w:r>
      <w:r>
        <w:rPr>
          <w:rFonts w:ascii="Simplified Arabic" w:hAnsi="Simplified Arabic" w:cs="Simplified Arabic" w:hint="cs"/>
          <w:sz w:val="28"/>
          <w:szCs w:val="28"/>
          <w:rtl/>
          <w:lang w:bidi="ar-DZ"/>
        </w:rPr>
        <w:t xml:space="preserve"> وأن تكون خالية من الأخطاء والتحيز، ولتحقيق ذلك يجب توفر مجموعة من الخصائص التالية:</w:t>
      </w:r>
    </w:p>
    <w:p w:rsidR="00CC1D19" w:rsidRDefault="00CC1D19" w:rsidP="00CC1D19">
      <w:pPr>
        <w:pStyle w:val="Paragraphedeliste"/>
        <w:numPr>
          <w:ilvl w:val="0"/>
          <w:numId w:val="3"/>
        </w:numPr>
        <w:bidi/>
        <w:jc w:val="both"/>
        <w:rPr>
          <w:rFonts w:ascii="Simplified Arabic" w:hAnsi="Simplified Arabic" w:cs="Simplified Arabic"/>
          <w:sz w:val="28"/>
          <w:szCs w:val="28"/>
          <w:lang w:bidi="ar-DZ"/>
        </w:rPr>
      </w:pPr>
      <w:r>
        <w:rPr>
          <w:rFonts w:ascii="Simplified Arabic" w:hAnsi="Simplified Arabic" w:cs="Simplified Arabic" w:hint="cs"/>
          <w:b/>
          <w:bCs/>
          <w:sz w:val="28"/>
          <w:szCs w:val="28"/>
          <w:rtl/>
          <w:lang w:bidi="ar-DZ"/>
        </w:rPr>
        <w:t>التمثيل الصادق</w:t>
      </w:r>
      <w:r>
        <w:rPr>
          <w:rFonts w:ascii="Simplified Arabic" w:hAnsi="Simplified Arabic" w:cs="Simplified Arabic" w:hint="cs"/>
          <w:sz w:val="28"/>
          <w:szCs w:val="28"/>
          <w:rtl/>
          <w:lang w:bidi="ar-DZ"/>
        </w:rPr>
        <w:t>: حتى تكون المعلومات موثوقة يجب أن تعبر بصدق عن العمليات والأحداث التي تمثلها أو تعبر عنها؛</w:t>
      </w:r>
    </w:p>
    <w:p w:rsidR="00CC1D19" w:rsidRDefault="00CC1D19" w:rsidP="00CC1D19">
      <w:pPr>
        <w:pStyle w:val="Paragraphedeliste"/>
        <w:numPr>
          <w:ilvl w:val="0"/>
          <w:numId w:val="3"/>
        </w:numPr>
        <w:bidi/>
        <w:jc w:val="both"/>
        <w:rPr>
          <w:rFonts w:ascii="Simplified Arabic" w:hAnsi="Simplified Arabic" w:cs="Simplified Arabic"/>
          <w:sz w:val="28"/>
          <w:szCs w:val="28"/>
          <w:lang w:bidi="ar-DZ"/>
        </w:rPr>
      </w:pPr>
      <w:r>
        <w:rPr>
          <w:rFonts w:ascii="Simplified Arabic" w:hAnsi="Simplified Arabic" w:cs="Simplified Arabic" w:hint="cs"/>
          <w:b/>
          <w:bCs/>
          <w:sz w:val="28"/>
          <w:szCs w:val="28"/>
          <w:rtl/>
          <w:lang w:bidi="ar-DZ"/>
        </w:rPr>
        <w:t>الجوهر فوق الشكل الاقتصادي</w:t>
      </w:r>
      <w:r w:rsidRPr="00405F80">
        <w:rPr>
          <w:rFonts w:ascii="Simplified Arabic" w:hAnsi="Simplified Arabic" w:cs="Simplified Arabic" w:hint="cs"/>
          <w:sz w:val="28"/>
          <w:szCs w:val="28"/>
          <w:rtl/>
          <w:lang w:bidi="ar-DZ"/>
        </w:rPr>
        <w:t>:</w:t>
      </w:r>
      <w:r>
        <w:rPr>
          <w:rFonts w:ascii="Simplified Arabic" w:hAnsi="Simplified Arabic" w:cs="Simplified Arabic" w:hint="cs"/>
          <w:sz w:val="28"/>
          <w:szCs w:val="28"/>
          <w:rtl/>
          <w:lang w:bidi="ar-DZ"/>
        </w:rPr>
        <w:t>للحصول على الصورة الوفية للمعاملات ومختلف الأحداث الجارية يجب أن تحتسب وفقا لجوهرها وحقيقتها الاقتصادية وليس فقط شكلها القانوني، مثل نقل ملكية أحد الموجودات إلى طرف آخر لكن مازالت تستفيد منه المؤسسة وفقا لاتفاقية بين الطرفين، فوفقا لهذا المعيار لا يتم الاعتراف بعملية البيع لأنه لا يعكس الشكل حقيقة العملية؛</w:t>
      </w:r>
    </w:p>
    <w:p w:rsidR="00CC1D19" w:rsidRDefault="00CC1D19" w:rsidP="00CC1D19">
      <w:pPr>
        <w:pStyle w:val="Paragraphedeliste"/>
        <w:numPr>
          <w:ilvl w:val="0"/>
          <w:numId w:val="3"/>
        </w:numPr>
        <w:bidi/>
        <w:jc w:val="both"/>
        <w:rPr>
          <w:rFonts w:ascii="Simplified Arabic" w:hAnsi="Simplified Arabic" w:cs="Simplified Arabic"/>
          <w:sz w:val="28"/>
          <w:szCs w:val="28"/>
          <w:lang w:bidi="ar-DZ"/>
        </w:rPr>
      </w:pPr>
      <w:r>
        <w:rPr>
          <w:rFonts w:ascii="Simplified Arabic" w:hAnsi="Simplified Arabic" w:cs="Simplified Arabic" w:hint="cs"/>
          <w:b/>
          <w:bCs/>
          <w:sz w:val="28"/>
          <w:szCs w:val="28"/>
          <w:rtl/>
          <w:lang w:bidi="ar-DZ"/>
        </w:rPr>
        <w:t>الحياد</w:t>
      </w:r>
      <w:r w:rsidRPr="00A71A0F">
        <w:rPr>
          <w:rFonts w:ascii="Simplified Arabic" w:hAnsi="Simplified Arabic" w:cs="Simplified Arabic" w:hint="cs"/>
          <w:sz w:val="28"/>
          <w:szCs w:val="28"/>
          <w:rtl/>
          <w:lang w:bidi="ar-DZ"/>
        </w:rPr>
        <w:t>:</w:t>
      </w:r>
      <w:r>
        <w:rPr>
          <w:rFonts w:ascii="Simplified Arabic" w:hAnsi="Simplified Arabic" w:cs="Simplified Arabic" w:hint="cs"/>
          <w:sz w:val="28"/>
          <w:szCs w:val="28"/>
          <w:rtl/>
          <w:lang w:bidi="ar-DZ"/>
        </w:rPr>
        <w:t xml:space="preserve"> لكي تكون المعلومات مفيدة ويمكن الاعتماد عليها، يجب أن تكون محايدة وغير متحيزة لجهة أو مصلحة معينة من المستخدمين؛</w:t>
      </w:r>
    </w:p>
    <w:p w:rsidR="00CC1D19" w:rsidRDefault="00CC1D19" w:rsidP="00CC1D19">
      <w:pPr>
        <w:pStyle w:val="Paragraphedeliste"/>
        <w:numPr>
          <w:ilvl w:val="0"/>
          <w:numId w:val="3"/>
        </w:numPr>
        <w:bidi/>
        <w:jc w:val="both"/>
        <w:rPr>
          <w:rFonts w:ascii="Simplified Arabic" w:hAnsi="Simplified Arabic" w:cs="Simplified Arabic"/>
          <w:sz w:val="28"/>
          <w:szCs w:val="28"/>
          <w:lang w:bidi="ar-DZ"/>
        </w:rPr>
      </w:pPr>
      <w:r>
        <w:rPr>
          <w:rFonts w:ascii="Simplified Arabic" w:hAnsi="Simplified Arabic" w:cs="Simplified Arabic" w:hint="cs"/>
          <w:b/>
          <w:bCs/>
          <w:sz w:val="28"/>
          <w:szCs w:val="28"/>
          <w:rtl/>
          <w:lang w:bidi="ar-DZ"/>
        </w:rPr>
        <w:t>الحيطة والحذر(التحفظ)</w:t>
      </w:r>
      <w:r w:rsidRPr="00A3100E">
        <w:rPr>
          <w:rFonts w:ascii="Simplified Arabic" w:hAnsi="Simplified Arabic" w:cs="Simplified Arabic" w:hint="cs"/>
          <w:sz w:val="28"/>
          <w:szCs w:val="28"/>
          <w:rtl/>
          <w:lang w:bidi="ar-DZ"/>
        </w:rPr>
        <w:t>:</w:t>
      </w:r>
      <w:r>
        <w:rPr>
          <w:rFonts w:ascii="Simplified Arabic" w:hAnsi="Simplified Arabic" w:cs="Simplified Arabic" w:hint="cs"/>
          <w:sz w:val="28"/>
          <w:szCs w:val="28"/>
          <w:rtl/>
          <w:lang w:bidi="ar-DZ"/>
        </w:rPr>
        <w:t xml:space="preserve"> يعني التحفظ إتباع درجة من الحرص عند ممارسة الأحكام المطلوبة لإجراء التقديرات اللازمة في ظل ظروف عدم </w:t>
      </w:r>
      <w:r w:rsidRPr="00843E5C">
        <w:rPr>
          <w:rFonts w:ascii="Simplified Arabic" w:hAnsi="Simplified Arabic" w:cs="Simplified Arabic" w:hint="cs"/>
          <w:sz w:val="28"/>
          <w:szCs w:val="28"/>
          <w:rtl/>
          <w:lang w:bidi="ar-DZ"/>
        </w:rPr>
        <w:t>التأكد، بحيث إذا كانت هناك خسارة متوقعة يجب أخذها بعين الاعتبار، أما الأرباح المتوقعة فلا تأخذ بعين الاعتبار؛</w:t>
      </w:r>
    </w:p>
    <w:p w:rsidR="00CC1D19" w:rsidRDefault="00CC1D19" w:rsidP="00CC1D19">
      <w:pPr>
        <w:pStyle w:val="Paragraphedeliste"/>
        <w:numPr>
          <w:ilvl w:val="0"/>
          <w:numId w:val="3"/>
        </w:numPr>
        <w:bidi/>
        <w:jc w:val="both"/>
        <w:rPr>
          <w:rFonts w:ascii="Simplified Arabic" w:hAnsi="Simplified Arabic" w:cs="Simplified Arabic"/>
          <w:sz w:val="28"/>
          <w:szCs w:val="28"/>
          <w:lang w:bidi="ar-DZ"/>
        </w:rPr>
      </w:pPr>
      <w:r>
        <w:rPr>
          <w:rFonts w:ascii="Simplified Arabic" w:hAnsi="Simplified Arabic" w:cs="Simplified Arabic" w:hint="cs"/>
          <w:b/>
          <w:bCs/>
          <w:sz w:val="28"/>
          <w:szCs w:val="28"/>
          <w:rtl/>
          <w:lang w:bidi="ar-DZ"/>
        </w:rPr>
        <w:t>الاكتمال</w:t>
      </w:r>
      <w:r w:rsidRPr="00A3100E">
        <w:rPr>
          <w:rFonts w:ascii="Simplified Arabic" w:hAnsi="Simplified Arabic" w:cs="Simplified Arabic" w:hint="cs"/>
          <w:sz w:val="28"/>
          <w:szCs w:val="28"/>
          <w:rtl/>
          <w:lang w:bidi="ar-DZ"/>
        </w:rPr>
        <w:t>:</w:t>
      </w:r>
      <w:r>
        <w:rPr>
          <w:rFonts w:ascii="Simplified Arabic" w:hAnsi="Simplified Arabic" w:cs="Simplified Arabic" w:hint="cs"/>
          <w:sz w:val="28"/>
          <w:szCs w:val="28"/>
          <w:rtl/>
          <w:lang w:bidi="ar-DZ"/>
        </w:rPr>
        <w:t xml:space="preserve"> تعني هذه الخاصية أن المعلومات الموثوقية هي المعلومات الكاملة، أي مكتملة في حدود ما يسمح به اعتبارات الأهمية النسبية للتكلفة، فقد يؤدي حذف بعض المعلومات إلى جعل القوائم المالية مزيفة ومن ثم تفقد مصداقيتها ولا تكون موثوقية.</w:t>
      </w:r>
    </w:p>
    <w:p w:rsidR="00CC1D19" w:rsidRDefault="00CC1D19" w:rsidP="00CC1D19">
      <w:pPr>
        <w:bidi/>
        <w:ind w:left="-2"/>
        <w:jc w:val="both"/>
        <w:rPr>
          <w:rFonts w:ascii="Simplified Arabic" w:hAnsi="Simplified Arabic" w:cs="Simplified Arabic"/>
          <w:sz w:val="28"/>
          <w:szCs w:val="28"/>
          <w:rtl/>
          <w:lang w:bidi="ar-DZ"/>
        </w:rPr>
      </w:pPr>
      <w:r w:rsidRPr="00A3100E">
        <w:rPr>
          <w:rFonts w:ascii="Simplified Arabic" w:hAnsi="Simplified Arabic" w:cs="Simplified Arabic" w:hint="cs"/>
          <w:b/>
          <w:bCs/>
          <w:sz w:val="28"/>
          <w:szCs w:val="28"/>
          <w:rtl/>
          <w:lang w:bidi="ar-DZ"/>
        </w:rPr>
        <w:t>القابلية للفهم</w:t>
      </w:r>
      <w:r>
        <w:rPr>
          <w:rFonts w:ascii="Simplified Arabic" w:hAnsi="Simplified Arabic" w:cs="Simplified Arabic" w:hint="cs"/>
          <w:sz w:val="28"/>
          <w:szCs w:val="28"/>
          <w:rtl/>
          <w:lang w:bidi="ar-DZ"/>
        </w:rPr>
        <w:t xml:space="preserve">: إن أحد الخصائص الأساسية للمعلومات المعروضة بالتقارير المالية هي قابليتها للفهم من قبل المستخدمين، والذين يفترض أن لديهم مستوى معقول من المعرفة في الأعمال </w:t>
      </w:r>
      <w:r w:rsidRPr="00B93B97">
        <w:rPr>
          <w:rFonts w:ascii="Simplified Arabic" w:hAnsi="Simplified Arabic" w:cs="Simplified Arabic" w:hint="cs"/>
          <w:sz w:val="28"/>
          <w:szCs w:val="28"/>
          <w:rtl/>
          <w:lang w:bidi="ar-DZ"/>
        </w:rPr>
        <w:t>والأنشطة الاقتصادية</w:t>
      </w:r>
      <w:r>
        <w:rPr>
          <w:rFonts w:ascii="Simplified Arabic" w:hAnsi="Simplified Arabic" w:cs="Simplified Arabic" w:hint="cs"/>
          <w:sz w:val="28"/>
          <w:szCs w:val="28"/>
          <w:rtl/>
          <w:lang w:bidi="ar-DZ"/>
        </w:rPr>
        <w:t>.</w:t>
      </w:r>
    </w:p>
    <w:p w:rsidR="00CC1D19" w:rsidRDefault="00CC1D19" w:rsidP="00CC1D19">
      <w:pPr>
        <w:bidi/>
        <w:ind w:left="-2"/>
        <w:jc w:val="both"/>
        <w:rPr>
          <w:rFonts w:ascii="Simplified Arabic" w:hAnsi="Simplified Arabic" w:cs="Simplified Arabic"/>
          <w:sz w:val="28"/>
          <w:szCs w:val="28"/>
          <w:rtl/>
          <w:lang w:bidi="ar-DZ"/>
        </w:rPr>
      </w:pPr>
      <w:r>
        <w:rPr>
          <w:rFonts w:ascii="Simplified Arabic" w:hAnsi="Simplified Arabic" w:cs="Simplified Arabic" w:hint="cs"/>
          <w:b/>
          <w:bCs/>
          <w:sz w:val="28"/>
          <w:szCs w:val="28"/>
          <w:rtl/>
          <w:lang w:bidi="ar-DZ"/>
        </w:rPr>
        <w:lastRenderedPageBreak/>
        <w:t xml:space="preserve">الخصائص النوعية الثانوية: </w:t>
      </w:r>
      <w:r w:rsidRPr="00104F25">
        <w:rPr>
          <w:rFonts w:ascii="Simplified Arabic" w:hAnsi="Simplified Arabic" w:cs="Simplified Arabic" w:hint="cs"/>
          <w:sz w:val="28"/>
          <w:szCs w:val="28"/>
          <w:rtl/>
          <w:lang w:bidi="ar-DZ"/>
        </w:rPr>
        <w:t>هي الخصائص التي يتيح توفرها فائدة أكبر للمعلومات، وتتمثل في الثبات والمقارنة</w:t>
      </w:r>
      <w:r>
        <w:rPr>
          <w:rFonts w:ascii="Simplified Arabic" w:hAnsi="Simplified Arabic" w:cs="Simplified Arabic" w:hint="cs"/>
          <w:sz w:val="28"/>
          <w:szCs w:val="28"/>
          <w:rtl/>
          <w:lang w:bidi="ar-DZ"/>
        </w:rPr>
        <w:t>، كما يلي:</w:t>
      </w:r>
    </w:p>
    <w:p w:rsidR="00CC1D19" w:rsidRDefault="00CC1D19" w:rsidP="00CC1D19">
      <w:pPr>
        <w:bidi/>
        <w:ind w:left="-2"/>
        <w:jc w:val="both"/>
        <w:rPr>
          <w:rFonts w:ascii="Simplified Arabic" w:hAnsi="Simplified Arabic" w:cs="Simplified Arabic"/>
          <w:sz w:val="28"/>
          <w:szCs w:val="28"/>
          <w:rtl/>
          <w:lang w:bidi="ar-DZ"/>
        </w:rPr>
      </w:pPr>
      <w:r w:rsidRPr="00C10C3E">
        <w:rPr>
          <w:rFonts w:ascii="Simplified Arabic" w:hAnsi="Simplified Arabic" w:cs="Simplified Arabic" w:hint="cs"/>
          <w:b/>
          <w:bCs/>
          <w:sz w:val="28"/>
          <w:szCs w:val="28"/>
          <w:rtl/>
          <w:lang w:bidi="ar-DZ"/>
        </w:rPr>
        <w:t>أولا. الثبات</w:t>
      </w:r>
      <w:r>
        <w:rPr>
          <w:rFonts w:ascii="Simplified Arabic" w:hAnsi="Simplified Arabic" w:cs="Simplified Arabic" w:hint="cs"/>
          <w:b/>
          <w:bCs/>
          <w:sz w:val="28"/>
          <w:szCs w:val="28"/>
          <w:rtl/>
          <w:lang w:bidi="ar-DZ"/>
        </w:rPr>
        <w:t xml:space="preserve"> والاتساق</w:t>
      </w:r>
      <w:r>
        <w:rPr>
          <w:rFonts w:ascii="Simplified Arabic" w:hAnsi="Simplified Arabic" w:cs="Simplified Arabic" w:hint="cs"/>
          <w:sz w:val="28"/>
          <w:szCs w:val="28"/>
          <w:rtl/>
          <w:lang w:bidi="ar-DZ"/>
        </w:rPr>
        <w:t>: أي استخدام نفس المبادئ والفروض والطرق والإجراءات المحاسبية من قبل نفس المؤسسة من سنة إلى أخرى؛</w:t>
      </w:r>
    </w:p>
    <w:p w:rsidR="00CC1D19" w:rsidRDefault="00CC1D19" w:rsidP="00CC1D19">
      <w:pPr>
        <w:bidi/>
        <w:ind w:left="-2"/>
        <w:jc w:val="both"/>
        <w:rPr>
          <w:rFonts w:ascii="Simplified Arabic" w:hAnsi="Simplified Arabic" w:cs="Simplified Arabic"/>
          <w:sz w:val="28"/>
          <w:szCs w:val="28"/>
          <w:rtl/>
          <w:lang w:bidi="ar-DZ"/>
        </w:rPr>
      </w:pPr>
      <w:r>
        <w:rPr>
          <w:rFonts w:ascii="Simplified Arabic" w:hAnsi="Simplified Arabic" w:cs="Simplified Arabic" w:hint="cs"/>
          <w:b/>
          <w:bCs/>
          <w:sz w:val="28"/>
          <w:szCs w:val="28"/>
          <w:rtl/>
          <w:lang w:bidi="ar-DZ"/>
        </w:rPr>
        <w:t>ثانيا</w:t>
      </w:r>
      <w:r w:rsidRPr="00451B0A">
        <w:rPr>
          <w:rFonts w:ascii="Simplified Arabic" w:hAnsi="Simplified Arabic" w:cs="Simplified Arabic" w:hint="cs"/>
          <w:sz w:val="28"/>
          <w:szCs w:val="28"/>
          <w:rtl/>
          <w:lang w:bidi="ar-DZ"/>
        </w:rPr>
        <w:t>.</w:t>
      </w:r>
      <w:r w:rsidRPr="00451B0A">
        <w:rPr>
          <w:rFonts w:ascii="Simplified Arabic" w:hAnsi="Simplified Arabic" w:cs="Simplified Arabic" w:hint="cs"/>
          <w:b/>
          <w:bCs/>
          <w:sz w:val="28"/>
          <w:szCs w:val="28"/>
          <w:rtl/>
          <w:lang w:bidi="ar-DZ"/>
        </w:rPr>
        <w:t xml:space="preserve">القابلية للمقارنة: </w:t>
      </w:r>
      <w:r w:rsidRPr="00732063">
        <w:rPr>
          <w:rFonts w:ascii="Simplified Arabic" w:hAnsi="Simplified Arabic" w:cs="Simplified Arabic" w:hint="cs"/>
          <w:sz w:val="28"/>
          <w:szCs w:val="28"/>
          <w:rtl/>
          <w:lang w:bidi="ar-DZ"/>
        </w:rPr>
        <w:t>ويقصد بها تقديم معلومات محاسبية تسمح بإجراء المقارنات بين المؤسسات المماثلة في نفس القطاع، وتتطلب عملية المقارنة السليمة استخدام طرائق محاسبية متماثلة لدى المؤسسات المختلفة في معالجة نفس العمليات أو الأحداث ولعدة فترات محاسبية متتالية؛</w:t>
      </w:r>
    </w:p>
    <w:p w:rsidR="00CC1D19" w:rsidRPr="003948FE" w:rsidRDefault="00CC1D19" w:rsidP="00CC1D19">
      <w:pPr>
        <w:pStyle w:val="Paragraphedeliste"/>
        <w:numPr>
          <w:ilvl w:val="0"/>
          <w:numId w:val="4"/>
        </w:numPr>
        <w:bidi/>
        <w:jc w:val="both"/>
        <w:rPr>
          <w:rFonts w:ascii="Simplified Arabic" w:hAnsi="Simplified Arabic" w:cs="Simplified Arabic"/>
          <w:sz w:val="28"/>
          <w:szCs w:val="28"/>
          <w:lang w:bidi="ar-DZ"/>
        </w:rPr>
      </w:pPr>
      <w:r>
        <w:rPr>
          <w:rFonts w:ascii="Simplified Arabic" w:hAnsi="Simplified Arabic" w:cs="Simplified Arabic" w:hint="cs"/>
          <w:b/>
          <w:bCs/>
          <w:sz w:val="28"/>
          <w:szCs w:val="28"/>
          <w:rtl/>
          <w:lang w:bidi="ar-DZ"/>
        </w:rPr>
        <w:t>ا</w:t>
      </w:r>
      <w:r w:rsidRPr="003948FE">
        <w:rPr>
          <w:rFonts w:ascii="Simplified Arabic" w:hAnsi="Simplified Arabic" w:cs="Simplified Arabic" w:hint="cs"/>
          <w:sz w:val="28"/>
          <w:szCs w:val="28"/>
          <w:rtl/>
          <w:lang w:bidi="ar-DZ"/>
        </w:rPr>
        <w:t>لتجانس أي استخدام نفس الإجراءات خلال عدة سنوات لنفس المؤسسة؛</w:t>
      </w:r>
    </w:p>
    <w:p w:rsidR="00CC1D19" w:rsidRDefault="00CC1D19" w:rsidP="00CC1D19">
      <w:pPr>
        <w:pStyle w:val="Paragraphedeliste"/>
        <w:numPr>
          <w:ilvl w:val="0"/>
          <w:numId w:val="4"/>
        </w:numPr>
        <w:bidi/>
        <w:jc w:val="both"/>
        <w:rPr>
          <w:rFonts w:ascii="Simplified Arabic" w:hAnsi="Simplified Arabic" w:cs="Simplified Arabic"/>
          <w:sz w:val="28"/>
          <w:szCs w:val="28"/>
          <w:lang w:bidi="ar-DZ"/>
        </w:rPr>
      </w:pPr>
      <w:r w:rsidRPr="003948FE">
        <w:rPr>
          <w:rFonts w:ascii="Simplified Arabic" w:hAnsi="Simplified Arabic" w:cs="Simplified Arabic" w:hint="cs"/>
          <w:sz w:val="28"/>
          <w:szCs w:val="28"/>
          <w:rtl/>
          <w:lang w:bidi="ar-DZ"/>
        </w:rPr>
        <w:t>توحيد أ</w:t>
      </w:r>
      <w:r>
        <w:rPr>
          <w:rFonts w:ascii="Simplified Arabic" w:hAnsi="Simplified Arabic" w:cs="Simplified Arabic" w:hint="cs"/>
          <w:sz w:val="28"/>
          <w:szCs w:val="28"/>
          <w:rtl/>
          <w:lang w:bidi="ar-DZ"/>
        </w:rPr>
        <w:t>و تماثل الممارسة بين المشروعات.</w:t>
      </w:r>
    </w:p>
    <w:p w:rsidR="00CC1D19" w:rsidRDefault="00CC1D19" w:rsidP="00CC1D19">
      <w:pPr>
        <w:bidi/>
        <w:jc w:val="both"/>
        <w:rPr>
          <w:rFonts w:ascii="Simplified Arabic" w:hAnsi="Simplified Arabic" w:cs="Simplified Arabic"/>
          <w:sz w:val="28"/>
          <w:szCs w:val="28"/>
          <w:rtl/>
          <w:lang w:bidi="ar-DZ"/>
        </w:rPr>
      </w:pPr>
      <w:r w:rsidRPr="00A53EAB">
        <w:rPr>
          <w:rFonts w:ascii="Simplified Arabic" w:hAnsi="Simplified Arabic" w:cs="Simplified Arabic" w:hint="cs"/>
          <w:b/>
          <w:bCs/>
          <w:sz w:val="28"/>
          <w:szCs w:val="28"/>
          <w:rtl/>
          <w:lang w:bidi="ar-DZ"/>
        </w:rPr>
        <w:t>الفرع الثالث: القيود المحاسبية على المعلومات</w:t>
      </w:r>
      <w:r>
        <w:rPr>
          <w:rFonts w:ascii="Simplified Arabic" w:hAnsi="Simplified Arabic" w:cs="Simplified Arabic" w:hint="cs"/>
          <w:b/>
          <w:bCs/>
          <w:sz w:val="28"/>
          <w:szCs w:val="28"/>
          <w:rtl/>
          <w:lang w:bidi="ar-DZ"/>
        </w:rPr>
        <w:t xml:space="preserve">: </w:t>
      </w:r>
      <w:r w:rsidRPr="0077513A">
        <w:rPr>
          <w:rFonts w:ascii="Simplified Arabic" w:hAnsi="Simplified Arabic" w:cs="Simplified Arabic" w:hint="cs"/>
          <w:sz w:val="28"/>
          <w:szCs w:val="28"/>
          <w:rtl/>
          <w:lang w:bidi="ar-DZ"/>
        </w:rPr>
        <w:t>يتمثل هذين القيدين في التكلفة والمنفعة، والأهمية النسبية:</w:t>
      </w:r>
    </w:p>
    <w:p w:rsidR="00CC1D19" w:rsidRDefault="00CC1D19" w:rsidP="00CC1D19">
      <w:pPr>
        <w:bidi/>
        <w:jc w:val="both"/>
        <w:rPr>
          <w:rFonts w:ascii="Simplified Arabic" w:hAnsi="Simplified Arabic" w:cs="Simplified Arabic"/>
          <w:sz w:val="28"/>
          <w:szCs w:val="28"/>
          <w:lang w:bidi="ar-DZ"/>
        </w:rPr>
      </w:pPr>
      <w:r w:rsidRPr="00503D54">
        <w:rPr>
          <w:rFonts w:ascii="Simplified Arabic" w:hAnsi="Simplified Arabic" w:cs="Simplified Arabic" w:hint="cs"/>
          <w:b/>
          <w:bCs/>
          <w:sz w:val="28"/>
          <w:szCs w:val="28"/>
          <w:rtl/>
          <w:lang w:bidi="ar-DZ"/>
        </w:rPr>
        <w:t>أولا: التكلفة والمنفعة:</w:t>
      </w:r>
      <w:r w:rsidRPr="00E833ED">
        <w:rPr>
          <w:rFonts w:ascii="Simplified Arabic" w:hAnsi="Simplified Arabic" w:cs="Simplified Arabic" w:hint="cs"/>
          <w:sz w:val="28"/>
          <w:szCs w:val="28"/>
          <w:rtl/>
          <w:lang w:bidi="ar-DZ"/>
        </w:rPr>
        <w:t xml:space="preserve"> يمكن أن تكون المعلومات مفيدة لكنها مكلفة لعملية إنتاجها، </w:t>
      </w:r>
      <w:r>
        <w:rPr>
          <w:rFonts w:ascii="Simplified Arabic" w:hAnsi="Simplified Arabic" w:cs="Simplified Arabic" w:hint="cs"/>
          <w:sz w:val="28"/>
          <w:szCs w:val="28"/>
          <w:rtl/>
          <w:lang w:bidi="ar-DZ"/>
        </w:rPr>
        <w:t xml:space="preserve">لأن المعلومة تعد سلعة مثل السلع الأخرى، لذا يجب على واضعي السياسات المحاسبية الأخذ في الاعتبار الموازنة بين المنافع والتكاليف عند الاختيار من بين البدائل المتاحة؛  </w:t>
      </w:r>
    </w:p>
    <w:p w:rsidR="00CC1D19" w:rsidRDefault="00CC1D19" w:rsidP="00CC1D19">
      <w:pPr>
        <w:bidi/>
        <w:jc w:val="both"/>
        <w:rPr>
          <w:rFonts w:ascii="Simplified Arabic" w:hAnsi="Simplified Arabic" w:cs="Simplified Arabic"/>
          <w:sz w:val="28"/>
          <w:szCs w:val="28"/>
          <w:rtl/>
          <w:lang w:bidi="ar-DZ"/>
        </w:rPr>
      </w:pPr>
      <w:r w:rsidRPr="001B3858">
        <w:rPr>
          <w:rFonts w:ascii="Simplified Arabic" w:hAnsi="Simplified Arabic" w:cs="Simplified Arabic" w:hint="cs"/>
          <w:b/>
          <w:bCs/>
          <w:sz w:val="28"/>
          <w:szCs w:val="28"/>
          <w:rtl/>
          <w:lang w:bidi="ar-DZ"/>
        </w:rPr>
        <w:t>ثانيا. الأهمية النسبية</w:t>
      </w:r>
      <w:r>
        <w:rPr>
          <w:rFonts w:ascii="Simplified Arabic" w:hAnsi="Simplified Arabic" w:cs="Simplified Arabic" w:hint="cs"/>
          <w:sz w:val="28"/>
          <w:szCs w:val="28"/>
          <w:rtl/>
          <w:lang w:bidi="ar-DZ"/>
        </w:rPr>
        <w:t>: تهتم القوائم المالية بالمعلومات التي تؤثر على القرارات التي يتخذها المستخدمين للقوائم المالية.</w:t>
      </w:r>
    </w:p>
    <w:p w:rsidR="00CC1D19" w:rsidRDefault="00CC1D19" w:rsidP="00CC1D19">
      <w:pPr>
        <w:bidi/>
        <w:jc w:val="both"/>
        <w:rPr>
          <w:rFonts w:ascii="Simplified Arabic" w:hAnsi="Simplified Arabic" w:cs="Simplified Arabic"/>
          <w:sz w:val="28"/>
          <w:szCs w:val="28"/>
          <w:rtl/>
          <w:lang w:bidi="ar-DZ"/>
        </w:rPr>
      </w:pPr>
      <w:r>
        <w:rPr>
          <w:rFonts w:ascii="Simplified Arabic" w:hAnsi="Simplified Arabic" w:cs="Simplified Arabic" w:hint="cs"/>
          <w:b/>
          <w:bCs/>
          <w:sz w:val="28"/>
          <w:szCs w:val="28"/>
          <w:rtl/>
          <w:lang w:bidi="ar-DZ"/>
        </w:rPr>
        <w:t>2.</w:t>
      </w:r>
      <w:r w:rsidRPr="00CD0482">
        <w:rPr>
          <w:rFonts w:ascii="Simplified Arabic" w:hAnsi="Simplified Arabic" w:cs="Simplified Arabic" w:hint="cs"/>
          <w:b/>
          <w:bCs/>
          <w:sz w:val="28"/>
          <w:szCs w:val="28"/>
          <w:rtl/>
          <w:lang w:bidi="ar-DZ"/>
        </w:rPr>
        <w:t xml:space="preserve"> </w:t>
      </w:r>
      <w:r>
        <w:rPr>
          <w:rFonts w:ascii="Simplified Arabic" w:hAnsi="Simplified Arabic" w:cs="Simplified Arabic" w:hint="cs"/>
          <w:b/>
          <w:bCs/>
          <w:sz w:val="28"/>
          <w:szCs w:val="28"/>
          <w:rtl/>
          <w:lang w:bidi="ar-DZ"/>
        </w:rPr>
        <w:t xml:space="preserve">مستخدمي القوائم المالية: </w:t>
      </w:r>
      <w:r w:rsidRPr="008D4E80">
        <w:rPr>
          <w:rFonts w:ascii="Simplified Arabic" w:hAnsi="Simplified Arabic" w:cs="Simplified Arabic" w:hint="cs"/>
          <w:sz w:val="28"/>
          <w:szCs w:val="28"/>
          <w:rtl/>
          <w:lang w:bidi="ar-DZ"/>
        </w:rPr>
        <w:t>تطلب المعلومات التي تتضمنها القوائم المالية من جانب العديد من الفئات، تتمثل فيما يلي</w:t>
      </w:r>
      <w:r>
        <w:rPr>
          <w:rFonts w:ascii="Simplified Arabic" w:hAnsi="Simplified Arabic" w:cs="Simplified Arabic" w:hint="cs"/>
          <w:sz w:val="28"/>
          <w:szCs w:val="28"/>
          <w:rtl/>
          <w:lang w:bidi="ar-DZ"/>
        </w:rPr>
        <w:t>:</w:t>
      </w:r>
    </w:p>
    <w:p w:rsidR="00CC1D19" w:rsidRDefault="00CC1D19" w:rsidP="00CC1D19">
      <w:pPr>
        <w:bidi/>
        <w:jc w:val="both"/>
        <w:rPr>
          <w:rFonts w:ascii="Simplified Arabic" w:hAnsi="Simplified Arabic" w:cs="Simplified Arabic"/>
          <w:sz w:val="28"/>
          <w:szCs w:val="28"/>
          <w:rtl/>
          <w:lang w:bidi="ar-DZ"/>
        </w:rPr>
      </w:pPr>
      <w:r>
        <w:rPr>
          <w:rFonts w:ascii="Simplified Arabic" w:hAnsi="Simplified Arabic" w:cs="Simplified Arabic" w:hint="cs"/>
          <w:b/>
          <w:bCs/>
          <w:sz w:val="28"/>
          <w:szCs w:val="28"/>
          <w:rtl/>
          <w:lang w:bidi="ar-DZ"/>
        </w:rPr>
        <w:t>مجموعة المستخدمين الداخليين:</w:t>
      </w:r>
      <w:r>
        <w:rPr>
          <w:rFonts w:ascii="Simplified Arabic" w:hAnsi="Simplified Arabic" w:cs="Simplified Arabic" w:hint="cs"/>
          <w:sz w:val="28"/>
          <w:szCs w:val="28"/>
          <w:rtl/>
          <w:lang w:bidi="ar-DZ"/>
        </w:rPr>
        <w:t>ويقصد بها الجهات العاملة في أداء نشاط المؤسسة، ومن أهم الأطراف داخل هذه المجموعة نجد:</w:t>
      </w:r>
    </w:p>
    <w:p w:rsidR="00CC1D19" w:rsidRDefault="00CC1D19" w:rsidP="00CC1D19">
      <w:pPr>
        <w:bidi/>
        <w:jc w:val="both"/>
        <w:rPr>
          <w:rFonts w:ascii="Simplified Arabic" w:hAnsi="Simplified Arabic" w:cs="Simplified Arabic"/>
          <w:sz w:val="28"/>
          <w:szCs w:val="28"/>
          <w:rtl/>
          <w:lang w:bidi="ar-DZ"/>
        </w:rPr>
      </w:pPr>
      <w:r>
        <w:rPr>
          <w:rFonts w:ascii="Simplified Arabic" w:hAnsi="Simplified Arabic" w:cs="Simplified Arabic" w:hint="cs"/>
          <w:b/>
          <w:bCs/>
          <w:sz w:val="28"/>
          <w:szCs w:val="28"/>
          <w:rtl/>
          <w:lang w:bidi="ar-DZ"/>
        </w:rPr>
        <w:lastRenderedPageBreak/>
        <w:t>-</w:t>
      </w:r>
      <w:r w:rsidRPr="003C0F36">
        <w:rPr>
          <w:rFonts w:ascii="Simplified Arabic" w:hAnsi="Simplified Arabic" w:cs="Simplified Arabic" w:hint="cs"/>
          <w:b/>
          <w:bCs/>
          <w:sz w:val="28"/>
          <w:szCs w:val="28"/>
          <w:rtl/>
          <w:lang w:bidi="ar-DZ"/>
        </w:rPr>
        <w:t>الإدارة العليا</w:t>
      </w:r>
      <w:r w:rsidRPr="000B71F8">
        <w:rPr>
          <w:rFonts w:ascii="Simplified Arabic" w:hAnsi="Simplified Arabic" w:cs="Simplified Arabic" w:hint="cs"/>
          <w:b/>
          <w:bCs/>
          <w:sz w:val="28"/>
          <w:szCs w:val="28"/>
          <w:rtl/>
          <w:lang w:bidi="ar-DZ"/>
        </w:rPr>
        <w:t>:</w:t>
      </w:r>
      <w:r>
        <w:rPr>
          <w:rFonts w:ascii="Simplified Arabic" w:hAnsi="Simplified Arabic" w:cs="Simplified Arabic" w:hint="cs"/>
          <w:sz w:val="28"/>
          <w:szCs w:val="28"/>
          <w:rtl/>
          <w:lang w:bidi="ar-DZ"/>
        </w:rPr>
        <w:t>ويقصد بها مجلس الإدارة والمدير العام المسؤول عن تنفيذ الخطط والسياسات المرسومة للمؤسسة، وتحتاج الإدارة إلى القوائم المالية من أجل معرفة نتائج النشاط ومركزه المالي لاتخاذ مختلف القرارات؛</w:t>
      </w:r>
    </w:p>
    <w:p w:rsidR="00CC1D19" w:rsidRDefault="00CC1D19" w:rsidP="00CC1D19">
      <w:pPr>
        <w:bidi/>
        <w:jc w:val="both"/>
        <w:rPr>
          <w:rFonts w:ascii="Simplified Arabic" w:hAnsi="Simplified Arabic" w:cs="Simplified Arabic"/>
          <w:sz w:val="28"/>
          <w:szCs w:val="28"/>
          <w:rtl/>
          <w:lang w:bidi="ar-DZ"/>
        </w:rPr>
      </w:pPr>
      <w:r>
        <w:rPr>
          <w:rFonts w:ascii="Simplified Arabic" w:hAnsi="Simplified Arabic" w:cs="Simplified Arabic" w:hint="cs"/>
          <w:b/>
          <w:bCs/>
          <w:sz w:val="28"/>
          <w:szCs w:val="28"/>
          <w:rtl/>
          <w:lang w:bidi="ar-DZ"/>
        </w:rPr>
        <w:t>-</w:t>
      </w:r>
      <w:r w:rsidRPr="00041DE3">
        <w:rPr>
          <w:rFonts w:ascii="Simplified Arabic" w:hAnsi="Simplified Arabic" w:cs="Simplified Arabic" w:hint="cs"/>
          <w:b/>
          <w:bCs/>
          <w:sz w:val="28"/>
          <w:szCs w:val="28"/>
          <w:rtl/>
          <w:lang w:bidi="ar-DZ"/>
        </w:rPr>
        <w:t>المستويات الإدارية</w:t>
      </w:r>
      <w:r>
        <w:rPr>
          <w:rFonts w:ascii="Simplified Arabic" w:hAnsi="Simplified Arabic" w:cs="Simplified Arabic" w:hint="cs"/>
          <w:sz w:val="28"/>
          <w:szCs w:val="28"/>
          <w:rtl/>
          <w:lang w:bidi="ar-DZ"/>
        </w:rPr>
        <w:t>: ويقصد بها المدراء في المستويات الوسطى والدنيا، والتي تتولى متابعة النشاط واتخاذ الإجراءات التصحيحية المختلفة، وتكون مسؤولة تجاه الإدارة العليا في تحقيق الرقابة الإدارية على النشاط، ولذلك فهي بحاجة إلى التقارير المحاسبية بصفة دورية؛</w:t>
      </w:r>
    </w:p>
    <w:p w:rsidR="00CC1D19" w:rsidRPr="00A41BCA" w:rsidRDefault="00CC1D19" w:rsidP="00CC1D19">
      <w:pPr>
        <w:bidi/>
        <w:jc w:val="both"/>
        <w:rPr>
          <w:rFonts w:ascii="Simplified Arabic" w:hAnsi="Simplified Arabic" w:cs="Simplified Arabic"/>
          <w:sz w:val="28"/>
          <w:szCs w:val="28"/>
          <w:rtl/>
          <w:lang w:bidi="ar-DZ"/>
        </w:rPr>
      </w:pPr>
      <w:r>
        <w:rPr>
          <w:rFonts w:ascii="Simplified Arabic" w:hAnsi="Simplified Arabic" w:cs="Simplified Arabic" w:hint="cs"/>
          <w:b/>
          <w:bCs/>
          <w:sz w:val="28"/>
          <w:szCs w:val="28"/>
          <w:rtl/>
          <w:lang w:bidi="ar-DZ"/>
        </w:rPr>
        <w:t>-</w:t>
      </w:r>
      <w:r w:rsidRPr="00572EC4">
        <w:rPr>
          <w:rFonts w:ascii="Simplified Arabic" w:hAnsi="Simplified Arabic" w:cs="Simplified Arabic" w:hint="cs"/>
          <w:b/>
          <w:bCs/>
          <w:sz w:val="28"/>
          <w:szCs w:val="28"/>
          <w:rtl/>
          <w:lang w:bidi="ar-DZ"/>
        </w:rPr>
        <w:t>العاملين والنقابات العمالية</w:t>
      </w:r>
      <w:r w:rsidRPr="00A41BCA">
        <w:rPr>
          <w:rFonts w:ascii="Simplified Arabic" w:hAnsi="Simplified Arabic" w:cs="Simplified Arabic" w:hint="cs"/>
          <w:sz w:val="28"/>
          <w:szCs w:val="28"/>
          <w:rtl/>
          <w:lang w:bidi="ar-DZ"/>
        </w:rPr>
        <w:t>: يهتم العاملين بالمؤسسة من خلال زيادة أجورهم واستقرار وظائفهم، وهو ما يتطلب متابعة أعمال المؤسسة والقوائم المالية التي تصدرها.</w:t>
      </w:r>
    </w:p>
    <w:p w:rsidR="00CC1D19" w:rsidRDefault="00CC1D19" w:rsidP="00CC1D19">
      <w:pPr>
        <w:bidi/>
        <w:jc w:val="both"/>
        <w:rPr>
          <w:rFonts w:ascii="Simplified Arabic" w:hAnsi="Simplified Arabic" w:cs="Simplified Arabic"/>
          <w:sz w:val="28"/>
          <w:szCs w:val="28"/>
          <w:rtl/>
          <w:lang w:bidi="ar-DZ"/>
        </w:rPr>
      </w:pPr>
      <w:r>
        <w:rPr>
          <w:rFonts w:ascii="Simplified Arabic" w:hAnsi="Simplified Arabic" w:cs="Simplified Arabic" w:hint="cs"/>
          <w:b/>
          <w:bCs/>
          <w:sz w:val="28"/>
          <w:szCs w:val="28"/>
          <w:rtl/>
          <w:lang w:bidi="ar-DZ"/>
        </w:rPr>
        <w:t xml:space="preserve">مجموعة المستخدمين الخارجيين: </w:t>
      </w:r>
      <w:r>
        <w:rPr>
          <w:rFonts w:ascii="Simplified Arabic" w:hAnsi="Simplified Arabic" w:cs="Simplified Arabic" w:hint="cs"/>
          <w:sz w:val="28"/>
          <w:szCs w:val="28"/>
          <w:rtl/>
          <w:lang w:bidi="ar-DZ"/>
        </w:rPr>
        <w:t>ويقصد بها الجهات خراج المؤسسة، التي لها علاقة بنشاطها، وتتمثل أهم هذه الفئات فيما يلي:</w:t>
      </w:r>
    </w:p>
    <w:p w:rsidR="00CC1D19" w:rsidRDefault="00CC1D19" w:rsidP="00CC1D19">
      <w:pPr>
        <w:bidi/>
        <w:jc w:val="both"/>
        <w:rPr>
          <w:rFonts w:ascii="Simplified Arabic" w:hAnsi="Simplified Arabic" w:cs="Simplified Arabic"/>
          <w:sz w:val="28"/>
          <w:szCs w:val="28"/>
          <w:rtl/>
          <w:lang w:bidi="ar-DZ"/>
        </w:rPr>
      </w:pPr>
      <w:r>
        <w:rPr>
          <w:rFonts w:ascii="Simplified Arabic" w:hAnsi="Simplified Arabic" w:cs="Simplified Arabic" w:hint="cs"/>
          <w:b/>
          <w:bCs/>
          <w:sz w:val="28"/>
          <w:szCs w:val="28"/>
          <w:rtl/>
          <w:lang w:bidi="ar-DZ"/>
        </w:rPr>
        <w:t>-</w:t>
      </w:r>
      <w:r w:rsidRPr="008F1575">
        <w:rPr>
          <w:rFonts w:ascii="Simplified Arabic" w:hAnsi="Simplified Arabic" w:cs="Simplified Arabic" w:hint="cs"/>
          <w:b/>
          <w:bCs/>
          <w:sz w:val="28"/>
          <w:szCs w:val="28"/>
          <w:rtl/>
          <w:lang w:bidi="ar-DZ"/>
        </w:rPr>
        <w:t>المستثمرون</w:t>
      </w:r>
      <w:r>
        <w:rPr>
          <w:rFonts w:ascii="Simplified Arabic" w:hAnsi="Simplified Arabic" w:cs="Simplified Arabic" w:hint="cs"/>
          <w:sz w:val="28"/>
          <w:szCs w:val="28"/>
          <w:rtl/>
          <w:lang w:bidi="ar-DZ"/>
        </w:rPr>
        <w:t>: إن مقدمي رأس المال مهتمون بالمخاطر الملازمة لاستثماراتهم والعائد المتحقق منها، إذ يهتم المستثمرون بالمعلومات اللازمة لاتخاذ قرارات بشأن الإبقاء أو بيع أو زيادة استثماراتهم في المؤسسة، وبالتالي فهم يركزون على تقييم قدرة المؤسسة على توزيع الأرباح ومعدلات النمو وعلى الاستمرار والمنافسة في السوق؛</w:t>
      </w:r>
    </w:p>
    <w:p w:rsidR="00CC1D19" w:rsidRDefault="00CC1D19" w:rsidP="00CC1D19">
      <w:pPr>
        <w:bidi/>
        <w:jc w:val="both"/>
        <w:rPr>
          <w:rFonts w:ascii="Simplified Arabic" w:hAnsi="Simplified Arabic" w:cs="Simplified Arabic"/>
          <w:sz w:val="28"/>
          <w:szCs w:val="28"/>
          <w:rtl/>
          <w:lang w:bidi="ar-DZ"/>
        </w:rPr>
      </w:pPr>
      <w:r>
        <w:rPr>
          <w:rFonts w:ascii="Simplified Arabic" w:hAnsi="Simplified Arabic" w:cs="Simplified Arabic" w:hint="cs"/>
          <w:b/>
          <w:bCs/>
          <w:sz w:val="28"/>
          <w:szCs w:val="28"/>
          <w:rtl/>
          <w:lang w:bidi="ar-DZ"/>
        </w:rPr>
        <w:t xml:space="preserve">-المقرضون: </w:t>
      </w:r>
      <w:r>
        <w:rPr>
          <w:rFonts w:ascii="Simplified Arabic" w:hAnsi="Simplified Arabic" w:cs="Simplified Arabic" w:hint="cs"/>
          <w:sz w:val="28"/>
          <w:szCs w:val="28"/>
          <w:rtl/>
          <w:lang w:bidi="ar-DZ"/>
        </w:rPr>
        <w:t xml:space="preserve">تشتمل المؤسسات المالية والمصارف وتكون </w:t>
      </w:r>
      <w:r w:rsidRPr="009430B0">
        <w:rPr>
          <w:rFonts w:ascii="Simplified Arabic" w:hAnsi="Simplified Arabic" w:cs="Simplified Arabic" w:hint="cs"/>
          <w:sz w:val="28"/>
          <w:szCs w:val="28"/>
          <w:rtl/>
          <w:lang w:bidi="ar-DZ"/>
        </w:rPr>
        <w:t>مهتمة أكثر بالمعلومات التي تساعدهم في تحديد ما إذا كانت قروضهم والفوائد المترتبة عليها سوف تدفع لهم عند الاستحقاق؛</w:t>
      </w:r>
    </w:p>
    <w:p w:rsidR="00CC1D19" w:rsidRDefault="00CC1D19" w:rsidP="00CC1D19">
      <w:pPr>
        <w:bidi/>
        <w:jc w:val="both"/>
        <w:rPr>
          <w:rFonts w:ascii="Simplified Arabic" w:hAnsi="Simplified Arabic" w:cs="Simplified Arabic"/>
          <w:sz w:val="28"/>
          <w:szCs w:val="28"/>
          <w:lang w:bidi="ar-DZ"/>
        </w:rPr>
      </w:pPr>
      <w:r>
        <w:rPr>
          <w:rFonts w:ascii="Simplified Arabic" w:hAnsi="Simplified Arabic" w:cs="Simplified Arabic" w:hint="cs"/>
          <w:b/>
          <w:bCs/>
          <w:sz w:val="28"/>
          <w:szCs w:val="28"/>
          <w:rtl/>
          <w:lang w:bidi="ar-DZ"/>
        </w:rPr>
        <w:t>-</w:t>
      </w:r>
      <w:r w:rsidRPr="004935DE">
        <w:rPr>
          <w:rFonts w:ascii="Simplified Arabic" w:hAnsi="Simplified Arabic" w:cs="Simplified Arabic" w:hint="cs"/>
          <w:b/>
          <w:bCs/>
          <w:sz w:val="28"/>
          <w:szCs w:val="28"/>
          <w:rtl/>
          <w:lang w:bidi="ar-DZ"/>
        </w:rPr>
        <w:t>الموردون</w:t>
      </w:r>
      <w:r>
        <w:rPr>
          <w:rFonts w:ascii="Simplified Arabic" w:hAnsi="Simplified Arabic" w:cs="Simplified Arabic" w:hint="cs"/>
          <w:sz w:val="28"/>
          <w:szCs w:val="28"/>
          <w:rtl/>
          <w:lang w:bidi="ar-DZ"/>
        </w:rPr>
        <w:t>: إذ تهتم هذه الفئة بالمعلومات التي تمكنهم من تحديد ما إذا كانت المبالغ المستخدمة لهم سوف تدفع عند الاستحقاق، باعتباره زبون لهذا المورد؛</w:t>
      </w:r>
    </w:p>
    <w:p w:rsidR="00CC1D19" w:rsidRPr="001C4BB8" w:rsidRDefault="00CC1D19" w:rsidP="00CC1D19">
      <w:pPr>
        <w:bidi/>
        <w:jc w:val="both"/>
        <w:rPr>
          <w:rFonts w:ascii="Simplified Arabic" w:hAnsi="Simplified Arabic" w:cs="Simplified Arabic"/>
          <w:sz w:val="28"/>
          <w:szCs w:val="28"/>
          <w:lang w:bidi="ar-DZ"/>
        </w:rPr>
      </w:pPr>
      <w:r>
        <w:rPr>
          <w:rFonts w:ascii="Simplified Arabic" w:hAnsi="Simplified Arabic" w:cs="Simplified Arabic" w:hint="cs"/>
          <w:b/>
          <w:bCs/>
          <w:sz w:val="28"/>
          <w:szCs w:val="28"/>
          <w:rtl/>
          <w:lang w:bidi="ar-DZ"/>
        </w:rPr>
        <w:t>-الجهات الحكومية</w:t>
      </w:r>
      <w:r>
        <w:rPr>
          <w:rFonts w:ascii="Simplified Arabic" w:hAnsi="Simplified Arabic" w:cs="Simplified Arabic" w:hint="cs"/>
          <w:sz w:val="28"/>
          <w:szCs w:val="28"/>
          <w:rtl/>
          <w:lang w:bidi="ar-DZ"/>
        </w:rPr>
        <w:t>: تهتم الحكومات بمتابعة نشاط المؤسسة من أجل تحديد السياسات الضريبية، ومتابعة الأداء.</w:t>
      </w:r>
    </w:p>
    <w:p w:rsidR="00CC1D19" w:rsidRPr="001A738D" w:rsidRDefault="00CC1D19" w:rsidP="00CC1D19">
      <w:pPr>
        <w:bidi/>
        <w:jc w:val="both"/>
        <w:rPr>
          <w:rtl/>
        </w:rPr>
      </w:pPr>
    </w:p>
    <w:p w:rsidR="00B938DA" w:rsidRDefault="00B938DA" w:rsidP="00CC1D19">
      <w:pPr>
        <w:bidi/>
        <w:jc w:val="both"/>
      </w:pPr>
    </w:p>
    <w:sectPr w:rsidR="00B938DA" w:rsidSect="00CC1D19">
      <w:footerReference w:type="default" r:id="rId6"/>
      <w:pgSz w:w="11906" w:h="16838"/>
      <w:pgMar w:top="1417" w:right="1417" w:bottom="1417" w:left="1417"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22404033"/>
      <w:docPartObj>
        <w:docPartGallery w:val="Page Numbers (Bottom of Page)"/>
        <w:docPartUnique/>
      </w:docPartObj>
    </w:sdtPr>
    <w:sdtEndPr/>
    <w:sdtContent>
      <w:p w:rsidR="001A738D" w:rsidRDefault="00CC1D19">
        <w:pPr>
          <w:pStyle w:val="Pieddepage"/>
          <w:jc w:val="center"/>
        </w:pPr>
        <w:r>
          <w:fldChar w:fldCharType="begin"/>
        </w:r>
        <w:r>
          <w:instrText>PAGE   \* MERGEFORM</w:instrText>
        </w:r>
        <w:r>
          <w:instrText>AT</w:instrText>
        </w:r>
        <w:r>
          <w:fldChar w:fldCharType="separate"/>
        </w:r>
        <w:r>
          <w:rPr>
            <w:noProof/>
          </w:rPr>
          <w:t>5</w:t>
        </w:r>
        <w:r>
          <w:fldChar w:fldCharType="end"/>
        </w:r>
      </w:p>
    </w:sdtContent>
  </w:sdt>
  <w:p w:rsidR="001A738D" w:rsidRDefault="00CC1D19">
    <w:pPr>
      <w:pStyle w:val="Pieddepage"/>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907332"/>
    <w:multiLevelType w:val="hybridMultilevel"/>
    <w:tmpl w:val="366EA456"/>
    <w:lvl w:ilvl="0" w:tplc="79FC1426">
      <w:start w:val="1"/>
      <w:numFmt w:val="decimal"/>
      <w:lvlText w:val="%1."/>
      <w:lvlJc w:val="left"/>
      <w:pPr>
        <w:ind w:left="358" w:hanging="360"/>
      </w:pPr>
      <w:rPr>
        <w:rFonts w:hint="default"/>
      </w:rPr>
    </w:lvl>
    <w:lvl w:ilvl="1" w:tplc="040C0019" w:tentative="1">
      <w:start w:val="1"/>
      <w:numFmt w:val="lowerLetter"/>
      <w:lvlText w:val="%2."/>
      <w:lvlJc w:val="left"/>
      <w:pPr>
        <w:ind w:left="1078" w:hanging="360"/>
      </w:pPr>
    </w:lvl>
    <w:lvl w:ilvl="2" w:tplc="040C001B" w:tentative="1">
      <w:start w:val="1"/>
      <w:numFmt w:val="lowerRoman"/>
      <w:lvlText w:val="%3."/>
      <w:lvlJc w:val="right"/>
      <w:pPr>
        <w:ind w:left="1798" w:hanging="180"/>
      </w:pPr>
    </w:lvl>
    <w:lvl w:ilvl="3" w:tplc="040C000F" w:tentative="1">
      <w:start w:val="1"/>
      <w:numFmt w:val="decimal"/>
      <w:lvlText w:val="%4."/>
      <w:lvlJc w:val="left"/>
      <w:pPr>
        <w:ind w:left="2518" w:hanging="360"/>
      </w:pPr>
    </w:lvl>
    <w:lvl w:ilvl="4" w:tplc="040C0019" w:tentative="1">
      <w:start w:val="1"/>
      <w:numFmt w:val="lowerLetter"/>
      <w:lvlText w:val="%5."/>
      <w:lvlJc w:val="left"/>
      <w:pPr>
        <w:ind w:left="3238" w:hanging="360"/>
      </w:pPr>
    </w:lvl>
    <w:lvl w:ilvl="5" w:tplc="040C001B" w:tentative="1">
      <w:start w:val="1"/>
      <w:numFmt w:val="lowerRoman"/>
      <w:lvlText w:val="%6."/>
      <w:lvlJc w:val="right"/>
      <w:pPr>
        <w:ind w:left="3958" w:hanging="180"/>
      </w:pPr>
    </w:lvl>
    <w:lvl w:ilvl="6" w:tplc="040C000F" w:tentative="1">
      <w:start w:val="1"/>
      <w:numFmt w:val="decimal"/>
      <w:lvlText w:val="%7."/>
      <w:lvlJc w:val="left"/>
      <w:pPr>
        <w:ind w:left="4678" w:hanging="360"/>
      </w:pPr>
    </w:lvl>
    <w:lvl w:ilvl="7" w:tplc="040C0019" w:tentative="1">
      <w:start w:val="1"/>
      <w:numFmt w:val="lowerLetter"/>
      <w:lvlText w:val="%8."/>
      <w:lvlJc w:val="left"/>
      <w:pPr>
        <w:ind w:left="5398" w:hanging="360"/>
      </w:pPr>
    </w:lvl>
    <w:lvl w:ilvl="8" w:tplc="040C001B" w:tentative="1">
      <w:start w:val="1"/>
      <w:numFmt w:val="lowerRoman"/>
      <w:lvlText w:val="%9."/>
      <w:lvlJc w:val="right"/>
      <w:pPr>
        <w:ind w:left="6118" w:hanging="180"/>
      </w:pPr>
    </w:lvl>
  </w:abstractNum>
  <w:abstractNum w:abstractNumId="1">
    <w:nsid w:val="23BF1086"/>
    <w:multiLevelType w:val="hybridMultilevel"/>
    <w:tmpl w:val="4D90FDBA"/>
    <w:lvl w:ilvl="0" w:tplc="040C0001">
      <w:start w:val="1"/>
      <w:numFmt w:val="bullet"/>
      <w:lvlText w:val=""/>
      <w:lvlJc w:val="left"/>
      <w:pPr>
        <w:ind w:left="718" w:hanging="360"/>
      </w:pPr>
      <w:rPr>
        <w:rFonts w:ascii="Symbol" w:hAnsi="Symbol" w:hint="default"/>
      </w:rPr>
    </w:lvl>
    <w:lvl w:ilvl="1" w:tplc="040C0019" w:tentative="1">
      <w:start w:val="1"/>
      <w:numFmt w:val="lowerLetter"/>
      <w:lvlText w:val="%2."/>
      <w:lvlJc w:val="left"/>
      <w:pPr>
        <w:ind w:left="1438" w:hanging="360"/>
      </w:pPr>
    </w:lvl>
    <w:lvl w:ilvl="2" w:tplc="040C001B" w:tentative="1">
      <w:start w:val="1"/>
      <w:numFmt w:val="lowerRoman"/>
      <w:lvlText w:val="%3."/>
      <w:lvlJc w:val="right"/>
      <w:pPr>
        <w:ind w:left="2158" w:hanging="180"/>
      </w:pPr>
    </w:lvl>
    <w:lvl w:ilvl="3" w:tplc="040C000F" w:tentative="1">
      <w:start w:val="1"/>
      <w:numFmt w:val="decimal"/>
      <w:lvlText w:val="%4."/>
      <w:lvlJc w:val="left"/>
      <w:pPr>
        <w:ind w:left="2878" w:hanging="360"/>
      </w:pPr>
    </w:lvl>
    <w:lvl w:ilvl="4" w:tplc="040C0019" w:tentative="1">
      <w:start w:val="1"/>
      <w:numFmt w:val="lowerLetter"/>
      <w:lvlText w:val="%5."/>
      <w:lvlJc w:val="left"/>
      <w:pPr>
        <w:ind w:left="3598" w:hanging="360"/>
      </w:pPr>
    </w:lvl>
    <w:lvl w:ilvl="5" w:tplc="040C001B" w:tentative="1">
      <w:start w:val="1"/>
      <w:numFmt w:val="lowerRoman"/>
      <w:lvlText w:val="%6."/>
      <w:lvlJc w:val="right"/>
      <w:pPr>
        <w:ind w:left="4318" w:hanging="180"/>
      </w:pPr>
    </w:lvl>
    <w:lvl w:ilvl="6" w:tplc="040C000F" w:tentative="1">
      <w:start w:val="1"/>
      <w:numFmt w:val="decimal"/>
      <w:lvlText w:val="%7."/>
      <w:lvlJc w:val="left"/>
      <w:pPr>
        <w:ind w:left="5038" w:hanging="360"/>
      </w:pPr>
    </w:lvl>
    <w:lvl w:ilvl="7" w:tplc="040C0019" w:tentative="1">
      <w:start w:val="1"/>
      <w:numFmt w:val="lowerLetter"/>
      <w:lvlText w:val="%8."/>
      <w:lvlJc w:val="left"/>
      <w:pPr>
        <w:ind w:left="5758" w:hanging="360"/>
      </w:pPr>
    </w:lvl>
    <w:lvl w:ilvl="8" w:tplc="040C001B" w:tentative="1">
      <w:start w:val="1"/>
      <w:numFmt w:val="lowerRoman"/>
      <w:lvlText w:val="%9."/>
      <w:lvlJc w:val="right"/>
      <w:pPr>
        <w:ind w:left="6478" w:hanging="180"/>
      </w:pPr>
    </w:lvl>
  </w:abstractNum>
  <w:abstractNum w:abstractNumId="2">
    <w:nsid w:val="4C5F0EDF"/>
    <w:multiLevelType w:val="hybridMultilevel"/>
    <w:tmpl w:val="ABE272A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5483776E"/>
    <w:multiLevelType w:val="hybridMultilevel"/>
    <w:tmpl w:val="0A223400"/>
    <w:lvl w:ilvl="0" w:tplc="040C0001">
      <w:start w:val="1"/>
      <w:numFmt w:val="bullet"/>
      <w:lvlText w:val=""/>
      <w:lvlJc w:val="left"/>
      <w:pPr>
        <w:ind w:left="810" w:hanging="360"/>
      </w:pPr>
      <w:rPr>
        <w:rFonts w:ascii="Symbol" w:hAnsi="Symbol" w:hint="default"/>
      </w:rPr>
    </w:lvl>
    <w:lvl w:ilvl="1" w:tplc="040C0003" w:tentative="1">
      <w:start w:val="1"/>
      <w:numFmt w:val="bullet"/>
      <w:lvlText w:val="o"/>
      <w:lvlJc w:val="left"/>
      <w:pPr>
        <w:ind w:left="1530" w:hanging="360"/>
      </w:pPr>
      <w:rPr>
        <w:rFonts w:ascii="Courier New" w:hAnsi="Courier New" w:cs="Courier New" w:hint="default"/>
      </w:rPr>
    </w:lvl>
    <w:lvl w:ilvl="2" w:tplc="040C0005" w:tentative="1">
      <w:start w:val="1"/>
      <w:numFmt w:val="bullet"/>
      <w:lvlText w:val=""/>
      <w:lvlJc w:val="left"/>
      <w:pPr>
        <w:ind w:left="2250" w:hanging="360"/>
      </w:pPr>
      <w:rPr>
        <w:rFonts w:ascii="Wingdings" w:hAnsi="Wingdings" w:hint="default"/>
      </w:rPr>
    </w:lvl>
    <w:lvl w:ilvl="3" w:tplc="040C0001" w:tentative="1">
      <w:start w:val="1"/>
      <w:numFmt w:val="bullet"/>
      <w:lvlText w:val=""/>
      <w:lvlJc w:val="left"/>
      <w:pPr>
        <w:ind w:left="2970" w:hanging="360"/>
      </w:pPr>
      <w:rPr>
        <w:rFonts w:ascii="Symbol" w:hAnsi="Symbol" w:hint="default"/>
      </w:rPr>
    </w:lvl>
    <w:lvl w:ilvl="4" w:tplc="040C0003" w:tentative="1">
      <w:start w:val="1"/>
      <w:numFmt w:val="bullet"/>
      <w:lvlText w:val="o"/>
      <w:lvlJc w:val="left"/>
      <w:pPr>
        <w:ind w:left="3690" w:hanging="360"/>
      </w:pPr>
      <w:rPr>
        <w:rFonts w:ascii="Courier New" w:hAnsi="Courier New" w:cs="Courier New" w:hint="default"/>
      </w:rPr>
    </w:lvl>
    <w:lvl w:ilvl="5" w:tplc="040C0005" w:tentative="1">
      <w:start w:val="1"/>
      <w:numFmt w:val="bullet"/>
      <w:lvlText w:val=""/>
      <w:lvlJc w:val="left"/>
      <w:pPr>
        <w:ind w:left="4410" w:hanging="360"/>
      </w:pPr>
      <w:rPr>
        <w:rFonts w:ascii="Wingdings" w:hAnsi="Wingdings" w:hint="default"/>
      </w:rPr>
    </w:lvl>
    <w:lvl w:ilvl="6" w:tplc="040C0001" w:tentative="1">
      <w:start w:val="1"/>
      <w:numFmt w:val="bullet"/>
      <w:lvlText w:val=""/>
      <w:lvlJc w:val="left"/>
      <w:pPr>
        <w:ind w:left="5130" w:hanging="360"/>
      </w:pPr>
      <w:rPr>
        <w:rFonts w:ascii="Symbol" w:hAnsi="Symbol" w:hint="default"/>
      </w:rPr>
    </w:lvl>
    <w:lvl w:ilvl="7" w:tplc="040C0003" w:tentative="1">
      <w:start w:val="1"/>
      <w:numFmt w:val="bullet"/>
      <w:lvlText w:val="o"/>
      <w:lvlJc w:val="left"/>
      <w:pPr>
        <w:ind w:left="5850" w:hanging="360"/>
      </w:pPr>
      <w:rPr>
        <w:rFonts w:ascii="Courier New" w:hAnsi="Courier New" w:cs="Courier New" w:hint="default"/>
      </w:rPr>
    </w:lvl>
    <w:lvl w:ilvl="8" w:tplc="040C0005" w:tentative="1">
      <w:start w:val="1"/>
      <w:numFmt w:val="bullet"/>
      <w:lvlText w:val=""/>
      <w:lvlJc w:val="left"/>
      <w:pPr>
        <w:ind w:left="6570" w:hanging="360"/>
      </w:pPr>
      <w:rPr>
        <w:rFonts w:ascii="Wingdings" w:hAnsi="Wingdings" w:hint="default"/>
      </w:rPr>
    </w:lvl>
  </w:abstractNum>
  <w:abstractNum w:abstractNumId="4">
    <w:nsid w:val="607A704C"/>
    <w:multiLevelType w:val="hybridMultilevel"/>
    <w:tmpl w:val="ED38FC98"/>
    <w:lvl w:ilvl="0" w:tplc="040C0001">
      <w:start w:val="1"/>
      <w:numFmt w:val="bullet"/>
      <w:lvlText w:val=""/>
      <w:lvlJc w:val="left"/>
      <w:pPr>
        <w:ind w:left="1078" w:hanging="360"/>
      </w:pPr>
      <w:rPr>
        <w:rFonts w:ascii="Symbol" w:hAnsi="Symbol" w:hint="default"/>
      </w:rPr>
    </w:lvl>
    <w:lvl w:ilvl="1" w:tplc="040C0003" w:tentative="1">
      <w:start w:val="1"/>
      <w:numFmt w:val="bullet"/>
      <w:lvlText w:val="o"/>
      <w:lvlJc w:val="left"/>
      <w:pPr>
        <w:ind w:left="1798" w:hanging="360"/>
      </w:pPr>
      <w:rPr>
        <w:rFonts w:ascii="Courier New" w:hAnsi="Courier New" w:cs="Courier New" w:hint="default"/>
      </w:rPr>
    </w:lvl>
    <w:lvl w:ilvl="2" w:tplc="040C0005" w:tentative="1">
      <w:start w:val="1"/>
      <w:numFmt w:val="bullet"/>
      <w:lvlText w:val=""/>
      <w:lvlJc w:val="left"/>
      <w:pPr>
        <w:ind w:left="2518" w:hanging="360"/>
      </w:pPr>
      <w:rPr>
        <w:rFonts w:ascii="Wingdings" w:hAnsi="Wingdings" w:hint="default"/>
      </w:rPr>
    </w:lvl>
    <w:lvl w:ilvl="3" w:tplc="040C0001" w:tentative="1">
      <w:start w:val="1"/>
      <w:numFmt w:val="bullet"/>
      <w:lvlText w:val=""/>
      <w:lvlJc w:val="left"/>
      <w:pPr>
        <w:ind w:left="3238" w:hanging="360"/>
      </w:pPr>
      <w:rPr>
        <w:rFonts w:ascii="Symbol" w:hAnsi="Symbol" w:hint="default"/>
      </w:rPr>
    </w:lvl>
    <w:lvl w:ilvl="4" w:tplc="040C0003" w:tentative="1">
      <w:start w:val="1"/>
      <w:numFmt w:val="bullet"/>
      <w:lvlText w:val="o"/>
      <w:lvlJc w:val="left"/>
      <w:pPr>
        <w:ind w:left="3958" w:hanging="360"/>
      </w:pPr>
      <w:rPr>
        <w:rFonts w:ascii="Courier New" w:hAnsi="Courier New" w:cs="Courier New" w:hint="default"/>
      </w:rPr>
    </w:lvl>
    <w:lvl w:ilvl="5" w:tplc="040C0005" w:tentative="1">
      <w:start w:val="1"/>
      <w:numFmt w:val="bullet"/>
      <w:lvlText w:val=""/>
      <w:lvlJc w:val="left"/>
      <w:pPr>
        <w:ind w:left="4678" w:hanging="360"/>
      </w:pPr>
      <w:rPr>
        <w:rFonts w:ascii="Wingdings" w:hAnsi="Wingdings" w:hint="default"/>
      </w:rPr>
    </w:lvl>
    <w:lvl w:ilvl="6" w:tplc="040C0001" w:tentative="1">
      <w:start w:val="1"/>
      <w:numFmt w:val="bullet"/>
      <w:lvlText w:val=""/>
      <w:lvlJc w:val="left"/>
      <w:pPr>
        <w:ind w:left="5398" w:hanging="360"/>
      </w:pPr>
      <w:rPr>
        <w:rFonts w:ascii="Symbol" w:hAnsi="Symbol" w:hint="default"/>
      </w:rPr>
    </w:lvl>
    <w:lvl w:ilvl="7" w:tplc="040C0003" w:tentative="1">
      <w:start w:val="1"/>
      <w:numFmt w:val="bullet"/>
      <w:lvlText w:val="o"/>
      <w:lvlJc w:val="left"/>
      <w:pPr>
        <w:ind w:left="6118" w:hanging="360"/>
      </w:pPr>
      <w:rPr>
        <w:rFonts w:ascii="Courier New" w:hAnsi="Courier New" w:cs="Courier New" w:hint="default"/>
      </w:rPr>
    </w:lvl>
    <w:lvl w:ilvl="8" w:tplc="040C0005" w:tentative="1">
      <w:start w:val="1"/>
      <w:numFmt w:val="bullet"/>
      <w:lvlText w:val=""/>
      <w:lvlJc w:val="left"/>
      <w:pPr>
        <w:ind w:left="6838" w:hanging="360"/>
      </w:pPr>
      <w:rPr>
        <w:rFonts w:ascii="Wingdings" w:hAnsi="Wingdings" w:hint="default"/>
      </w:rPr>
    </w:lvl>
  </w:abstractNum>
  <w:abstractNum w:abstractNumId="5">
    <w:nsid w:val="717F575E"/>
    <w:multiLevelType w:val="hybridMultilevel"/>
    <w:tmpl w:val="159EB94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0"/>
  </w:num>
  <w:num w:numId="4">
    <w:abstractNumId w:val="1"/>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1D19"/>
    <w:rsid w:val="00B938DA"/>
    <w:rsid w:val="00CC1D19"/>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1D19"/>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CC1D19"/>
    <w:pPr>
      <w:ind w:left="720"/>
      <w:contextualSpacing/>
    </w:pPr>
    <w:rPr>
      <w:rFonts w:eastAsiaTheme="minorEastAsia"/>
      <w:lang w:eastAsia="fr-FR"/>
    </w:rPr>
  </w:style>
  <w:style w:type="paragraph" w:styleId="Pieddepage">
    <w:name w:val="footer"/>
    <w:basedOn w:val="Normal"/>
    <w:link w:val="PieddepageCar"/>
    <w:uiPriority w:val="99"/>
    <w:unhideWhenUsed/>
    <w:rsid w:val="00CC1D1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C1D1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1D19"/>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CC1D19"/>
    <w:pPr>
      <w:ind w:left="720"/>
      <w:contextualSpacing/>
    </w:pPr>
    <w:rPr>
      <w:rFonts w:eastAsiaTheme="minorEastAsia"/>
      <w:lang w:eastAsia="fr-FR"/>
    </w:rPr>
  </w:style>
  <w:style w:type="paragraph" w:styleId="Pieddepage">
    <w:name w:val="footer"/>
    <w:basedOn w:val="Normal"/>
    <w:link w:val="PieddepageCar"/>
    <w:uiPriority w:val="99"/>
    <w:unhideWhenUsed/>
    <w:rsid w:val="00CC1D1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C1D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1074</Words>
  <Characters>5909</Characters>
  <Application>Microsoft Office Word</Application>
  <DocSecurity>0</DocSecurity>
  <Lines>49</Lines>
  <Paragraphs>13</Paragraphs>
  <ScaleCrop>false</ScaleCrop>
  <Company>rdkc</Company>
  <LinksUpToDate>false</LinksUpToDate>
  <CharactersWithSpaces>6970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cp:revision>
  <dcterms:created xsi:type="dcterms:W3CDTF">2021-04-15T16:43:00Z</dcterms:created>
  <dcterms:modified xsi:type="dcterms:W3CDTF">2021-04-15T16:44:00Z</dcterms:modified>
</cp:coreProperties>
</file>