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CE" w:rsidRDefault="00BE35BB" w:rsidP="00BE35BB">
      <w:pPr>
        <w:jc w:val="right"/>
        <w:rPr>
          <w:sz w:val="28"/>
          <w:szCs w:val="28"/>
          <w:rtl/>
          <w:lang w:bidi="ar-DZ"/>
        </w:rPr>
      </w:pPr>
      <w:r>
        <w:rPr>
          <w:rFonts w:hint="cs"/>
          <w:sz w:val="28"/>
          <w:szCs w:val="28"/>
          <w:rtl/>
          <w:lang w:bidi="ar-DZ"/>
        </w:rPr>
        <w:t>كلية الآداب واللغات .</w:t>
      </w:r>
    </w:p>
    <w:p w:rsidR="00BE35BB" w:rsidRDefault="00BE35BB" w:rsidP="00BE35BB">
      <w:pPr>
        <w:jc w:val="right"/>
        <w:rPr>
          <w:sz w:val="28"/>
          <w:szCs w:val="28"/>
          <w:rtl/>
          <w:lang w:bidi="ar-DZ"/>
        </w:rPr>
      </w:pPr>
      <w:r>
        <w:rPr>
          <w:rFonts w:hint="cs"/>
          <w:sz w:val="28"/>
          <w:szCs w:val="28"/>
          <w:rtl/>
          <w:lang w:bidi="ar-DZ"/>
        </w:rPr>
        <w:t>قسم اللغة و الأدب العربي .</w:t>
      </w:r>
    </w:p>
    <w:p w:rsidR="00BE35BB" w:rsidRDefault="00BE35BB" w:rsidP="00BE35BB">
      <w:pPr>
        <w:jc w:val="right"/>
        <w:rPr>
          <w:sz w:val="28"/>
          <w:szCs w:val="28"/>
          <w:rtl/>
          <w:lang w:bidi="ar-DZ"/>
        </w:rPr>
      </w:pPr>
      <w:r>
        <w:rPr>
          <w:rFonts w:hint="cs"/>
          <w:sz w:val="28"/>
          <w:szCs w:val="28"/>
          <w:rtl/>
          <w:lang w:bidi="ar-DZ"/>
        </w:rPr>
        <w:t>الأستاذة :</w:t>
      </w:r>
      <w:proofErr w:type="spellStart"/>
      <w:r>
        <w:rPr>
          <w:rFonts w:hint="cs"/>
          <w:sz w:val="28"/>
          <w:szCs w:val="28"/>
          <w:rtl/>
          <w:lang w:bidi="ar-DZ"/>
        </w:rPr>
        <w:t>يمينة</w:t>
      </w:r>
      <w:proofErr w:type="spellEnd"/>
      <w:r>
        <w:rPr>
          <w:rFonts w:hint="cs"/>
          <w:sz w:val="28"/>
          <w:szCs w:val="28"/>
          <w:rtl/>
          <w:lang w:bidi="ar-DZ"/>
        </w:rPr>
        <w:t xml:space="preserve"> سعودي. </w:t>
      </w:r>
    </w:p>
    <w:p w:rsidR="00FC785B" w:rsidRDefault="00FC785B" w:rsidP="00BE35BB">
      <w:pPr>
        <w:jc w:val="right"/>
        <w:rPr>
          <w:sz w:val="28"/>
          <w:szCs w:val="28"/>
          <w:rtl/>
          <w:lang w:bidi="ar-DZ"/>
        </w:rPr>
      </w:pPr>
      <w:proofErr w:type="gramStart"/>
      <w:r>
        <w:rPr>
          <w:rFonts w:hint="cs"/>
          <w:sz w:val="28"/>
          <w:szCs w:val="28"/>
          <w:rtl/>
          <w:lang w:bidi="ar-DZ"/>
        </w:rPr>
        <w:t>المادة :</w:t>
      </w:r>
      <w:proofErr w:type="gramEnd"/>
      <w:r>
        <w:rPr>
          <w:rFonts w:hint="cs"/>
          <w:sz w:val="28"/>
          <w:szCs w:val="28"/>
          <w:rtl/>
          <w:lang w:bidi="ar-DZ"/>
        </w:rPr>
        <w:t>النقد العربي القديم .</w:t>
      </w:r>
    </w:p>
    <w:p w:rsidR="00BE35BB" w:rsidRDefault="00BE35BB" w:rsidP="00BE35BB">
      <w:pPr>
        <w:jc w:val="right"/>
        <w:rPr>
          <w:sz w:val="28"/>
          <w:szCs w:val="28"/>
          <w:rtl/>
          <w:lang w:bidi="ar-DZ"/>
        </w:rPr>
      </w:pPr>
      <w:r>
        <w:rPr>
          <w:rFonts w:hint="cs"/>
          <w:sz w:val="28"/>
          <w:szCs w:val="28"/>
          <w:rtl/>
          <w:lang w:bidi="ar-DZ"/>
        </w:rPr>
        <w:t xml:space="preserve">الفئة </w:t>
      </w:r>
      <w:proofErr w:type="gramStart"/>
      <w:r>
        <w:rPr>
          <w:rFonts w:hint="cs"/>
          <w:sz w:val="28"/>
          <w:szCs w:val="28"/>
          <w:rtl/>
          <w:lang w:bidi="ar-DZ"/>
        </w:rPr>
        <w:t>المستهدفة :</w:t>
      </w:r>
      <w:proofErr w:type="gramEnd"/>
      <w:r>
        <w:rPr>
          <w:rFonts w:hint="cs"/>
          <w:sz w:val="28"/>
          <w:szCs w:val="28"/>
          <w:rtl/>
          <w:lang w:bidi="ar-DZ"/>
        </w:rPr>
        <w:t>السنة الأولى ليسانس ،المجموعة الأولى .</w:t>
      </w:r>
    </w:p>
    <w:p w:rsidR="00BE35BB" w:rsidRDefault="00BE35BB" w:rsidP="00BE35BB">
      <w:pPr>
        <w:jc w:val="right"/>
        <w:rPr>
          <w:sz w:val="28"/>
          <w:szCs w:val="28"/>
          <w:rtl/>
          <w:lang w:bidi="ar-DZ"/>
        </w:rPr>
      </w:pPr>
      <w:r>
        <w:rPr>
          <w:rFonts w:hint="cs"/>
          <w:sz w:val="28"/>
          <w:szCs w:val="28"/>
          <w:rtl/>
          <w:lang w:bidi="ar-DZ"/>
        </w:rPr>
        <w:t xml:space="preserve">عنوان المحاضرة :المؤثرات الأجنبية في النقد العربي </w:t>
      </w:r>
    </w:p>
    <w:p w:rsidR="00BE35BB" w:rsidRPr="00FC785B" w:rsidRDefault="00BE35BB" w:rsidP="00BE35BB">
      <w:pPr>
        <w:jc w:val="right"/>
        <w:rPr>
          <w:b/>
          <w:bCs/>
          <w:sz w:val="28"/>
          <w:szCs w:val="28"/>
          <w:rtl/>
          <w:lang w:bidi="ar-DZ"/>
        </w:rPr>
      </w:pPr>
      <w:proofErr w:type="gramStart"/>
      <w:r w:rsidRPr="00FC785B">
        <w:rPr>
          <w:rFonts w:hint="cs"/>
          <w:b/>
          <w:bCs/>
          <w:sz w:val="28"/>
          <w:szCs w:val="28"/>
          <w:rtl/>
          <w:lang w:bidi="ar-DZ"/>
        </w:rPr>
        <w:t>تمهيد</w:t>
      </w:r>
      <w:proofErr w:type="gramEnd"/>
      <w:r w:rsidRPr="00FC785B">
        <w:rPr>
          <w:rFonts w:hint="cs"/>
          <w:b/>
          <w:bCs/>
          <w:sz w:val="28"/>
          <w:szCs w:val="28"/>
          <w:rtl/>
          <w:lang w:bidi="ar-DZ"/>
        </w:rPr>
        <w:t>:</w:t>
      </w:r>
    </w:p>
    <w:p w:rsidR="00FC785B" w:rsidRDefault="00BE35BB" w:rsidP="00BE35BB">
      <w:pPr>
        <w:jc w:val="right"/>
        <w:rPr>
          <w:sz w:val="28"/>
          <w:szCs w:val="28"/>
          <w:rtl/>
          <w:lang w:bidi="ar-DZ"/>
        </w:rPr>
      </w:pPr>
      <w:r>
        <w:rPr>
          <w:rFonts w:hint="cs"/>
          <w:sz w:val="28"/>
          <w:szCs w:val="28"/>
          <w:rtl/>
          <w:lang w:bidi="ar-DZ"/>
        </w:rPr>
        <w:t>شهد العالم العربي الإسلامي تشكل حضارته بأبعادها المادية والأدبية في العصر العباسي ،وقد ساهم</w:t>
      </w:r>
      <w:r w:rsidR="004C7DB8">
        <w:rPr>
          <w:rFonts w:hint="cs"/>
          <w:sz w:val="28"/>
          <w:szCs w:val="28"/>
          <w:rtl/>
          <w:lang w:bidi="ar-DZ"/>
        </w:rPr>
        <w:t>ــ</w:t>
      </w:r>
      <w:r>
        <w:rPr>
          <w:rFonts w:hint="cs"/>
          <w:sz w:val="28"/>
          <w:szCs w:val="28"/>
          <w:rtl/>
          <w:lang w:bidi="ar-DZ"/>
        </w:rPr>
        <w:t>ت في صياغتها شعوب متعددة كانت لها حضارات قبل ذلك دخلت في دين الإسلام ،كما ساعد على ظه</w:t>
      </w:r>
      <w:r w:rsidR="004C7DB8">
        <w:rPr>
          <w:rFonts w:hint="cs"/>
          <w:sz w:val="28"/>
          <w:szCs w:val="28"/>
          <w:rtl/>
          <w:lang w:bidi="ar-DZ"/>
        </w:rPr>
        <w:t>ــ</w:t>
      </w:r>
      <w:r>
        <w:rPr>
          <w:rFonts w:hint="cs"/>
          <w:sz w:val="28"/>
          <w:szCs w:val="28"/>
          <w:rtl/>
          <w:lang w:bidi="ar-DZ"/>
        </w:rPr>
        <w:t xml:space="preserve">ور تلك الحضارة الإسلامية عامل آخر </w:t>
      </w:r>
      <w:r w:rsidR="00FC785B">
        <w:rPr>
          <w:rFonts w:hint="cs"/>
          <w:sz w:val="28"/>
          <w:szCs w:val="28"/>
          <w:rtl/>
          <w:lang w:bidi="ar-DZ"/>
        </w:rPr>
        <w:t>لا يمكن إغفاله في هذا السياق وهو عامل الترجمة إلى العربية م</w:t>
      </w:r>
      <w:r w:rsidR="004C7DB8">
        <w:rPr>
          <w:rFonts w:hint="cs"/>
          <w:sz w:val="28"/>
          <w:szCs w:val="28"/>
          <w:rtl/>
          <w:lang w:bidi="ar-DZ"/>
        </w:rPr>
        <w:t>ـــــ</w:t>
      </w:r>
      <w:r w:rsidR="00FC785B">
        <w:rPr>
          <w:rFonts w:hint="cs"/>
          <w:sz w:val="28"/>
          <w:szCs w:val="28"/>
          <w:rtl/>
          <w:lang w:bidi="ar-DZ"/>
        </w:rPr>
        <w:t>ن ثقافات وعلوم وفنون وآداب الأمم الأخرى ،وإعادة صياغة تلك الترجمات بما يتوافق والخصائص الذاتية للأمة الإسلامية .</w:t>
      </w:r>
    </w:p>
    <w:p w:rsidR="00BE35BB" w:rsidRDefault="00FC785B" w:rsidP="00BE35BB">
      <w:pPr>
        <w:jc w:val="right"/>
        <w:rPr>
          <w:sz w:val="28"/>
          <w:szCs w:val="28"/>
          <w:rtl/>
          <w:lang w:bidi="ar-DZ"/>
        </w:rPr>
      </w:pPr>
      <w:r w:rsidRPr="00FC785B">
        <w:rPr>
          <w:rFonts w:hint="cs"/>
          <w:b/>
          <w:bCs/>
          <w:sz w:val="28"/>
          <w:szCs w:val="28"/>
          <w:rtl/>
          <w:lang w:bidi="ar-DZ"/>
        </w:rPr>
        <w:t xml:space="preserve">في مجال النقد الأدبي : </w:t>
      </w:r>
    </w:p>
    <w:p w:rsidR="009E22E7" w:rsidRDefault="00FC785B" w:rsidP="00BE35BB">
      <w:pPr>
        <w:jc w:val="right"/>
        <w:rPr>
          <w:sz w:val="28"/>
          <w:szCs w:val="28"/>
          <w:rtl/>
          <w:lang w:bidi="ar-DZ"/>
        </w:rPr>
      </w:pPr>
      <w:r>
        <w:rPr>
          <w:rFonts w:hint="cs"/>
          <w:sz w:val="28"/>
          <w:szCs w:val="28"/>
          <w:rtl/>
          <w:lang w:bidi="ar-DZ"/>
        </w:rPr>
        <w:t>ففي ميدان النقد الأدبي ،عُرفت في العالم العربي ترجمة لكتاب "</w:t>
      </w:r>
      <w:r w:rsidRPr="009E22E7">
        <w:rPr>
          <w:rFonts w:hint="cs"/>
          <w:b/>
          <w:bCs/>
          <w:sz w:val="28"/>
          <w:szCs w:val="28"/>
          <w:rtl/>
          <w:lang w:bidi="ar-DZ"/>
        </w:rPr>
        <w:t>الخطابة</w:t>
      </w:r>
      <w:r>
        <w:rPr>
          <w:rFonts w:hint="cs"/>
          <w:sz w:val="28"/>
          <w:szCs w:val="28"/>
          <w:rtl/>
          <w:lang w:bidi="ar-DZ"/>
        </w:rPr>
        <w:t xml:space="preserve"> "</w:t>
      </w:r>
      <w:proofErr w:type="spellStart"/>
      <w:r>
        <w:rPr>
          <w:rFonts w:hint="cs"/>
          <w:sz w:val="28"/>
          <w:szCs w:val="28"/>
          <w:rtl/>
          <w:lang w:bidi="ar-DZ"/>
        </w:rPr>
        <w:t>لآرسطو</w:t>
      </w:r>
      <w:proofErr w:type="spellEnd"/>
      <w:r>
        <w:rPr>
          <w:rFonts w:hint="cs"/>
          <w:sz w:val="28"/>
          <w:szCs w:val="28"/>
          <w:rtl/>
          <w:lang w:bidi="ar-DZ"/>
        </w:rPr>
        <w:t xml:space="preserve"> ،وشرحه الفاراب</w:t>
      </w:r>
      <w:r w:rsidR="004C7DB8">
        <w:rPr>
          <w:rFonts w:hint="cs"/>
          <w:sz w:val="28"/>
          <w:szCs w:val="28"/>
          <w:rtl/>
          <w:lang w:bidi="ar-DZ"/>
        </w:rPr>
        <w:t>ــــــ</w:t>
      </w:r>
      <w:r>
        <w:rPr>
          <w:rFonts w:hint="cs"/>
          <w:sz w:val="28"/>
          <w:szCs w:val="28"/>
          <w:rtl/>
          <w:lang w:bidi="ar-DZ"/>
        </w:rPr>
        <w:t>ي ،كما تُرجم "</w:t>
      </w:r>
      <w:r w:rsidRPr="009E22E7">
        <w:rPr>
          <w:rFonts w:hint="cs"/>
          <w:b/>
          <w:bCs/>
          <w:sz w:val="28"/>
          <w:szCs w:val="28"/>
          <w:rtl/>
          <w:lang w:bidi="ar-DZ"/>
        </w:rPr>
        <w:t xml:space="preserve">كتاب الشعر </w:t>
      </w:r>
      <w:r>
        <w:rPr>
          <w:rFonts w:hint="cs"/>
          <w:sz w:val="28"/>
          <w:szCs w:val="28"/>
          <w:rtl/>
          <w:lang w:bidi="ar-DZ"/>
        </w:rPr>
        <w:t xml:space="preserve">"لذات الفيلسوف اليوناني وقد قام بترجمته إسحاق بن حنين ،وأعاد ترجمته مرة أخرى </w:t>
      </w:r>
      <w:r w:rsidR="009E22E7">
        <w:rPr>
          <w:rFonts w:hint="cs"/>
          <w:sz w:val="28"/>
          <w:szCs w:val="28"/>
          <w:rtl/>
          <w:lang w:bidi="ar-DZ"/>
        </w:rPr>
        <w:t>"متّى بن يونس "،وقد وافقت معرفة النقاد العرب القدامى للكتابين عهد تبلور مسائل النقد الأدب</w:t>
      </w:r>
      <w:r w:rsidR="004C7DB8">
        <w:rPr>
          <w:rFonts w:hint="cs"/>
          <w:sz w:val="28"/>
          <w:szCs w:val="28"/>
          <w:rtl/>
          <w:lang w:bidi="ar-DZ"/>
        </w:rPr>
        <w:t>ـــ</w:t>
      </w:r>
      <w:r w:rsidR="009E22E7">
        <w:rPr>
          <w:rFonts w:hint="cs"/>
          <w:sz w:val="28"/>
          <w:szCs w:val="28"/>
          <w:rtl/>
          <w:lang w:bidi="ar-DZ"/>
        </w:rPr>
        <w:t>ي ،ولا مجال للشك في أن يكون الجاحظ قد تأثر في فكرة كتابه البيان والتبيين وبعض مباحثه النظري</w:t>
      </w:r>
      <w:r w:rsidR="004C7DB8">
        <w:rPr>
          <w:rFonts w:hint="cs"/>
          <w:sz w:val="28"/>
          <w:szCs w:val="28"/>
          <w:rtl/>
          <w:lang w:bidi="ar-DZ"/>
        </w:rPr>
        <w:t>ــــــــ</w:t>
      </w:r>
      <w:r w:rsidR="009E22E7">
        <w:rPr>
          <w:rFonts w:hint="cs"/>
          <w:sz w:val="28"/>
          <w:szCs w:val="28"/>
          <w:rtl/>
          <w:lang w:bidi="ar-DZ"/>
        </w:rPr>
        <w:t xml:space="preserve">ة بكتاب الخطابة وكتب </w:t>
      </w:r>
      <w:proofErr w:type="spellStart"/>
      <w:r w:rsidR="009E22E7">
        <w:rPr>
          <w:rFonts w:hint="cs"/>
          <w:sz w:val="28"/>
          <w:szCs w:val="28"/>
          <w:rtl/>
          <w:lang w:bidi="ar-DZ"/>
        </w:rPr>
        <w:t>آرسطو</w:t>
      </w:r>
      <w:proofErr w:type="spellEnd"/>
      <w:r w:rsidR="009E22E7">
        <w:rPr>
          <w:rFonts w:hint="cs"/>
          <w:sz w:val="28"/>
          <w:szCs w:val="28"/>
          <w:rtl/>
          <w:lang w:bidi="ar-DZ"/>
        </w:rPr>
        <w:t xml:space="preserve"> الأخرى المنطقية .</w:t>
      </w:r>
    </w:p>
    <w:p w:rsidR="00C14A3C" w:rsidRDefault="009E22E7" w:rsidP="00C14A3C">
      <w:pPr>
        <w:jc w:val="right"/>
        <w:rPr>
          <w:sz w:val="28"/>
          <w:szCs w:val="28"/>
          <w:rtl/>
          <w:lang w:bidi="ar-DZ"/>
        </w:rPr>
      </w:pPr>
      <w:r>
        <w:rPr>
          <w:rFonts w:hint="cs"/>
          <w:sz w:val="28"/>
          <w:szCs w:val="28"/>
          <w:rtl/>
          <w:lang w:bidi="ar-DZ"/>
        </w:rPr>
        <w:t>ولكن الرأي السائد والشائع هو أن العرب لم يتأثروا بكتاب "</w:t>
      </w:r>
      <w:r w:rsidRPr="00C14A3C">
        <w:rPr>
          <w:rFonts w:hint="cs"/>
          <w:b/>
          <w:bCs/>
          <w:sz w:val="28"/>
          <w:szCs w:val="28"/>
          <w:rtl/>
          <w:lang w:bidi="ar-DZ"/>
        </w:rPr>
        <w:t>الشعر</w:t>
      </w:r>
      <w:r>
        <w:rPr>
          <w:rFonts w:hint="cs"/>
          <w:sz w:val="28"/>
          <w:szCs w:val="28"/>
          <w:rtl/>
          <w:lang w:bidi="ar-DZ"/>
        </w:rPr>
        <w:t xml:space="preserve"> "على </w:t>
      </w:r>
      <w:proofErr w:type="gramStart"/>
      <w:r>
        <w:rPr>
          <w:rFonts w:hint="cs"/>
          <w:sz w:val="28"/>
          <w:szCs w:val="28"/>
          <w:rtl/>
          <w:lang w:bidi="ar-DZ"/>
        </w:rPr>
        <w:t>الإطلاق ،</w:t>
      </w:r>
      <w:proofErr w:type="gramEnd"/>
      <w:r>
        <w:rPr>
          <w:rFonts w:hint="cs"/>
          <w:sz w:val="28"/>
          <w:szCs w:val="28"/>
          <w:rtl/>
          <w:lang w:bidi="ar-DZ"/>
        </w:rPr>
        <w:t>وإنما تأثرهم ك</w:t>
      </w:r>
      <w:r w:rsidR="004C7DB8">
        <w:rPr>
          <w:rFonts w:hint="cs"/>
          <w:sz w:val="28"/>
          <w:szCs w:val="28"/>
          <w:rtl/>
          <w:lang w:bidi="ar-DZ"/>
        </w:rPr>
        <w:t>ــــــ</w:t>
      </w:r>
      <w:r>
        <w:rPr>
          <w:rFonts w:hint="cs"/>
          <w:sz w:val="28"/>
          <w:szCs w:val="28"/>
          <w:rtl/>
          <w:lang w:bidi="ar-DZ"/>
        </w:rPr>
        <w:t xml:space="preserve">ان بكتاب </w:t>
      </w:r>
      <w:r w:rsidR="00C14A3C">
        <w:rPr>
          <w:rFonts w:hint="cs"/>
          <w:sz w:val="28"/>
          <w:szCs w:val="28"/>
          <w:rtl/>
          <w:lang w:bidi="ar-DZ"/>
        </w:rPr>
        <w:t>"</w:t>
      </w:r>
      <w:r w:rsidRPr="00C14A3C">
        <w:rPr>
          <w:rFonts w:hint="cs"/>
          <w:b/>
          <w:bCs/>
          <w:sz w:val="28"/>
          <w:szCs w:val="28"/>
          <w:rtl/>
          <w:lang w:bidi="ar-DZ"/>
        </w:rPr>
        <w:t>الخطابة</w:t>
      </w:r>
      <w:r>
        <w:rPr>
          <w:rFonts w:hint="cs"/>
          <w:sz w:val="28"/>
          <w:szCs w:val="28"/>
          <w:rtl/>
          <w:lang w:bidi="ar-DZ"/>
        </w:rPr>
        <w:t xml:space="preserve"> </w:t>
      </w:r>
      <w:r w:rsidR="00C14A3C">
        <w:rPr>
          <w:rFonts w:hint="cs"/>
          <w:sz w:val="28"/>
          <w:szCs w:val="28"/>
          <w:rtl/>
          <w:lang w:bidi="ar-DZ"/>
        </w:rPr>
        <w:t>"</w:t>
      </w:r>
      <w:r>
        <w:rPr>
          <w:rFonts w:hint="cs"/>
          <w:sz w:val="28"/>
          <w:szCs w:val="28"/>
          <w:rtl/>
          <w:lang w:bidi="ar-DZ"/>
        </w:rPr>
        <w:t>،على اعتبار أن القسم الثالث من هذا الكتاب كان خاصا بالأسلوب ويتناول مب</w:t>
      </w:r>
      <w:r w:rsidR="004C7DB8">
        <w:rPr>
          <w:rFonts w:hint="cs"/>
          <w:sz w:val="28"/>
          <w:szCs w:val="28"/>
          <w:rtl/>
          <w:lang w:bidi="ar-DZ"/>
        </w:rPr>
        <w:t>ـــــــ</w:t>
      </w:r>
      <w:r>
        <w:rPr>
          <w:rFonts w:hint="cs"/>
          <w:sz w:val="28"/>
          <w:szCs w:val="28"/>
          <w:rtl/>
          <w:lang w:bidi="ar-DZ"/>
        </w:rPr>
        <w:t>احث شبيهة بمباحث  البلاغة العربية .</w:t>
      </w:r>
      <w:r w:rsidR="00C14A3C" w:rsidRPr="00C14A3C">
        <w:rPr>
          <w:rFonts w:hint="cs"/>
          <w:sz w:val="28"/>
          <w:szCs w:val="28"/>
          <w:rtl/>
          <w:lang w:bidi="ar-DZ"/>
        </w:rPr>
        <w:t xml:space="preserve"> </w:t>
      </w:r>
      <w:proofErr w:type="gramStart"/>
      <w:r w:rsidR="004C7DB8">
        <w:rPr>
          <w:rFonts w:hint="cs"/>
          <w:sz w:val="28"/>
          <w:szCs w:val="28"/>
          <w:rtl/>
          <w:lang w:bidi="ar-DZ"/>
        </w:rPr>
        <w:t>أما</w:t>
      </w:r>
      <w:proofErr w:type="gramEnd"/>
      <w:r w:rsidR="004C7DB8">
        <w:rPr>
          <w:rFonts w:hint="cs"/>
          <w:sz w:val="28"/>
          <w:szCs w:val="28"/>
          <w:rtl/>
          <w:lang w:bidi="ar-DZ"/>
        </w:rPr>
        <w:t xml:space="preserve"> كتاب" </w:t>
      </w:r>
      <w:r w:rsidR="004C7DB8" w:rsidRPr="004C7DB8">
        <w:rPr>
          <w:rFonts w:hint="cs"/>
          <w:b/>
          <w:bCs/>
          <w:sz w:val="28"/>
          <w:szCs w:val="28"/>
          <w:rtl/>
          <w:lang w:bidi="ar-DZ"/>
        </w:rPr>
        <w:t>فن الشعر</w:t>
      </w:r>
      <w:r w:rsidR="004C7DB8">
        <w:rPr>
          <w:rFonts w:hint="cs"/>
          <w:b/>
          <w:bCs/>
          <w:sz w:val="28"/>
          <w:szCs w:val="28"/>
          <w:rtl/>
          <w:lang w:bidi="ar-DZ"/>
        </w:rPr>
        <w:t>"</w:t>
      </w:r>
      <w:r w:rsidR="004C7DB8">
        <w:rPr>
          <w:rFonts w:hint="cs"/>
          <w:sz w:val="28"/>
          <w:szCs w:val="28"/>
          <w:rtl/>
          <w:lang w:bidi="ar-DZ"/>
        </w:rPr>
        <w:t xml:space="preserve"> فقد ترك أثره القوي في النقد العربي </w:t>
      </w:r>
    </w:p>
    <w:p w:rsidR="00FC785B" w:rsidRPr="00C14A3C" w:rsidRDefault="00C14A3C" w:rsidP="00C14A3C">
      <w:pPr>
        <w:jc w:val="right"/>
        <w:rPr>
          <w:b/>
          <w:bCs/>
          <w:sz w:val="28"/>
          <w:szCs w:val="28"/>
          <w:rtl/>
          <w:lang w:bidi="ar-DZ"/>
        </w:rPr>
      </w:pPr>
      <w:r w:rsidRPr="00C14A3C">
        <w:rPr>
          <w:rFonts w:hint="cs"/>
          <w:b/>
          <w:bCs/>
          <w:sz w:val="28"/>
          <w:szCs w:val="28"/>
          <w:rtl/>
          <w:lang w:bidi="ar-DZ"/>
        </w:rPr>
        <w:t>من مظاهر التأثير الأجنبي في النقد العربي :</w:t>
      </w:r>
    </w:p>
    <w:p w:rsidR="00C14A3C" w:rsidRDefault="00C14A3C">
      <w:pPr>
        <w:jc w:val="right"/>
        <w:rPr>
          <w:sz w:val="28"/>
          <w:szCs w:val="28"/>
          <w:rtl/>
          <w:lang w:bidi="ar-DZ"/>
        </w:rPr>
      </w:pPr>
      <w:r>
        <w:rPr>
          <w:rFonts w:hint="cs"/>
          <w:sz w:val="28"/>
          <w:szCs w:val="28"/>
          <w:rtl/>
          <w:lang w:bidi="ar-DZ"/>
        </w:rPr>
        <w:t xml:space="preserve">يظهر التأثير النقدي </w:t>
      </w:r>
      <w:proofErr w:type="spellStart"/>
      <w:r>
        <w:rPr>
          <w:rFonts w:hint="cs"/>
          <w:sz w:val="28"/>
          <w:szCs w:val="28"/>
          <w:rtl/>
          <w:lang w:bidi="ar-DZ"/>
        </w:rPr>
        <w:t>الآرسطي</w:t>
      </w:r>
      <w:proofErr w:type="spellEnd"/>
      <w:r>
        <w:rPr>
          <w:rFonts w:hint="cs"/>
          <w:sz w:val="28"/>
          <w:szCs w:val="28"/>
          <w:rtl/>
          <w:lang w:bidi="ar-DZ"/>
        </w:rPr>
        <w:t xml:space="preserve"> في النقد العربي القديم في كتابين </w:t>
      </w:r>
      <w:proofErr w:type="spellStart"/>
      <w:r>
        <w:rPr>
          <w:rFonts w:hint="cs"/>
          <w:sz w:val="28"/>
          <w:szCs w:val="28"/>
          <w:rtl/>
          <w:lang w:bidi="ar-DZ"/>
        </w:rPr>
        <w:t>إثنين</w:t>
      </w:r>
      <w:proofErr w:type="spellEnd"/>
      <w:r>
        <w:rPr>
          <w:rFonts w:hint="cs"/>
          <w:sz w:val="28"/>
          <w:szCs w:val="28"/>
          <w:rtl/>
          <w:lang w:bidi="ar-DZ"/>
        </w:rPr>
        <w:t xml:space="preserve"> وهما :نقد الشعر </w:t>
      </w:r>
      <w:proofErr w:type="spellStart"/>
      <w:r>
        <w:rPr>
          <w:rFonts w:hint="cs"/>
          <w:sz w:val="28"/>
          <w:szCs w:val="28"/>
          <w:rtl/>
          <w:lang w:bidi="ar-DZ"/>
        </w:rPr>
        <w:t>لقدامة</w:t>
      </w:r>
      <w:proofErr w:type="spellEnd"/>
      <w:r>
        <w:rPr>
          <w:rFonts w:hint="cs"/>
          <w:sz w:val="28"/>
          <w:szCs w:val="28"/>
          <w:rtl/>
          <w:lang w:bidi="ar-DZ"/>
        </w:rPr>
        <w:t xml:space="preserve"> بن جعف</w:t>
      </w:r>
      <w:r w:rsidR="004C7DB8">
        <w:rPr>
          <w:rFonts w:hint="cs"/>
          <w:sz w:val="28"/>
          <w:szCs w:val="28"/>
          <w:rtl/>
          <w:lang w:bidi="ar-DZ"/>
        </w:rPr>
        <w:t>ـــ</w:t>
      </w:r>
      <w:r>
        <w:rPr>
          <w:rFonts w:hint="cs"/>
          <w:sz w:val="28"/>
          <w:szCs w:val="28"/>
          <w:rtl/>
          <w:lang w:bidi="ar-DZ"/>
        </w:rPr>
        <w:t xml:space="preserve">ر ومنهاج البلغاء لحازم </w:t>
      </w:r>
      <w:proofErr w:type="spellStart"/>
      <w:r>
        <w:rPr>
          <w:rFonts w:hint="cs"/>
          <w:sz w:val="28"/>
          <w:szCs w:val="28"/>
          <w:rtl/>
          <w:lang w:bidi="ar-DZ"/>
        </w:rPr>
        <w:t>القرطاجني</w:t>
      </w:r>
      <w:proofErr w:type="spellEnd"/>
      <w:r>
        <w:rPr>
          <w:rFonts w:hint="cs"/>
          <w:sz w:val="28"/>
          <w:szCs w:val="28"/>
          <w:rtl/>
          <w:lang w:bidi="ar-DZ"/>
        </w:rPr>
        <w:t xml:space="preserve"> ،وتظهر </w:t>
      </w:r>
      <w:r w:rsidR="00095811">
        <w:rPr>
          <w:rFonts w:hint="cs"/>
          <w:sz w:val="28"/>
          <w:szCs w:val="28"/>
          <w:rtl/>
          <w:lang w:bidi="ar-DZ"/>
        </w:rPr>
        <w:t>جوانب التأثير ومظاهره في كل من الكتابين فيما يلي :</w:t>
      </w:r>
    </w:p>
    <w:p w:rsidR="00095811" w:rsidRDefault="00095811">
      <w:pPr>
        <w:jc w:val="right"/>
        <w:rPr>
          <w:sz w:val="28"/>
          <w:szCs w:val="28"/>
          <w:rtl/>
          <w:lang w:bidi="ar-DZ"/>
        </w:rPr>
      </w:pPr>
      <w:r w:rsidRPr="00095811">
        <w:rPr>
          <w:rFonts w:hint="cs"/>
          <w:b/>
          <w:bCs/>
          <w:sz w:val="28"/>
          <w:szCs w:val="28"/>
          <w:rtl/>
          <w:lang w:bidi="ar-DZ"/>
        </w:rPr>
        <w:t xml:space="preserve">كتاب نقد الشعر </w:t>
      </w:r>
      <w:proofErr w:type="spellStart"/>
      <w:r w:rsidRPr="00095811">
        <w:rPr>
          <w:rFonts w:hint="cs"/>
          <w:b/>
          <w:bCs/>
          <w:sz w:val="28"/>
          <w:szCs w:val="28"/>
          <w:rtl/>
          <w:lang w:bidi="ar-DZ"/>
        </w:rPr>
        <w:t>لقدامة</w:t>
      </w:r>
      <w:proofErr w:type="spellEnd"/>
      <w:r w:rsidRPr="00095811">
        <w:rPr>
          <w:rFonts w:hint="cs"/>
          <w:b/>
          <w:bCs/>
          <w:sz w:val="28"/>
          <w:szCs w:val="28"/>
          <w:rtl/>
          <w:lang w:bidi="ar-DZ"/>
        </w:rPr>
        <w:t xml:space="preserve"> بن جعفر :</w:t>
      </w:r>
      <w:r>
        <w:rPr>
          <w:rFonts w:hint="cs"/>
          <w:sz w:val="28"/>
          <w:szCs w:val="28"/>
          <w:rtl/>
          <w:lang w:bidi="ar-DZ"/>
        </w:rPr>
        <w:t>يتكون الكتاب من ثلاث فصول ،يبدأ  بتعريف الشعر فيقول:"الشع</w:t>
      </w:r>
      <w:r w:rsidR="004C7DB8">
        <w:rPr>
          <w:rFonts w:hint="cs"/>
          <w:sz w:val="28"/>
          <w:szCs w:val="28"/>
          <w:rtl/>
          <w:lang w:bidi="ar-DZ"/>
        </w:rPr>
        <w:t>ــــ</w:t>
      </w:r>
      <w:r>
        <w:rPr>
          <w:rFonts w:hint="cs"/>
          <w:sz w:val="28"/>
          <w:szCs w:val="28"/>
          <w:rtl/>
          <w:lang w:bidi="ar-DZ"/>
        </w:rPr>
        <w:t xml:space="preserve">ر كلام موزون مقفى يدل على معنى "ثم </w:t>
      </w:r>
      <w:r w:rsidR="00CF4827">
        <w:rPr>
          <w:rFonts w:hint="cs"/>
          <w:sz w:val="28"/>
          <w:szCs w:val="28"/>
          <w:rtl/>
          <w:lang w:bidi="ar-DZ"/>
        </w:rPr>
        <w:t xml:space="preserve">يفصل الكلام بما يدل على تأثره بالمنطق </w:t>
      </w:r>
      <w:proofErr w:type="spellStart"/>
      <w:r w:rsidR="00CF4827">
        <w:rPr>
          <w:rFonts w:hint="cs"/>
          <w:sz w:val="28"/>
          <w:szCs w:val="28"/>
          <w:rtl/>
          <w:lang w:bidi="ar-DZ"/>
        </w:rPr>
        <w:t>الآرسطي</w:t>
      </w:r>
      <w:proofErr w:type="spellEnd"/>
      <w:r w:rsidR="00CF4827">
        <w:rPr>
          <w:rFonts w:hint="cs"/>
          <w:sz w:val="28"/>
          <w:szCs w:val="28"/>
          <w:rtl/>
          <w:lang w:bidi="ar-DZ"/>
        </w:rPr>
        <w:t xml:space="preserve"> فيقول</w:t>
      </w:r>
      <w:r w:rsidR="004C7DB8">
        <w:rPr>
          <w:rFonts w:hint="cs"/>
          <w:sz w:val="28"/>
          <w:szCs w:val="28"/>
          <w:rtl/>
          <w:lang w:bidi="ar-DZ"/>
        </w:rPr>
        <w:t xml:space="preserve">: </w:t>
      </w:r>
      <w:r w:rsidR="00CF4827">
        <w:rPr>
          <w:rFonts w:hint="cs"/>
          <w:sz w:val="28"/>
          <w:szCs w:val="28"/>
          <w:rtl/>
          <w:lang w:bidi="ar-DZ"/>
        </w:rPr>
        <w:t xml:space="preserve">"فقولنا" قول" دال على أصل الكلام الذي هو بمنزلة الجنس للشعر ،وقولنا "موزون " </w:t>
      </w:r>
      <w:r>
        <w:rPr>
          <w:rFonts w:hint="cs"/>
          <w:sz w:val="28"/>
          <w:szCs w:val="28"/>
          <w:rtl/>
          <w:lang w:bidi="ar-DZ"/>
        </w:rPr>
        <w:t xml:space="preserve"> </w:t>
      </w:r>
      <w:r w:rsidR="00CF4827">
        <w:rPr>
          <w:rFonts w:hint="cs"/>
          <w:sz w:val="28"/>
          <w:szCs w:val="28"/>
          <w:rtl/>
          <w:lang w:bidi="ar-DZ"/>
        </w:rPr>
        <w:t>يفصله مما لي</w:t>
      </w:r>
      <w:r w:rsidR="004C7DB8">
        <w:rPr>
          <w:rFonts w:hint="cs"/>
          <w:sz w:val="28"/>
          <w:szCs w:val="28"/>
          <w:rtl/>
          <w:lang w:bidi="ar-DZ"/>
        </w:rPr>
        <w:t>ــ</w:t>
      </w:r>
      <w:r w:rsidR="00CF4827">
        <w:rPr>
          <w:rFonts w:hint="cs"/>
          <w:sz w:val="28"/>
          <w:szCs w:val="28"/>
          <w:rtl/>
          <w:lang w:bidi="ar-DZ"/>
        </w:rPr>
        <w:t>س بموزون ،إذا كان من القول موزون وغير موزون ،وقولنا "مقفى " فصل بين ماله من الكلام الم</w:t>
      </w:r>
      <w:r w:rsidR="004C7DB8">
        <w:rPr>
          <w:rFonts w:hint="cs"/>
          <w:sz w:val="28"/>
          <w:szCs w:val="28"/>
          <w:rtl/>
          <w:lang w:bidi="ar-DZ"/>
        </w:rPr>
        <w:t>ـــ</w:t>
      </w:r>
      <w:r w:rsidR="00CF4827">
        <w:rPr>
          <w:rFonts w:hint="cs"/>
          <w:sz w:val="28"/>
          <w:szCs w:val="28"/>
          <w:rtl/>
          <w:lang w:bidi="ar-DZ"/>
        </w:rPr>
        <w:t xml:space="preserve">وزون قواف وبين ما لا قوافي له ولا مقاطع،وقولنا "يدل على معنى " يفصل ما جرى من القول على </w:t>
      </w:r>
      <w:r w:rsidR="004D148E">
        <w:rPr>
          <w:rFonts w:hint="cs"/>
          <w:sz w:val="28"/>
          <w:szCs w:val="28"/>
          <w:rtl/>
          <w:lang w:bidi="ar-DZ"/>
        </w:rPr>
        <w:t>قافي</w:t>
      </w:r>
      <w:r w:rsidR="004C7DB8">
        <w:rPr>
          <w:rFonts w:hint="cs"/>
          <w:sz w:val="28"/>
          <w:szCs w:val="28"/>
          <w:rtl/>
          <w:lang w:bidi="ar-DZ"/>
        </w:rPr>
        <w:t>ــــــ</w:t>
      </w:r>
      <w:r w:rsidR="004D148E">
        <w:rPr>
          <w:rFonts w:hint="cs"/>
          <w:sz w:val="28"/>
          <w:szCs w:val="28"/>
          <w:rtl/>
          <w:lang w:bidi="ar-DZ"/>
        </w:rPr>
        <w:t xml:space="preserve">ة </w:t>
      </w:r>
      <w:r w:rsidR="004D148E">
        <w:rPr>
          <w:rFonts w:hint="cs"/>
          <w:sz w:val="28"/>
          <w:szCs w:val="28"/>
          <w:rtl/>
          <w:lang w:bidi="ar-DZ"/>
        </w:rPr>
        <w:lastRenderedPageBreak/>
        <w:t>ووزن مع دلالة على معنى مما جرى على ذلك من غير دلالة على معنى ،فإنه لو أراد مريد أن يعمل من ذلك شيئا كثيرا على هذه الجهة ،لأمكنه وما تعذر عليه ."</w:t>
      </w:r>
    </w:p>
    <w:p w:rsidR="00E437E4" w:rsidRDefault="004D148E">
      <w:pPr>
        <w:jc w:val="right"/>
        <w:rPr>
          <w:sz w:val="28"/>
          <w:szCs w:val="28"/>
          <w:rtl/>
          <w:lang w:bidi="ar-DZ"/>
        </w:rPr>
      </w:pPr>
      <w:proofErr w:type="spellStart"/>
      <w:r>
        <w:rPr>
          <w:rFonts w:hint="cs"/>
          <w:sz w:val="28"/>
          <w:szCs w:val="28"/>
          <w:rtl/>
          <w:lang w:bidi="ar-DZ"/>
        </w:rPr>
        <w:t>فقدامة</w:t>
      </w:r>
      <w:proofErr w:type="spellEnd"/>
      <w:r>
        <w:rPr>
          <w:rFonts w:hint="cs"/>
          <w:sz w:val="28"/>
          <w:szCs w:val="28"/>
          <w:rtl/>
          <w:lang w:bidi="ar-DZ"/>
        </w:rPr>
        <w:t xml:space="preserve"> تأثر في تعريفه للشعر بشكل عام بتعريف </w:t>
      </w:r>
      <w:proofErr w:type="spellStart"/>
      <w:r>
        <w:rPr>
          <w:rFonts w:hint="cs"/>
          <w:sz w:val="28"/>
          <w:szCs w:val="28"/>
          <w:rtl/>
          <w:lang w:bidi="ar-DZ"/>
        </w:rPr>
        <w:t>آرسطو</w:t>
      </w:r>
      <w:proofErr w:type="spellEnd"/>
      <w:r>
        <w:rPr>
          <w:rFonts w:hint="cs"/>
          <w:sz w:val="28"/>
          <w:szCs w:val="28"/>
          <w:rtl/>
          <w:lang w:bidi="ar-DZ"/>
        </w:rPr>
        <w:t xml:space="preserve"> للمأساة ،إذ وجده ملما بجميع العناصر الت</w:t>
      </w:r>
      <w:r w:rsidR="004C7DB8">
        <w:rPr>
          <w:rFonts w:hint="cs"/>
          <w:sz w:val="28"/>
          <w:szCs w:val="28"/>
          <w:rtl/>
          <w:lang w:bidi="ar-DZ"/>
        </w:rPr>
        <w:t>ـــــــ</w:t>
      </w:r>
      <w:r>
        <w:rPr>
          <w:rFonts w:hint="cs"/>
          <w:sz w:val="28"/>
          <w:szCs w:val="28"/>
          <w:rtl/>
          <w:lang w:bidi="ar-DZ"/>
        </w:rPr>
        <w:t>ي تتكون منها ،كما وجده يُفصّل الحديث في عنصر من عناصرها وقد جرى في إثره وضمّن تعريفه للشعر جميع العناصر التي يتكون منها ،بحسب ما يرى وهي تشتمل على اللفظ والمعنى والوزن والقافية ،ث</w:t>
      </w:r>
      <w:r w:rsidR="004C7DB8">
        <w:rPr>
          <w:rFonts w:hint="cs"/>
          <w:sz w:val="28"/>
          <w:szCs w:val="28"/>
          <w:rtl/>
          <w:lang w:bidi="ar-DZ"/>
        </w:rPr>
        <w:t>ــــــ</w:t>
      </w:r>
      <w:r>
        <w:rPr>
          <w:rFonts w:hint="cs"/>
          <w:sz w:val="28"/>
          <w:szCs w:val="28"/>
          <w:rtl/>
          <w:lang w:bidi="ar-DZ"/>
        </w:rPr>
        <w:t>م نراه يسترسل في ذلك فيتحدث عن ائتلاف اللفظ والوزن ،وائتلاف المعنى والقافية في جميع الأحوال ،إما وجوبا أو جودة أو رداءة .</w:t>
      </w:r>
    </w:p>
    <w:p w:rsidR="004D148E" w:rsidRDefault="00E437E4">
      <w:pPr>
        <w:jc w:val="right"/>
        <w:rPr>
          <w:sz w:val="28"/>
          <w:szCs w:val="28"/>
          <w:rtl/>
          <w:lang w:bidi="ar-DZ"/>
        </w:rPr>
      </w:pPr>
      <w:r w:rsidRPr="00E437E4">
        <w:rPr>
          <w:rFonts w:hint="cs"/>
          <w:b/>
          <w:bCs/>
          <w:sz w:val="28"/>
          <w:szCs w:val="28"/>
          <w:rtl/>
          <w:lang w:bidi="ar-DZ"/>
        </w:rPr>
        <w:t xml:space="preserve">كتاب منهاج البلغاء لحازم </w:t>
      </w:r>
      <w:proofErr w:type="spellStart"/>
      <w:r w:rsidRPr="00E437E4">
        <w:rPr>
          <w:rFonts w:hint="cs"/>
          <w:b/>
          <w:bCs/>
          <w:sz w:val="28"/>
          <w:szCs w:val="28"/>
          <w:rtl/>
          <w:lang w:bidi="ar-DZ"/>
        </w:rPr>
        <w:t>القرطاجني</w:t>
      </w:r>
      <w:proofErr w:type="spellEnd"/>
      <w:r w:rsidRPr="00E437E4">
        <w:rPr>
          <w:rFonts w:hint="cs"/>
          <w:b/>
          <w:bCs/>
          <w:sz w:val="28"/>
          <w:szCs w:val="28"/>
          <w:rtl/>
          <w:lang w:bidi="ar-DZ"/>
        </w:rPr>
        <w:t xml:space="preserve"> :</w:t>
      </w:r>
      <w:r w:rsidR="004D148E" w:rsidRPr="00E437E4">
        <w:rPr>
          <w:rFonts w:hint="cs"/>
          <w:b/>
          <w:bCs/>
          <w:sz w:val="28"/>
          <w:szCs w:val="28"/>
          <w:rtl/>
          <w:lang w:bidi="ar-DZ"/>
        </w:rPr>
        <w:t xml:space="preserve"> </w:t>
      </w:r>
      <w:r>
        <w:rPr>
          <w:rFonts w:hint="cs"/>
          <w:sz w:val="28"/>
          <w:szCs w:val="28"/>
          <w:rtl/>
          <w:lang w:bidi="ar-DZ"/>
        </w:rPr>
        <w:t>وفيه يظهر التأثير اليوناني على أتم صوره وهو قمة من قم</w:t>
      </w:r>
      <w:r w:rsidR="004C7DB8">
        <w:rPr>
          <w:rFonts w:hint="cs"/>
          <w:sz w:val="28"/>
          <w:szCs w:val="28"/>
          <w:rtl/>
          <w:lang w:bidi="ar-DZ"/>
        </w:rPr>
        <w:t>ــــــ</w:t>
      </w:r>
      <w:r>
        <w:rPr>
          <w:rFonts w:hint="cs"/>
          <w:sz w:val="28"/>
          <w:szCs w:val="28"/>
          <w:rtl/>
          <w:lang w:bidi="ar-DZ"/>
        </w:rPr>
        <w:t>م النقد في العربية ،فصاحبه قد اطلع على خير ثمار النقد العربي في عهده (ت684ه)فقد اطلع عل</w:t>
      </w:r>
      <w:r w:rsidR="004C7DB8">
        <w:rPr>
          <w:rFonts w:hint="cs"/>
          <w:sz w:val="28"/>
          <w:szCs w:val="28"/>
          <w:rtl/>
          <w:lang w:bidi="ar-DZ"/>
        </w:rPr>
        <w:t>ــــ</w:t>
      </w:r>
      <w:r>
        <w:rPr>
          <w:rFonts w:hint="cs"/>
          <w:sz w:val="28"/>
          <w:szCs w:val="28"/>
          <w:rtl/>
          <w:lang w:bidi="ar-DZ"/>
        </w:rPr>
        <w:t xml:space="preserve">ى آراء الجاحظ </w:t>
      </w:r>
      <w:proofErr w:type="spellStart"/>
      <w:r>
        <w:rPr>
          <w:rFonts w:hint="cs"/>
          <w:sz w:val="28"/>
          <w:szCs w:val="28"/>
          <w:rtl/>
          <w:lang w:bidi="ar-DZ"/>
        </w:rPr>
        <w:t>وقدامة</w:t>
      </w:r>
      <w:proofErr w:type="spellEnd"/>
      <w:r>
        <w:rPr>
          <w:rFonts w:hint="cs"/>
          <w:sz w:val="28"/>
          <w:szCs w:val="28"/>
          <w:rtl/>
          <w:lang w:bidi="ar-DZ"/>
        </w:rPr>
        <w:t xml:space="preserve"> </w:t>
      </w:r>
      <w:proofErr w:type="spellStart"/>
      <w:r>
        <w:rPr>
          <w:rFonts w:hint="cs"/>
          <w:sz w:val="28"/>
          <w:szCs w:val="28"/>
          <w:rtl/>
          <w:lang w:bidi="ar-DZ"/>
        </w:rPr>
        <w:t>والآمدي</w:t>
      </w:r>
      <w:proofErr w:type="spellEnd"/>
      <w:r>
        <w:rPr>
          <w:rFonts w:hint="cs"/>
          <w:sz w:val="28"/>
          <w:szCs w:val="28"/>
          <w:rtl/>
          <w:lang w:bidi="ar-DZ"/>
        </w:rPr>
        <w:t xml:space="preserve"> وغيرهم ،ويظهر التأثير اليوناني في حديث حازم عن "</w:t>
      </w:r>
      <w:proofErr w:type="spellStart"/>
      <w:r>
        <w:rPr>
          <w:rFonts w:hint="cs"/>
          <w:sz w:val="28"/>
          <w:szCs w:val="28"/>
          <w:rtl/>
          <w:lang w:bidi="ar-DZ"/>
        </w:rPr>
        <w:t>التخييل</w:t>
      </w:r>
      <w:proofErr w:type="spellEnd"/>
      <w:r>
        <w:rPr>
          <w:rFonts w:hint="cs"/>
          <w:sz w:val="28"/>
          <w:szCs w:val="28"/>
          <w:rtl/>
          <w:lang w:bidi="ar-DZ"/>
        </w:rPr>
        <w:t xml:space="preserve"> والمح</w:t>
      </w:r>
      <w:r w:rsidR="004C7DB8">
        <w:rPr>
          <w:rFonts w:hint="cs"/>
          <w:sz w:val="28"/>
          <w:szCs w:val="28"/>
          <w:rtl/>
          <w:lang w:bidi="ar-DZ"/>
        </w:rPr>
        <w:t>ـــــــــ</w:t>
      </w:r>
      <w:r>
        <w:rPr>
          <w:rFonts w:hint="cs"/>
          <w:sz w:val="28"/>
          <w:szCs w:val="28"/>
          <w:rtl/>
          <w:lang w:bidi="ar-DZ"/>
        </w:rPr>
        <w:t xml:space="preserve">اكاة" ومعروف أن </w:t>
      </w:r>
      <w:proofErr w:type="spellStart"/>
      <w:r>
        <w:rPr>
          <w:rFonts w:hint="cs"/>
          <w:sz w:val="28"/>
          <w:szCs w:val="28"/>
          <w:rtl/>
          <w:lang w:bidi="ar-DZ"/>
        </w:rPr>
        <w:t>آرسطو</w:t>
      </w:r>
      <w:proofErr w:type="spellEnd"/>
      <w:r>
        <w:rPr>
          <w:rFonts w:hint="cs"/>
          <w:sz w:val="28"/>
          <w:szCs w:val="28"/>
          <w:rtl/>
          <w:lang w:bidi="ar-DZ"/>
        </w:rPr>
        <w:t xml:space="preserve"> يقر في كتابه "فن الشعر "أن الفن كله أنواع من المحاكاة،أما </w:t>
      </w:r>
      <w:proofErr w:type="spellStart"/>
      <w:r>
        <w:rPr>
          <w:rFonts w:hint="cs"/>
          <w:sz w:val="28"/>
          <w:szCs w:val="28"/>
          <w:rtl/>
          <w:lang w:bidi="ar-DZ"/>
        </w:rPr>
        <w:t>التخييل</w:t>
      </w:r>
      <w:proofErr w:type="spellEnd"/>
      <w:r>
        <w:rPr>
          <w:rFonts w:hint="cs"/>
          <w:sz w:val="28"/>
          <w:szCs w:val="28"/>
          <w:rtl/>
          <w:lang w:bidi="ar-DZ"/>
        </w:rPr>
        <w:t xml:space="preserve"> فهو الترجمة التي </w:t>
      </w:r>
      <w:r w:rsidR="004C7DB8">
        <w:rPr>
          <w:rFonts w:hint="cs"/>
          <w:sz w:val="28"/>
          <w:szCs w:val="28"/>
          <w:rtl/>
          <w:lang w:bidi="ar-DZ"/>
        </w:rPr>
        <w:t xml:space="preserve">قدمها الفلاسفة العرب لمصطلح "المحاكاة" </w:t>
      </w:r>
      <w:proofErr w:type="spellStart"/>
      <w:r w:rsidR="004C7DB8">
        <w:rPr>
          <w:rFonts w:hint="cs"/>
          <w:sz w:val="28"/>
          <w:szCs w:val="28"/>
          <w:rtl/>
          <w:lang w:bidi="ar-DZ"/>
        </w:rPr>
        <w:t>الآرسطية</w:t>
      </w:r>
      <w:proofErr w:type="spellEnd"/>
      <w:r w:rsidR="004C7DB8">
        <w:rPr>
          <w:rFonts w:hint="cs"/>
          <w:sz w:val="28"/>
          <w:szCs w:val="28"/>
          <w:rtl/>
          <w:lang w:bidi="ar-DZ"/>
        </w:rPr>
        <w:t xml:space="preserve">، </w:t>
      </w:r>
      <w:proofErr w:type="spellStart"/>
      <w:r w:rsidR="004C7DB8">
        <w:rPr>
          <w:rFonts w:hint="cs"/>
          <w:sz w:val="28"/>
          <w:szCs w:val="28"/>
          <w:rtl/>
          <w:lang w:bidi="ar-DZ"/>
        </w:rPr>
        <w:t>وقدتأثر</w:t>
      </w:r>
      <w:proofErr w:type="spellEnd"/>
      <w:r w:rsidR="004C7DB8">
        <w:rPr>
          <w:rFonts w:hint="cs"/>
          <w:sz w:val="28"/>
          <w:szCs w:val="28"/>
          <w:rtl/>
          <w:lang w:bidi="ar-DZ"/>
        </w:rPr>
        <w:t xml:space="preserve"> حازم </w:t>
      </w:r>
      <w:proofErr w:type="spellStart"/>
      <w:r w:rsidR="004C7DB8">
        <w:rPr>
          <w:rFonts w:hint="cs"/>
          <w:sz w:val="28"/>
          <w:szCs w:val="28"/>
          <w:rtl/>
          <w:lang w:bidi="ar-DZ"/>
        </w:rPr>
        <w:t>القرطاخني</w:t>
      </w:r>
      <w:proofErr w:type="spellEnd"/>
      <w:r w:rsidR="004C7DB8">
        <w:rPr>
          <w:rFonts w:hint="cs"/>
          <w:sz w:val="28"/>
          <w:szCs w:val="28"/>
          <w:rtl/>
          <w:lang w:bidi="ar-DZ"/>
        </w:rPr>
        <w:t xml:space="preserve"> تأثرا بالغا بشروح هؤلاء الفلاسفة لكتاب الشعر . </w:t>
      </w:r>
      <w:r>
        <w:rPr>
          <w:rFonts w:hint="cs"/>
          <w:sz w:val="28"/>
          <w:szCs w:val="28"/>
          <w:rtl/>
          <w:lang w:bidi="ar-DZ"/>
        </w:rPr>
        <w:t xml:space="preserve">  </w:t>
      </w:r>
    </w:p>
    <w:p w:rsidR="00496297" w:rsidRDefault="00496297">
      <w:pPr>
        <w:jc w:val="right"/>
        <w:rPr>
          <w:sz w:val="28"/>
          <w:szCs w:val="28"/>
          <w:rtl/>
          <w:lang w:bidi="ar-DZ"/>
        </w:rPr>
      </w:pPr>
      <w:r>
        <w:rPr>
          <w:rFonts w:hint="cs"/>
          <w:sz w:val="28"/>
          <w:szCs w:val="28"/>
          <w:rtl/>
          <w:lang w:bidi="ar-DZ"/>
        </w:rPr>
        <w:t>للتوسع أكثر نعود إلى المراجع الآتية :</w:t>
      </w:r>
    </w:p>
    <w:p w:rsidR="00496297" w:rsidRDefault="00496297">
      <w:pPr>
        <w:jc w:val="right"/>
        <w:rPr>
          <w:sz w:val="28"/>
          <w:szCs w:val="28"/>
          <w:rtl/>
          <w:lang w:bidi="ar-DZ"/>
        </w:rPr>
      </w:pPr>
      <w:r>
        <w:rPr>
          <w:rFonts w:hint="cs"/>
          <w:sz w:val="28"/>
          <w:szCs w:val="28"/>
          <w:rtl/>
          <w:lang w:bidi="ar-DZ"/>
        </w:rPr>
        <w:t>-نقد الشعر :</w:t>
      </w:r>
      <w:proofErr w:type="spellStart"/>
      <w:r>
        <w:rPr>
          <w:rFonts w:hint="cs"/>
          <w:sz w:val="28"/>
          <w:szCs w:val="28"/>
          <w:rtl/>
          <w:lang w:bidi="ar-DZ"/>
        </w:rPr>
        <w:t>قدامة</w:t>
      </w:r>
      <w:proofErr w:type="spellEnd"/>
      <w:r>
        <w:rPr>
          <w:rFonts w:hint="cs"/>
          <w:sz w:val="28"/>
          <w:szCs w:val="28"/>
          <w:rtl/>
          <w:lang w:bidi="ar-DZ"/>
        </w:rPr>
        <w:t xml:space="preserve"> بن جعفر .</w:t>
      </w:r>
    </w:p>
    <w:p w:rsidR="00496297" w:rsidRDefault="00496297">
      <w:pPr>
        <w:jc w:val="right"/>
        <w:rPr>
          <w:sz w:val="28"/>
          <w:szCs w:val="28"/>
          <w:rtl/>
          <w:lang w:bidi="ar-DZ"/>
        </w:rPr>
      </w:pPr>
      <w:r>
        <w:rPr>
          <w:rFonts w:hint="cs"/>
          <w:sz w:val="28"/>
          <w:szCs w:val="28"/>
          <w:rtl/>
          <w:lang w:bidi="ar-DZ"/>
        </w:rPr>
        <w:t xml:space="preserve">-حازم </w:t>
      </w:r>
      <w:proofErr w:type="spellStart"/>
      <w:r>
        <w:rPr>
          <w:rFonts w:hint="cs"/>
          <w:sz w:val="28"/>
          <w:szCs w:val="28"/>
          <w:rtl/>
          <w:lang w:bidi="ar-DZ"/>
        </w:rPr>
        <w:t>القرطاجني</w:t>
      </w:r>
      <w:proofErr w:type="spellEnd"/>
      <w:r>
        <w:rPr>
          <w:rFonts w:hint="cs"/>
          <w:sz w:val="28"/>
          <w:szCs w:val="28"/>
          <w:rtl/>
          <w:lang w:bidi="ar-DZ"/>
        </w:rPr>
        <w:t xml:space="preserve"> : منهاج البلغاء وسراج الأدباء .</w:t>
      </w:r>
    </w:p>
    <w:p w:rsidR="00496297" w:rsidRDefault="00496297">
      <w:pPr>
        <w:jc w:val="right"/>
        <w:rPr>
          <w:sz w:val="28"/>
          <w:szCs w:val="28"/>
          <w:rtl/>
          <w:lang w:bidi="ar-DZ"/>
        </w:rPr>
      </w:pPr>
      <w:r>
        <w:rPr>
          <w:rFonts w:hint="cs"/>
          <w:sz w:val="28"/>
          <w:szCs w:val="28"/>
          <w:rtl/>
          <w:lang w:bidi="ar-DZ"/>
        </w:rPr>
        <w:t xml:space="preserve">-إحسان </w:t>
      </w:r>
      <w:proofErr w:type="gramStart"/>
      <w:r>
        <w:rPr>
          <w:rFonts w:hint="cs"/>
          <w:sz w:val="28"/>
          <w:szCs w:val="28"/>
          <w:rtl/>
          <w:lang w:bidi="ar-DZ"/>
        </w:rPr>
        <w:t>عباس :</w:t>
      </w:r>
      <w:proofErr w:type="gramEnd"/>
      <w:r>
        <w:rPr>
          <w:rFonts w:hint="cs"/>
          <w:sz w:val="28"/>
          <w:szCs w:val="28"/>
          <w:rtl/>
          <w:lang w:bidi="ar-DZ"/>
        </w:rPr>
        <w:t xml:space="preserve"> تاريخ النقد الأدبي عند العرب .</w:t>
      </w:r>
    </w:p>
    <w:p w:rsidR="00496297" w:rsidRDefault="00496297">
      <w:pPr>
        <w:jc w:val="right"/>
        <w:rPr>
          <w:sz w:val="28"/>
          <w:szCs w:val="28"/>
          <w:rtl/>
          <w:lang w:bidi="ar-DZ"/>
        </w:rPr>
      </w:pPr>
      <w:r>
        <w:rPr>
          <w:rFonts w:hint="cs"/>
          <w:sz w:val="28"/>
          <w:szCs w:val="28"/>
          <w:rtl/>
          <w:lang w:bidi="ar-DZ"/>
        </w:rPr>
        <w:t xml:space="preserve">-سعد </w:t>
      </w:r>
      <w:proofErr w:type="spellStart"/>
      <w:r>
        <w:rPr>
          <w:rFonts w:hint="cs"/>
          <w:sz w:val="28"/>
          <w:szCs w:val="28"/>
          <w:rtl/>
          <w:lang w:bidi="ar-DZ"/>
        </w:rPr>
        <w:t>مصلوح</w:t>
      </w:r>
      <w:proofErr w:type="spellEnd"/>
      <w:r>
        <w:rPr>
          <w:rFonts w:hint="cs"/>
          <w:sz w:val="28"/>
          <w:szCs w:val="28"/>
          <w:rtl/>
          <w:lang w:bidi="ar-DZ"/>
        </w:rPr>
        <w:t xml:space="preserve"> :حازم </w:t>
      </w:r>
      <w:proofErr w:type="spellStart"/>
      <w:r>
        <w:rPr>
          <w:rFonts w:hint="cs"/>
          <w:sz w:val="28"/>
          <w:szCs w:val="28"/>
          <w:rtl/>
          <w:lang w:bidi="ar-DZ"/>
        </w:rPr>
        <w:t>القرطاجني</w:t>
      </w:r>
      <w:proofErr w:type="spellEnd"/>
      <w:r>
        <w:rPr>
          <w:rFonts w:hint="cs"/>
          <w:sz w:val="28"/>
          <w:szCs w:val="28"/>
          <w:rtl/>
          <w:lang w:bidi="ar-DZ"/>
        </w:rPr>
        <w:t xml:space="preserve"> ونظرية </w:t>
      </w:r>
      <w:proofErr w:type="spellStart"/>
      <w:r>
        <w:rPr>
          <w:rFonts w:hint="cs"/>
          <w:sz w:val="28"/>
          <w:szCs w:val="28"/>
          <w:rtl/>
          <w:lang w:bidi="ar-DZ"/>
        </w:rPr>
        <w:t>التخييل</w:t>
      </w:r>
      <w:proofErr w:type="spellEnd"/>
      <w:r>
        <w:rPr>
          <w:rFonts w:hint="cs"/>
          <w:sz w:val="28"/>
          <w:szCs w:val="28"/>
          <w:rtl/>
          <w:lang w:bidi="ar-DZ"/>
        </w:rPr>
        <w:t xml:space="preserve"> والمحاكاة.</w:t>
      </w:r>
    </w:p>
    <w:p w:rsidR="00496297" w:rsidRPr="00E437E4" w:rsidRDefault="00496297">
      <w:pPr>
        <w:jc w:val="right"/>
        <w:rPr>
          <w:sz w:val="28"/>
          <w:szCs w:val="28"/>
          <w:lang w:bidi="ar-DZ"/>
        </w:rPr>
      </w:pPr>
      <w:r>
        <w:rPr>
          <w:rFonts w:hint="cs"/>
          <w:sz w:val="28"/>
          <w:szCs w:val="28"/>
          <w:rtl/>
          <w:lang w:bidi="ar-DZ"/>
        </w:rPr>
        <w:t xml:space="preserve">-عباس </w:t>
      </w:r>
      <w:proofErr w:type="spellStart"/>
      <w:r>
        <w:rPr>
          <w:rFonts w:hint="cs"/>
          <w:sz w:val="28"/>
          <w:szCs w:val="28"/>
          <w:rtl/>
          <w:lang w:bidi="ar-DZ"/>
        </w:rPr>
        <w:t>أرحيلة</w:t>
      </w:r>
      <w:proofErr w:type="spellEnd"/>
      <w:r>
        <w:rPr>
          <w:rFonts w:hint="cs"/>
          <w:sz w:val="28"/>
          <w:szCs w:val="28"/>
          <w:rtl/>
          <w:lang w:bidi="ar-DZ"/>
        </w:rPr>
        <w:t xml:space="preserve"> : الأثر </w:t>
      </w:r>
      <w:proofErr w:type="spellStart"/>
      <w:r>
        <w:rPr>
          <w:rFonts w:hint="cs"/>
          <w:sz w:val="28"/>
          <w:szCs w:val="28"/>
          <w:rtl/>
          <w:lang w:bidi="ar-DZ"/>
        </w:rPr>
        <w:t>الآرسطي</w:t>
      </w:r>
      <w:proofErr w:type="spellEnd"/>
      <w:r>
        <w:rPr>
          <w:rFonts w:hint="cs"/>
          <w:sz w:val="28"/>
          <w:szCs w:val="28"/>
          <w:rtl/>
          <w:lang w:bidi="ar-DZ"/>
        </w:rPr>
        <w:t xml:space="preserve"> في النقد والبلاغة العربيين إلى حدود القرن الثامن.</w:t>
      </w:r>
    </w:p>
    <w:sectPr w:rsidR="00496297" w:rsidRPr="00E437E4" w:rsidSect="005520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BE35BB"/>
    <w:rsid w:val="00095811"/>
    <w:rsid w:val="00180D07"/>
    <w:rsid w:val="00496297"/>
    <w:rsid w:val="004C7DB8"/>
    <w:rsid w:val="004D148E"/>
    <w:rsid w:val="005520CE"/>
    <w:rsid w:val="007C5867"/>
    <w:rsid w:val="009E22E7"/>
    <w:rsid w:val="00BE35BB"/>
    <w:rsid w:val="00C14A3C"/>
    <w:rsid w:val="00C3326E"/>
    <w:rsid w:val="00C926F3"/>
    <w:rsid w:val="00CF4827"/>
    <w:rsid w:val="00E437E4"/>
    <w:rsid w:val="00EB180E"/>
    <w:rsid w:val="00FC78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2021-04-12T22:53:00Z</dcterms:created>
  <dcterms:modified xsi:type="dcterms:W3CDTF">2021-04-12T22:53:00Z</dcterms:modified>
</cp:coreProperties>
</file>